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BB" w:rsidRDefault="008E36BB" w:rsidP="008E36BB">
      <w:pPr>
        <w:pStyle w:val="a4"/>
        <w:spacing w:before="0" w:after="100" w:afterAutospacing="1"/>
        <w:rPr>
          <w:rFonts w:ascii="Times New Roman" w:hAnsi="Times New Roman"/>
          <w:b w:val="0"/>
          <w:color w:val="000000"/>
          <w:sz w:val="24"/>
          <w:szCs w:val="24"/>
          <w:lang w:val="uk-UA"/>
        </w:rPr>
      </w:pPr>
      <w:r>
        <w:rPr>
          <w:rFonts w:ascii="Times New Roman" w:hAnsi="Times New Roman"/>
          <w:b w:val="0"/>
          <w:color w:val="000000"/>
          <w:sz w:val="24"/>
          <w:szCs w:val="24"/>
          <w:lang w:val="uk-UA"/>
        </w:rPr>
        <w:t>МІНІСТЕРСТВО ОСВІТИ І НАУКИ УКРАЇНИ</w:t>
      </w:r>
    </w:p>
    <w:p w:rsidR="008E36BB" w:rsidRDefault="008E36BB" w:rsidP="008E36BB">
      <w:pPr>
        <w:pStyle w:val="a6"/>
        <w:jc w:val="center"/>
        <w:rPr>
          <w:rFonts w:ascii="Times New Roman" w:hAnsi="Times New Roman"/>
          <w:sz w:val="28"/>
          <w:szCs w:val="28"/>
          <w:lang w:val="uk-UA"/>
        </w:rPr>
      </w:pPr>
      <w:r>
        <w:rPr>
          <w:rFonts w:ascii="Times New Roman" w:hAnsi="Times New Roman"/>
          <w:sz w:val="28"/>
          <w:szCs w:val="28"/>
          <w:lang w:val="uk-UA"/>
        </w:rPr>
        <w:t xml:space="preserve">МИРГОРОДСЬКИЙ ХУДОЖНЬО-ПРОМИСЛОВИЙ КОЛЕДЖ </w:t>
      </w:r>
    </w:p>
    <w:p w:rsidR="008E36BB" w:rsidRDefault="008E36BB" w:rsidP="008E36BB">
      <w:pPr>
        <w:pStyle w:val="a6"/>
        <w:jc w:val="center"/>
        <w:rPr>
          <w:rFonts w:ascii="Times New Roman" w:hAnsi="Times New Roman"/>
          <w:sz w:val="28"/>
          <w:szCs w:val="28"/>
          <w:lang w:val="uk-UA"/>
        </w:rPr>
      </w:pPr>
      <w:r>
        <w:rPr>
          <w:rFonts w:ascii="Times New Roman" w:hAnsi="Times New Roman"/>
          <w:sz w:val="28"/>
          <w:szCs w:val="28"/>
          <w:lang w:val="uk-UA"/>
        </w:rPr>
        <w:t>ІМЕНІ М. В. ГОГОЛЯ</w:t>
      </w:r>
    </w:p>
    <w:p w:rsidR="008E36BB" w:rsidRDefault="008E36BB" w:rsidP="008E36BB">
      <w:pPr>
        <w:pStyle w:val="a6"/>
        <w:spacing w:after="600"/>
        <w:jc w:val="center"/>
        <w:rPr>
          <w:rFonts w:ascii="Times New Roman" w:hAnsi="Times New Roman"/>
          <w:sz w:val="28"/>
          <w:szCs w:val="28"/>
          <w:lang w:val="uk-UA"/>
        </w:rPr>
      </w:pPr>
      <w:r>
        <w:rPr>
          <w:rFonts w:ascii="Times New Roman" w:hAnsi="Times New Roman"/>
          <w:sz w:val="28"/>
          <w:szCs w:val="28"/>
          <w:lang w:val="uk-UA"/>
        </w:rPr>
        <w:t>ПОЛТАВСЬКОГО НАЦІОНАЛЬНОГО ТЕХНІЧНОГО УНІВЕРСИТЕТУ ІМЕНІ ЮРІЯ КОНДРАТЮКА</w:t>
      </w:r>
    </w:p>
    <w:p w:rsidR="008E36BB" w:rsidRDefault="008E36BB" w:rsidP="008E36BB">
      <w:pPr>
        <w:spacing w:after="2880"/>
        <w:jc w:val="center"/>
        <w:rPr>
          <w:b/>
          <w:sz w:val="28"/>
          <w:szCs w:val="28"/>
          <w:lang w:val="uk-UA"/>
        </w:rPr>
      </w:pPr>
    </w:p>
    <w:p w:rsidR="008E36BB" w:rsidRDefault="008E36BB" w:rsidP="008E36BB">
      <w:pPr>
        <w:jc w:val="center"/>
        <w:rPr>
          <w:b/>
          <w:sz w:val="28"/>
          <w:szCs w:val="28"/>
          <w:lang w:val="uk-UA"/>
        </w:rPr>
      </w:pPr>
      <w:r>
        <w:rPr>
          <w:b/>
          <w:sz w:val="28"/>
          <w:szCs w:val="28"/>
          <w:lang w:val="uk-UA"/>
        </w:rPr>
        <w:t xml:space="preserve">МЕТОДИЧНІ ВКАЗІВКИ </w:t>
      </w:r>
    </w:p>
    <w:p w:rsidR="008E36BB" w:rsidRDefault="008E36BB" w:rsidP="008E36BB">
      <w:pPr>
        <w:jc w:val="center"/>
        <w:rPr>
          <w:b/>
          <w:sz w:val="28"/>
          <w:szCs w:val="28"/>
          <w:lang w:val="uk-UA"/>
        </w:rPr>
      </w:pPr>
      <w:r>
        <w:rPr>
          <w:b/>
          <w:sz w:val="28"/>
          <w:szCs w:val="28"/>
          <w:lang w:val="uk-UA"/>
        </w:rPr>
        <w:t>ЩОДО ПРОВЕДЕННЯ СЕМІНАРСЬКИХ ЗАНЯТЬ</w:t>
      </w:r>
    </w:p>
    <w:p w:rsidR="008E36BB" w:rsidRDefault="008E36BB" w:rsidP="008E36BB">
      <w:pPr>
        <w:spacing w:line="360" w:lineRule="auto"/>
        <w:jc w:val="center"/>
        <w:rPr>
          <w:lang w:val="uk-UA"/>
        </w:rPr>
      </w:pPr>
    </w:p>
    <w:p w:rsidR="008E36BB" w:rsidRDefault="008E36BB" w:rsidP="008E36BB">
      <w:pPr>
        <w:ind w:left="200"/>
        <w:rPr>
          <w:lang w:val="uk-UA"/>
        </w:rPr>
      </w:pPr>
      <w:r>
        <w:rPr>
          <w:sz w:val="28"/>
          <w:szCs w:val="28"/>
          <w:lang w:val="uk-UA"/>
        </w:rPr>
        <w:t>дисципліни</w:t>
      </w:r>
      <w:r>
        <w:rPr>
          <w:lang w:val="uk-UA"/>
        </w:rPr>
        <w:tab/>
        <w:t xml:space="preserve">             «</w:t>
      </w:r>
      <w:r>
        <w:rPr>
          <w:sz w:val="28"/>
          <w:szCs w:val="28"/>
          <w:u w:val="single"/>
          <w:lang w:val="uk-UA"/>
        </w:rPr>
        <w:t>Фінансовий ринок</w:t>
      </w:r>
      <w:r>
        <w:rPr>
          <w:lang w:val="uk-UA"/>
        </w:rPr>
        <w:t>»___________________________</w:t>
      </w:r>
    </w:p>
    <w:p w:rsidR="008E36BB" w:rsidRDefault="008E36BB" w:rsidP="008E36BB">
      <w:pPr>
        <w:tabs>
          <w:tab w:val="left" w:pos="5850"/>
        </w:tabs>
        <w:rPr>
          <w:vertAlign w:val="superscript"/>
          <w:lang w:val="uk-UA"/>
        </w:rPr>
      </w:pPr>
      <w:r>
        <w:rPr>
          <w:vertAlign w:val="superscript"/>
          <w:lang w:val="uk-UA"/>
        </w:rPr>
        <w:t xml:space="preserve">                                                                                                          (назва дисципліни)</w:t>
      </w:r>
    </w:p>
    <w:p w:rsidR="008E36BB" w:rsidRDefault="008E36BB" w:rsidP="008E36BB">
      <w:pPr>
        <w:tabs>
          <w:tab w:val="left" w:pos="2835"/>
        </w:tabs>
        <w:ind w:left="200"/>
        <w:rPr>
          <w:u w:val="single"/>
          <w:lang w:val="uk-UA"/>
        </w:rPr>
      </w:pPr>
      <w:r>
        <w:rPr>
          <w:sz w:val="28"/>
          <w:szCs w:val="28"/>
          <w:lang w:val="uk-UA"/>
        </w:rPr>
        <w:t>Галузь знань</w:t>
      </w:r>
      <w:r>
        <w:rPr>
          <w:lang w:val="uk-UA"/>
        </w:rPr>
        <w:t xml:space="preserve">                   </w:t>
      </w:r>
      <w:r>
        <w:rPr>
          <w:sz w:val="28"/>
          <w:szCs w:val="28"/>
          <w:u w:val="single"/>
          <w:lang w:val="uk-UA"/>
        </w:rPr>
        <w:t>0305 «Економіка та підприємництво»</w:t>
      </w:r>
      <w:r>
        <w:rPr>
          <w:lang w:val="uk-UA"/>
        </w:rPr>
        <w:t>_____________</w:t>
      </w:r>
    </w:p>
    <w:p w:rsidR="008E36BB" w:rsidRDefault="008E36BB" w:rsidP="008E36BB">
      <w:pPr>
        <w:tabs>
          <w:tab w:val="left" w:pos="5850"/>
        </w:tabs>
        <w:rPr>
          <w:vertAlign w:val="superscript"/>
          <w:lang w:val="uk-UA"/>
        </w:rPr>
      </w:pPr>
      <w:r>
        <w:rPr>
          <w:vertAlign w:val="superscript"/>
          <w:lang w:val="uk-UA"/>
        </w:rPr>
        <w:t xml:space="preserve">                                                                                                      (шифр і назва галузі знань)</w:t>
      </w:r>
    </w:p>
    <w:p w:rsidR="008E36BB" w:rsidRDefault="008E36BB" w:rsidP="008E36BB">
      <w:pPr>
        <w:ind w:left="200"/>
        <w:rPr>
          <w:u w:val="single"/>
          <w:lang w:val="uk-UA"/>
        </w:rPr>
      </w:pPr>
      <w:r>
        <w:rPr>
          <w:sz w:val="28"/>
          <w:szCs w:val="28"/>
          <w:lang w:val="uk-UA"/>
        </w:rPr>
        <w:t>Спеціальність</w:t>
      </w:r>
      <w:r>
        <w:rPr>
          <w:lang w:val="uk-UA"/>
        </w:rPr>
        <w:t xml:space="preserve">                </w:t>
      </w:r>
      <w:r>
        <w:rPr>
          <w:bCs/>
          <w:sz w:val="28"/>
          <w:szCs w:val="28"/>
          <w:u w:val="single"/>
          <w:lang w:val="uk-UA"/>
        </w:rPr>
        <w:t>5.03050801 «Фінанси і кредит»</w:t>
      </w:r>
      <w:r>
        <w:rPr>
          <w:lang w:val="uk-UA"/>
        </w:rPr>
        <w:t>____________________</w:t>
      </w:r>
    </w:p>
    <w:p w:rsidR="008E36BB" w:rsidRDefault="008E36BB" w:rsidP="008E36BB">
      <w:pPr>
        <w:tabs>
          <w:tab w:val="left" w:pos="5850"/>
        </w:tabs>
        <w:spacing w:after="3720"/>
        <w:rPr>
          <w:vertAlign w:val="superscript"/>
          <w:lang w:val="uk-UA"/>
        </w:rPr>
      </w:pPr>
      <w:r>
        <w:rPr>
          <w:vertAlign w:val="superscript"/>
          <w:lang w:val="uk-UA"/>
        </w:rPr>
        <w:t xml:space="preserve">                                                                                        (шифр і назва спеціальності)</w:t>
      </w:r>
    </w:p>
    <w:p w:rsidR="008E36BB" w:rsidRDefault="008E36BB" w:rsidP="008E36BB">
      <w:pPr>
        <w:tabs>
          <w:tab w:val="left" w:pos="5850"/>
        </w:tabs>
        <w:jc w:val="center"/>
        <w:rPr>
          <w:sz w:val="28"/>
          <w:szCs w:val="28"/>
          <w:lang w:val="uk-UA"/>
        </w:rPr>
      </w:pPr>
    </w:p>
    <w:p w:rsidR="008E36BB" w:rsidRDefault="008E36BB" w:rsidP="008E36BB">
      <w:pPr>
        <w:tabs>
          <w:tab w:val="left" w:pos="5850"/>
        </w:tabs>
        <w:jc w:val="center"/>
        <w:rPr>
          <w:sz w:val="28"/>
          <w:szCs w:val="28"/>
          <w:lang w:val="uk-UA"/>
        </w:rPr>
      </w:pPr>
    </w:p>
    <w:p w:rsidR="008E36BB" w:rsidRDefault="008E36BB" w:rsidP="008E36BB">
      <w:pPr>
        <w:tabs>
          <w:tab w:val="left" w:pos="5850"/>
        </w:tabs>
        <w:jc w:val="center"/>
        <w:rPr>
          <w:sz w:val="28"/>
          <w:szCs w:val="28"/>
          <w:lang w:val="uk-UA"/>
        </w:rPr>
      </w:pPr>
    </w:p>
    <w:p w:rsidR="008E36BB" w:rsidRDefault="008E36BB" w:rsidP="008E36BB">
      <w:pPr>
        <w:tabs>
          <w:tab w:val="left" w:pos="5850"/>
        </w:tabs>
        <w:jc w:val="center"/>
        <w:rPr>
          <w:sz w:val="28"/>
          <w:szCs w:val="28"/>
          <w:lang w:val="uk-UA"/>
        </w:rPr>
      </w:pPr>
    </w:p>
    <w:p w:rsidR="008E36BB" w:rsidRDefault="008E36BB" w:rsidP="008E36BB">
      <w:pPr>
        <w:tabs>
          <w:tab w:val="left" w:pos="5850"/>
        </w:tabs>
        <w:jc w:val="center"/>
        <w:rPr>
          <w:sz w:val="28"/>
          <w:szCs w:val="28"/>
          <w:lang w:val="uk-UA"/>
        </w:rPr>
      </w:pPr>
    </w:p>
    <w:p w:rsidR="008E36BB" w:rsidRDefault="008E36BB" w:rsidP="008E36BB">
      <w:pPr>
        <w:tabs>
          <w:tab w:val="left" w:pos="5850"/>
        </w:tabs>
        <w:jc w:val="center"/>
        <w:rPr>
          <w:vertAlign w:val="superscript"/>
          <w:lang w:val="uk-UA"/>
        </w:rPr>
      </w:pPr>
      <w:r>
        <w:rPr>
          <w:sz w:val="28"/>
          <w:szCs w:val="28"/>
          <w:lang w:val="uk-UA"/>
        </w:rPr>
        <w:t>Миргород</w:t>
      </w:r>
    </w:p>
    <w:p w:rsidR="008E36BB" w:rsidRDefault="008E36BB" w:rsidP="008E36BB">
      <w:pPr>
        <w:jc w:val="center"/>
        <w:rPr>
          <w:sz w:val="28"/>
          <w:szCs w:val="28"/>
          <w:lang w:val="uk-UA"/>
        </w:rPr>
      </w:pPr>
      <w:r>
        <w:rPr>
          <w:sz w:val="28"/>
          <w:szCs w:val="28"/>
          <w:lang w:val="uk-UA"/>
        </w:rPr>
        <w:t>2014</w:t>
      </w:r>
      <w:r>
        <w:rPr>
          <w:lang w:val="uk-UA"/>
        </w:rPr>
        <w:t xml:space="preserve"> </w:t>
      </w:r>
    </w:p>
    <w:p w:rsidR="008E36BB" w:rsidRDefault="008E36BB" w:rsidP="008E36BB">
      <w:pPr>
        <w:jc w:val="center"/>
        <w:rPr>
          <w:lang w:val="uk-UA"/>
        </w:rPr>
      </w:pPr>
    </w:p>
    <w:p w:rsidR="008E36BB" w:rsidRDefault="008E36BB" w:rsidP="008E36BB">
      <w:pPr>
        <w:ind w:firstLine="600"/>
        <w:jc w:val="both"/>
        <w:rPr>
          <w:sz w:val="28"/>
          <w:szCs w:val="28"/>
          <w:lang w:val="uk-UA"/>
        </w:rPr>
      </w:pPr>
      <w:r>
        <w:rPr>
          <w:sz w:val="28"/>
          <w:szCs w:val="28"/>
          <w:lang w:val="uk-UA"/>
        </w:rPr>
        <w:t>Методичні вказівки щодо проведення семінарських занять дисципліни</w:t>
      </w:r>
      <w:r>
        <w:rPr>
          <w:lang w:val="uk-UA"/>
        </w:rPr>
        <w:t xml:space="preserve"> </w:t>
      </w:r>
      <w:r>
        <w:rPr>
          <w:sz w:val="28"/>
          <w:szCs w:val="28"/>
          <w:lang w:val="uk-UA"/>
        </w:rPr>
        <w:t>«Фінансовий ринок» складені відповідно до освітньо-професійної програми підготовки молодшого спеціаліста спеціальності 5.03050801 «Фінанси і кредит»</w:t>
      </w:r>
    </w:p>
    <w:p w:rsidR="008E36BB" w:rsidRDefault="008E36BB" w:rsidP="008E36BB">
      <w:pPr>
        <w:rPr>
          <w:vertAlign w:val="superscript"/>
          <w:lang w:val="uk-UA"/>
        </w:rPr>
      </w:pPr>
    </w:p>
    <w:p w:rsidR="008E36BB" w:rsidRDefault="008E36BB" w:rsidP="008E36BB">
      <w:pPr>
        <w:spacing w:line="360" w:lineRule="auto"/>
        <w:jc w:val="both"/>
        <w:rPr>
          <w:lang w:val="uk-UA"/>
        </w:rPr>
      </w:pPr>
    </w:p>
    <w:p w:rsidR="008E36BB" w:rsidRDefault="008E36BB" w:rsidP="008E36BB">
      <w:pPr>
        <w:rPr>
          <w:lang w:val="uk-UA"/>
        </w:rPr>
      </w:pPr>
      <w:r>
        <w:rPr>
          <w:sz w:val="28"/>
          <w:szCs w:val="28"/>
          <w:lang w:val="uk-UA"/>
        </w:rPr>
        <w:t>Укладач</w:t>
      </w:r>
      <w:r>
        <w:rPr>
          <w:lang w:val="uk-UA"/>
        </w:rPr>
        <w:t>:  ________</w:t>
      </w:r>
      <w:r>
        <w:rPr>
          <w:vertAlign w:val="superscript"/>
          <w:lang w:val="uk-UA"/>
        </w:rPr>
        <w:t xml:space="preserve">     </w:t>
      </w:r>
      <w:r>
        <w:rPr>
          <w:sz w:val="28"/>
          <w:szCs w:val="28"/>
          <w:u w:val="single"/>
          <w:lang w:val="uk-UA"/>
        </w:rPr>
        <w:t>В. І. Гончаренко, викладач</w:t>
      </w:r>
      <w:r>
        <w:rPr>
          <w:lang w:val="uk-UA"/>
        </w:rPr>
        <w:t>_______________________________</w:t>
      </w:r>
    </w:p>
    <w:p w:rsidR="008E36BB" w:rsidRDefault="008E36BB" w:rsidP="008E36BB">
      <w:pPr>
        <w:rPr>
          <w:vertAlign w:val="superscript"/>
          <w:lang w:val="uk-UA"/>
        </w:rPr>
      </w:pPr>
      <w:r>
        <w:rPr>
          <w:vertAlign w:val="superscript"/>
          <w:lang w:val="uk-UA"/>
        </w:rPr>
        <w:tab/>
      </w:r>
      <w:r>
        <w:rPr>
          <w:vertAlign w:val="superscript"/>
          <w:lang w:val="uk-UA"/>
        </w:rPr>
        <w:tab/>
        <w:t>(підпис)        (ініціали, прізвище., посада, кваліфікаційна категорія (вчений ступінь), педагогічне (вчене) звання)</w:t>
      </w:r>
    </w:p>
    <w:p w:rsidR="008E36BB" w:rsidRDefault="008E36BB" w:rsidP="008E36BB">
      <w:pPr>
        <w:spacing w:line="360" w:lineRule="auto"/>
        <w:rPr>
          <w:lang w:val="uk-UA"/>
        </w:rPr>
      </w:pPr>
    </w:p>
    <w:p w:rsidR="008E36BB" w:rsidRDefault="008E36BB" w:rsidP="008E36BB">
      <w:pPr>
        <w:spacing w:line="360" w:lineRule="auto"/>
        <w:rPr>
          <w:lang w:val="uk-UA"/>
        </w:rPr>
      </w:pPr>
    </w:p>
    <w:p w:rsidR="008E36BB" w:rsidRDefault="008E36BB" w:rsidP="008E36BB">
      <w:pPr>
        <w:ind w:firstLine="709"/>
        <w:rPr>
          <w:sz w:val="28"/>
          <w:szCs w:val="28"/>
          <w:lang w:val="uk-UA"/>
        </w:rPr>
      </w:pPr>
      <w:r>
        <w:rPr>
          <w:sz w:val="28"/>
          <w:szCs w:val="28"/>
          <w:lang w:val="uk-UA"/>
        </w:rPr>
        <w:t>Методичні вказівки щодо проведення семінарських занять розглянуто і схвалено на засіданні циклової комісії   фінансово-економічних дисциплін</w:t>
      </w:r>
    </w:p>
    <w:p w:rsidR="008E36BB" w:rsidRDefault="008E36BB" w:rsidP="008E36BB">
      <w:pPr>
        <w:ind w:firstLine="709"/>
        <w:rPr>
          <w:sz w:val="28"/>
          <w:szCs w:val="28"/>
          <w:lang w:val="uk-UA"/>
        </w:rPr>
      </w:pPr>
    </w:p>
    <w:p w:rsidR="008E36BB" w:rsidRDefault="008E36BB" w:rsidP="008E36BB">
      <w:pPr>
        <w:spacing w:line="360" w:lineRule="auto"/>
        <w:jc w:val="both"/>
        <w:rPr>
          <w:sz w:val="28"/>
          <w:szCs w:val="28"/>
          <w:lang w:val="uk-UA"/>
        </w:rPr>
      </w:pPr>
      <w:r>
        <w:rPr>
          <w:sz w:val="28"/>
          <w:szCs w:val="28"/>
          <w:lang w:val="uk-UA"/>
        </w:rPr>
        <w:t>Протокол № ______ від  «___»______________20___ року</w:t>
      </w:r>
    </w:p>
    <w:p w:rsidR="008E36BB" w:rsidRDefault="008E36BB" w:rsidP="008E36BB">
      <w:pPr>
        <w:spacing w:line="360" w:lineRule="auto"/>
        <w:rPr>
          <w:sz w:val="28"/>
          <w:szCs w:val="28"/>
          <w:lang w:val="uk-UA"/>
        </w:rPr>
      </w:pPr>
    </w:p>
    <w:p w:rsidR="008E36BB" w:rsidRDefault="008E36BB" w:rsidP="008E36BB">
      <w:pPr>
        <w:spacing w:line="360" w:lineRule="auto"/>
        <w:rPr>
          <w:sz w:val="28"/>
          <w:szCs w:val="28"/>
          <w:lang w:val="uk-UA"/>
        </w:rPr>
      </w:pPr>
      <w:r>
        <w:rPr>
          <w:sz w:val="28"/>
          <w:szCs w:val="28"/>
          <w:lang w:val="uk-UA"/>
        </w:rPr>
        <w:t>Голова циклової комісії</w:t>
      </w:r>
      <w:r>
        <w:rPr>
          <w:sz w:val="28"/>
          <w:szCs w:val="28"/>
          <w:lang w:val="uk-UA"/>
        </w:rPr>
        <w:tab/>
        <w:t xml:space="preserve"> _________  </w:t>
      </w:r>
      <w:r>
        <w:rPr>
          <w:sz w:val="28"/>
          <w:szCs w:val="28"/>
          <w:lang w:val="uk-UA"/>
        </w:rPr>
        <w:tab/>
      </w:r>
      <w:r>
        <w:rPr>
          <w:sz w:val="28"/>
          <w:szCs w:val="28"/>
          <w:lang w:val="uk-UA"/>
        </w:rPr>
        <w:tab/>
      </w:r>
      <w:r>
        <w:rPr>
          <w:sz w:val="28"/>
          <w:szCs w:val="28"/>
          <w:lang w:val="uk-UA"/>
        </w:rPr>
        <w:tab/>
      </w:r>
      <w:r>
        <w:rPr>
          <w:sz w:val="28"/>
          <w:szCs w:val="28"/>
          <w:u w:val="single"/>
          <w:lang w:val="uk-UA"/>
        </w:rPr>
        <w:t>Борсук О.М.</w:t>
      </w:r>
      <w:r>
        <w:rPr>
          <w:sz w:val="28"/>
          <w:szCs w:val="28"/>
          <w:lang w:val="uk-UA"/>
        </w:rPr>
        <w:t xml:space="preserve"> </w:t>
      </w:r>
    </w:p>
    <w:p w:rsidR="008E36BB" w:rsidRDefault="008E36BB" w:rsidP="008E36BB">
      <w:pPr>
        <w:ind w:left="2832" w:firstLine="708"/>
        <w:rPr>
          <w:sz w:val="28"/>
          <w:szCs w:val="28"/>
          <w:vertAlign w:val="superscript"/>
          <w:lang w:val="uk-UA"/>
        </w:rPr>
      </w:pPr>
      <w:r>
        <w:rPr>
          <w:sz w:val="28"/>
          <w:szCs w:val="28"/>
          <w:lang w:val="uk-UA"/>
        </w:rPr>
        <w:t xml:space="preserve">    </w:t>
      </w:r>
      <w:r>
        <w:rPr>
          <w:sz w:val="28"/>
          <w:szCs w:val="28"/>
          <w:vertAlign w:val="superscript"/>
          <w:lang w:val="uk-UA"/>
        </w:rPr>
        <w:t>(підпис)</w:t>
      </w:r>
      <w:r>
        <w:rPr>
          <w:sz w:val="28"/>
          <w:szCs w:val="28"/>
          <w:vertAlign w:val="superscript"/>
          <w:lang w:val="uk-UA"/>
        </w:rPr>
        <w:tab/>
      </w:r>
      <w:r>
        <w:rPr>
          <w:sz w:val="28"/>
          <w:szCs w:val="28"/>
          <w:vertAlign w:val="superscript"/>
          <w:lang w:val="uk-UA"/>
        </w:rPr>
        <w:tab/>
      </w:r>
      <w:r>
        <w:rPr>
          <w:sz w:val="28"/>
          <w:szCs w:val="28"/>
          <w:vertAlign w:val="superscript"/>
          <w:lang w:val="uk-UA"/>
        </w:rPr>
        <w:tab/>
      </w:r>
      <w:r>
        <w:rPr>
          <w:sz w:val="28"/>
          <w:szCs w:val="28"/>
          <w:vertAlign w:val="superscript"/>
          <w:lang w:val="uk-UA"/>
        </w:rPr>
        <w:tab/>
        <w:t xml:space="preserve">     (ініціали, прізвище)</w:t>
      </w:r>
    </w:p>
    <w:p w:rsidR="008E36BB" w:rsidRDefault="008E36BB" w:rsidP="008E36BB">
      <w:pPr>
        <w:spacing w:line="360" w:lineRule="auto"/>
        <w:jc w:val="center"/>
        <w:rPr>
          <w:b/>
          <w:lang w:val="uk-UA"/>
        </w:rPr>
      </w:pPr>
      <w:r>
        <w:rPr>
          <w:sz w:val="28"/>
          <w:szCs w:val="28"/>
          <w:lang w:val="uk-UA"/>
        </w:rPr>
        <w:br w:type="page"/>
      </w:r>
      <w:r>
        <w:rPr>
          <w:b/>
          <w:sz w:val="28"/>
          <w:szCs w:val="28"/>
          <w:lang w:val="uk-UA"/>
        </w:rPr>
        <w:lastRenderedPageBreak/>
        <w:t>1.</w:t>
      </w:r>
      <w:r>
        <w:rPr>
          <w:lang w:val="uk-UA"/>
        </w:rPr>
        <w:t xml:space="preserve"> </w:t>
      </w:r>
      <w:r>
        <w:rPr>
          <w:b/>
          <w:sz w:val="28"/>
          <w:lang w:val="uk-UA"/>
        </w:rPr>
        <w:t>ПОЯСНЮВАЛЬНА ЗАПИСКА</w:t>
      </w:r>
    </w:p>
    <w:p w:rsidR="008E36BB" w:rsidRDefault="008E36BB" w:rsidP="008E36BB">
      <w:pPr>
        <w:pStyle w:val="a6"/>
        <w:spacing w:line="360" w:lineRule="auto"/>
        <w:ind w:firstLine="709"/>
        <w:jc w:val="both"/>
        <w:rPr>
          <w:rFonts w:ascii="Times New Roman" w:hAnsi="Times New Roman"/>
          <w:sz w:val="28"/>
          <w:szCs w:val="28"/>
          <w:lang w:val="uk-UA" w:eastAsia="ru-RU"/>
        </w:rPr>
      </w:pPr>
      <w:r>
        <w:rPr>
          <w:rFonts w:ascii="Times New Roman" w:hAnsi="Times New Roman"/>
          <w:b/>
          <w:sz w:val="28"/>
          <w:szCs w:val="28"/>
          <w:lang w:val="uk-UA" w:eastAsia="ru-RU"/>
        </w:rPr>
        <w:t>Семінарське заняття</w:t>
      </w:r>
      <w:r>
        <w:rPr>
          <w:rFonts w:ascii="Times New Roman" w:hAnsi="Times New Roman"/>
          <w:sz w:val="28"/>
          <w:szCs w:val="28"/>
          <w:lang w:val="uk-UA" w:eastAsia="ru-RU"/>
        </w:rPr>
        <w:t xml:space="preserve"> – це вид навчального заняття, на якому викладач організовує обговорення питань з попередньо визначених робочою навчальною програмою тем. Семінарські заняття проводяться у формі бесіди, рецензування та обговорення рефератів і доповідей, дискусій.</w:t>
      </w:r>
    </w:p>
    <w:p w:rsidR="008E36BB" w:rsidRDefault="008E36BB" w:rsidP="008E36BB">
      <w:pPr>
        <w:pStyle w:val="a6"/>
        <w:spacing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Семінари сприяють розвитку творчого мислення студентів, поглиблюють їх інтерес до науки і наукових досліджень, виховують педагогічний такт, розвивають культуру мови, вміння та навички публічного виступу, участі в дискусії.</w:t>
      </w:r>
    </w:p>
    <w:p w:rsidR="008E36BB" w:rsidRDefault="008E36BB" w:rsidP="008E36BB">
      <w:pPr>
        <w:spacing w:line="360" w:lineRule="auto"/>
        <w:ind w:firstLine="709"/>
        <w:jc w:val="both"/>
        <w:outlineLvl w:val="8"/>
        <w:rPr>
          <w:lang w:val="uk-UA"/>
        </w:rPr>
      </w:pPr>
      <w:r>
        <w:rPr>
          <w:sz w:val="28"/>
          <w:szCs w:val="28"/>
          <w:lang w:val="uk-UA"/>
        </w:rPr>
        <w:t>Участь студентів у семінарських заняттях враховується при виставленні підсумкової оцінки з відповідної навчальної дисципліни.</w:t>
      </w:r>
    </w:p>
    <w:p w:rsidR="008E36BB" w:rsidRDefault="008E36BB" w:rsidP="008E36BB">
      <w:pPr>
        <w:ind w:left="720"/>
        <w:jc w:val="center"/>
        <w:rPr>
          <w:b/>
          <w:lang w:val="uk-UA"/>
        </w:rPr>
      </w:pPr>
    </w:p>
    <w:p w:rsidR="008E36BB" w:rsidRDefault="008E36BB" w:rsidP="008E36BB">
      <w:pPr>
        <w:ind w:left="720"/>
        <w:jc w:val="center"/>
        <w:rPr>
          <w:b/>
          <w:lang w:val="uk-UA"/>
        </w:rPr>
      </w:pPr>
      <w:r>
        <w:rPr>
          <w:b/>
          <w:lang w:val="uk-UA"/>
        </w:rPr>
        <w:br w:type="page"/>
      </w:r>
      <w:r>
        <w:rPr>
          <w:b/>
          <w:lang w:val="uk-UA"/>
        </w:rPr>
        <w:lastRenderedPageBreak/>
        <w:t>2  ТЕМАТИЧНИЙ ПЛАН СЕМІНАРСЬКИХ ЗАНЯТЬ</w:t>
      </w:r>
    </w:p>
    <w:p w:rsidR="008E36BB" w:rsidRDefault="008E36BB" w:rsidP="008E36BB">
      <w:pPr>
        <w:spacing w:line="360" w:lineRule="auto"/>
        <w:ind w:left="720"/>
        <w:jc w:val="center"/>
        <w:rPr>
          <w:b/>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751"/>
        <w:gridCol w:w="1769"/>
      </w:tblGrid>
      <w:tr w:rsidR="008E36BB" w:rsidTr="008E36BB">
        <w:trPr>
          <w:trHeight w:val="81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 п/п</w:t>
            </w:r>
          </w:p>
        </w:tc>
        <w:tc>
          <w:tcPr>
            <w:tcW w:w="6751"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Найменування розділів, тем</w:t>
            </w:r>
          </w:p>
        </w:tc>
        <w:tc>
          <w:tcPr>
            <w:tcW w:w="1769"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Кількість годин</w:t>
            </w:r>
          </w:p>
        </w:tc>
      </w:tr>
      <w:tr w:rsidR="008E36BB" w:rsidTr="008E36BB">
        <w:trPr>
          <w:trHeight w:val="406"/>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1</w:t>
            </w:r>
          </w:p>
        </w:tc>
        <w:tc>
          <w:tcPr>
            <w:tcW w:w="6751" w:type="dxa"/>
            <w:tcBorders>
              <w:top w:val="single" w:sz="4" w:space="0" w:color="auto"/>
              <w:left w:val="single" w:sz="4" w:space="0" w:color="auto"/>
              <w:bottom w:val="single" w:sz="4" w:space="0" w:color="auto"/>
              <w:right w:val="single" w:sz="4" w:space="0" w:color="auto"/>
            </w:tcBorders>
            <w:vAlign w:val="center"/>
          </w:tcPr>
          <w:p w:rsidR="008E36BB" w:rsidRDefault="008E36BB">
            <w:pPr>
              <w:rPr>
                <w:sz w:val="28"/>
                <w:szCs w:val="28"/>
                <w:lang w:val="uk-UA"/>
              </w:rPr>
            </w:pPr>
            <w:r w:rsidRPr="004F7E0B">
              <w:rPr>
                <w:lang w:val="uk-UA"/>
              </w:rPr>
              <w:t>Сутність фінансових ринків</w:t>
            </w:r>
          </w:p>
        </w:tc>
        <w:tc>
          <w:tcPr>
            <w:tcW w:w="1769"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2</w:t>
            </w:r>
          </w:p>
        </w:tc>
      </w:tr>
      <w:tr w:rsidR="008E36BB" w:rsidTr="008E36BB">
        <w:trPr>
          <w:trHeight w:val="406"/>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2</w:t>
            </w:r>
          </w:p>
        </w:tc>
        <w:tc>
          <w:tcPr>
            <w:tcW w:w="6751" w:type="dxa"/>
            <w:tcBorders>
              <w:top w:val="single" w:sz="4" w:space="0" w:color="auto"/>
              <w:left w:val="single" w:sz="4" w:space="0" w:color="auto"/>
              <w:bottom w:val="single" w:sz="4" w:space="0" w:color="auto"/>
              <w:right w:val="single" w:sz="4" w:space="0" w:color="auto"/>
            </w:tcBorders>
            <w:vAlign w:val="center"/>
          </w:tcPr>
          <w:p w:rsidR="008E36BB" w:rsidRDefault="008E36BB">
            <w:pPr>
              <w:rPr>
                <w:sz w:val="28"/>
                <w:szCs w:val="28"/>
                <w:lang w:val="uk-UA"/>
              </w:rPr>
            </w:pPr>
            <w:r w:rsidRPr="004F7E0B">
              <w:rPr>
                <w:lang w:val="uk-UA"/>
              </w:rPr>
              <w:t>Міжнародна фінансова система</w:t>
            </w:r>
          </w:p>
        </w:tc>
        <w:tc>
          <w:tcPr>
            <w:tcW w:w="1769"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2</w:t>
            </w:r>
          </w:p>
        </w:tc>
      </w:tr>
      <w:tr w:rsidR="008E36BB" w:rsidTr="008E36BB">
        <w:trPr>
          <w:trHeight w:val="406"/>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3</w:t>
            </w:r>
          </w:p>
        </w:tc>
        <w:tc>
          <w:tcPr>
            <w:tcW w:w="6751" w:type="dxa"/>
            <w:tcBorders>
              <w:top w:val="single" w:sz="4" w:space="0" w:color="auto"/>
              <w:left w:val="single" w:sz="4" w:space="0" w:color="auto"/>
              <w:bottom w:val="single" w:sz="4" w:space="0" w:color="auto"/>
              <w:right w:val="single" w:sz="4" w:space="0" w:color="auto"/>
            </w:tcBorders>
            <w:vAlign w:val="center"/>
          </w:tcPr>
          <w:p w:rsidR="008E36BB" w:rsidRDefault="008E36BB">
            <w:pPr>
              <w:rPr>
                <w:sz w:val="28"/>
                <w:szCs w:val="28"/>
                <w:lang w:val="uk-UA"/>
              </w:rPr>
            </w:pPr>
            <w:r w:rsidRPr="004F7E0B">
              <w:rPr>
                <w:lang w:val="uk-UA"/>
              </w:rPr>
              <w:t>Фінансові посередники та їх функції на фінансовому ринку</w:t>
            </w:r>
          </w:p>
        </w:tc>
        <w:tc>
          <w:tcPr>
            <w:tcW w:w="1769"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2</w:t>
            </w:r>
          </w:p>
        </w:tc>
      </w:tr>
      <w:tr w:rsidR="008E36BB" w:rsidTr="008E36BB">
        <w:trPr>
          <w:trHeight w:val="406"/>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4</w:t>
            </w:r>
          </w:p>
        </w:tc>
        <w:tc>
          <w:tcPr>
            <w:tcW w:w="6751" w:type="dxa"/>
            <w:tcBorders>
              <w:top w:val="single" w:sz="4" w:space="0" w:color="auto"/>
              <w:left w:val="single" w:sz="4" w:space="0" w:color="auto"/>
              <w:bottom w:val="single" w:sz="4" w:space="0" w:color="auto"/>
              <w:right w:val="single" w:sz="4" w:space="0" w:color="auto"/>
            </w:tcBorders>
            <w:vAlign w:val="center"/>
          </w:tcPr>
          <w:p w:rsidR="008E36BB" w:rsidRDefault="008E36BB">
            <w:pPr>
              <w:rPr>
                <w:sz w:val="28"/>
                <w:szCs w:val="28"/>
                <w:lang w:val="uk-UA"/>
              </w:rPr>
            </w:pPr>
            <w:r w:rsidRPr="004F7E0B">
              <w:rPr>
                <w:spacing w:val="-1"/>
                <w:lang w:val="uk-UA"/>
              </w:rPr>
              <w:t>Світові фінансові ринки.</w:t>
            </w:r>
          </w:p>
        </w:tc>
        <w:tc>
          <w:tcPr>
            <w:tcW w:w="1769"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2</w:t>
            </w:r>
          </w:p>
        </w:tc>
      </w:tr>
      <w:tr w:rsidR="008E36BB" w:rsidTr="008E36BB">
        <w:trPr>
          <w:trHeight w:val="427"/>
          <w:jc w:val="center"/>
        </w:trPr>
        <w:tc>
          <w:tcPr>
            <w:tcW w:w="7459" w:type="dxa"/>
            <w:gridSpan w:val="2"/>
            <w:tcBorders>
              <w:top w:val="single" w:sz="4" w:space="0" w:color="auto"/>
              <w:left w:val="single" w:sz="4" w:space="0" w:color="auto"/>
              <w:bottom w:val="single" w:sz="4" w:space="0" w:color="auto"/>
              <w:right w:val="single" w:sz="4" w:space="0" w:color="auto"/>
            </w:tcBorders>
            <w:vAlign w:val="center"/>
            <w:hideMark/>
          </w:tcPr>
          <w:p w:rsidR="008E36BB" w:rsidRDefault="008E36BB">
            <w:pPr>
              <w:rPr>
                <w:sz w:val="28"/>
                <w:szCs w:val="28"/>
                <w:lang w:val="uk-UA"/>
              </w:rPr>
            </w:pPr>
            <w:r>
              <w:rPr>
                <w:sz w:val="28"/>
                <w:szCs w:val="28"/>
                <w:lang w:val="uk-UA"/>
              </w:rPr>
              <w:t>ВСЬОГО</w:t>
            </w:r>
          </w:p>
        </w:tc>
        <w:tc>
          <w:tcPr>
            <w:tcW w:w="1769" w:type="dxa"/>
            <w:tcBorders>
              <w:top w:val="single" w:sz="4" w:space="0" w:color="auto"/>
              <w:left w:val="single" w:sz="4" w:space="0" w:color="auto"/>
              <w:bottom w:val="single" w:sz="4" w:space="0" w:color="auto"/>
              <w:right w:val="single" w:sz="4" w:space="0" w:color="auto"/>
            </w:tcBorders>
            <w:vAlign w:val="center"/>
            <w:hideMark/>
          </w:tcPr>
          <w:p w:rsidR="008E36BB" w:rsidRDefault="008E36BB">
            <w:pPr>
              <w:jc w:val="center"/>
              <w:rPr>
                <w:sz w:val="28"/>
                <w:szCs w:val="28"/>
                <w:lang w:val="uk-UA"/>
              </w:rPr>
            </w:pPr>
            <w:r>
              <w:rPr>
                <w:sz w:val="28"/>
                <w:szCs w:val="28"/>
                <w:lang w:val="uk-UA"/>
              </w:rPr>
              <w:t>8</w:t>
            </w:r>
          </w:p>
        </w:tc>
      </w:tr>
    </w:tbl>
    <w:p w:rsidR="008E36BB" w:rsidRDefault="008E36BB" w:rsidP="008E36BB">
      <w:pPr>
        <w:jc w:val="center"/>
        <w:rPr>
          <w:b/>
          <w:lang w:val="uk-UA"/>
        </w:rPr>
      </w:pPr>
    </w:p>
    <w:p w:rsidR="008E36BB" w:rsidRDefault="008E36BB" w:rsidP="008E36BB">
      <w:pPr>
        <w:rPr>
          <w:b/>
          <w:lang w:val="uk-UA"/>
        </w:rPr>
        <w:sectPr w:rsidR="008E36BB" w:rsidSect="00CC7830">
          <w:pgSz w:w="11906" w:h="16838"/>
          <w:pgMar w:top="1134" w:right="566" w:bottom="1134" w:left="1418" w:header="708" w:footer="708" w:gutter="0"/>
          <w:cols w:space="720"/>
        </w:sectPr>
      </w:pPr>
    </w:p>
    <w:p w:rsidR="008E36BB" w:rsidRDefault="008E36BB" w:rsidP="008E36BB">
      <w:pPr>
        <w:jc w:val="center"/>
        <w:rPr>
          <w:b/>
          <w:lang w:val="uk-UA"/>
        </w:rPr>
      </w:pPr>
      <w:r>
        <w:rPr>
          <w:b/>
          <w:lang w:val="uk-UA"/>
        </w:rPr>
        <w:lastRenderedPageBreak/>
        <w:t>3.  МЕТОДИЧНІ ВКАЗІВКИ ЩОДО ПІДГОТОВКИ ДО СЕМІНАРСЬКОГО ЗАНЯТТЯ</w:t>
      </w:r>
    </w:p>
    <w:p w:rsidR="004C2EF7" w:rsidRDefault="004C2EF7" w:rsidP="008E36BB">
      <w:pPr>
        <w:jc w:val="center"/>
        <w:rPr>
          <w:b/>
          <w:lang w:val="uk-UA"/>
        </w:rPr>
      </w:pPr>
    </w:p>
    <w:p w:rsidR="004C2EF7" w:rsidRDefault="004C2EF7" w:rsidP="004C2EF7">
      <w:pPr>
        <w:pStyle w:val="6"/>
        <w:rPr>
          <w:b w:val="0"/>
          <w:caps/>
          <w:sz w:val="24"/>
          <w:szCs w:val="24"/>
        </w:rPr>
      </w:pPr>
      <w:r>
        <w:rPr>
          <w:caps/>
          <w:sz w:val="24"/>
          <w:szCs w:val="24"/>
        </w:rPr>
        <w:t>Семінарське заняття  №1</w:t>
      </w:r>
    </w:p>
    <w:p w:rsidR="004C2EF7" w:rsidRDefault="004C2EF7" w:rsidP="004C2EF7">
      <w:pPr>
        <w:rPr>
          <w:lang w:val="uk-UA"/>
        </w:rPr>
      </w:pPr>
    </w:p>
    <w:p w:rsidR="004C2EF7" w:rsidRPr="007230FB" w:rsidRDefault="004C2EF7" w:rsidP="004C2EF7">
      <w:pPr>
        <w:jc w:val="center"/>
        <w:rPr>
          <w:b/>
          <w:i/>
          <w:lang w:val="uk-UA"/>
        </w:rPr>
      </w:pPr>
      <w:r w:rsidRPr="007230FB">
        <w:rPr>
          <w:i/>
          <w:lang w:val="uk-UA"/>
        </w:rPr>
        <w:t>Тема заняття «</w:t>
      </w:r>
      <w:r w:rsidRPr="004C2EF7">
        <w:rPr>
          <w:i/>
          <w:lang w:val="uk-UA"/>
        </w:rPr>
        <w:t>Сутність фінансових ринків</w:t>
      </w:r>
      <w:r w:rsidRPr="007230FB">
        <w:rPr>
          <w:i/>
          <w:color w:val="000000"/>
          <w:lang w:val="uk-UA"/>
        </w:rPr>
        <w:t>»</w:t>
      </w:r>
    </w:p>
    <w:p w:rsidR="004C2EF7" w:rsidRPr="007230FB" w:rsidRDefault="004C2EF7" w:rsidP="004C2EF7">
      <w:pPr>
        <w:jc w:val="center"/>
        <w:rPr>
          <w:lang w:val="uk-UA"/>
        </w:rPr>
      </w:pPr>
    </w:p>
    <w:p w:rsidR="004C2EF7" w:rsidRDefault="004C2EF7" w:rsidP="004C2EF7">
      <w:pPr>
        <w:jc w:val="center"/>
        <w:rPr>
          <w:b/>
          <w:lang w:val="uk-UA"/>
        </w:rPr>
      </w:pPr>
      <w:r w:rsidRPr="007230FB">
        <w:rPr>
          <w:b/>
          <w:lang w:val="uk-UA"/>
        </w:rPr>
        <w:t>Питання для обговорення:</w:t>
      </w:r>
    </w:p>
    <w:p w:rsidR="004C2EF7" w:rsidRPr="00473C36" w:rsidRDefault="004C2EF7" w:rsidP="00473C36">
      <w:pPr>
        <w:ind w:firstLine="709"/>
        <w:jc w:val="both"/>
        <w:rPr>
          <w:b/>
          <w:lang w:val="uk-UA"/>
        </w:rPr>
      </w:pPr>
    </w:p>
    <w:p w:rsidR="004C2EF7" w:rsidRPr="00473C36" w:rsidRDefault="004C2EF7" w:rsidP="00473C36">
      <w:pPr>
        <w:pStyle w:val="12"/>
        <w:numPr>
          <w:ilvl w:val="0"/>
          <w:numId w:val="10"/>
        </w:numPr>
        <w:ind w:left="284" w:firstLine="709"/>
        <w:rPr>
          <w:sz w:val="24"/>
          <w:szCs w:val="24"/>
        </w:rPr>
      </w:pPr>
      <w:r w:rsidRPr="00473C36">
        <w:rPr>
          <w:sz w:val="24"/>
          <w:szCs w:val="24"/>
        </w:rPr>
        <w:t>Економічна сутність фінансового ринку і його роль в кругообігу фінансових ресурсів в економіці.</w:t>
      </w:r>
    </w:p>
    <w:p w:rsidR="004C2EF7" w:rsidRPr="00473C36" w:rsidRDefault="004C2EF7" w:rsidP="00473C36">
      <w:pPr>
        <w:pStyle w:val="12"/>
        <w:numPr>
          <w:ilvl w:val="0"/>
          <w:numId w:val="10"/>
        </w:numPr>
        <w:ind w:left="284" w:firstLine="709"/>
        <w:rPr>
          <w:sz w:val="24"/>
          <w:szCs w:val="24"/>
        </w:rPr>
      </w:pPr>
      <w:r w:rsidRPr="00473C36">
        <w:rPr>
          <w:sz w:val="24"/>
          <w:szCs w:val="24"/>
        </w:rPr>
        <w:t>Передумови для створення фінансового ринку.</w:t>
      </w:r>
    </w:p>
    <w:p w:rsidR="004C2EF7" w:rsidRPr="00473C36" w:rsidRDefault="004C2EF7" w:rsidP="00473C36">
      <w:pPr>
        <w:pStyle w:val="12"/>
        <w:numPr>
          <w:ilvl w:val="0"/>
          <w:numId w:val="11"/>
        </w:numPr>
        <w:ind w:left="284" w:firstLine="709"/>
        <w:rPr>
          <w:sz w:val="24"/>
          <w:szCs w:val="24"/>
        </w:rPr>
      </w:pPr>
      <w:r w:rsidRPr="00473C36">
        <w:rPr>
          <w:sz w:val="24"/>
          <w:szCs w:val="24"/>
        </w:rPr>
        <w:t>Структура фінансового ринку, характеристика його складових.</w:t>
      </w:r>
    </w:p>
    <w:p w:rsidR="004C2EF7" w:rsidRPr="00473C36" w:rsidRDefault="004C2EF7" w:rsidP="00473C36">
      <w:pPr>
        <w:pStyle w:val="12"/>
        <w:numPr>
          <w:ilvl w:val="0"/>
          <w:numId w:val="11"/>
        </w:numPr>
        <w:ind w:left="284" w:firstLine="709"/>
        <w:rPr>
          <w:sz w:val="24"/>
          <w:szCs w:val="24"/>
        </w:rPr>
      </w:pPr>
      <w:r w:rsidRPr="00473C36">
        <w:rPr>
          <w:sz w:val="24"/>
          <w:szCs w:val="24"/>
        </w:rPr>
        <w:t>Учасники фінансового ринку і особливості їх діяльності на ньому.</w:t>
      </w:r>
    </w:p>
    <w:p w:rsidR="004C2EF7" w:rsidRPr="00473C36" w:rsidRDefault="004C2EF7" w:rsidP="00473C36">
      <w:pPr>
        <w:pStyle w:val="12"/>
        <w:numPr>
          <w:ilvl w:val="0"/>
          <w:numId w:val="11"/>
        </w:numPr>
        <w:ind w:left="284" w:firstLine="709"/>
        <w:rPr>
          <w:sz w:val="24"/>
          <w:szCs w:val="24"/>
        </w:rPr>
      </w:pPr>
      <w:r w:rsidRPr="00473C36">
        <w:rPr>
          <w:sz w:val="24"/>
          <w:szCs w:val="24"/>
          <w:lang w:val="ru-RU"/>
        </w:rPr>
        <w:t>Характеристика об’єктів</w:t>
      </w:r>
      <w:r w:rsidRPr="00473C36">
        <w:rPr>
          <w:sz w:val="24"/>
          <w:szCs w:val="24"/>
        </w:rPr>
        <w:t xml:space="preserve"> фінансового ринку.</w:t>
      </w:r>
    </w:p>
    <w:p w:rsidR="004C2EF7" w:rsidRPr="00473C36" w:rsidRDefault="004C2EF7" w:rsidP="00473C36">
      <w:pPr>
        <w:pStyle w:val="12"/>
        <w:numPr>
          <w:ilvl w:val="0"/>
          <w:numId w:val="11"/>
        </w:numPr>
        <w:ind w:left="284" w:firstLine="709"/>
        <w:rPr>
          <w:sz w:val="24"/>
          <w:szCs w:val="24"/>
        </w:rPr>
      </w:pPr>
      <w:r w:rsidRPr="00473C36">
        <w:rPr>
          <w:sz w:val="24"/>
          <w:szCs w:val="24"/>
        </w:rPr>
        <w:t>Необхідність державного регулювання фінансового ринку.</w:t>
      </w:r>
    </w:p>
    <w:p w:rsidR="004C2EF7" w:rsidRPr="00473C36" w:rsidRDefault="004C2EF7" w:rsidP="00473C36">
      <w:pPr>
        <w:pStyle w:val="12"/>
        <w:numPr>
          <w:ilvl w:val="0"/>
          <w:numId w:val="11"/>
        </w:numPr>
        <w:ind w:left="284" w:firstLine="709"/>
        <w:rPr>
          <w:sz w:val="24"/>
          <w:szCs w:val="24"/>
        </w:rPr>
      </w:pPr>
      <w:r w:rsidRPr="00473C36">
        <w:rPr>
          <w:sz w:val="24"/>
          <w:szCs w:val="24"/>
        </w:rPr>
        <w:t>Саморегулівні організації професійних учасників фінансового ринку.</w:t>
      </w:r>
    </w:p>
    <w:p w:rsidR="004C2EF7" w:rsidRPr="00473C36" w:rsidRDefault="004C2EF7" w:rsidP="00473C36">
      <w:pPr>
        <w:pStyle w:val="12"/>
        <w:numPr>
          <w:ilvl w:val="0"/>
          <w:numId w:val="11"/>
        </w:numPr>
        <w:ind w:left="284" w:firstLine="709"/>
        <w:rPr>
          <w:sz w:val="24"/>
          <w:szCs w:val="24"/>
        </w:rPr>
      </w:pPr>
      <w:r w:rsidRPr="00473C36">
        <w:rPr>
          <w:sz w:val="24"/>
          <w:szCs w:val="24"/>
        </w:rPr>
        <w:t>Особливості функціонування міжнародного фінансового ринку.</w:t>
      </w:r>
    </w:p>
    <w:p w:rsidR="004C2EF7" w:rsidRPr="004C2EF7" w:rsidRDefault="004C2EF7" w:rsidP="004C2EF7">
      <w:pPr>
        <w:jc w:val="both"/>
        <w:rPr>
          <w:b/>
          <w:lang w:val="uk-UA"/>
        </w:rPr>
      </w:pPr>
    </w:p>
    <w:p w:rsidR="004C2EF7" w:rsidRDefault="004C2EF7" w:rsidP="004C2EF7">
      <w:pPr>
        <w:ind w:firstLine="709"/>
        <w:jc w:val="center"/>
        <w:rPr>
          <w:b/>
          <w:lang w:val="uk-UA"/>
        </w:rPr>
      </w:pPr>
      <w:r w:rsidRPr="008607ED">
        <w:rPr>
          <w:b/>
          <w:lang w:val="uk-UA"/>
        </w:rPr>
        <w:t>Методичні рекомендації</w:t>
      </w:r>
    </w:p>
    <w:p w:rsidR="004C2EF7" w:rsidRDefault="004C2EF7" w:rsidP="008E36BB">
      <w:pPr>
        <w:jc w:val="center"/>
        <w:rPr>
          <w:b/>
          <w:lang w:val="uk-UA"/>
        </w:rPr>
      </w:pPr>
    </w:p>
    <w:p w:rsidR="00034736" w:rsidRPr="00473C36" w:rsidRDefault="00034736" w:rsidP="00473C36">
      <w:pPr>
        <w:pStyle w:val="11"/>
        <w:shd w:val="clear" w:color="auto" w:fill="auto"/>
        <w:spacing w:before="0" w:line="240" w:lineRule="auto"/>
        <w:ind w:right="20" w:firstLine="709"/>
        <w:rPr>
          <w:rFonts w:ascii="Times New Roman" w:hAnsi="Times New Roman" w:cs="Times New Roman"/>
          <w:sz w:val="24"/>
          <w:szCs w:val="24"/>
        </w:rPr>
      </w:pPr>
      <w:r w:rsidRPr="00473C36">
        <w:rPr>
          <w:rFonts w:ascii="Times New Roman" w:hAnsi="Times New Roman" w:cs="Times New Roman"/>
          <w:sz w:val="24"/>
          <w:szCs w:val="24"/>
          <w:lang w:eastAsia="uk-UA"/>
        </w:rPr>
        <w:t xml:space="preserve">Досвід роботи на </w:t>
      </w:r>
      <w:proofErr w:type="gramStart"/>
      <w:r w:rsidRPr="00473C36">
        <w:rPr>
          <w:rFonts w:ascii="Times New Roman" w:hAnsi="Times New Roman" w:cs="Times New Roman"/>
          <w:sz w:val="24"/>
          <w:szCs w:val="24"/>
          <w:lang w:eastAsia="uk-UA"/>
        </w:rPr>
        <w:t>св</w:t>
      </w:r>
      <w:proofErr w:type="gramEnd"/>
      <w:r w:rsidRPr="00473C36">
        <w:rPr>
          <w:rFonts w:ascii="Times New Roman" w:hAnsi="Times New Roman" w:cs="Times New Roman"/>
          <w:sz w:val="24"/>
          <w:szCs w:val="24"/>
          <w:lang w:eastAsia="uk-UA"/>
        </w:rPr>
        <w:t>ітовому фінансовому ринку формуєть</w:t>
      </w:r>
      <w:r w:rsidRPr="00473C36">
        <w:rPr>
          <w:rFonts w:ascii="Times New Roman" w:hAnsi="Times New Roman" w:cs="Times New Roman"/>
          <w:sz w:val="24"/>
          <w:szCs w:val="24"/>
          <w:lang w:eastAsia="uk-UA"/>
        </w:rPr>
        <w:softHyphen/>
        <w:t>ся майже п'ятсот років. В Україні фінансовий ринок тільки розпочинає свій розви</w:t>
      </w:r>
      <w:r w:rsidRPr="00473C36">
        <w:rPr>
          <w:rFonts w:ascii="Times New Roman" w:hAnsi="Times New Roman" w:cs="Times New Roman"/>
          <w:sz w:val="24"/>
          <w:szCs w:val="24"/>
          <w:lang w:eastAsia="uk-UA"/>
        </w:rPr>
        <w:softHyphen/>
        <w:t xml:space="preserve">ток. </w:t>
      </w:r>
      <w:proofErr w:type="gramStart"/>
      <w:r w:rsidRPr="00473C36">
        <w:rPr>
          <w:rFonts w:ascii="Times New Roman" w:hAnsi="Times New Roman" w:cs="Times New Roman"/>
          <w:sz w:val="24"/>
          <w:szCs w:val="24"/>
          <w:lang w:eastAsia="uk-UA"/>
        </w:rPr>
        <w:t>Досл</w:t>
      </w:r>
      <w:proofErr w:type="gramEnd"/>
      <w:r w:rsidRPr="00473C36">
        <w:rPr>
          <w:rFonts w:ascii="Times New Roman" w:hAnsi="Times New Roman" w:cs="Times New Roman"/>
          <w:sz w:val="24"/>
          <w:szCs w:val="24"/>
          <w:lang w:eastAsia="uk-UA"/>
        </w:rPr>
        <w:t>іджується його місце у фінансовій системі держави, особливості діяльності професійних учасників, обґрунтову</w:t>
      </w:r>
      <w:r w:rsidRPr="00473C36">
        <w:rPr>
          <w:rFonts w:ascii="Times New Roman" w:hAnsi="Times New Roman" w:cs="Times New Roman"/>
          <w:sz w:val="24"/>
          <w:szCs w:val="24"/>
          <w:lang w:eastAsia="uk-UA"/>
        </w:rPr>
        <w:softHyphen/>
        <w:t xml:space="preserve">ється необхідність функціонування фінансових інструментів, визначається роль держави в регулюванні та здійсненні </w:t>
      </w:r>
      <w:r w:rsidRPr="00473C36">
        <w:rPr>
          <w:rFonts w:ascii="Times New Roman" w:hAnsi="Times New Roman" w:cs="Times New Roman"/>
          <w:sz w:val="24"/>
          <w:szCs w:val="24"/>
        </w:rPr>
        <w:t>конт</w:t>
      </w:r>
      <w:r w:rsidRPr="00473C36">
        <w:rPr>
          <w:rFonts w:ascii="Times New Roman" w:hAnsi="Times New Roman" w:cs="Times New Roman"/>
          <w:sz w:val="24"/>
          <w:szCs w:val="24"/>
        </w:rPr>
        <w:softHyphen/>
        <w:t>ролю</w:t>
      </w:r>
      <w:r w:rsidRPr="00473C36">
        <w:rPr>
          <w:rFonts w:ascii="Times New Roman" w:hAnsi="Times New Roman" w:cs="Times New Roman"/>
          <w:sz w:val="24"/>
          <w:szCs w:val="24"/>
          <w:lang w:eastAsia="uk-UA"/>
        </w:rPr>
        <w:t xml:space="preserve"> у сфері фінансових відносин, формується законодавча база. </w:t>
      </w:r>
    </w:p>
    <w:p w:rsidR="00034736" w:rsidRPr="00473C36" w:rsidRDefault="00034736" w:rsidP="00473C36">
      <w:pPr>
        <w:pStyle w:val="11"/>
        <w:shd w:val="clear" w:color="auto" w:fill="auto"/>
        <w:spacing w:before="0" w:line="240" w:lineRule="auto"/>
        <w:ind w:right="20" w:firstLine="709"/>
        <w:rPr>
          <w:rFonts w:ascii="Times New Roman" w:hAnsi="Times New Roman" w:cs="Times New Roman"/>
          <w:sz w:val="24"/>
          <w:szCs w:val="24"/>
        </w:rPr>
      </w:pPr>
      <w:r w:rsidRPr="00473C36">
        <w:rPr>
          <w:rStyle w:val="ae"/>
          <w:sz w:val="24"/>
          <w:szCs w:val="24"/>
          <w:lang w:eastAsia="uk-UA"/>
        </w:rPr>
        <w:t>Фінансовий ринок</w:t>
      </w:r>
      <w:r w:rsidRPr="00473C36">
        <w:rPr>
          <w:rFonts w:ascii="Times New Roman" w:hAnsi="Times New Roman" w:cs="Times New Roman"/>
          <w:sz w:val="24"/>
          <w:szCs w:val="24"/>
          <w:lang w:eastAsia="uk-UA"/>
        </w:rPr>
        <w:t xml:space="preserve"> — це особлива, властива тільки рин</w:t>
      </w:r>
      <w:r w:rsidRPr="00473C36">
        <w:rPr>
          <w:rFonts w:ascii="Times New Roman" w:hAnsi="Times New Roman" w:cs="Times New Roman"/>
          <w:sz w:val="24"/>
          <w:szCs w:val="24"/>
          <w:lang w:eastAsia="uk-UA"/>
        </w:rPr>
        <w:softHyphen/>
        <w:t>ковій економіці сфера економічних взаємовідносин, де здійс</w:t>
      </w:r>
      <w:r w:rsidRPr="00473C36">
        <w:rPr>
          <w:rFonts w:ascii="Times New Roman" w:hAnsi="Times New Roman" w:cs="Times New Roman"/>
          <w:sz w:val="24"/>
          <w:szCs w:val="24"/>
          <w:lang w:eastAsia="uk-UA"/>
        </w:rPr>
        <w:softHyphen/>
        <w:t xml:space="preserve">нюється купівля-продаж, розподіл і перерозподіл фінансових активів країни </w:t>
      </w:r>
      <w:proofErr w:type="gramStart"/>
      <w:r w:rsidRPr="00473C36">
        <w:rPr>
          <w:rFonts w:ascii="Times New Roman" w:hAnsi="Times New Roman" w:cs="Times New Roman"/>
          <w:sz w:val="24"/>
          <w:szCs w:val="24"/>
          <w:lang w:eastAsia="uk-UA"/>
        </w:rPr>
        <w:t>між</w:t>
      </w:r>
      <w:proofErr w:type="gramEnd"/>
      <w:r w:rsidRPr="00473C36">
        <w:rPr>
          <w:rFonts w:ascii="Times New Roman" w:hAnsi="Times New Roman" w:cs="Times New Roman"/>
          <w:sz w:val="24"/>
          <w:szCs w:val="24"/>
          <w:lang w:eastAsia="uk-UA"/>
        </w:rPr>
        <w:t xml:space="preserve"> сферами економіки. </w:t>
      </w:r>
    </w:p>
    <w:p w:rsidR="00034736" w:rsidRPr="00473C36" w:rsidRDefault="00034736" w:rsidP="00473C36">
      <w:pPr>
        <w:pStyle w:val="11"/>
        <w:shd w:val="clear" w:color="auto" w:fill="auto"/>
        <w:spacing w:before="0" w:line="240" w:lineRule="auto"/>
        <w:ind w:left="20" w:right="40" w:firstLine="709"/>
        <w:rPr>
          <w:rFonts w:ascii="Times New Roman" w:hAnsi="Times New Roman" w:cs="Times New Roman"/>
          <w:sz w:val="24"/>
          <w:szCs w:val="24"/>
        </w:rPr>
      </w:pPr>
      <w:r w:rsidRPr="00473C36">
        <w:rPr>
          <w:rFonts w:ascii="Times New Roman" w:hAnsi="Times New Roman" w:cs="Times New Roman"/>
          <w:sz w:val="24"/>
          <w:szCs w:val="24"/>
          <w:lang w:eastAsia="uk-UA"/>
        </w:rPr>
        <w:t>Фінансовий ринок є складовою сферою фінансової систе</w:t>
      </w:r>
      <w:r w:rsidRPr="00473C36">
        <w:rPr>
          <w:rFonts w:ascii="Times New Roman" w:hAnsi="Times New Roman" w:cs="Times New Roman"/>
          <w:sz w:val="24"/>
          <w:szCs w:val="24"/>
          <w:lang w:eastAsia="uk-UA"/>
        </w:rPr>
        <w:softHyphen/>
        <w:t>ми держави. Він може успішно функціонувати лише в умовах ринкової економіки, коли переважна частина фінансових ре</w:t>
      </w:r>
      <w:r w:rsidRPr="00473C36">
        <w:rPr>
          <w:rFonts w:ascii="Times New Roman" w:hAnsi="Times New Roman" w:cs="Times New Roman"/>
          <w:sz w:val="24"/>
          <w:szCs w:val="24"/>
          <w:lang w:eastAsia="uk-UA"/>
        </w:rPr>
        <w:softHyphen/>
        <w:t xml:space="preserve">сурсів мобілізується суб'єктами </w:t>
      </w:r>
      <w:proofErr w:type="gramStart"/>
      <w:r w:rsidRPr="00473C36">
        <w:rPr>
          <w:rFonts w:ascii="Times New Roman" w:hAnsi="Times New Roman" w:cs="Times New Roman"/>
          <w:sz w:val="24"/>
          <w:szCs w:val="24"/>
          <w:lang w:eastAsia="uk-UA"/>
        </w:rPr>
        <w:t>п</w:t>
      </w:r>
      <w:proofErr w:type="gramEnd"/>
      <w:r w:rsidRPr="00473C36">
        <w:rPr>
          <w:rFonts w:ascii="Times New Roman" w:hAnsi="Times New Roman" w:cs="Times New Roman"/>
          <w:sz w:val="24"/>
          <w:szCs w:val="24"/>
          <w:lang w:eastAsia="uk-UA"/>
        </w:rPr>
        <w:t>ідприємницької діяльності на засадах їх купівлі-продажу.</w:t>
      </w:r>
    </w:p>
    <w:p w:rsidR="00034736" w:rsidRPr="00473C36" w:rsidRDefault="00034736" w:rsidP="00473C36">
      <w:pPr>
        <w:ind w:firstLine="709"/>
        <w:jc w:val="both"/>
      </w:pPr>
      <w:r w:rsidRPr="00473C36">
        <w:rPr>
          <w:rStyle w:val="af"/>
          <w:b/>
          <w:sz w:val="24"/>
          <w:szCs w:val="24"/>
        </w:rPr>
        <w:t>Метою</w:t>
      </w:r>
      <w:r w:rsidRPr="00473C36">
        <w:rPr>
          <w:b/>
          <w:i/>
          <w:lang w:eastAsia="uk-UA"/>
        </w:rPr>
        <w:t xml:space="preserve"> утворення та функціонування фінансового ринку</w:t>
      </w:r>
      <w:r w:rsidRPr="00473C36">
        <w:rPr>
          <w:lang w:eastAsia="uk-UA"/>
        </w:rPr>
        <w:t xml:space="preserve"> є акумулювання та ефективне розміщення заощаджень в еко</w:t>
      </w:r>
      <w:r w:rsidRPr="00473C36">
        <w:rPr>
          <w:lang w:eastAsia="uk-UA"/>
        </w:rPr>
        <w:softHyphen/>
        <w:t xml:space="preserve">номіці, стан якої значною мірою зумовлений ефективністю переливання інвестиційних коштів </w:t>
      </w:r>
      <w:proofErr w:type="gramStart"/>
      <w:r w:rsidRPr="00473C36">
        <w:rPr>
          <w:lang w:eastAsia="uk-UA"/>
        </w:rPr>
        <w:t>в</w:t>
      </w:r>
      <w:proofErr w:type="gramEnd"/>
      <w:r w:rsidRPr="00473C36">
        <w:rPr>
          <w:lang w:eastAsia="uk-UA"/>
        </w:rPr>
        <w:t>ід тих, хто має заоща</w:t>
      </w:r>
      <w:r w:rsidRPr="00473C36">
        <w:rPr>
          <w:lang w:eastAsia="uk-UA"/>
        </w:rPr>
        <w:softHyphen/>
        <w:t>дження, до тих, у кого на цей момент є потреба в капіталі.</w:t>
      </w:r>
    </w:p>
    <w:p w:rsidR="00034736" w:rsidRPr="00473C36" w:rsidRDefault="00034736" w:rsidP="00473C36">
      <w:pPr>
        <w:pStyle w:val="11"/>
        <w:shd w:val="clear" w:color="auto" w:fill="auto"/>
        <w:spacing w:before="0" w:line="240" w:lineRule="auto"/>
        <w:ind w:left="20" w:right="20" w:firstLine="709"/>
        <w:rPr>
          <w:rFonts w:ascii="Times New Roman" w:hAnsi="Times New Roman" w:cs="Times New Roman"/>
          <w:sz w:val="24"/>
          <w:szCs w:val="24"/>
        </w:rPr>
      </w:pPr>
      <w:r w:rsidRPr="00473C36">
        <w:rPr>
          <w:rFonts w:ascii="Times New Roman" w:hAnsi="Times New Roman" w:cs="Times New Roman"/>
          <w:sz w:val="24"/>
          <w:szCs w:val="24"/>
          <w:lang w:eastAsia="uk-UA"/>
        </w:rPr>
        <w:t>Необхідними</w:t>
      </w:r>
      <w:r w:rsidRPr="00473C36">
        <w:rPr>
          <w:rStyle w:val="47"/>
          <w:sz w:val="24"/>
          <w:szCs w:val="24"/>
        </w:rPr>
        <w:t xml:space="preserve"> передумовами</w:t>
      </w:r>
      <w:r w:rsidRPr="00473C36">
        <w:rPr>
          <w:rFonts w:ascii="Times New Roman" w:hAnsi="Times New Roman" w:cs="Times New Roman"/>
          <w:sz w:val="24"/>
          <w:szCs w:val="24"/>
          <w:lang w:eastAsia="uk-UA"/>
        </w:rPr>
        <w:t xml:space="preserve"> для створення фінансового ринку</w:t>
      </w:r>
      <w:proofErr w:type="gramStart"/>
      <w:r w:rsidRPr="00473C36">
        <w:rPr>
          <w:rFonts w:ascii="Times New Roman" w:hAnsi="Times New Roman" w:cs="Times New Roman"/>
          <w:sz w:val="24"/>
          <w:szCs w:val="24"/>
          <w:lang w:eastAsia="uk-UA"/>
        </w:rPr>
        <w:t xml:space="preserve"> є:</w:t>
      </w:r>
      <w:proofErr w:type="gramEnd"/>
    </w:p>
    <w:p w:rsidR="00034736" w:rsidRPr="00473C36" w:rsidRDefault="00034736" w:rsidP="00473C36">
      <w:pPr>
        <w:pStyle w:val="11"/>
        <w:numPr>
          <w:ilvl w:val="1"/>
          <w:numId w:val="15"/>
        </w:numPr>
        <w:shd w:val="clear" w:color="auto" w:fill="auto"/>
        <w:spacing w:before="0" w:line="240" w:lineRule="auto"/>
        <w:ind w:left="0" w:right="20" w:firstLine="709"/>
        <w:rPr>
          <w:rFonts w:ascii="Times New Roman" w:hAnsi="Times New Roman" w:cs="Times New Roman"/>
          <w:sz w:val="24"/>
          <w:szCs w:val="24"/>
        </w:rPr>
      </w:pPr>
      <w:r w:rsidRPr="00473C36">
        <w:rPr>
          <w:rStyle w:val="af"/>
          <w:sz w:val="24"/>
          <w:szCs w:val="24"/>
        </w:rPr>
        <w:t xml:space="preserve"> господарська самостійність підприємств</w:t>
      </w:r>
      <w:r w:rsidRPr="00473C36">
        <w:rPr>
          <w:rFonts w:ascii="Times New Roman" w:hAnsi="Times New Roman" w:cs="Times New Roman"/>
          <w:sz w:val="24"/>
          <w:szCs w:val="24"/>
          <w:lang w:eastAsia="uk-UA"/>
        </w:rPr>
        <w:t xml:space="preserve"> — господар</w:t>
      </w:r>
      <w:r w:rsidRPr="00473C36">
        <w:rPr>
          <w:rFonts w:ascii="Times New Roman" w:hAnsi="Times New Roman" w:cs="Times New Roman"/>
          <w:sz w:val="24"/>
          <w:szCs w:val="24"/>
          <w:lang w:eastAsia="uk-UA"/>
        </w:rPr>
        <w:softHyphen/>
        <w:t>ська самостійність почала формуватися ще наприкінці 80-х років, коли підприємствам надали право самостійно розпоря</w:t>
      </w:r>
      <w:r w:rsidRPr="00473C36">
        <w:rPr>
          <w:rFonts w:ascii="Times New Roman" w:hAnsi="Times New Roman" w:cs="Times New Roman"/>
          <w:sz w:val="24"/>
          <w:szCs w:val="24"/>
          <w:lang w:eastAsia="uk-UA"/>
        </w:rPr>
        <w:softHyphen/>
        <w:t>джатися своїми доходами і розвивати свою діяльність за принципом «трьох</w:t>
      </w:r>
      <w:proofErr w:type="gramStart"/>
      <w:r w:rsidRPr="00473C36">
        <w:rPr>
          <w:rFonts w:ascii="Times New Roman" w:hAnsi="Times New Roman" w:cs="Times New Roman"/>
          <w:sz w:val="24"/>
          <w:szCs w:val="24"/>
          <w:lang w:eastAsia="uk-UA"/>
        </w:rPr>
        <w:t xml:space="preserve"> С</w:t>
      </w:r>
      <w:proofErr w:type="gramEnd"/>
      <w:r w:rsidRPr="00473C36">
        <w:rPr>
          <w:rFonts w:ascii="Times New Roman" w:hAnsi="Times New Roman" w:cs="Times New Roman"/>
          <w:sz w:val="24"/>
          <w:szCs w:val="24"/>
          <w:lang w:eastAsia="uk-UA"/>
        </w:rPr>
        <w:t xml:space="preserve">»: самоокупність, </w:t>
      </w:r>
      <w:r w:rsidR="00473C36">
        <w:rPr>
          <w:rFonts w:ascii="Times New Roman" w:hAnsi="Times New Roman" w:cs="Times New Roman"/>
          <w:sz w:val="24"/>
          <w:szCs w:val="24"/>
          <w:lang w:eastAsia="uk-UA"/>
        </w:rPr>
        <w:t>самостійність і самоу</w:t>
      </w:r>
      <w:r w:rsidR="00473C36">
        <w:rPr>
          <w:rFonts w:ascii="Times New Roman" w:hAnsi="Times New Roman" w:cs="Times New Roman"/>
          <w:sz w:val="24"/>
          <w:szCs w:val="24"/>
          <w:lang w:eastAsia="uk-UA"/>
        </w:rPr>
        <w:softHyphen/>
        <w:t>правління</w:t>
      </w:r>
      <w:r w:rsidRPr="00473C36">
        <w:rPr>
          <w:rFonts w:ascii="Times New Roman" w:hAnsi="Times New Roman" w:cs="Times New Roman"/>
          <w:sz w:val="24"/>
          <w:szCs w:val="24"/>
          <w:lang w:eastAsia="uk-UA"/>
        </w:rPr>
        <w:t>;</w:t>
      </w:r>
    </w:p>
    <w:p w:rsidR="00034736" w:rsidRPr="00473C36" w:rsidRDefault="00034736" w:rsidP="00473C36">
      <w:pPr>
        <w:pStyle w:val="11"/>
        <w:numPr>
          <w:ilvl w:val="1"/>
          <w:numId w:val="15"/>
        </w:numPr>
        <w:shd w:val="clear" w:color="auto" w:fill="auto"/>
        <w:spacing w:before="0" w:line="240" w:lineRule="auto"/>
        <w:ind w:left="0" w:right="20" w:firstLine="709"/>
        <w:rPr>
          <w:rFonts w:ascii="Times New Roman" w:hAnsi="Times New Roman" w:cs="Times New Roman"/>
          <w:sz w:val="24"/>
          <w:szCs w:val="24"/>
        </w:rPr>
      </w:pPr>
      <w:r w:rsidRPr="00473C36">
        <w:rPr>
          <w:rStyle w:val="af"/>
          <w:sz w:val="24"/>
          <w:szCs w:val="24"/>
        </w:rPr>
        <w:t xml:space="preserve"> ліквідація державної монополії на використання зао</w:t>
      </w:r>
      <w:r w:rsidRPr="00473C36">
        <w:rPr>
          <w:rStyle w:val="af"/>
          <w:sz w:val="24"/>
          <w:szCs w:val="24"/>
        </w:rPr>
        <w:softHyphen/>
        <w:t>щаджень населення</w:t>
      </w:r>
      <w:r w:rsidRPr="00473C36">
        <w:rPr>
          <w:rFonts w:ascii="Times New Roman" w:hAnsi="Times New Roman" w:cs="Times New Roman"/>
          <w:sz w:val="24"/>
          <w:szCs w:val="24"/>
          <w:lang w:eastAsia="uk-UA"/>
        </w:rPr>
        <w:t xml:space="preserve"> —</w:t>
      </w:r>
      <w:r w:rsidRPr="00473C36">
        <w:rPr>
          <w:rFonts w:ascii="Times New Roman" w:hAnsi="Times New Roman" w:cs="Times New Roman"/>
          <w:sz w:val="24"/>
          <w:szCs w:val="24"/>
          <w:lang w:val="uk-UA" w:eastAsia="uk-UA"/>
        </w:rPr>
        <w:t xml:space="preserve"> </w:t>
      </w:r>
      <w:r w:rsidRPr="00473C36">
        <w:rPr>
          <w:rFonts w:ascii="Times New Roman" w:hAnsi="Times New Roman" w:cs="Times New Roman"/>
          <w:sz w:val="24"/>
          <w:szCs w:val="24"/>
          <w:lang w:eastAsia="uk-UA"/>
        </w:rPr>
        <w:t xml:space="preserve">населення з </w:t>
      </w:r>
      <w:r w:rsidRPr="00473C36">
        <w:rPr>
          <w:rFonts w:ascii="Times New Roman" w:hAnsi="Times New Roman" w:cs="Times New Roman"/>
          <w:sz w:val="24"/>
          <w:szCs w:val="24"/>
        </w:rPr>
        <w:t>ме</w:t>
      </w:r>
      <w:r w:rsidRPr="00473C36">
        <w:rPr>
          <w:rFonts w:ascii="Times New Roman" w:hAnsi="Times New Roman" w:cs="Times New Roman"/>
          <w:sz w:val="24"/>
          <w:szCs w:val="24"/>
        </w:rPr>
        <w:softHyphen/>
        <w:t>тою</w:t>
      </w:r>
      <w:r w:rsidRPr="00473C36">
        <w:rPr>
          <w:rFonts w:ascii="Times New Roman" w:hAnsi="Times New Roman" w:cs="Times New Roman"/>
          <w:sz w:val="24"/>
          <w:szCs w:val="24"/>
          <w:lang w:eastAsia="uk-UA"/>
        </w:rPr>
        <w:t xml:space="preserve"> отримання доходу має можливість вкладати свої кошти не тільки в ощадний банк, а і в </w:t>
      </w:r>
      <w:proofErr w:type="gramStart"/>
      <w:r w:rsidRPr="00473C36">
        <w:rPr>
          <w:rFonts w:ascii="Times New Roman" w:hAnsi="Times New Roman" w:cs="Times New Roman"/>
          <w:sz w:val="24"/>
          <w:szCs w:val="24"/>
          <w:lang w:eastAsia="uk-UA"/>
        </w:rPr>
        <w:t>р</w:t>
      </w:r>
      <w:proofErr w:type="gramEnd"/>
      <w:r w:rsidRPr="00473C36">
        <w:rPr>
          <w:rFonts w:ascii="Times New Roman" w:hAnsi="Times New Roman" w:cs="Times New Roman"/>
          <w:sz w:val="24"/>
          <w:szCs w:val="24"/>
          <w:lang w:eastAsia="uk-UA"/>
        </w:rPr>
        <w:t>ізні фінансові установи та фінансові інструменти, що, у свою чергу, сприяє і зростанню добробуту, і росту економіки держави;</w:t>
      </w:r>
    </w:p>
    <w:p w:rsidR="00034736" w:rsidRPr="00473C36" w:rsidRDefault="00034736" w:rsidP="00473C36">
      <w:pPr>
        <w:pStyle w:val="11"/>
        <w:numPr>
          <w:ilvl w:val="1"/>
          <w:numId w:val="15"/>
        </w:numPr>
        <w:shd w:val="clear" w:color="auto" w:fill="auto"/>
        <w:spacing w:before="0" w:line="240" w:lineRule="auto"/>
        <w:ind w:left="0" w:right="20" w:firstLine="709"/>
        <w:rPr>
          <w:rFonts w:ascii="Times New Roman" w:hAnsi="Times New Roman" w:cs="Times New Roman"/>
          <w:sz w:val="24"/>
          <w:szCs w:val="24"/>
        </w:rPr>
      </w:pPr>
      <w:r w:rsidRPr="00473C36">
        <w:rPr>
          <w:rStyle w:val="af"/>
          <w:sz w:val="24"/>
          <w:szCs w:val="24"/>
        </w:rPr>
        <w:t xml:space="preserve"> перехід до нової системи організації грошових потоків </w:t>
      </w:r>
      <w:proofErr w:type="gramStart"/>
      <w:r w:rsidRPr="00473C36">
        <w:rPr>
          <w:rStyle w:val="af"/>
          <w:sz w:val="24"/>
          <w:szCs w:val="24"/>
        </w:rPr>
        <w:t>в</w:t>
      </w:r>
      <w:proofErr w:type="gramEnd"/>
      <w:r w:rsidRPr="00473C36">
        <w:rPr>
          <w:rStyle w:val="af"/>
          <w:sz w:val="24"/>
          <w:szCs w:val="24"/>
        </w:rPr>
        <w:t xml:space="preserve"> економіці</w:t>
      </w:r>
      <w:r w:rsidRPr="00473C36">
        <w:rPr>
          <w:rFonts w:ascii="Times New Roman" w:hAnsi="Times New Roman" w:cs="Times New Roman"/>
          <w:sz w:val="24"/>
          <w:szCs w:val="24"/>
          <w:lang w:eastAsia="uk-UA"/>
        </w:rPr>
        <w:t xml:space="preserve"> — грошові потоки почали розглядатися як фінан</w:t>
      </w:r>
      <w:r w:rsidRPr="00473C36">
        <w:rPr>
          <w:rFonts w:ascii="Times New Roman" w:hAnsi="Times New Roman" w:cs="Times New Roman"/>
          <w:sz w:val="24"/>
          <w:szCs w:val="24"/>
          <w:lang w:eastAsia="uk-UA"/>
        </w:rPr>
        <w:softHyphen/>
        <w:t>сове вираження підприємницької діяльності суб'єкта госпо</w:t>
      </w:r>
      <w:r w:rsidRPr="00473C36">
        <w:rPr>
          <w:rFonts w:ascii="Times New Roman" w:hAnsi="Times New Roman" w:cs="Times New Roman"/>
          <w:sz w:val="24"/>
          <w:szCs w:val="24"/>
          <w:lang w:eastAsia="uk-UA"/>
        </w:rPr>
        <w:softHyphen/>
        <w:t>дарювання в умовах ринкової економіки, як основа самофі</w:t>
      </w:r>
      <w:r w:rsidRPr="00473C36">
        <w:rPr>
          <w:rFonts w:ascii="Times New Roman" w:hAnsi="Times New Roman" w:cs="Times New Roman"/>
          <w:sz w:val="24"/>
          <w:szCs w:val="24"/>
          <w:lang w:eastAsia="uk-UA"/>
        </w:rPr>
        <w:softHyphen/>
        <w:t xml:space="preserve">нансування, що забезпечує покриття потреби підприємства в капіталі за рахунок внутрішніх джерел; обґрунтовується політика сучасного управління грошовими потоками </w:t>
      </w:r>
      <w:proofErr w:type="gramStart"/>
      <w:r w:rsidRPr="00473C36">
        <w:rPr>
          <w:rFonts w:ascii="Times New Roman" w:hAnsi="Times New Roman" w:cs="Times New Roman"/>
          <w:sz w:val="24"/>
          <w:szCs w:val="24"/>
          <w:lang w:eastAsia="uk-UA"/>
        </w:rPr>
        <w:t>на</w:t>
      </w:r>
      <w:proofErr w:type="gramEnd"/>
      <w:r w:rsidRPr="00473C36">
        <w:rPr>
          <w:rFonts w:ascii="Times New Roman" w:hAnsi="Times New Roman" w:cs="Times New Roman"/>
          <w:sz w:val="24"/>
          <w:szCs w:val="24"/>
          <w:lang w:eastAsia="uk-UA"/>
        </w:rPr>
        <w:t xml:space="preserve"> ос</w:t>
      </w:r>
      <w:r w:rsidRPr="00473C36">
        <w:rPr>
          <w:rFonts w:ascii="Times New Roman" w:hAnsi="Times New Roman" w:cs="Times New Roman"/>
          <w:sz w:val="24"/>
          <w:szCs w:val="24"/>
          <w:lang w:eastAsia="uk-UA"/>
        </w:rPr>
        <w:softHyphen/>
        <w:t>нові кількісної оцінки та моделювання;</w:t>
      </w:r>
    </w:p>
    <w:p w:rsidR="00034736" w:rsidRPr="00473C36" w:rsidRDefault="00034736" w:rsidP="00473C36">
      <w:pPr>
        <w:pStyle w:val="11"/>
        <w:numPr>
          <w:ilvl w:val="1"/>
          <w:numId w:val="15"/>
        </w:numPr>
        <w:shd w:val="clear" w:color="auto" w:fill="auto"/>
        <w:spacing w:before="0" w:line="240" w:lineRule="auto"/>
        <w:ind w:left="0" w:right="20" w:firstLine="709"/>
        <w:rPr>
          <w:rFonts w:ascii="Times New Roman" w:hAnsi="Times New Roman" w:cs="Times New Roman"/>
          <w:sz w:val="24"/>
          <w:szCs w:val="24"/>
        </w:rPr>
      </w:pPr>
      <w:r w:rsidRPr="00473C36">
        <w:rPr>
          <w:rStyle w:val="af"/>
          <w:sz w:val="24"/>
          <w:szCs w:val="24"/>
        </w:rPr>
        <w:t xml:space="preserve"> </w:t>
      </w:r>
      <w:proofErr w:type="gramStart"/>
      <w:r w:rsidRPr="00473C36">
        <w:rPr>
          <w:rStyle w:val="af"/>
          <w:sz w:val="24"/>
          <w:szCs w:val="24"/>
        </w:rPr>
        <w:t>р</w:t>
      </w:r>
      <w:proofErr w:type="gramEnd"/>
      <w:r w:rsidRPr="00473C36">
        <w:rPr>
          <w:rStyle w:val="af"/>
          <w:sz w:val="24"/>
          <w:szCs w:val="24"/>
        </w:rPr>
        <w:t>івноправність усіх учасників фінансового ринку</w:t>
      </w:r>
      <w:r w:rsidRPr="00473C36">
        <w:rPr>
          <w:rFonts w:ascii="Times New Roman" w:hAnsi="Times New Roman" w:cs="Times New Roman"/>
          <w:sz w:val="24"/>
          <w:szCs w:val="24"/>
          <w:lang w:eastAsia="uk-UA"/>
        </w:rPr>
        <w:t>;</w:t>
      </w:r>
    </w:p>
    <w:p w:rsidR="00034736" w:rsidRPr="00473C36" w:rsidRDefault="00034736" w:rsidP="00473C36">
      <w:pPr>
        <w:pStyle w:val="11"/>
        <w:numPr>
          <w:ilvl w:val="1"/>
          <w:numId w:val="15"/>
        </w:numPr>
        <w:shd w:val="clear" w:color="auto" w:fill="auto"/>
        <w:spacing w:before="0" w:line="240" w:lineRule="auto"/>
        <w:ind w:left="0" w:right="40" w:firstLine="709"/>
        <w:rPr>
          <w:rFonts w:ascii="Times New Roman" w:hAnsi="Times New Roman" w:cs="Times New Roman"/>
          <w:sz w:val="24"/>
          <w:szCs w:val="24"/>
        </w:rPr>
      </w:pPr>
      <w:r w:rsidRPr="00473C36">
        <w:rPr>
          <w:rStyle w:val="39"/>
          <w:sz w:val="24"/>
          <w:szCs w:val="24"/>
          <w:lang w:eastAsia="uk-UA"/>
        </w:rPr>
        <w:t xml:space="preserve"> формування та вдосконалення дворівневої банківської системи</w:t>
      </w:r>
      <w:r w:rsidRPr="00473C36">
        <w:rPr>
          <w:rFonts w:ascii="Times New Roman" w:hAnsi="Times New Roman" w:cs="Times New Roman"/>
          <w:sz w:val="24"/>
          <w:szCs w:val="24"/>
          <w:lang w:eastAsia="uk-UA"/>
        </w:rPr>
        <w:t xml:space="preserve"> — сучасна банківська система України складається з Національного банку України та інших банків, що </w:t>
      </w:r>
      <w:r w:rsidRPr="00473C36">
        <w:rPr>
          <w:rFonts w:ascii="Times New Roman" w:hAnsi="Times New Roman" w:cs="Times New Roman"/>
          <w:sz w:val="24"/>
          <w:szCs w:val="24"/>
          <w:lang w:eastAsia="uk-UA"/>
        </w:rPr>
        <w:lastRenderedPageBreak/>
        <w:t xml:space="preserve">створені і діють на території України відповідно до положень Закону України «Про </w:t>
      </w:r>
      <w:r w:rsidR="00473C36">
        <w:rPr>
          <w:rFonts w:ascii="Times New Roman" w:hAnsi="Times New Roman" w:cs="Times New Roman"/>
          <w:sz w:val="24"/>
          <w:szCs w:val="24"/>
          <w:lang w:eastAsia="uk-UA"/>
        </w:rPr>
        <w:t>банки та банківську діяльність»</w:t>
      </w:r>
      <w:r w:rsidRPr="00473C36">
        <w:rPr>
          <w:rFonts w:ascii="Times New Roman" w:hAnsi="Times New Roman" w:cs="Times New Roman"/>
          <w:sz w:val="24"/>
          <w:szCs w:val="24"/>
          <w:lang w:eastAsia="uk-UA"/>
        </w:rPr>
        <w:t>;</w:t>
      </w:r>
    </w:p>
    <w:p w:rsidR="00034736" w:rsidRPr="00473C36" w:rsidRDefault="00034736" w:rsidP="00473C36">
      <w:pPr>
        <w:pStyle w:val="11"/>
        <w:numPr>
          <w:ilvl w:val="1"/>
          <w:numId w:val="15"/>
        </w:numPr>
        <w:shd w:val="clear" w:color="auto" w:fill="auto"/>
        <w:spacing w:before="0" w:line="240" w:lineRule="auto"/>
        <w:ind w:left="0" w:right="40" w:firstLine="709"/>
        <w:rPr>
          <w:rFonts w:ascii="Times New Roman" w:hAnsi="Times New Roman" w:cs="Times New Roman"/>
          <w:sz w:val="24"/>
          <w:szCs w:val="24"/>
        </w:rPr>
      </w:pPr>
      <w:r w:rsidRPr="00473C36">
        <w:rPr>
          <w:rStyle w:val="39"/>
          <w:sz w:val="24"/>
          <w:szCs w:val="24"/>
          <w:lang w:eastAsia="uk-UA"/>
        </w:rPr>
        <w:t xml:space="preserve"> утворення інфраструктури фінансового ринку за раху</w:t>
      </w:r>
      <w:r w:rsidRPr="00473C36">
        <w:rPr>
          <w:rStyle w:val="39"/>
          <w:sz w:val="24"/>
          <w:szCs w:val="24"/>
          <w:lang w:eastAsia="uk-UA"/>
        </w:rPr>
        <w:softHyphen/>
        <w:t xml:space="preserve">нок </w:t>
      </w:r>
      <w:proofErr w:type="gramStart"/>
      <w:r w:rsidRPr="00473C36">
        <w:rPr>
          <w:rStyle w:val="39"/>
          <w:sz w:val="24"/>
          <w:szCs w:val="24"/>
          <w:lang w:eastAsia="uk-UA"/>
        </w:rPr>
        <w:t>р</w:t>
      </w:r>
      <w:proofErr w:type="gramEnd"/>
      <w:r w:rsidRPr="00473C36">
        <w:rPr>
          <w:rStyle w:val="39"/>
          <w:sz w:val="24"/>
          <w:szCs w:val="24"/>
          <w:lang w:eastAsia="uk-UA"/>
        </w:rPr>
        <w:t>ізних фінансових посередників</w:t>
      </w:r>
      <w:r w:rsidRPr="00473C36">
        <w:rPr>
          <w:rFonts w:ascii="Times New Roman" w:hAnsi="Times New Roman" w:cs="Times New Roman"/>
          <w:sz w:val="24"/>
          <w:szCs w:val="24"/>
          <w:lang w:eastAsia="uk-UA"/>
        </w:rPr>
        <w:t>;</w:t>
      </w:r>
    </w:p>
    <w:p w:rsidR="00034736" w:rsidRPr="00473C36" w:rsidRDefault="00034736" w:rsidP="00473C36">
      <w:pPr>
        <w:pStyle w:val="11"/>
        <w:numPr>
          <w:ilvl w:val="1"/>
          <w:numId w:val="15"/>
        </w:numPr>
        <w:shd w:val="clear" w:color="auto" w:fill="auto"/>
        <w:spacing w:before="0" w:line="240" w:lineRule="auto"/>
        <w:ind w:left="0" w:right="40" w:firstLine="709"/>
        <w:rPr>
          <w:rFonts w:ascii="Times New Roman" w:hAnsi="Times New Roman" w:cs="Times New Roman"/>
          <w:sz w:val="24"/>
          <w:szCs w:val="24"/>
        </w:rPr>
      </w:pPr>
      <w:r w:rsidRPr="00473C36">
        <w:rPr>
          <w:rStyle w:val="39"/>
          <w:sz w:val="24"/>
          <w:szCs w:val="24"/>
          <w:lang w:eastAsia="uk-UA"/>
        </w:rPr>
        <w:t xml:space="preserve">утворення сучасної </w:t>
      </w:r>
      <w:proofErr w:type="gramStart"/>
      <w:r w:rsidRPr="00473C36">
        <w:rPr>
          <w:rStyle w:val="39"/>
          <w:sz w:val="24"/>
          <w:szCs w:val="24"/>
          <w:lang w:eastAsia="uk-UA"/>
        </w:rPr>
        <w:t>техн</w:t>
      </w:r>
      <w:proofErr w:type="gramEnd"/>
      <w:r w:rsidRPr="00473C36">
        <w:rPr>
          <w:rStyle w:val="39"/>
          <w:sz w:val="24"/>
          <w:szCs w:val="24"/>
          <w:lang w:eastAsia="uk-UA"/>
        </w:rPr>
        <w:t>ічної бази, що обслуговує функціо</w:t>
      </w:r>
      <w:r w:rsidRPr="00473C36">
        <w:rPr>
          <w:rStyle w:val="39"/>
          <w:sz w:val="24"/>
          <w:szCs w:val="24"/>
          <w:lang w:eastAsia="uk-UA"/>
        </w:rPr>
        <w:softHyphen/>
        <w:t>нування фінансового ринку</w:t>
      </w:r>
      <w:r w:rsidRPr="00473C36">
        <w:rPr>
          <w:rFonts w:ascii="Times New Roman" w:hAnsi="Times New Roman" w:cs="Times New Roman"/>
          <w:sz w:val="24"/>
          <w:szCs w:val="24"/>
          <w:lang w:eastAsia="uk-UA"/>
        </w:rPr>
        <w:t>;</w:t>
      </w:r>
    </w:p>
    <w:p w:rsidR="00034736" w:rsidRPr="00473C36" w:rsidRDefault="00034736" w:rsidP="00473C36">
      <w:pPr>
        <w:pStyle w:val="11"/>
        <w:numPr>
          <w:ilvl w:val="1"/>
          <w:numId w:val="15"/>
        </w:numPr>
        <w:shd w:val="clear" w:color="auto" w:fill="auto"/>
        <w:spacing w:before="0" w:line="240" w:lineRule="auto"/>
        <w:ind w:left="0" w:right="40" w:firstLine="709"/>
        <w:rPr>
          <w:rFonts w:ascii="Times New Roman" w:hAnsi="Times New Roman" w:cs="Times New Roman"/>
          <w:sz w:val="24"/>
          <w:szCs w:val="24"/>
        </w:rPr>
      </w:pPr>
      <w:r w:rsidRPr="00473C36">
        <w:rPr>
          <w:rStyle w:val="39"/>
          <w:sz w:val="24"/>
          <w:szCs w:val="24"/>
          <w:lang w:eastAsia="uk-UA"/>
        </w:rPr>
        <w:t xml:space="preserve"> </w:t>
      </w:r>
      <w:proofErr w:type="gramStart"/>
      <w:r w:rsidRPr="00473C36">
        <w:rPr>
          <w:rStyle w:val="39"/>
          <w:sz w:val="24"/>
          <w:szCs w:val="24"/>
          <w:lang w:eastAsia="uk-UA"/>
        </w:rPr>
        <w:t>п</w:t>
      </w:r>
      <w:proofErr w:type="gramEnd"/>
      <w:r w:rsidRPr="00473C36">
        <w:rPr>
          <w:rStyle w:val="39"/>
          <w:sz w:val="24"/>
          <w:szCs w:val="24"/>
          <w:lang w:eastAsia="uk-UA"/>
        </w:rPr>
        <w:t>ільговий порядок оподаткування доходів із цінних папе</w:t>
      </w:r>
      <w:r w:rsidRPr="00473C36">
        <w:rPr>
          <w:rStyle w:val="39"/>
          <w:sz w:val="24"/>
          <w:szCs w:val="24"/>
          <w:lang w:eastAsia="uk-UA"/>
        </w:rPr>
        <w:softHyphen/>
        <w:t>рів</w:t>
      </w:r>
      <w:r w:rsidRPr="00473C36">
        <w:rPr>
          <w:rFonts w:ascii="Times New Roman" w:hAnsi="Times New Roman" w:cs="Times New Roman"/>
          <w:sz w:val="24"/>
          <w:szCs w:val="24"/>
          <w:lang w:eastAsia="uk-UA"/>
        </w:rPr>
        <w:t xml:space="preserve"> — одна із основних передумов, яка сприяє розвитку ринку цінних паперів; вкладання коштів у даний фінансовий актив не тільки юридичних осіб, але і населення, що сприяє розвитку вторинного (неорганізованого) фінансового ринку та ін.</w:t>
      </w:r>
    </w:p>
    <w:p w:rsidR="00034736" w:rsidRPr="00473C36" w:rsidRDefault="00034736" w:rsidP="00473C36">
      <w:pPr>
        <w:pStyle w:val="11"/>
        <w:shd w:val="clear" w:color="auto" w:fill="auto"/>
        <w:spacing w:before="0" w:line="240" w:lineRule="auto"/>
        <w:ind w:left="40" w:right="40" w:firstLine="709"/>
        <w:rPr>
          <w:rFonts w:ascii="Times New Roman" w:hAnsi="Times New Roman" w:cs="Times New Roman"/>
          <w:b/>
          <w:sz w:val="24"/>
          <w:szCs w:val="24"/>
          <w:lang w:eastAsia="uk-UA"/>
        </w:rPr>
      </w:pPr>
      <w:r w:rsidRPr="00473C36">
        <w:rPr>
          <w:rStyle w:val="39"/>
          <w:b/>
          <w:sz w:val="24"/>
          <w:szCs w:val="24"/>
          <w:lang w:eastAsia="uk-UA"/>
        </w:rPr>
        <w:t>Основною передумовою</w:t>
      </w:r>
      <w:r w:rsidRPr="00473C36">
        <w:rPr>
          <w:rFonts w:ascii="Times New Roman" w:hAnsi="Times New Roman" w:cs="Times New Roman"/>
          <w:b/>
          <w:sz w:val="24"/>
          <w:szCs w:val="24"/>
          <w:lang w:eastAsia="uk-UA"/>
        </w:rPr>
        <w:t xml:space="preserve"> </w:t>
      </w:r>
      <w:r w:rsidRPr="00473C36">
        <w:rPr>
          <w:rFonts w:ascii="Times New Roman" w:hAnsi="Times New Roman" w:cs="Times New Roman"/>
          <w:sz w:val="24"/>
          <w:szCs w:val="24"/>
          <w:lang w:eastAsia="uk-UA"/>
        </w:rPr>
        <w:t xml:space="preserve">функціонування фінансового </w:t>
      </w:r>
      <w:r w:rsidRPr="00473C36">
        <w:rPr>
          <w:rFonts w:ascii="Times New Roman" w:hAnsi="Times New Roman" w:cs="Times New Roman"/>
          <w:sz w:val="24"/>
          <w:szCs w:val="24"/>
        </w:rPr>
        <w:t>рин</w:t>
      </w:r>
      <w:r w:rsidRPr="00473C36">
        <w:rPr>
          <w:rFonts w:ascii="Times New Roman" w:hAnsi="Times New Roman" w:cs="Times New Roman"/>
          <w:sz w:val="24"/>
          <w:szCs w:val="24"/>
        </w:rPr>
        <w:softHyphen/>
        <w:t>ку</w:t>
      </w:r>
      <w:r w:rsidRPr="00473C36">
        <w:rPr>
          <w:rFonts w:ascii="Times New Roman" w:hAnsi="Times New Roman" w:cs="Times New Roman"/>
          <w:sz w:val="24"/>
          <w:szCs w:val="24"/>
          <w:lang w:eastAsia="uk-UA"/>
        </w:rPr>
        <w:t xml:space="preserve"> є розбіжність між потребою у фінансових </w:t>
      </w:r>
      <w:proofErr w:type="gramStart"/>
      <w:r w:rsidRPr="00473C36">
        <w:rPr>
          <w:rFonts w:ascii="Times New Roman" w:hAnsi="Times New Roman" w:cs="Times New Roman"/>
          <w:sz w:val="24"/>
          <w:szCs w:val="24"/>
          <w:lang w:eastAsia="uk-UA"/>
        </w:rPr>
        <w:t>ресурсах</w:t>
      </w:r>
      <w:proofErr w:type="gramEnd"/>
      <w:r w:rsidRPr="00473C36">
        <w:rPr>
          <w:rFonts w:ascii="Times New Roman" w:hAnsi="Times New Roman" w:cs="Times New Roman"/>
          <w:sz w:val="24"/>
          <w:szCs w:val="24"/>
          <w:lang w:eastAsia="uk-UA"/>
        </w:rPr>
        <w:t xml:space="preserve"> еконо</w:t>
      </w:r>
      <w:r w:rsidRPr="00473C36">
        <w:rPr>
          <w:rFonts w:ascii="Times New Roman" w:hAnsi="Times New Roman" w:cs="Times New Roman"/>
          <w:sz w:val="24"/>
          <w:szCs w:val="24"/>
          <w:lang w:eastAsia="uk-UA"/>
        </w:rPr>
        <w:softHyphen/>
        <w:t>мічних суб'єктів і джерелами задоволення цієї потреби.</w:t>
      </w:r>
    </w:p>
    <w:p w:rsidR="00034736" w:rsidRPr="00473C36" w:rsidRDefault="00034736" w:rsidP="00473C36">
      <w:pPr>
        <w:pStyle w:val="11"/>
        <w:shd w:val="clear" w:color="auto" w:fill="auto"/>
        <w:spacing w:before="0" w:line="240" w:lineRule="auto"/>
        <w:ind w:right="20" w:firstLine="709"/>
        <w:rPr>
          <w:rFonts w:ascii="Times New Roman" w:hAnsi="Times New Roman" w:cs="Times New Roman"/>
          <w:sz w:val="24"/>
          <w:szCs w:val="24"/>
        </w:rPr>
      </w:pPr>
      <w:r w:rsidRPr="00473C36">
        <w:rPr>
          <w:rFonts w:ascii="Times New Roman" w:hAnsi="Times New Roman" w:cs="Times New Roman"/>
          <w:b/>
          <w:sz w:val="24"/>
          <w:szCs w:val="24"/>
          <w:lang w:eastAsia="uk-UA"/>
        </w:rPr>
        <w:t>Фінансовий ринок може бути як повністю</w:t>
      </w:r>
      <w:r w:rsidRPr="00473C36">
        <w:rPr>
          <w:rStyle w:val="37"/>
          <w:b/>
          <w:sz w:val="24"/>
          <w:szCs w:val="24"/>
        </w:rPr>
        <w:t xml:space="preserve"> сегментований, </w:t>
      </w:r>
      <w:r w:rsidRPr="00473C36">
        <w:rPr>
          <w:rFonts w:ascii="Times New Roman" w:hAnsi="Times New Roman" w:cs="Times New Roman"/>
          <w:b/>
          <w:sz w:val="24"/>
          <w:szCs w:val="24"/>
          <w:lang w:eastAsia="uk-UA"/>
        </w:rPr>
        <w:t>так і повністю</w:t>
      </w:r>
      <w:r w:rsidRPr="00473C36">
        <w:rPr>
          <w:rStyle w:val="37"/>
          <w:b/>
          <w:sz w:val="24"/>
          <w:szCs w:val="24"/>
        </w:rPr>
        <w:t xml:space="preserve"> інтегрований.</w:t>
      </w:r>
      <w:r w:rsidRPr="00473C36">
        <w:rPr>
          <w:rFonts w:ascii="Times New Roman" w:hAnsi="Times New Roman" w:cs="Times New Roman"/>
          <w:b/>
          <w:sz w:val="24"/>
          <w:szCs w:val="24"/>
          <w:lang w:eastAsia="uk-UA"/>
        </w:rPr>
        <w:t xml:space="preserve"> </w:t>
      </w:r>
      <w:r w:rsidRPr="00473C36">
        <w:rPr>
          <w:rFonts w:ascii="Times New Roman" w:hAnsi="Times New Roman" w:cs="Times New Roman"/>
          <w:sz w:val="24"/>
          <w:szCs w:val="24"/>
          <w:lang w:eastAsia="uk-UA"/>
        </w:rPr>
        <w:t>Якщо ринок повністю сегментований, інвестор з однієї країни не може вкласти кошти в цінні папери в іншій країні. При цьому цінні папери одного ступе</w:t>
      </w:r>
      <w:r w:rsidRPr="00473C36">
        <w:rPr>
          <w:rFonts w:ascii="Times New Roman" w:hAnsi="Times New Roman" w:cs="Times New Roman"/>
          <w:sz w:val="24"/>
          <w:szCs w:val="24"/>
          <w:lang w:eastAsia="uk-UA"/>
        </w:rPr>
        <w:softHyphen/>
        <w:t xml:space="preserve">ня ризику на </w:t>
      </w:r>
      <w:proofErr w:type="gramStart"/>
      <w:r w:rsidRPr="00473C36">
        <w:rPr>
          <w:rFonts w:ascii="Times New Roman" w:hAnsi="Times New Roman" w:cs="Times New Roman"/>
          <w:sz w:val="24"/>
          <w:szCs w:val="24"/>
          <w:lang w:eastAsia="uk-UA"/>
        </w:rPr>
        <w:t>р</w:t>
      </w:r>
      <w:proofErr w:type="gramEnd"/>
      <w:r w:rsidRPr="00473C36">
        <w:rPr>
          <w:rFonts w:ascii="Times New Roman" w:hAnsi="Times New Roman" w:cs="Times New Roman"/>
          <w:sz w:val="24"/>
          <w:szCs w:val="24"/>
          <w:lang w:eastAsia="uk-UA"/>
        </w:rPr>
        <w:t xml:space="preserve">ізних ринках мають різну ставку доходу, що обумовлюється як сегментованістю ринків, так і різницею в курсах валют та відмінностями в системах оподаткування. В повністю інтегрованому ринку інвестор може інвестувати кошти будь-де і цінні папери одного ступеня ризику будуть забезпечувати інвестору однаковий </w:t>
      </w:r>
      <w:proofErr w:type="gramStart"/>
      <w:r w:rsidRPr="00473C36">
        <w:rPr>
          <w:rFonts w:ascii="Times New Roman" w:hAnsi="Times New Roman" w:cs="Times New Roman"/>
          <w:sz w:val="24"/>
          <w:szCs w:val="24"/>
          <w:lang w:eastAsia="uk-UA"/>
        </w:rPr>
        <w:t>р</w:t>
      </w:r>
      <w:proofErr w:type="gramEnd"/>
      <w:r w:rsidRPr="00473C36">
        <w:rPr>
          <w:rFonts w:ascii="Times New Roman" w:hAnsi="Times New Roman" w:cs="Times New Roman"/>
          <w:sz w:val="24"/>
          <w:szCs w:val="24"/>
          <w:lang w:eastAsia="uk-UA"/>
        </w:rPr>
        <w:t xml:space="preserve">івень доходу. </w:t>
      </w:r>
    </w:p>
    <w:p w:rsidR="00034736" w:rsidRPr="00473C36" w:rsidRDefault="00034736" w:rsidP="00473C36">
      <w:pPr>
        <w:pStyle w:val="11"/>
        <w:shd w:val="clear" w:color="auto" w:fill="auto"/>
        <w:spacing w:before="0" w:line="240" w:lineRule="auto"/>
        <w:ind w:left="20" w:right="20" w:firstLine="709"/>
        <w:rPr>
          <w:rFonts w:ascii="Times New Roman" w:hAnsi="Times New Roman" w:cs="Times New Roman"/>
          <w:sz w:val="24"/>
          <w:szCs w:val="24"/>
        </w:rPr>
      </w:pPr>
      <w:r w:rsidRPr="00473C36">
        <w:rPr>
          <w:rFonts w:ascii="Times New Roman" w:hAnsi="Times New Roman" w:cs="Times New Roman"/>
          <w:b/>
          <w:sz w:val="24"/>
          <w:szCs w:val="24"/>
          <w:lang w:eastAsia="uk-UA"/>
        </w:rPr>
        <w:t>Структура фінансового ринку</w:t>
      </w:r>
      <w:r w:rsidRPr="00473C36">
        <w:rPr>
          <w:rFonts w:ascii="Times New Roman" w:hAnsi="Times New Roman" w:cs="Times New Roman"/>
          <w:sz w:val="24"/>
          <w:szCs w:val="24"/>
          <w:lang w:eastAsia="uk-UA"/>
        </w:rPr>
        <w:t xml:space="preserve"> — це його побудова за пев</w:t>
      </w:r>
      <w:r w:rsidRPr="00473C36">
        <w:rPr>
          <w:rFonts w:ascii="Times New Roman" w:hAnsi="Times New Roman" w:cs="Times New Roman"/>
          <w:sz w:val="24"/>
          <w:szCs w:val="24"/>
          <w:lang w:eastAsia="uk-UA"/>
        </w:rPr>
        <w:softHyphen/>
        <w:t xml:space="preserve">ними ознаками: функціональною, інституціональною, </w:t>
      </w:r>
      <w:proofErr w:type="gramStart"/>
      <w:r w:rsidRPr="00473C36">
        <w:rPr>
          <w:rFonts w:ascii="Times New Roman" w:hAnsi="Times New Roman" w:cs="Times New Roman"/>
          <w:sz w:val="24"/>
          <w:szCs w:val="24"/>
          <w:lang w:eastAsia="uk-UA"/>
        </w:rPr>
        <w:t>сегме</w:t>
      </w:r>
      <w:r w:rsidRPr="00473C36">
        <w:rPr>
          <w:rFonts w:ascii="Times New Roman" w:hAnsi="Times New Roman" w:cs="Times New Roman"/>
          <w:sz w:val="24"/>
          <w:szCs w:val="24"/>
          <w:lang w:eastAsia="uk-UA"/>
        </w:rPr>
        <w:softHyphen/>
        <w:t>нтарною</w:t>
      </w:r>
      <w:proofErr w:type="gramEnd"/>
      <w:r w:rsidRPr="00473C36">
        <w:rPr>
          <w:rFonts w:ascii="Times New Roman" w:hAnsi="Times New Roman" w:cs="Times New Roman"/>
          <w:sz w:val="24"/>
          <w:szCs w:val="24"/>
          <w:lang w:eastAsia="uk-UA"/>
        </w:rPr>
        <w:t xml:space="preserve"> тощо.</w:t>
      </w:r>
    </w:p>
    <w:p w:rsidR="00034736" w:rsidRPr="00473C36" w:rsidRDefault="00034736" w:rsidP="00473C36">
      <w:pPr>
        <w:pStyle w:val="11"/>
        <w:shd w:val="clear" w:color="auto" w:fill="auto"/>
        <w:spacing w:before="0" w:line="240" w:lineRule="auto"/>
        <w:ind w:left="40" w:firstLine="709"/>
        <w:rPr>
          <w:rFonts w:ascii="Times New Roman" w:hAnsi="Times New Roman" w:cs="Times New Roman"/>
          <w:sz w:val="24"/>
          <w:szCs w:val="24"/>
        </w:rPr>
      </w:pPr>
      <w:r w:rsidRPr="00473C36">
        <w:rPr>
          <w:rFonts w:ascii="Times New Roman" w:hAnsi="Times New Roman" w:cs="Times New Roman"/>
          <w:sz w:val="24"/>
          <w:szCs w:val="24"/>
          <w:lang w:eastAsia="uk-UA"/>
        </w:rPr>
        <w:t>Основними</w:t>
      </w:r>
      <w:r w:rsidRPr="00473C36">
        <w:rPr>
          <w:rStyle w:val="42"/>
          <w:sz w:val="24"/>
          <w:szCs w:val="24"/>
          <w:lang w:eastAsia="uk-UA"/>
        </w:rPr>
        <w:t xml:space="preserve"> суб'єктами</w:t>
      </w:r>
      <w:r w:rsidRPr="00473C36">
        <w:rPr>
          <w:rFonts w:ascii="Times New Roman" w:hAnsi="Times New Roman" w:cs="Times New Roman"/>
          <w:sz w:val="24"/>
          <w:szCs w:val="24"/>
          <w:lang w:eastAsia="uk-UA"/>
        </w:rPr>
        <w:t xml:space="preserve"> ринку</w:t>
      </w:r>
      <w:proofErr w:type="gramStart"/>
      <w:r w:rsidRPr="00473C36">
        <w:rPr>
          <w:rFonts w:ascii="Times New Roman" w:hAnsi="Times New Roman" w:cs="Times New Roman"/>
          <w:sz w:val="24"/>
          <w:szCs w:val="24"/>
          <w:lang w:eastAsia="uk-UA"/>
        </w:rPr>
        <w:t xml:space="preserve"> є:</w:t>
      </w:r>
      <w:proofErr w:type="gramEnd"/>
    </w:p>
    <w:p w:rsidR="00034736" w:rsidRPr="00473C36" w:rsidRDefault="00473C36" w:rsidP="00473C36">
      <w:pPr>
        <w:ind w:firstLine="709"/>
        <w:jc w:val="both"/>
      </w:pPr>
      <w:r>
        <w:rPr>
          <w:rStyle w:val="43"/>
          <w:sz w:val="24"/>
          <w:szCs w:val="24"/>
          <w:lang w:eastAsia="uk-UA"/>
        </w:rPr>
        <w:t xml:space="preserve">А) </w:t>
      </w:r>
      <w:r w:rsidR="00034736" w:rsidRPr="00473C36">
        <w:rPr>
          <w:rStyle w:val="43"/>
          <w:sz w:val="24"/>
          <w:szCs w:val="24"/>
          <w:lang w:eastAsia="uk-UA"/>
        </w:rPr>
        <w:t>інститути позафінансової сфери</w:t>
      </w:r>
      <w:r w:rsidR="00034736" w:rsidRPr="00473C36">
        <w:rPr>
          <w:lang w:eastAsia="uk-UA"/>
        </w:rPr>
        <w:t xml:space="preserve"> — це юридичні особи-резиденти певної </w:t>
      </w:r>
    </w:p>
    <w:p w:rsidR="00034736" w:rsidRPr="00473C36" w:rsidRDefault="00034736" w:rsidP="00473C36">
      <w:pPr>
        <w:ind w:firstLine="709"/>
        <w:jc w:val="both"/>
      </w:pPr>
      <w:r w:rsidRPr="00473C36">
        <w:rPr>
          <w:rStyle w:val="42"/>
          <w:sz w:val="24"/>
          <w:szCs w:val="24"/>
          <w:lang w:eastAsia="uk-UA"/>
        </w:rPr>
        <w:t>Б)</w:t>
      </w:r>
      <w:r w:rsidRPr="00473C36">
        <w:rPr>
          <w:rStyle w:val="43"/>
          <w:sz w:val="24"/>
          <w:szCs w:val="24"/>
          <w:lang w:eastAsia="uk-UA"/>
        </w:rPr>
        <w:t xml:space="preserve"> держава,</w:t>
      </w:r>
      <w:r w:rsidRPr="00473C36">
        <w:rPr>
          <w:rStyle w:val="32"/>
          <w:sz w:val="24"/>
          <w:szCs w:val="24"/>
          <w:lang w:eastAsia="uk-UA"/>
        </w:rPr>
        <w:t xml:space="preserve"> як суб'єкт,</w:t>
      </w:r>
      <w:r w:rsidRPr="00473C36">
        <w:rPr>
          <w:lang w:eastAsia="uk-UA"/>
        </w:rPr>
        <w:t xml:space="preserve"> виступає на фінансовому ринку по</w:t>
      </w:r>
      <w:r w:rsidRPr="00473C36">
        <w:rPr>
          <w:lang w:eastAsia="uk-UA"/>
        </w:rPr>
        <w:softHyphen/>
        <w:t>зичальником, регулярно розміщуючи на зовнішньому та внут</w:t>
      </w:r>
      <w:r w:rsidRPr="00473C36">
        <w:rPr>
          <w:lang w:eastAsia="uk-UA"/>
        </w:rPr>
        <w:softHyphen/>
        <w:t>рішньому ринках свої боргові зобов'язання, а також виконує специфічну і дуже важливу функцію — регулювання фінансо</w:t>
      </w:r>
      <w:r w:rsidRPr="00473C36">
        <w:rPr>
          <w:lang w:eastAsia="uk-UA"/>
        </w:rPr>
        <w:softHyphen/>
        <w:t xml:space="preserve">вого ринку. </w:t>
      </w:r>
    </w:p>
    <w:p w:rsidR="00034736" w:rsidRPr="00473C36" w:rsidRDefault="00473C36" w:rsidP="00473C36">
      <w:pPr>
        <w:ind w:firstLine="709"/>
        <w:jc w:val="both"/>
      </w:pPr>
      <w:r>
        <w:rPr>
          <w:rStyle w:val="43"/>
          <w:sz w:val="24"/>
          <w:szCs w:val="24"/>
          <w:lang w:eastAsia="uk-UA"/>
        </w:rPr>
        <w:t xml:space="preserve">В) </w:t>
      </w:r>
      <w:r w:rsidR="00034736" w:rsidRPr="00473C36">
        <w:rPr>
          <w:rStyle w:val="43"/>
          <w:sz w:val="24"/>
          <w:szCs w:val="24"/>
          <w:lang w:eastAsia="uk-UA"/>
        </w:rPr>
        <w:t>населення,</w:t>
      </w:r>
      <w:r w:rsidR="00034736" w:rsidRPr="00473C36">
        <w:rPr>
          <w:rStyle w:val="32"/>
          <w:sz w:val="24"/>
          <w:szCs w:val="24"/>
          <w:lang w:eastAsia="uk-UA"/>
        </w:rPr>
        <w:t xml:space="preserve"> як суб'єкт,</w:t>
      </w:r>
      <w:r w:rsidR="00034736" w:rsidRPr="00473C36">
        <w:rPr>
          <w:lang w:eastAsia="uk-UA"/>
        </w:rPr>
        <w:t xml:space="preserve"> виконує на ринку роль</w:t>
      </w:r>
      <w:r w:rsidR="00034736" w:rsidRPr="00473C36">
        <w:rPr>
          <w:rStyle w:val="32"/>
          <w:sz w:val="24"/>
          <w:szCs w:val="24"/>
          <w:lang w:eastAsia="uk-UA"/>
        </w:rPr>
        <w:t xml:space="preserve"> інвестора </w:t>
      </w:r>
      <w:proofErr w:type="gramStart"/>
      <w:r w:rsidR="00034736" w:rsidRPr="00473C36">
        <w:rPr>
          <w:lang w:eastAsia="uk-UA"/>
        </w:rPr>
        <w:t>п</w:t>
      </w:r>
      <w:proofErr w:type="gramEnd"/>
      <w:r w:rsidR="00034736" w:rsidRPr="00473C36">
        <w:rPr>
          <w:lang w:eastAsia="uk-UA"/>
        </w:rPr>
        <w:t>ід час придбання цінних паперів або запозичуючи кошти на кредитному ринку</w:t>
      </w:r>
    </w:p>
    <w:p w:rsidR="00034736" w:rsidRPr="00473C36" w:rsidRDefault="00034736" w:rsidP="00473C36">
      <w:pPr>
        <w:ind w:firstLine="709"/>
        <w:jc w:val="both"/>
      </w:pPr>
      <w:r w:rsidRPr="00473C36">
        <w:rPr>
          <w:rStyle w:val="41"/>
          <w:sz w:val="24"/>
          <w:szCs w:val="24"/>
          <w:lang w:eastAsia="uk-UA"/>
        </w:rPr>
        <w:t>Г)</w:t>
      </w:r>
      <w:r w:rsidRPr="00473C36">
        <w:rPr>
          <w:rStyle w:val="40"/>
          <w:sz w:val="24"/>
          <w:szCs w:val="24"/>
          <w:lang w:eastAsia="uk-UA"/>
        </w:rPr>
        <w:t xml:space="preserve"> фінансові інститути,</w:t>
      </w:r>
      <w:r w:rsidRPr="00473C36">
        <w:rPr>
          <w:rStyle w:val="31"/>
          <w:sz w:val="24"/>
          <w:szCs w:val="24"/>
          <w:lang w:eastAsia="uk-UA"/>
        </w:rPr>
        <w:t xml:space="preserve"> як суб'єкти фінансового ринку, </w:t>
      </w:r>
      <w:r w:rsidRPr="00473C36">
        <w:rPr>
          <w:lang w:eastAsia="uk-UA"/>
        </w:rPr>
        <w:t>представлені комерційними банками, кредитними спілками, пенсійними фондами, страховими та інвестиційними компанія</w:t>
      </w:r>
      <w:r w:rsidRPr="00473C36">
        <w:rPr>
          <w:lang w:eastAsia="uk-UA"/>
        </w:rPr>
        <w:softHyphen/>
        <w:t xml:space="preserve">ми, біржами тощо. </w:t>
      </w:r>
    </w:p>
    <w:p w:rsidR="00034736" w:rsidRPr="00473C36" w:rsidRDefault="00034736" w:rsidP="00473C36">
      <w:pPr>
        <w:ind w:firstLine="709"/>
        <w:jc w:val="both"/>
      </w:pPr>
      <w:r w:rsidRPr="00473C36">
        <w:rPr>
          <w:rStyle w:val="390"/>
          <w:sz w:val="24"/>
          <w:szCs w:val="24"/>
          <w:lang w:eastAsia="uk-UA"/>
        </w:rPr>
        <w:t>Д) інститути інфраструктури,</w:t>
      </w:r>
      <w:r w:rsidRPr="00473C36">
        <w:rPr>
          <w:lang w:eastAsia="uk-UA"/>
        </w:rPr>
        <w:t xml:space="preserve"> як суб'єкти, відіграють значну роль </w:t>
      </w:r>
      <w:proofErr w:type="gramStart"/>
      <w:r w:rsidRPr="00473C36">
        <w:rPr>
          <w:lang w:eastAsia="uk-UA"/>
        </w:rPr>
        <w:t>на</w:t>
      </w:r>
      <w:proofErr w:type="gramEnd"/>
      <w:r w:rsidRPr="00473C36">
        <w:rPr>
          <w:rStyle w:val="28"/>
          <w:sz w:val="24"/>
          <w:szCs w:val="24"/>
          <w:lang w:eastAsia="uk-UA"/>
        </w:rPr>
        <w:t xml:space="preserve"> </w:t>
      </w:r>
      <w:proofErr w:type="gramStart"/>
      <w:r w:rsidRPr="00473C36">
        <w:rPr>
          <w:rStyle w:val="28"/>
          <w:sz w:val="24"/>
          <w:szCs w:val="24"/>
          <w:lang w:eastAsia="uk-UA"/>
        </w:rPr>
        <w:t>фондовому</w:t>
      </w:r>
      <w:proofErr w:type="gramEnd"/>
      <w:r w:rsidRPr="00473C36">
        <w:rPr>
          <w:rStyle w:val="28"/>
          <w:sz w:val="24"/>
          <w:szCs w:val="24"/>
          <w:lang w:eastAsia="uk-UA"/>
        </w:rPr>
        <w:t xml:space="preserve"> сегменті</w:t>
      </w:r>
      <w:r w:rsidRPr="00473C36">
        <w:rPr>
          <w:lang w:eastAsia="uk-UA"/>
        </w:rPr>
        <w:t xml:space="preserve"> фінансового ринку і вклю</w:t>
      </w:r>
      <w:r w:rsidRPr="00473C36">
        <w:rPr>
          <w:lang w:eastAsia="uk-UA"/>
        </w:rPr>
        <w:softHyphen/>
        <w:t>чають біржі та позабіржові системи, клірингові центри, інфо</w:t>
      </w:r>
      <w:r w:rsidRPr="00473C36">
        <w:rPr>
          <w:lang w:eastAsia="uk-UA"/>
        </w:rPr>
        <w:softHyphen/>
        <w:t xml:space="preserve">рмаційні та рейтингові агентства, депозитарії, реєстратори тощо. </w:t>
      </w:r>
    </w:p>
    <w:p w:rsidR="00034736" w:rsidRPr="00473C36" w:rsidRDefault="00034736" w:rsidP="00473C36">
      <w:pPr>
        <w:pStyle w:val="11"/>
        <w:shd w:val="clear" w:color="auto" w:fill="auto"/>
        <w:spacing w:before="0" w:line="240" w:lineRule="auto"/>
        <w:ind w:left="20" w:right="20" w:firstLine="709"/>
        <w:rPr>
          <w:rFonts w:ascii="Times New Roman" w:hAnsi="Times New Roman" w:cs="Times New Roman"/>
          <w:sz w:val="24"/>
          <w:szCs w:val="24"/>
        </w:rPr>
      </w:pPr>
      <w:r w:rsidRPr="00473C36">
        <w:rPr>
          <w:rStyle w:val="390"/>
          <w:sz w:val="24"/>
          <w:szCs w:val="24"/>
          <w:lang w:eastAsia="uk-UA"/>
        </w:rPr>
        <w:t>Е) іноземні учасники</w:t>
      </w:r>
      <w:r w:rsidRPr="00473C36">
        <w:rPr>
          <w:rStyle w:val="38"/>
          <w:sz w:val="24"/>
          <w:szCs w:val="24"/>
          <w:lang w:eastAsia="uk-UA"/>
        </w:rPr>
        <w:t xml:space="preserve"> ринку</w:t>
      </w:r>
      <w:r w:rsidRPr="00473C36">
        <w:rPr>
          <w:rFonts w:ascii="Times New Roman" w:hAnsi="Times New Roman" w:cs="Times New Roman"/>
          <w:sz w:val="24"/>
          <w:szCs w:val="24"/>
          <w:lang w:eastAsia="uk-UA"/>
        </w:rPr>
        <w:t xml:space="preserve"> — це міжнародні організації, іноземні уряди, корпорації, фінансові інститути, фізичні </w:t>
      </w:r>
      <w:r w:rsidRPr="00473C36">
        <w:rPr>
          <w:rFonts w:ascii="Times New Roman" w:hAnsi="Times New Roman" w:cs="Times New Roman"/>
          <w:sz w:val="24"/>
          <w:szCs w:val="24"/>
        </w:rPr>
        <w:t>осо</w:t>
      </w:r>
      <w:r w:rsidRPr="00473C36">
        <w:rPr>
          <w:rFonts w:ascii="Times New Roman" w:hAnsi="Times New Roman" w:cs="Times New Roman"/>
          <w:sz w:val="24"/>
          <w:szCs w:val="24"/>
        </w:rPr>
        <w:softHyphen/>
        <w:t>би,</w:t>
      </w:r>
      <w:r w:rsidRPr="00473C36">
        <w:rPr>
          <w:rFonts w:ascii="Times New Roman" w:hAnsi="Times New Roman" w:cs="Times New Roman"/>
          <w:sz w:val="24"/>
          <w:szCs w:val="24"/>
          <w:lang w:eastAsia="uk-UA"/>
        </w:rPr>
        <w:t xml:space="preserve"> які є суб'єктом фінансового ринку і також беруть участь у купівл</w:t>
      </w:r>
      <w:proofErr w:type="gramStart"/>
      <w:r w:rsidRPr="00473C36">
        <w:rPr>
          <w:rFonts w:ascii="Times New Roman" w:hAnsi="Times New Roman" w:cs="Times New Roman"/>
          <w:sz w:val="24"/>
          <w:szCs w:val="24"/>
          <w:lang w:eastAsia="uk-UA"/>
        </w:rPr>
        <w:t>і-</w:t>
      </w:r>
      <w:proofErr w:type="gramEnd"/>
      <w:r w:rsidRPr="00473C36">
        <w:rPr>
          <w:rFonts w:ascii="Times New Roman" w:hAnsi="Times New Roman" w:cs="Times New Roman"/>
          <w:sz w:val="24"/>
          <w:szCs w:val="24"/>
          <w:lang w:eastAsia="uk-UA"/>
        </w:rPr>
        <w:t>продажу фінансових активів.</w:t>
      </w:r>
    </w:p>
    <w:p w:rsidR="00034736" w:rsidRPr="00473C36" w:rsidRDefault="00034736" w:rsidP="00473C36">
      <w:pPr>
        <w:pStyle w:val="11"/>
        <w:shd w:val="clear" w:color="auto" w:fill="auto"/>
        <w:spacing w:before="0" w:line="240" w:lineRule="auto"/>
        <w:ind w:left="20" w:right="20" w:firstLine="709"/>
        <w:rPr>
          <w:rFonts w:ascii="Times New Roman" w:hAnsi="Times New Roman" w:cs="Times New Roman"/>
          <w:sz w:val="24"/>
          <w:szCs w:val="24"/>
        </w:rPr>
      </w:pPr>
      <w:r w:rsidRPr="00473C36">
        <w:rPr>
          <w:rFonts w:ascii="Times New Roman" w:hAnsi="Times New Roman" w:cs="Times New Roman"/>
          <w:sz w:val="24"/>
          <w:szCs w:val="24"/>
          <w:lang w:eastAsia="uk-UA"/>
        </w:rPr>
        <w:t>Основними суб'єктами більшості сегментів фі</w:t>
      </w:r>
      <w:r w:rsidRPr="00473C36">
        <w:rPr>
          <w:rFonts w:ascii="Times New Roman" w:hAnsi="Times New Roman" w:cs="Times New Roman"/>
          <w:sz w:val="24"/>
          <w:szCs w:val="24"/>
          <w:lang w:eastAsia="uk-UA"/>
        </w:rPr>
        <w:softHyphen/>
        <w:t>нансового ринку</w:t>
      </w:r>
      <w:proofErr w:type="gramStart"/>
      <w:r w:rsidRPr="00473C36">
        <w:rPr>
          <w:rFonts w:ascii="Times New Roman" w:hAnsi="Times New Roman" w:cs="Times New Roman"/>
          <w:sz w:val="24"/>
          <w:szCs w:val="24"/>
          <w:lang w:eastAsia="uk-UA"/>
        </w:rPr>
        <w:t xml:space="preserve"> є:</w:t>
      </w:r>
      <w:proofErr w:type="gramEnd"/>
    </w:p>
    <w:p w:rsidR="00034736" w:rsidRPr="00473C36" w:rsidRDefault="00034736" w:rsidP="003773F1">
      <w:pPr>
        <w:pStyle w:val="11"/>
        <w:numPr>
          <w:ilvl w:val="0"/>
          <w:numId w:val="18"/>
        </w:numPr>
        <w:shd w:val="clear" w:color="auto" w:fill="auto"/>
        <w:tabs>
          <w:tab w:val="left" w:pos="500"/>
        </w:tabs>
        <w:spacing w:before="0" w:line="240" w:lineRule="auto"/>
        <w:ind w:left="720" w:right="20" w:hanging="11"/>
        <w:rPr>
          <w:rFonts w:ascii="Times New Roman" w:hAnsi="Times New Roman" w:cs="Times New Roman"/>
          <w:sz w:val="24"/>
          <w:szCs w:val="24"/>
        </w:rPr>
      </w:pPr>
      <w:r w:rsidRPr="00473C36">
        <w:rPr>
          <w:rStyle w:val="370"/>
          <w:sz w:val="24"/>
          <w:szCs w:val="24"/>
          <w:lang w:eastAsia="uk-UA"/>
        </w:rPr>
        <w:t>емітенти</w:t>
      </w:r>
      <w:r w:rsidRPr="00473C36">
        <w:rPr>
          <w:rFonts w:ascii="Times New Roman" w:hAnsi="Times New Roman" w:cs="Times New Roman"/>
          <w:sz w:val="24"/>
          <w:szCs w:val="24"/>
          <w:lang w:eastAsia="uk-UA"/>
        </w:rPr>
        <w:t>;</w:t>
      </w:r>
    </w:p>
    <w:p w:rsidR="00034736" w:rsidRPr="00473C36" w:rsidRDefault="00034736" w:rsidP="003773F1">
      <w:pPr>
        <w:pStyle w:val="11"/>
        <w:numPr>
          <w:ilvl w:val="0"/>
          <w:numId w:val="18"/>
        </w:numPr>
        <w:shd w:val="clear" w:color="auto" w:fill="auto"/>
        <w:tabs>
          <w:tab w:val="left" w:pos="514"/>
        </w:tabs>
        <w:spacing w:before="0" w:line="240" w:lineRule="auto"/>
        <w:ind w:left="720" w:right="20" w:hanging="11"/>
        <w:rPr>
          <w:rFonts w:ascii="Times New Roman" w:hAnsi="Times New Roman" w:cs="Times New Roman"/>
          <w:sz w:val="24"/>
          <w:szCs w:val="24"/>
        </w:rPr>
      </w:pPr>
      <w:r w:rsidRPr="00473C36">
        <w:rPr>
          <w:rStyle w:val="370"/>
          <w:sz w:val="24"/>
          <w:szCs w:val="24"/>
          <w:lang w:eastAsia="uk-UA"/>
        </w:rPr>
        <w:t>інвестори</w:t>
      </w:r>
      <w:r w:rsidRPr="00473C36">
        <w:rPr>
          <w:rStyle w:val="26"/>
          <w:sz w:val="24"/>
          <w:szCs w:val="24"/>
          <w:lang w:eastAsia="uk-UA"/>
        </w:rPr>
        <w:t>;</w:t>
      </w:r>
    </w:p>
    <w:p w:rsidR="00034736" w:rsidRPr="00473C36" w:rsidRDefault="00034736" w:rsidP="003773F1">
      <w:pPr>
        <w:pStyle w:val="11"/>
        <w:numPr>
          <w:ilvl w:val="0"/>
          <w:numId w:val="18"/>
        </w:numPr>
        <w:shd w:val="clear" w:color="auto" w:fill="auto"/>
        <w:tabs>
          <w:tab w:val="left" w:pos="500"/>
        </w:tabs>
        <w:spacing w:before="0" w:line="240" w:lineRule="auto"/>
        <w:ind w:left="720" w:right="20" w:hanging="11"/>
        <w:rPr>
          <w:rFonts w:ascii="Times New Roman" w:hAnsi="Times New Roman" w:cs="Times New Roman"/>
          <w:sz w:val="24"/>
          <w:szCs w:val="24"/>
        </w:rPr>
      </w:pPr>
      <w:r w:rsidRPr="00473C36">
        <w:rPr>
          <w:rStyle w:val="370"/>
          <w:sz w:val="24"/>
          <w:szCs w:val="24"/>
          <w:lang w:eastAsia="uk-UA"/>
        </w:rPr>
        <w:t>фінансові посередники</w:t>
      </w:r>
      <w:r w:rsidRPr="00473C36">
        <w:rPr>
          <w:rFonts w:ascii="Times New Roman" w:hAnsi="Times New Roman" w:cs="Times New Roman"/>
          <w:sz w:val="24"/>
          <w:szCs w:val="24"/>
          <w:lang w:eastAsia="uk-UA"/>
        </w:rPr>
        <w:t>.</w:t>
      </w:r>
    </w:p>
    <w:p w:rsidR="00D73C3A" w:rsidRPr="00473C36" w:rsidRDefault="00D73C3A" w:rsidP="00473C36">
      <w:pPr>
        <w:pStyle w:val="11"/>
        <w:shd w:val="clear" w:color="auto" w:fill="auto"/>
        <w:spacing w:before="0" w:line="240" w:lineRule="auto"/>
        <w:ind w:right="20" w:firstLine="709"/>
        <w:rPr>
          <w:rFonts w:ascii="Times New Roman" w:hAnsi="Times New Roman" w:cs="Times New Roman"/>
          <w:sz w:val="24"/>
          <w:szCs w:val="24"/>
        </w:rPr>
      </w:pPr>
      <w:r w:rsidRPr="00473C36">
        <w:rPr>
          <w:rFonts w:ascii="Times New Roman" w:hAnsi="Times New Roman" w:cs="Times New Roman"/>
          <w:b/>
          <w:i/>
          <w:sz w:val="24"/>
          <w:szCs w:val="24"/>
          <w:lang w:eastAsia="uk-UA"/>
        </w:rPr>
        <w:t>Об</w:t>
      </w:r>
      <w:r w:rsidRPr="00473C36">
        <w:rPr>
          <w:rFonts w:ascii="Times New Roman" w:hAnsi="Times New Roman" w:cs="Times New Roman"/>
          <w:b/>
          <w:i/>
          <w:sz w:val="24"/>
          <w:szCs w:val="24"/>
          <w:lang w:val="uk-UA" w:eastAsia="uk-UA"/>
        </w:rPr>
        <w:t>’є</w:t>
      </w:r>
      <w:r w:rsidRPr="00473C36">
        <w:rPr>
          <w:rFonts w:ascii="Times New Roman" w:hAnsi="Times New Roman" w:cs="Times New Roman"/>
          <w:b/>
          <w:i/>
          <w:sz w:val="24"/>
          <w:szCs w:val="24"/>
          <w:lang w:eastAsia="uk-UA"/>
        </w:rPr>
        <w:t>кти ф</w:t>
      </w:r>
      <w:r w:rsidRPr="00473C36">
        <w:rPr>
          <w:rFonts w:ascii="Times New Roman" w:hAnsi="Times New Roman" w:cs="Times New Roman"/>
          <w:b/>
          <w:i/>
          <w:sz w:val="24"/>
          <w:szCs w:val="24"/>
          <w:lang w:val="uk-UA" w:eastAsia="uk-UA"/>
        </w:rPr>
        <w:t>і</w:t>
      </w:r>
      <w:r w:rsidRPr="00473C36">
        <w:rPr>
          <w:rFonts w:ascii="Times New Roman" w:hAnsi="Times New Roman" w:cs="Times New Roman"/>
          <w:b/>
          <w:i/>
          <w:sz w:val="24"/>
          <w:szCs w:val="24"/>
          <w:lang w:eastAsia="uk-UA"/>
        </w:rPr>
        <w:t>нансового ринку</w:t>
      </w:r>
      <w:r w:rsidR="00473C36">
        <w:rPr>
          <w:rFonts w:ascii="Times New Roman" w:hAnsi="Times New Roman" w:cs="Times New Roman"/>
          <w:b/>
          <w:i/>
          <w:sz w:val="24"/>
          <w:szCs w:val="24"/>
          <w:lang w:eastAsia="uk-UA"/>
        </w:rPr>
        <w:t xml:space="preserve"> </w:t>
      </w:r>
      <w:r w:rsidRPr="00473C36">
        <w:rPr>
          <w:rFonts w:ascii="Times New Roman" w:hAnsi="Times New Roman" w:cs="Times New Roman"/>
          <w:sz w:val="24"/>
          <w:szCs w:val="24"/>
          <w:lang w:eastAsia="uk-UA"/>
        </w:rPr>
        <w:t>на фінансовому ринку є кошти й цінні папери, які виступають об'єктами купівл</w:t>
      </w:r>
      <w:proofErr w:type="gramStart"/>
      <w:r w:rsidRPr="00473C36">
        <w:rPr>
          <w:rFonts w:ascii="Times New Roman" w:hAnsi="Times New Roman" w:cs="Times New Roman"/>
          <w:sz w:val="24"/>
          <w:szCs w:val="24"/>
          <w:lang w:eastAsia="uk-UA"/>
        </w:rPr>
        <w:t>і-</w:t>
      </w:r>
      <w:proofErr w:type="gramEnd"/>
      <w:r w:rsidRPr="00473C36">
        <w:rPr>
          <w:rFonts w:ascii="Times New Roman" w:hAnsi="Times New Roman" w:cs="Times New Roman"/>
          <w:sz w:val="24"/>
          <w:szCs w:val="24"/>
          <w:lang w:eastAsia="uk-UA"/>
        </w:rPr>
        <w:t>продажу на ринку.</w:t>
      </w:r>
    </w:p>
    <w:p w:rsidR="00D73C3A" w:rsidRPr="00473C36" w:rsidRDefault="00D73C3A" w:rsidP="00473C36">
      <w:pPr>
        <w:pStyle w:val="11"/>
        <w:shd w:val="clear" w:color="auto" w:fill="auto"/>
        <w:spacing w:before="0" w:line="240" w:lineRule="auto"/>
        <w:ind w:right="20" w:firstLine="709"/>
        <w:rPr>
          <w:rFonts w:ascii="Times New Roman" w:hAnsi="Times New Roman" w:cs="Times New Roman"/>
          <w:sz w:val="24"/>
          <w:szCs w:val="24"/>
        </w:rPr>
      </w:pPr>
      <w:r w:rsidRPr="00473C36">
        <w:rPr>
          <w:rStyle w:val="113"/>
          <w:sz w:val="24"/>
          <w:szCs w:val="24"/>
          <w:lang w:eastAsia="uk-UA"/>
        </w:rPr>
        <w:t>Гроші</w:t>
      </w:r>
      <w:r w:rsidRPr="00473C36">
        <w:rPr>
          <w:rFonts w:ascii="Times New Roman" w:hAnsi="Times New Roman" w:cs="Times New Roman"/>
          <w:sz w:val="24"/>
          <w:szCs w:val="24"/>
          <w:lang w:eastAsia="uk-UA"/>
        </w:rPr>
        <w:t xml:space="preserve"> з економічної точки зору </w:t>
      </w:r>
      <w:r w:rsidRPr="00473C36">
        <w:rPr>
          <w:rFonts w:ascii="Times New Roman" w:hAnsi="Times New Roman" w:cs="Times New Roman"/>
          <w:sz w:val="24"/>
          <w:szCs w:val="24"/>
        </w:rPr>
        <w:t xml:space="preserve">— </w:t>
      </w:r>
      <w:r w:rsidRPr="00473C36">
        <w:rPr>
          <w:rFonts w:ascii="Times New Roman" w:hAnsi="Times New Roman" w:cs="Times New Roman"/>
          <w:sz w:val="24"/>
          <w:szCs w:val="24"/>
          <w:lang w:eastAsia="uk-UA"/>
        </w:rPr>
        <w:t xml:space="preserve">цс всі ліквідні активи, які можуть бути порівняно швидко та </w:t>
      </w:r>
      <w:proofErr w:type="gramStart"/>
      <w:r w:rsidRPr="00473C36">
        <w:rPr>
          <w:rFonts w:ascii="Times New Roman" w:hAnsi="Times New Roman" w:cs="Times New Roman"/>
          <w:sz w:val="24"/>
          <w:szCs w:val="24"/>
          <w:lang w:eastAsia="uk-UA"/>
        </w:rPr>
        <w:t>без</w:t>
      </w:r>
      <w:proofErr w:type="gramEnd"/>
      <w:r w:rsidRPr="00473C36">
        <w:rPr>
          <w:rFonts w:ascii="Times New Roman" w:hAnsi="Times New Roman" w:cs="Times New Roman"/>
          <w:sz w:val="24"/>
          <w:szCs w:val="24"/>
          <w:lang w:eastAsia="uk-UA"/>
        </w:rPr>
        <w:t xml:space="preserve"> великих втрат переведені в готівку.</w:t>
      </w:r>
    </w:p>
    <w:p w:rsidR="00D73C3A" w:rsidRPr="00473C36" w:rsidRDefault="00D73C3A" w:rsidP="00473C36">
      <w:pPr>
        <w:pStyle w:val="11"/>
        <w:shd w:val="clear" w:color="auto" w:fill="auto"/>
        <w:spacing w:before="0" w:line="240" w:lineRule="auto"/>
        <w:ind w:right="20" w:firstLine="709"/>
        <w:rPr>
          <w:rFonts w:ascii="Times New Roman" w:hAnsi="Times New Roman" w:cs="Times New Roman"/>
          <w:sz w:val="24"/>
          <w:szCs w:val="24"/>
          <w:lang w:eastAsia="uk-UA"/>
        </w:rPr>
      </w:pPr>
      <w:proofErr w:type="gramStart"/>
      <w:r w:rsidRPr="00473C36">
        <w:rPr>
          <w:rStyle w:val="113"/>
          <w:sz w:val="24"/>
          <w:szCs w:val="24"/>
          <w:lang w:eastAsia="uk-UA"/>
        </w:rPr>
        <w:t>Ц</w:t>
      </w:r>
      <w:proofErr w:type="gramEnd"/>
      <w:r w:rsidRPr="00473C36">
        <w:rPr>
          <w:rStyle w:val="113"/>
          <w:sz w:val="24"/>
          <w:szCs w:val="24"/>
          <w:lang w:eastAsia="uk-UA"/>
        </w:rPr>
        <w:t>інні папери</w:t>
      </w:r>
      <w:r w:rsidRPr="00473C36">
        <w:rPr>
          <w:rFonts w:ascii="Times New Roman" w:hAnsi="Times New Roman" w:cs="Times New Roman"/>
          <w:sz w:val="24"/>
          <w:szCs w:val="24"/>
          <w:lang w:eastAsia="uk-UA"/>
        </w:rPr>
        <w:t xml:space="preserve"> </w:t>
      </w:r>
      <w:r w:rsidRPr="00473C36">
        <w:rPr>
          <w:rFonts w:ascii="Times New Roman" w:hAnsi="Times New Roman" w:cs="Times New Roman"/>
          <w:sz w:val="24"/>
          <w:szCs w:val="24"/>
        </w:rPr>
        <w:t xml:space="preserve">— </w:t>
      </w:r>
      <w:r w:rsidRPr="00473C36">
        <w:rPr>
          <w:rFonts w:ascii="Times New Roman" w:hAnsi="Times New Roman" w:cs="Times New Roman"/>
          <w:sz w:val="24"/>
          <w:szCs w:val="24"/>
          <w:lang w:eastAsia="uk-UA"/>
        </w:rPr>
        <w:t>основний товар фінансового ринку, своєрід</w:t>
      </w:r>
      <w:r w:rsidRPr="00473C36">
        <w:rPr>
          <w:rFonts w:ascii="Times New Roman" w:hAnsi="Times New Roman" w:cs="Times New Roman"/>
          <w:sz w:val="24"/>
          <w:szCs w:val="24"/>
          <w:lang w:eastAsia="uk-UA"/>
        </w:rPr>
        <w:softHyphen/>
        <w:t xml:space="preserve">ний предмет купівлі-продажу цього ринку. </w:t>
      </w:r>
      <w:proofErr w:type="gramStart"/>
      <w:r w:rsidRPr="00473C36">
        <w:rPr>
          <w:rFonts w:ascii="Times New Roman" w:hAnsi="Times New Roman" w:cs="Times New Roman"/>
          <w:sz w:val="24"/>
          <w:szCs w:val="24"/>
          <w:lang w:eastAsia="uk-UA"/>
        </w:rPr>
        <w:t>Ц</w:t>
      </w:r>
      <w:proofErr w:type="gramEnd"/>
      <w:r w:rsidRPr="00473C36">
        <w:rPr>
          <w:rFonts w:ascii="Times New Roman" w:hAnsi="Times New Roman" w:cs="Times New Roman"/>
          <w:sz w:val="24"/>
          <w:szCs w:val="24"/>
          <w:lang w:eastAsia="uk-UA"/>
        </w:rPr>
        <w:t>інні папери, як ін</w:t>
      </w:r>
      <w:r w:rsidRPr="00473C36">
        <w:rPr>
          <w:rFonts w:ascii="Times New Roman" w:hAnsi="Times New Roman" w:cs="Times New Roman"/>
          <w:sz w:val="24"/>
          <w:szCs w:val="24"/>
          <w:lang w:eastAsia="uk-UA"/>
        </w:rPr>
        <w:softHyphen/>
        <w:t xml:space="preserve">струменти фінансового ринку, являють собою документи </w:t>
      </w:r>
      <w:r w:rsidRPr="00473C36">
        <w:rPr>
          <w:rFonts w:ascii="Times New Roman" w:hAnsi="Times New Roman" w:cs="Times New Roman"/>
          <w:sz w:val="24"/>
          <w:szCs w:val="24"/>
        </w:rPr>
        <w:t xml:space="preserve">— </w:t>
      </w:r>
      <w:r w:rsidRPr="00473C36">
        <w:rPr>
          <w:rFonts w:ascii="Times New Roman" w:hAnsi="Times New Roman" w:cs="Times New Roman"/>
          <w:sz w:val="24"/>
          <w:szCs w:val="24"/>
          <w:lang w:eastAsia="uk-UA"/>
        </w:rPr>
        <w:t>сві</w:t>
      </w:r>
      <w:r w:rsidRPr="00473C36">
        <w:rPr>
          <w:rFonts w:ascii="Times New Roman" w:hAnsi="Times New Roman" w:cs="Times New Roman"/>
          <w:sz w:val="24"/>
          <w:szCs w:val="24"/>
          <w:lang w:eastAsia="uk-UA"/>
        </w:rPr>
        <w:softHyphen/>
        <w:t>доцтва про боргове зобов'язання або право власності.</w:t>
      </w:r>
    </w:p>
    <w:p w:rsidR="00D73C3A" w:rsidRPr="00473C36" w:rsidRDefault="00D73C3A" w:rsidP="00473C36">
      <w:pPr>
        <w:pStyle w:val="11"/>
        <w:shd w:val="clear" w:color="auto" w:fill="auto"/>
        <w:spacing w:before="0" w:line="240" w:lineRule="auto"/>
        <w:ind w:right="20" w:firstLine="709"/>
        <w:rPr>
          <w:rFonts w:ascii="Times New Roman" w:hAnsi="Times New Roman" w:cs="Times New Roman"/>
          <w:sz w:val="24"/>
          <w:szCs w:val="24"/>
          <w:shd w:val="clear" w:color="auto" w:fill="FFFFFF"/>
        </w:rPr>
      </w:pPr>
      <w:r w:rsidRPr="00473C36">
        <w:rPr>
          <w:rFonts w:ascii="Times New Roman" w:hAnsi="Times New Roman" w:cs="Times New Roman"/>
          <w:b/>
          <w:i/>
          <w:sz w:val="24"/>
          <w:szCs w:val="24"/>
          <w:shd w:val="clear" w:color="auto" w:fill="FFFFFF"/>
        </w:rPr>
        <w:t>Регулювання фінансового ринку</w:t>
      </w:r>
      <w:r w:rsidRPr="00473C36">
        <w:rPr>
          <w:rFonts w:ascii="Times New Roman" w:hAnsi="Times New Roman" w:cs="Times New Roman"/>
          <w:sz w:val="24"/>
          <w:szCs w:val="24"/>
          <w:shd w:val="clear" w:color="auto" w:fill="FFFFFF"/>
        </w:rPr>
        <w:t xml:space="preserve"> повинне передбачати встановлення правил інвестиційного процесу, обов'язкових для усіх - і для </w:t>
      </w:r>
      <w:proofErr w:type="gramStart"/>
      <w:r w:rsidRPr="00473C36">
        <w:rPr>
          <w:rFonts w:ascii="Times New Roman" w:hAnsi="Times New Roman" w:cs="Times New Roman"/>
          <w:sz w:val="24"/>
          <w:szCs w:val="24"/>
          <w:shd w:val="clear" w:color="auto" w:fill="FFFFFF"/>
        </w:rPr>
        <w:t>др</w:t>
      </w:r>
      <w:proofErr w:type="gramEnd"/>
      <w:r w:rsidRPr="00473C36">
        <w:rPr>
          <w:rFonts w:ascii="Times New Roman" w:hAnsi="Times New Roman" w:cs="Times New Roman"/>
          <w:sz w:val="24"/>
          <w:szCs w:val="24"/>
          <w:shd w:val="clear" w:color="auto" w:fill="FFFFFF"/>
        </w:rPr>
        <w:t>ібних, і для великих інвесторів. Завдяки цьому стає очевидним те, що існує закон, який захищає кожного інвестора, і є покарання для тих, хто його порушує.</w:t>
      </w:r>
    </w:p>
    <w:p w:rsidR="00D73C3A" w:rsidRPr="00473C36" w:rsidRDefault="00D73C3A" w:rsidP="00473C36">
      <w:pPr>
        <w:pStyle w:val="90"/>
        <w:spacing w:before="0" w:beforeAutospacing="0" w:after="0" w:afterAutospacing="0"/>
        <w:ind w:firstLine="709"/>
        <w:jc w:val="both"/>
      </w:pPr>
      <w:r w:rsidRPr="00473C36">
        <w:rPr>
          <w:i/>
        </w:rPr>
        <w:t xml:space="preserve">Органи </w:t>
      </w:r>
      <w:proofErr w:type="gramStart"/>
      <w:r w:rsidRPr="00473C36">
        <w:rPr>
          <w:i/>
        </w:rPr>
        <w:t>державного</w:t>
      </w:r>
      <w:proofErr w:type="gramEnd"/>
      <w:r w:rsidRPr="00473C36">
        <w:rPr>
          <w:i/>
        </w:rPr>
        <w:t xml:space="preserve"> регулювання фінансових ринків</w:t>
      </w:r>
      <w:r w:rsidRPr="00473C36">
        <w:t>:</w:t>
      </w:r>
    </w:p>
    <w:p w:rsidR="00D73C3A" w:rsidRPr="00473C36" w:rsidRDefault="00D73C3A" w:rsidP="00473C36">
      <w:pPr>
        <w:pStyle w:val="af0"/>
        <w:numPr>
          <w:ilvl w:val="0"/>
          <w:numId w:val="17"/>
        </w:numPr>
        <w:tabs>
          <w:tab w:val="left" w:pos="993"/>
        </w:tabs>
        <w:spacing w:before="0" w:beforeAutospacing="0" w:after="0" w:afterAutospacing="0"/>
        <w:ind w:firstLine="709"/>
        <w:jc w:val="both"/>
      </w:pPr>
      <w:r w:rsidRPr="00473C36">
        <w:t>ринок банківських послуг — Національний банк України;</w:t>
      </w:r>
    </w:p>
    <w:p w:rsidR="00D73C3A" w:rsidRPr="00473C36" w:rsidRDefault="00D73C3A" w:rsidP="00473C36">
      <w:pPr>
        <w:pStyle w:val="af0"/>
        <w:numPr>
          <w:ilvl w:val="0"/>
          <w:numId w:val="17"/>
        </w:numPr>
        <w:tabs>
          <w:tab w:val="left" w:pos="993"/>
        </w:tabs>
        <w:spacing w:before="0" w:beforeAutospacing="0" w:after="0" w:afterAutospacing="0"/>
        <w:ind w:firstLine="709"/>
        <w:jc w:val="both"/>
      </w:pPr>
      <w:r w:rsidRPr="00473C36">
        <w:lastRenderedPageBreak/>
        <w:t>ринок цінних паперів — Державна комі</w:t>
      </w:r>
      <w:proofErr w:type="gramStart"/>
      <w:r w:rsidRPr="00473C36">
        <w:t>с</w:t>
      </w:r>
      <w:proofErr w:type="gramEnd"/>
      <w:r w:rsidRPr="00473C36">
        <w:t>ія з цінних паперів і фондовому ринку;</w:t>
      </w:r>
    </w:p>
    <w:p w:rsidR="00D73C3A" w:rsidRPr="00473C36" w:rsidRDefault="00D73C3A" w:rsidP="00473C36">
      <w:pPr>
        <w:pStyle w:val="af0"/>
        <w:numPr>
          <w:ilvl w:val="0"/>
          <w:numId w:val="17"/>
        </w:numPr>
        <w:tabs>
          <w:tab w:val="left" w:pos="993"/>
        </w:tabs>
        <w:spacing w:before="0" w:beforeAutospacing="0" w:after="0" w:afterAutospacing="0"/>
        <w:ind w:firstLine="709"/>
        <w:jc w:val="both"/>
      </w:pPr>
      <w:r w:rsidRPr="00473C36">
        <w:t xml:space="preserve">інші ринки фінансових послуг — спеціально уповноважені органи виконавчої влади </w:t>
      </w:r>
      <w:proofErr w:type="gramStart"/>
      <w:r w:rsidRPr="00473C36">
        <w:t>в</w:t>
      </w:r>
      <w:proofErr w:type="gramEnd"/>
      <w:r w:rsidRPr="00473C36">
        <w:t xml:space="preserve"> </w:t>
      </w:r>
      <w:proofErr w:type="gramStart"/>
      <w:r w:rsidRPr="00473C36">
        <w:t>сфер</w:t>
      </w:r>
      <w:proofErr w:type="gramEnd"/>
      <w:r w:rsidRPr="00473C36">
        <w:t>і регулювання ринків фінансових послуг</w:t>
      </w:r>
    </w:p>
    <w:p w:rsidR="00D73C3A" w:rsidRPr="00473C36" w:rsidRDefault="00D73C3A" w:rsidP="00473C36">
      <w:pPr>
        <w:ind w:firstLine="709"/>
        <w:jc w:val="both"/>
        <w:rPr>
          <w:shd w:val="clear" w:color="auto" w:fill="FFFFFF"/>
        </w:rPr>
      </w:pPr>
      <w:bookmarkStart w:id="0" w:name="723"/>
      <w:r w:rsidRPr="00D73C3A">
        <w:rPr>
          <w:shd w:val="clear" w:color="auto" w:fill="FFFFFF"/>
        </w:rPr>
        <w:t xml:space="preserve">Допоміжною формою щодо </w:t>
      </w:r>
      <w:proofErr w:type="gramStart"/>
      <w:r w:rsidRPr="00D73C3A">
        <w:rPr>
          <w:shd w:val="clear" w:color="auto" w:fill="FFFFFF"/>
        </w:rPr>
        <w:t>державного</w:t>
      </w:r>
      <w:proofErr w:type="gramEnd"/>
      <w:r w:rsidRPr="00D73C3A">
        <w:rPr>
          <w:shd w:val="clear" w:color="auto" w:fill="FFFFFF"/>
        </w:rPr>
        <w:t xml:space="preserve"> регулювання фондового ринку є інституційно-правова. </w:t>
      </w:r>
      <w:proofErr w:type="gramStart"/>
      <w:r w:rsidRPr="00D73C3A">
        <w:rPr>
          <w:shd w:val="clear" w:color="auto" w:fill="FFFFFF"/>
        </w:rPr>
        <w:t xml:space="preserve">Це важливий засіб регулювання конкретних аспектів взаємовідносин на ринку цінних паперів, які не охоплюються державно-правовим регулюванням, що забезпечує конкретизацію регулівного впливу державних органів на ринок у тому випадку, коли ними делегується частина своїх повноважень </w:t>
      </w:r>
      <w:r w:rsidRPr="00D73C3A">
        <w:rPr>
          <w:b/>
          <w:shd w:val="clear" w:color="auto" w:fill="FFFFFF"/>
        </w:rPr>
        <w:t>саморегулівним організаціям</w:t>
      </w:r>
      <w:r w:rsidRPr="00D73C3A">
        <w:rPr>
          <w:shd w:val="clear" w:color="auto" w:fill="FFFFFF"/>
        </w:rPr>
        <w:t xml:space="preserve"> (далі - СРО).</w:t>
      </w:r>
      <w:proofErr w:type="gramEnd"/>
    </w:p>
    <w:p w:rsidR="00D73C3A" w:rsidRPr="00D73C3A" w:rsidRDefault="00D73C3A" w:rsidP="00473C36">
      <w:pPr>
        <w:ind w:firstLine="709"/>
        <w:jc w:val="both"/>
        <w:rPr>
          <w:shd w:val="clear" w:color="auto" w:fill="FFFFFF"/>
        </w:rPr>
      </w:pPr>
      <w:r w:rsidRPr="00D73C3A">
        <w:rPr>
          <w:shd w:val="clear" w:color="auto" w:fill="FFFFFF"/>
        </w:rPr>
        <w:t xml:space="preserve">В Україні система регулювання фондового ринку фактично ґрунтується на поєднанні </w:t>
      </w:r>
      <w:r w:rsidRPr="00D73C3A">
        <w:rPr>
          <w:i/>
          <w:shd w:val="clear" w:color="auto" w:fill="FFFFFF"/>
        </w:rPr>
        <w:t>саморегулювання</w:t>
      </w:r>
      <w:r w:rsidRPr="00D73C3A">
        <w:rPr>
          <w:shd w:val="clear" w:color="auto" w:fill="FFFFFF"/>
        </w:rPr>
        <w:t xml:space="preserve"> та </w:t>
      </w:r>
      <w:r w:rsidRPr="00D73C3A">
        <w:rPr>
          <w:i/>
          <w:shd w:val="clear" w:color="auto" w:fill="FFFFFF"/>
        </w:rPr>
        <w:t>державного регулювання</w:t>
      </w:r>
      <w:r w:rsidRPr="00D73C3A">
        <w:rPr>
          <w:shd w:val="clear" w:color="auto" w:fill="FFFFFF"/>
        </w:rPr>
        <w:t xml:space="preserve">, але пріоритет належить державі. На сьогодні в Україні </w:t>
      </w:r>
      <w:proofErr w:type="gramStart"/>
      <w:r w:rsidRPr="00D73C3A">
        <w:rPr>
          <w:shd w:val="clear" w:color="auto" w:fill="FFFFFF"/>
        </w:rPr>
        <w:t>н</w:t>
      </w:r>
      <w:proofErr w:type="gramEnd"/>
      <w:r w:rsidRPr="00D73C3A">
        <w:rPr>
          <w:shd w:val="clear" w:color="auto" w:fill="FFFFFF"/>
        </w:rPr>
        <w:t>і фондовий ринок, ні вся система економічних відносин не готові до того, щоб СРО були передані повноваження контролю і нагляду за її членами в широкому обсязі.</w:t>
      </w:r>
    </w:p>
    <w:p w:rsidR="00D73C3A" w:rsidRPr="00D73C3A" w:rsidRDefault="00D73C3A" w:rsidP="00473C36">
      <w:pPr>
        <w:ind w:firstLine="709"/>
        <w:jc w:val="both"/>
        <w:rPr>
          <w:shd w:val="clear" w:color="auto" w:fill="FFFFFF"/>
        </w:rPr>
      </w:pPr>
      <w:r w:rsidRPr="00D73C3A">
        <w:rPr>
          <w:i/>
          <w:shd w:val="clear" w:color="auto" w:fill="FFFFFF"/>
        </w:rPr>
        <w:t>Законодавчу основу</w:t>
      </w:r>
      <w:r w:rsidRPr="00D73C3A">
        <w:rPr>
          <w:shd w:val="clear" w:color="auto" w:fill="FFFFFF"/>
        </w:rPr>
        <w:t xml:space="preserve"> діяльності СРО в Україні становлять такі нормативні акти: Закон України "Про цінні папери і фондовий ринок", Положення про саморегулівні організації професійних учасників фондового ринку, затверджене </w:t>
      </w:r>
      <w:proofErr w:type="gramStart"/>
      <w:r w:rsidRPr="00D73C3A">
        <w:rPr>
          <w:shd w:val="clear" w:color="auto" w:fill="FFFFFF"/>
        </w:rPr>
        <w:t>р</w:t>
      </w:r>
      <w:proofErr w:type="gramEnd"/>
      <w:r w:rsidRPr="00D73C3A">
        <w:rPr>
          <w:shd w:val="clear" w:color="auto" w:fill="FFFFFF"/>
        </w:rPr>
        <w:t>ішенням ДКЦПФР</w:t>
      </w:r>
    </w:p>
    <w:p w:rsidR="00473C36" w:rsidRPr="00473C36" w:rsidRDefault="00473C36" w:rsidP="00473C36">
      <w:pPr>
        <w:shd w:val="clear" w:color="auto" w:fill="FFFFFF"/>
        <w:ind w:firstLine="709"/>
        <w:jc w:val="both"/>
      </w:pPr>
      <w:r w:rsidRPr="00473C36">
        <w:rPr>
          <w:b/>
        </w:rPr>
        <w:t>Міжнародний фінансовий ринок</w:t>
      </w:r>
      <w:r w:rsidRPr="00473C36">
        <w:t xml:space="preserve"> нині є глобальною системою акумулювання вільних фінансових ресурсів та надання їх позичальникам із </w:t>
      </w:r>
      <w:proofErr w:type="gramStart"/>
      <w:r w:rsidRPr="00473C36">
        <w:t>р</w:t>
      </w:r>
      <w:proofErr w:type="gramEnd"/>
      <w:r w:rsidRPr="00473C36">
        <w:t>ізних країн на принципах ринкової конкуренції.</w:t>
      </w:r>
    </w:p>
    <w:p w:rsidR="00473C36" w:rsidRPr="00473C36" w:rsidRDefault="00473C36" w:rsidP="00473C36">
      <w:pPr>
        <w:shd w:val="clear" w:color="auto" w:fill="FFFFFF"/>
        <w:ind w:firstLine="709"/>
        <w:jc w:val="both"/>
      </w:pPr>
      <w:r w:rsidRPr="00473C36">
        <w:t xml:space="preserve">Відмінності міжнародних фінансових ринків </w:t>
      </w:r>
      <w:proofErr w:type="gramStart"/>
      <w:r w:rsidRPr="00473C36">
        <w:t>в</w:t>
      </w:r>
      <w:proofErr w:type="gramEnd"/>
      <w:r w:rsidRPr="00473C36">
        <w:t>ід національних полягають у тому, що перші мають величезні масштаби операцій (щоденні операції на світових фінансових ринках у 50 разів перевищують операції світової торгівлі товарами); у них відсутні географічні кордони; операції проводяться цілодобово; існує диверсифікація сегментів ринку та інструментів операцій в умовах революції сфери фінансових послуг; на них діють специфічні — міжнародні — процентні ставки; забезпечуються стандартизація операцій та високий ступінь інформаційних технологій, безпаперові операції на базі використання комп’ютері</w:t>
      </w:r>
      <w:proofErr w:type="gramStart"/>
      <w:r w:rsidRPr="00473C36">
        <w:t>в</w:t>
      </w:r>
      <w:proofErr w:type="gramEnd"/>
      <w:r w:rsidRPr="00473C36">
        <w:t>.</w:t>
      </w:r>
    </w:p>
    <w:p w:rsidR="00473C36" w:rsidRPr="00473C36" w:rsidRDefault="00473C36" w:rsidP="00473C36">
      <w:pPr>
        <w:shd w:val="clear" w:color="auto" w:fill="FFFFFF"/>
        <w:ind w:firstLine="709"/>
        <w:jc w:val="both"/>
      </w:pPr>
      <w:r w:rsidRPr="00473C36">
        <w:rPr>
          <w:b/>
        </w:rPr>
        <w:t>Головне призначення</w:t>
      </w:r>
      <w:r w:rsidRPr="00473C36">
        <w:t xml:space="preserve"> </w:t>
      </w:r>
      <w:r w:rsidRPr="00473C36">
        <w:rPr>
          <w:b/>
        </w:rPr>
        <w:t>міжнародного фінансового ринку</w:t>
      </w:r>
      <w:r w:rsidRPr="00473C36">
        <w:t xml:space="preserve"> полягає в забезпеченні перерозподілу між країнами акумульованих вільних фінансових ресурсів для сталого економічного розвитку </w:t>
      </w:r>
      <w:proofErr w:type="gramStart"/>
      <w:r w:rsidRPr="00473C36">
        <w:t>св</w:t>
      </w:r>
      <w:proofErr w:type="gramEnd"/>
      <w:r w:rsidRPr="00473C36">
        <w:t>ітового господарства й одержання від цих операцій певного доходу.</w:t>
      </w:r>
    </w:p>
    <w:p w:rsidR="00473C36" w:rsidRPr="00473C36" w:rsidRDefault="00473C36" w:rsidP="00473C36">
      <w:pPr>
        <w:shd w:val="clear" w:color="auto" w:fill="FFFFFF"/>
        <w:ind w:firstLine="709"/>
        <w:jc w:val="both"/>
      </w:pPr>
      <w:r w:rsidRPr="00473C36">
        <w:rPr>
          <w:i/>
        </w:rPr>
        <w:t>Головною функцією</w:t>
      </w:r>
      <w:r w:rsidRPr="00473C36">
        <w:t xml:space="preserve"> міжнародного фінансового ринку є забезпечення міжнародної ліквідності, тобто можливості швидко залучати достатню кількість фінансових засобів у </w:t>
      </w:r>
      <w:proofErr w:type="gramStart"/>
      <w:r w:rsidRPr="00473C36">
        <w:t>р</w:t>
      </w:r>
      <w:proofErr w:type="gramEnd"/>
      <w:r w:rsidRPr="00473C36">
        <w:t>ізних формах на вигідних умовах на наднаціональному рівні.</w:t>
      </w:r>
    </w:p>
    <w:p w:rsidR="003773F1" w:rsidRDefault="003773F1" w:rsidP="003773F1">
      <w:pPr>
        <w:ind w:firstLine="340"/>
        <w:jc w:val="center"/>
        <w:rPr>
          <w:b/>
          <w:lang w:val="uk-UA"/>
        </w:rPr>
      </w:pPr>
    </w:p>
    <w:p w:rsidR="003773F1" w:rsidRDefault="003773F1" w:rsidP="003773F1">
      <w:pPr>
        <w:ind w:firstLine="340"/>
        <w:jc w:val="center"/>
        <w:rPr>
          <w:b/>
          <w:lang w:val="uk-UA"/>
        </w:rPr>
      </w:pPr>
      <w:r w:rsidRPr="009723B6">
        <w:rPr>
          <w:b/>
          <w:lang w:val="uk-UA"/>
        </w:rPr>
        <w:t>Ключові терміни та поняття</w:t>
      </w:r>
    </w:p>
    <w:p w:rsidR="003773F1" w:rsidRDefault="003773F1" w:rsidP="003773F1">
      <w:pPr>
        <w:ind w:firstLine="340"/>
        <w:jc w:val="center"/>
        <w:rPr>
          <w:b/>
          <w:lang w:val="uk-UA"/>
        </w:rPr>
      </w:pPr>
    </w:p>
    <w:p w:rsidR="003773F1" w:rsidRPr="003773F1" w:rsidRDefault="003773F1" w:rsidP="003773F1">
      <w:pPr>
        <w:ind w:firstLine="709"/>
        <w:jc w:val="both"/>
        <w:rPr>
          <w:color w:val="252525"/>
          <w:shd w:val="clear" w:color="auto" w:fill="FFFFFF"/>
          <w:lang w:val="uk-UA"/>
        </w:rPr>
      </w:pPr>
      <w:r w:rsidRPr="003773F1">
        <w:rPr>
          <w:b/>
          <w:bCs/>
          <w:i/>
          <w:color w:val="252525"/>
          <w:shd w:val="clear" w:color="auto" w:fill="FFFFFF"/>
          <w:lang w:val="uk-UA"/>
        </w:rPr>
        <w:t>Фінансовий ринок</w:t>
      </w:r>
      <w:r w:rsidRPr="003773F1">
        <w:rPr>
          <w:color w:val="252525"/>
          <w:shd w:val="clear" w:color="auto" w:fill="FFFFFF"/>
        </w:rPr>
        <w:t> </w:t>
      </w:r>
      <w:r w:rsidRPr="003773F1">
        <w:rPr>
          <w:color w:val="252525"/>
          <w:shd w:val="clear" w:color="auto" w:fill="FFFFFF"/>
          <w:lang w:val="uk-UA"/>
        </w:rPr>
        <w:t>—</w:t>
      </w:r>
      <w:r>
        <w:rPr>
          <w:color w:val="252525"/>
          <w:shd w:val="clear" w:color="auto" w:fill="FFFFFF"/>
          <w:lang w:val="uk-UA"/>
        </w:rPr>
        <w:t xml:space="preserve"> </w:t>
      </w:r>
      <w:r w:rsidRPr="003773F1">
        <w:rPr>
          <w:color w:val="252525"/>
          <w:shd w:val="clear" w:color="auto" w:fill="FFFFFF"/>
          <w:lang w:val="uk-UA"/>
        </w:rPr>
        <w:t>це сукупність обмінно-перероз</w:t>
      </w:r>
      <w:r w:rsidRPr="003773F1">
        <w:rPr>
          <w:color w:val="252525"/>
          <w:shd w:val="clear" w:color="auto" w:fill="FFFFFF"/>
          <w:lang w:val="uk-UA"/>
        </w:rPr>
        <w:softHyphen/>
        <w:t>подільних відносин, пов'язаних з процесами купівлі-продажу фінансових ресурсів, необхідних для здійснення виробничої та фінансової діяльності.</w:t>
      </w:r>
    </w:p>
    <w:p w:rsidR="003773F1" w:rsidRPr="003773F1" w:rsidRDefault="003773F1" w:rsidP="003773F1">
      <w:pPr>
        <w:ind w:firstLine="709"/>
        <w:rPr>
          <w:lang w:val="uk-UA"/>
        </w:rPr>
      </w:pPr>
      <w:r>
        <w:rPr>
          <w:rStyle w:val="370"/>
          <w:sz w:val="24"/>
          <w:szCs w:val="24"/>
          <w:lang w:val="uk-UA" w:eastAsia="uk-UA"/>
        </w:rPr>
        <w:t>Е</w:t>
      </w:r>
      <w:r w:rsidRPr="003773F1">
        <w:rPr>
          <w:rStyle w:val="370"/>
          <w:sz w:val="24"/>
          <w:szCs w:val="24"/>
          <w:lang w:eastAsia="uk-UA"/>
        </w:rPr>
        <w:t>мітенти</w:t>
      </w:r>
      <w:r w:rsidRPr="003773F1">
        <w:rPr>
          <w:lang w:eastAsia="uk-UA"/>
        </w:rPr>
        <w:t xml:space="preserve"> — це ті, хт</w:t>
      </w:r>
      <w:r>
        <w:rPr>
          <w:lang w:eastAsia="uk-UA"/>
        </w:rPr>
        <w:t>о випускає цінні папери в обіг</w:t>
      </w:r>
      <w:r>
        <w:rPr>
          <w:lang w:val="uk-UA" w:eastAsia="uk-UA"/>
        </w:rPr>
        <w:t>.</w:t>
      </w:r>
    </w:p>
    <w:p w:rsidR="003773F1" w:rsidRPr="00B65403" w:rsidRDefault="003773F1" w:rsidP="003773F1">
      <w:pPr>
        <w:pStyle w:val="11"/>
        <w:shd w:val="clear" w:color="auto" w:fill="auto"/>
        <w:tabs>
          <w:tab w:val="left" w:pos="514"/>
        </w:tabs>
        <w:spacing w:before="0" w:line="240" w:lineRule="auto"/>
        <w:ind w:right="20" w:firstLine="709"/>
        <w:rPr>
          <w:rFonts w:ascii="Times New Roman" w:hAnsi="Times New Roman" w:cs="Times New Roman"/>
          <w:sz w:val="24"/>
          <w:szCs w:val="24"/>
          <w:lang w:val="uk-UA"/>
        </w:rPr>
      </w:pPr>
      <w:r>
        <w:rPr>
          <w:rStyle w:val="370"/>
          <w:sz w:val="24"/>
          <w:szCs w:val="24"/>
          <w:lang w:val="uk-UA" w:eastAsia="uk-UA"/>
        </w:rPr>
        <w:t>І</w:t>
      </w:r>
      <w:r w:rsidRPr="00B65403">
        <w:rPr>
          <w:rStyle w:val="370"/>
          <w:sz w:val="24"/>
          <w:szCs w:val="24"/>
          <w:lang w:val="uk-UA" w:eastAsia="uk-UA"/>
        </w:rPr>
        <w:t>нвестори</w:t>
      </w:r>
      <w:r w:rsidRPr="00B65403">
        <w:rPr>
          <w:rFonts w:ascii="Times New Roman" w:hAnsi="Times New Roman" w:cs="Times New Roman"/>
          <w:sz w:val="24"/>
          <w:szCs w:val="24"/>
          <w:lang w:val="uk-UA" w:eastAsia="uk-UA"/>
        </w:rPr>
        <w:t xml:space="preserve"> — це особи, які вкладають свої кошти в дія</w:t>
      </w:r>
      <w:r w:rsidRPr="00B65403">
        <w:rPr>
          <w:rFonts w:ascii="Times New Roman" w:hAnsi="Times New Roman" w:cs="Times New Roman"/>
          <w:sz w:val="24"/>
          <w:szCs w:val="24"/>
          <w:lang w:val="uk-UA" w:eastAsia="uk-UA"/>
        </w:rPr>
        <w:softHyphen/>
        <w:t>льність інших суб'єктів ринку, купуючи певні фінансові ак</w:t>
      </w:r>
      <w:r w:rsidRPr="00B65403">
        <w:rPr>
          <w:rFonts w:ascii="Times New Roman" w:hAnsi="Times New Roman" w:cs="Times New Roman"/>
          <w:sz w:val="24"/>
          <w:szCs w:val="24"/>
          <w:lang w:val="uk-UA" w:eastAsia="uk-UA"/>
        </w:rPr>
        <w:softHyphen/>
        <w:t>тиви, з метою отримання доходу</w:t>
      </w:r>
      <w:r w:rsidRPr="00B65403">
        <w:rPr>
          <w:rStyle w:val="26"/>
          <w:sz w:val="24"/>
          <w:szCs w:val="24"/>
          <w:lang w:val="uk-UA" w:eastAsia="uk-UA"/>
        </w:rPr>
        <w:t xml:space="preserve"> (залежно від ознак їх поді</w:t>
      </w:r>
      <w:r w:rsidRPr="00B65403">
        <w:rPr>
          <w:rStyle w:val="26"/>
          <w:sz w:val="24"/>
          <w:szCs w:val="24"/>
          <w:lang w:val="uk-UA" w:eastAsia="uk-UA"/>
        </w:rPr>
        <w:softHyphen/>
        <w:t>ляють на індивідуальних, інституціональних, стратегічних, портфельних, вітчизняних та іноземних);</w:t>
      </w:r>
    </w:p>
    <w:p w:rsidR="003773F1" w:rsidRPr="009E421B" w:rsidRDefault="003773F1" w:rsidP="003773F1">
      <w:pPr>
        <w:pStyle w:val="11"/>
        <w:shd w:val="clear" w:color="auto" w:fill="auto"/>
        <w:tabs>
          <w:tab w:val="left" w:pos="500"/>
        </w:tabs>
        <w:spacing w:before="0" w:line="240" w:lineRule="auto"/>
        <w:ind w:right="20" w:firstLine="709"/>
        <w:rPr>
          <w:rFonts w:ascii="Times New Roman" w:hAnsi="Times New Roman" w:cs="Times New Roman"/>
          <w:sz w:val="24"/>
          <w:szCs w:val="24"/>
          <w:lang w:val="uk-UA"/>
        </w:rPr>
      </w:pPr>
      <w:r w:rsidRPr="009E421B">
        <w:rPr>
          <w:rStyle w:val="370"/>
          <w:sz w:val="24"/>
          <w:szCs w:val="24"/>
          <w:lang w:val="uk-UA" w:eastAsia="uk-UA"/>
        </w:rPr>
        <w:t>Фінансові посередники</w:t>
      </w:r>
      <w:r w:rsidRPr="009E421B">
        <w:rPr>
          <w:rFonts w:ascii="Times New Roman" w:hAnsi="Times New Roman" w:cs="Times New Roman"/>
          <w:sz w:val="24"/>
          <w:szCs w:val="24"/>
          <w:lang w:val="uk-UA" w:eastAsia="uk-UA"/>
        </w:rPr>
        <w:t xml:space="preserve"> — найбільш представлена група фінансових інститутів, яка об'єднує банківську систему, не- банківські та контрактні фінансові інститути, інвестиційно- кредитні фінансові інститути, які акумулюють кошти індиві</w:t>
      </w:r>
      <w:r w:rsidRPr="009E421B">
        <w:rPr>
          <w:rFonts w:ascii="Times New Roman" w:hAnsi="Times New Roman" w:cs="Times New Roman"/>
          <w:sz w:val="24"/>
          <w:szCs w:val="24"/>
          <w:lang w:val="uk-UA" w:eastAsia="uk-UA"/>
        </w:rPr>
        <w:softHyphen/>
        <w:t>дуальних інвесторів і використовують їх для інвестування або кредитування, також надають посередницькі послуги у процесі здійснення операцій з цінними паперами та іншими фінансовими інструментами.</w:t>
      </w:r>
    </w:p>
    <w:p w:rsidR="003773F1" w:rsidRPr="009E421B" w:rsidRDefault="003773F1" w:rsidP="003773F1">
      <w:pPr>
        <w:ind w:firstLine="340"/>
        <w:jc w:val="both"/>
        <w:rPr>
          <w:b/>
          <w:lang w:val="uk-UA"/>
        </w:rPr>
      </w:pPr>
    </w:p>
    <w:p w:rsidR="003773F1" w:rsidRDefault="003773F1" w:rsidP="003773F1">
      <w:pPr>
        <w:pStyle w:val="61"/>
        <w:shd w:val="clear" w:color="auto" w:fill="auto"/>
        <w:spacing w:before="0" w:after="0" w:line="240" w:lineRule="auto"/>
        <w:ind w:left="20" w:right="20" w:firstLine="320"/>
        <w:rPr>
          <w:b/>
          <w:sz w:val="24"/>
          <w:szCs w:val="24"/>
          <w:lang w:val="uk-UA"/>
        </w:rPr>
      </w:pPr>
      <w:r w:rsidRPr="00A12C6B">
        <w:rPr>
          <w:b/>
          <w:sz w:val="24"/>
          <w:szCs w:val="24"/>
          <w:lang w:val="uk-UA"/>
        </w:rPr>
        <w:t>Рекомендована література</w:t>
      </w:r>
    </w:p>
    <w:p w:rsidR="003773F1" w:rsidRPr="00A12C6B" w:rsidRDefault="003773F1" w:rsidP="003773F1">
      <w:pPr>
        <w:pStyle w:val="61"/>
        <w:shd w:val="clear" w:color="auto" w:fill="auto"/>
        <w:spacing w:before="0" w:after="0" w:line="240" w:lineRule="auto"/>
        <w:ind w:left="20" w:right="20" w:firstLine="320"/>
        <w:rPr>
          <w:b/>
          <w:sz w:val="24"/>
          <w:szCs w:val="24"/>
          <w:lang w:val="uk-UA"/>
        </w:rPr>
      </w:pPr>
    </w:p>
    <w:p w:rsidR="003773F1" w:rsidRPr="003773F1" w:rsidRDefault="003773F1" w:rsidP="003773F1">
      <w:pPr>
        <w:pStyle w:val="tl"/>
        <w:numPr>
          <w:ilvl w:val="1"/>
          <w:numId w:val="8"/>
        </w:numPr>
        <w:tabs>
          <w:tab w:val="left" w:pos="710"/>
        </w:tabs>
        <w:spacing w:before="0" w:beforeAutospacing="0" w:after="0" w:afterAutospacing="0" w:line="276" w:lineRule="auto"/>
        <w:ind w:left="0" w:firstLine="709"/>
        <w:jc w:val="both"/>
        <w:rPr>
          <w:bCs/>
          <w:color w:val="000000"/>
          <w:lang w:val="uk-UA"/>
        </w:rPr>
      </w:pPr>
      <w:r w:rsidRPr="003773F1">
        <w:rPr>
          <w:lang w:eastAsia="uk-UA"/>
        </w:rPr>
        <w:t>Еш С. М.</w:t>
      </w:r>
      <w:r w:rsidRPr="003773F1">
        <w:rPr>
          <w:lang w:val="uk-UA" w:eastAsia="uk-UA"/>
        </w:rPr>
        <w:t xml:space="preserve"> </w:t>
      </w:r>
      <w:r w:rsidRPr="003773F1">
        <w:rPr>
          <w:lang w:eastAsia="uk-UA"/>
        </w:rPr>
        <w:t xml:space="preserve">Фінансовий ринок: Навч. </w:t>
      </w:r>
      <w:proofErr w:type="gramStart"/>
      <w:r w:rsidRPr="003773F1">
        <w:rPr>
          <w:lang w:eastAsia="uk-UA"/>
        </w:rPr>
        <w:t>пос</w:t>
      </w:r>
      <w:proofErr w:type="gramEnd"/>
      <w:r w:rsidRPr="003773F1">
        <w:rPr>
          <w:lang w:eastAsia="uk-UA"/>
        </w:rPr>
        <w:t>іб.</w:t>
      </w:r>
      <w:r w:rsidRPr="003773F1">
        <w:rPr>
          <w:lang w:val="uk-UA" w:eastAsia="uk-UA"/>
        </w:rPr>
        <w:t xml:space="preserve"> 2-ге вид. -</w:t>
      </w:r>
      <w:r w:rsidRPr="003773F1">
        <w:rPr>
          <w:lang w:eastAsia="uk-UA"/>
        </w:rPr>
        <w:t xml:space="preserve"> К.: Центр учбової літератури,  20</w:t>
      </w:r>
      <w:r w:rsidRPr="003773F1">
        <w:rPr>
          <w:lang w:val="uk-UA" w:eastAsia="uk-UA"/>
        </w:rPr>
        <w:t>11</w:t>
      </w:r>
      <w:r w:rsidRPr="003773F1">
        <w:rPr>
          <w:lang w:eastAsia="uk-UA"/>
        </w:rPr>
        <w:t>. — 528 с</w:t>
      </w:r>
      <w:proofErr w:type="gramStart"/>
      <w:r w:rsidRPr="003773F1">
        <w:rPr>
          <w:lang w:eastAsia="uk-UA"/>
        </w:rPr>
        <w:t>.</w:t>
      </w:r>
      <w:r w:rsidRPr="003773F1">
        <w:rPr>
          <w:lang w:val="uk-UA" w:eastAsia="uk-UA"/>
        </w:rPr>
        <w:t>.</w:t>
      </w:r>
      <w:proofErr w:type="gramEnd"/>
    </w:p>
    <w:p w:rsidR="003773F1" w:rsidRPr="003773F1" w:rsidRDefault="003773F1" w:rsidP="003773F1">
      <w:pPr>
        <w:pStyle w:val="71"/>
        <w:numPr>
          <w:ilvl w:val="1"/>
          <w:numId w:val="8"/>
        </w:numPr>
        <w:shd w:val="clear" w:color="auto" w:fill="auto"/>
        <w:spacing w:before="0" w:line="276" w:lineRule="auto"/>
        <w:ind w:left="0" w:right="20" w:firstLine="709"/>
        <w:rPr>
          <w:rFonts w:ascii="Times New Roman" w:hAnsi="Times New Roman" w:cs="Times New Roman"/>
          <w:b w:val="0"/>
          <w:sz w:val="24"/>
          <w:szCs w:val="24"/>
          <w:lang w:val="uk-UA"/>
        </w:rPr>
      </w:pPr>
      <w:r w:rsidRPr="003773F1">
        <w:rPr>
          <w:rFonts w:ascii="Times New Roman" w:hAnsi="Times New Roman" w:cs="Times New Roman"/>
          <w:b w:val="0"/>
          <w:sz w:val="24"/>
          <w:szCs w:val="24"/>
          <w:lang w:val="uk-UA"/>
        </w:rPr>
        <w:t xml:space="preserve">Васильева В.В.. </w:t>
      </w:r>
      <w:r w:rsidRPr="003773F1">
        <w:rPr>
          <w:rFonts w:ascii="Times New Roman" w:hAnsi="Times New Roman" w:cs="Times New Roman"/>
          <w:b w:val="0"/>
          <w:sz w:val="24"/>
          <w:szCs w:val="24"/>
          <w:lang w:val="uk-UA" w:eastAsia="uk-UA"/>
        </w:rPr>
        <w:t>Васильченко О.Р.</w:t>
      </w:r>
      <w:r w:rsidRPr="003773F1">
        <w:rPr>
          <w:rFonts w:ascii="Times New Roman" w:hAnsi="Times New Roman" w:cs="Times New Roman"/>
          <w:b w:val="0"/>
          <w:sz w:val="24"/>
          <w:szCs w:val="24"/>
          <w:lang w:val="uk-UA"/>
        </w:rPr>
        <w:t xml:space="preserve"> </w:t>
      </w:r>
      <w:r w:rsidRPr="003773F1">
        <w:rPr>
          <w:rFonts w:ascii="Times New Roman" w:hAnsi="Times New Roman" w:cs="Times New Roman"/>
          <w:b w:val="0"/>
          <w:sz w:val="24"/>
          <w:szCs w:val="24"/>
          <w:lang w:val="uk-UA" w:eastAsia="uk-UA"/>
        </w:rPr>
        <w:t xml:space="preserve">Фінансовий ринок: Навч. пос. - К.: Центр учбової </w:t>
      </w:r>
      <w:r w:rsidRPr="003773F1">
        <w:rPr>
          <w:rFonts w:ascii="Times New Roman" w:hAnsi="Times New Roman" w:cs="Times New Roman"/>
          <w:b w:val="0"/>
          <w:sz w:val="24"/>
          <w:szCs w:val="24"/>
          <w:lang w:val="uk-UA"/>
        </w:rPr>
        <w:t>літератури, 2008. - 368 с.</w:t>
      </w:r>
    </w:p>
    <w:p w:rsidR="003773F1" w:rsidRDefault="003773F1" w:rsidP="003773F1">
      <w:pPr>
        <w:pStyle w:val="tl"/>
        <w:numPr>
          <w:ilvl w:val="1"/>
          <w:numId w:val="8"/>
        </w:numPr>
        <w:tabs>
          <w:tab w:val="left" w:pos="710"/>
        </w:tabs>
        <w:spacing w:before="0" w:beforeAutospacing="0" w:after="0" w:afterAutospacing="0" w:line="276" w:lineRule="auto"/>
        <w:ind w:left="0" w:firstLine="709"/>
        <w:jc w:val="both"/>
        <w:rPr>
          <w:bCs/>
          <w:color w:val="000000"/>
          <w:lang w:val="uk-UA"/>
        </w:rPr>
      </w:pPr>
      <w:r w:rsidRPr="003773F1">
        <w:rPr>
          <w:bCs/>
          <w:color w:val="000000"/>
          <w:lang w:val="uk-UA"/>
        </w:rPr>
        <w:lastRenderedPageBreak/>
        <w:t>Маслова С.О., Опалов О.А. Фінансовий ринок: Навч. посіб. – 3-є вид. виправлене. – К.: Каравела, 2004. – 344 с.</w:t>
      </w:r>
    </w:p>
    <w:p w:rsidR="003773F1" w:rsidRDefault="003773F1" w:rsidP="003773F1">
      <w:pPr>
        <w:pStyle w:val="tl"/>
        <w:tabs>
          <w:tab w:val="left" w:pos="710"/>
        </w:tabs>
        <w:spacing w:before="0" w:beforeAutospacing="0" w:after="0" w:afterAutospacing="0" w:line="276" w:lineRule="auto"/>
        <w:ind w:left="709"/>
        <w:jc w:val="both"/>
        <w:rPr>
          <w:bCs/>
          <w:color w:val="000000"/>
          <w:lang w:val="uk-UA"/>
        </w:rPr>
      </w:pPr>
    </w:p>
    <w:p w:rsidR="009B7885" w:rsidRDefault="009B7885" w:rsidP="003773F1">
      <w:pPr>
        <w:pStyle w:val="6"/>
        <w:rPr>
          <w:caps/>
          <w:sz w:val="24"/>
          <w:szCs w:val="24"/>
          <w:lang w:val="ru-RU"/>
        </w:rPr>
      </w:pPr>
    </w:p>
    <w:p w:rsidR="003773F1" w:rsidRDefault="003773F1" w:rsidP="003773F1">
      <w:pPr>
        <w:pStyle w:val="6"/>
        <w:rPr>
          <w:b w:val="0"/>
          <w:caps/>
          <w:sz w:val="24"/>
          <w:szCs w:val="24"/>
        </w:rPr>
      </w:pPr>
      <w:r>
        <w:rPr>
          <w:caps/>
          <w:sz w:val="24"/>
          <w:szCs w:val="24"/>
        </w:rPr>
        <w:t>Семінарське заняття  №2</w:t>
      </w:r>
    </w:p>
    <w:p w:rsidR="003773F1" w:rsidRDefault="003773F1" w:rsidP="003773F1">
      <w:pPr>
        <w:rPr>
          <w:lang w:val="uk-UA"/>
        </w:rPr>
      </w:pPr>
    </w:p>
    <w:p w:rsidR="003773F1" w:rsidRPr="007230FB" w:rsidRDefault="003773F1" w:rsidP="003773F1">
      <w:pPr>
        <w:jc w:val="center"/>
        <w:rPr>
          <w:b/>
          <w:i/>
          <w:lang w:val="uk-UA"/>
        </w:rPr>
      </w:pPr>
      <w:r w:rsidRPr="007230FB">
        <w:rPr>
          <w:i/>
          <w:lang w:val="uk-UA"/>
        </w:rPr>
        <w:t>Тема заняття «</w:t>
      </w:r>
      <w:r w:rsidRPr="003773F1">
        <w:rPr>
          <w:i/>
          <w:lang w:val="uk-UA"/>
        </w:rPr>
        <w:t>Міжнародна фінансова система</w:t>
      </w:r>
      <w:r w:rsidRPr="007230FB">
        <w:rPr>
          <w:i/>
          <w:color w:val="000000"/>
          <w:lang w:val="uk-UA"/>
        </w:rPr>
        <w:t>»</w:t>
      </w:r>
    </w:p>
    <w:p w:rsidR="003773F1" w:rsidRPr="007230FB" w:rsidRDefault="003773F1" w:rsidP="003773F1">
      <w:pPr>
        <w:jc w:val="center"/>
        <w:rPr>
          <w:lang w:val="uk-UA"/>
        </w:rPr>
      </w:pPr>
    </w:p>
    <w:p w:rsidR="003773F1" w:rsidRDefault="003773F1" w:rsidP="003773F1">
      <w:pPr>
        <w:jc w:val="center"/>
        <w:rPr>
          <w:b/>
          <w:lang w:val="uk-UA"/>
        </w:rPr>
      </w:pPr>
      <w:r w:rsidRPr="007230FB">
        <w:rPr>
          <w:b/>
          <w:lang w:val="uk-UA"/>
        </w:rPr>
        <w:t>Питання для обговорення:</w:t>
      </w:r>
    </w:p>
    <w:p w:rsidR="003773F1" w:rsidRDefault="003773F1" w:rsidP="003773F1">
      <w:pPr>
        <w:jc w:val="center"/>
        <w:rPr>
          <w:b/>
          <w:lang w:val="uk-UA"/>
        </w:rPr>
      </w:pPr>
    </w:p>
    <w:p w:rsidR="003773F1" w:rsidRPr="003773F1" w:rsidRDefault="003773F1" w:rsidP="003773F1">
      <w:pPr>
        <w:pStyle w:val="5"/>
        <w:numPr>
          <w:ilvl w:val="0"/>
          <w:numId w:val="19"/>
        </w:numPr>
        <w:shd w:val="clear" w:color="auto" w:fill="auto"/>
        <w:tabs>
          <w:tab w:val="left" w:pos="993"/>
        </w:tabs>
        <w:spacing w:after="0" w:line="240" w:lineRule="auto"/>
        <w:ind w:firstLine="709"/>
        <w:jc w:val="both"/>
        <w:rPr>
          <w:sz w:val="24"/>
          <w:szCs w:val="24"/>
        </w:rPr>
      </w:pPr>
      <w:r w:rsidRPr="003773F1">
        <w:rPr>
          <w:color w:val="000000"/>
          <w:sz w:val="24"/>
          <w:szCs w:val="24"/>
          <w:lang w:val="uk-UA" w:eastAsia="uk-UA" w:bidi="uk-UA"/>
        </w:rPr>
        <w:t xml:space="preserve">Світові фінансові центри. </w:t>
      </w:r>
    </w:p>
    <w:p w:rsidR="003773F1" w:rsidRPr="003773F1" w:rsidRDefault="003773F1" w:rsidP="003773F1">
      <w:pPr>
        <w:pStyle w:val="5"/>
        <w:numPr>
          <w:ilvl w:val="0"/>
          <w:numId w:val="19"/>
        </w:numPr>
        <w:shd w:val="clear" w:color="auto" w:fill="auto"/>
        <w:tabs>
          <w:tab w:val="left" w:pos="993"/>
        </w:tabs>
        <w:spacing w:after="0" w:line="240" w:lineRule="auto"/>
        <w:ind w:firstLine="709"/>
        <w:jc w:val="both"/>
        <w:rPr>
          <w:sz w:val="24"/>
          <w:szCs w:val="24"/>
        </w:rPr>
      </w:pPr>
      <w:r w:rsidRPr="003773F1">
        <w:rPr>
          <w:color w:val="000000"/>
          <w:sz w:val="24"/>
          <w:szCs w:val="24"/>
          <w:lang w:val="uk-UA" w:eastAsia="uk-UA" w:bidi="uk-UA"/>
        </w:rPr>
        <w:t>Стадії розвитку та найважли</w:t>
      </w:r>
      <w:r w:rsidRPr="003773F1">
        <w:rPr>
          <w:color w:val="000000"/>
          <w:sz w:val="24"/>
          <w:szCs w:val="24"/>
          <w:lang w:val="uk-UA" w:eastAsia="uk-UA" w:bidi="uk-UA"/>
        </w:rPr>
        <w:softHyphen/>
        <w:t>віші елементи і умови існування міжнародного фінансового центру.</w:t>
      </w:r>
    </w:p>
    <w:p w:rsidR="003773F1" w:rsidRPr="003773F1" w:rsidRDefault="003773F1" w:rsidP="003773F1">
      <w:pPr>
        <w:pStyle w:val="a7"/>
        <w:numPr>
          <w:ilvl w:val="0"/>
          <w:numId w:val="19"/>
        </w:numPr>
        <w:tabs>
          <w:tab w:val="left" w:pos="993"/>
        </w:tabs>
        <w:spacing w:after="0" w:line="240" w:lineRule="auto"/>
        <w:ind w:hanging="11"/>
        <w:jc w:val="both"/>
        <w:rPr>
          <w:rFonts w:ascii="Times New Roman" w:hAnsi="Times New Roman"/>
          <w:color w:val="000000"/>
          <w:sz w:val="24"/>
          <w:szCs w:val="24"/>
          <w:lang w:val="uk-UA" w:eastAsia="uk-UA" w:bidi="uk-UA"/>
        </w:rPr>
      </w:pPr>
      <w:r w:rsidRPr="003773F1">
        <w:rPr>
          <w:rFonts w:ascii="Times New Roman" w:hAnsi="Times New Roman"/>
          <w:color w:val="000000"/>
          <w:sz w:val="24"/>
          <w:szCs w:val="24"/>
          <w:lang w:val="uk-UA" w:eastAsia="uk-UA" w:bidi="uk-UA"/>
        </w:rPr>
        <w:t>Лондон як світовий фінансовий центр.</w:t>
      </w:r>
    </w:p>
    <w:p w:rsidR="003773F1" w:rsidRPr="003773F1" w:rsidRDefault="003773F1" w:rsidP="003773F1">
      <w:pPr>
        <w:pStyle w:val="5"/>
        <w:numPr>
          <w:ilvl w:val="0"/>
          <w:numId w:val="19"/>
        </w:numPr>
        <w:shd w:val="clear" w:color="auto" w:fill="auto"/>
        <w:tabs>
          <w:tab w:val="left" w:pos="993"/>
        </w:tabs>
        <w:spacing w:after="0" w:line="240" w:lineRule="auto"/>
        <w:ind w:firstLine="709"/>
        <w:jc w:val="both"/>
        <w:rPr>
          <w:sz w:val="24"/>
          <w:szCs w:val="24"/>
        </w:rPr>
      </w:pPr>
      <w:r w:rsidRPr="003773F1">
        <w:rPr>
          <w:color w:val="000000"/>
          <w:sz w:val="24"/>
          <w:szCs w:val="24"/>
          <w:lang w:val="uk-UA" w:eastAsia="uk-UA" w:bidi="uk-UA"/>
        </w:rPr>
        <w:t>Характеристика Нью-Йорка як світового фінансового центру.</w:t>
      </w:r>
    </w:p>
    <w:p w:rsidR="003773F1" w:rsidRPr="003773F1" w:rsidRDefault="003773F1" w:rsidP="003773F1">
      <w:pPr>
        <w:pStyle w:val="5"/>
        <w:numPr>
          <w:ilvl w:val="0"/>
          <w:numId w:val="19"/>
        </w:numPr>
        <w:shd w:val="clear" w:color="auto" w:fill="auto"/>
        <w:tabs>
          <w:tab w:val="left" w:pos="993"/>
        </w:tabs>
        <w:spacing w:after="0" w:line="240" w:lineRule="auto"/>
        <w:ind w:firstLine="709"/>
        <w:jc w:val="both"/>
        <w:rPr>
          <w:sz w:val="24"/>
          <w:szCs w:val="24"/>
        </w:rPr>
      </w:pPr>
      <w:r w:rsidRPr="003773F1">
        <w:rPr>
          <w:color w:val="000000"/>
          <w:sz w:val="24"/>
          <w:szCs w:val="24"/>
          <w:lang w:val="uk-UA" w:eastAsia="uk-UA" w:bidi="uk-UA"/>
        </w:rPr>
        <w:t>Токіо як світовий фінансовий центр.</w:t>
      </w:r>
    </w:p>
    <w:p w:rsidR="003773F1" w:rsidRPr="003773F1" w:rsidRDefault="003773F1" w:rsidP="003773F1">
      <w:pPr>
        <w:pStyle w:val="5"/>
        <w:numPr>
          <w:ilvl w:val="0"/>
          <w:numId w:val="19"/>
        </w:numPr>
        <w:shd w:val="clear" w:color="auto" w:fill="auto"/>
        <w:tabs>
          <w:tab w:val="left" w:pos="993"/>
        </w:tabs>
        <w:spacing w:after="0" w:line="240" w:lineRule="auto"/>
        <w:ind w:firstLine="709"/>
        <w:jc w:val="both"/>
        <w:rPr>
          <w:sz w:val="24"/>
          <w:szCs w:val="24"/>
        </w:rPr>
      </w:pPr>
      <w:r w:rsidRPr="003773F1">
        <w:rPr>
          <w:color w:val="000000"/>
          <w:sz w:val="24"/>
          <w:szCs w:val="24"/>
          <w:lang w:val="uk-UA" w:eastAsia="uk-UA" w:bidi="uk-UA"/>
        </w:rPr>
        <w:t>Офшорні банківські центри та їх типи.</w:t>
      </w:r>
    </w:p>
    <w:p w:rsidR="003773F1" w:rsidRPr="003773F1" w:rsidRDefault="003773F1" w:rsidP="003773F1">
      <w:pPr>
        <w:pStyle w:val="5"/>
        <w:numPr>
          <w:ilvl w:val="0"/>
          <w:numId w:val="19"/>
        </w:numPr>
        <w:shd w:val="clear" w:color="auto" w:fill="auto"/>
        <w:tabs>
          <w:tab w:val="left" w:pos="993"/>
        </w:tabs>
        <w:spacing w:after="0" w:line="240" w:lineRule="auto"/>
        <w:ind w:firstLine="709"/>
        <w:jc w:val="both"/>
        <w:rPr>
          <w:sz w:val="24"/>
          <w:szCs w:val="24"/>
        </w:rPr>
      </w:pPr>
      <w:r w:rsidRPr="003773F1">
        <w:rPr>
          <w:color w:val="000000"/>
          <w:sz w:val="24"/>
          <w:szCs w:val="24"/>
          <w:lang w:val="uk-UA" w:eastAsia="uk-UA" w:bidi="uk-UA"/>
        </w:rPr>
        <w:t>Світові ринки золота. Операції із золотом. Золоті аукціони.</w:t>
      </w:r>
    </w:p>
    <w:p w:rsidR="003773F1" w:rsidRPr="003773F1" w:rsidRDefault="004B4869" w:rsidP="003773F1">
      <w:pPr>
        <w:ind w:firstLine="709"/>
        <w:jc w:val="both"/>
        <w:rPr>
          <w:lang w:val="uk-UA"/>
        </w:rPr>
      </w:pPr>
      <w:r>
        <w:rPr>
          <w:lang w:val="uk-UA"/>
        </w:rPr>
        <w:t>8</w:t>
      </w:r>
      <w:r w:rsidR="003773F1" w:rsidRPr="003773F1">
        <w:rPr>
          <w:lang w:val="uk-UA"/>
        </w:rPr>
        <w:t>. Група Світового банку.</w:t>
      </w:r>
    </w:p>
    <w:p w:rsidR="003773F1" w:rsidRPr="008607ED" w:rsidRDefault="003773F1" w:rsidP="003773F1">
      <w:pPr>
        <w:tabs>
          <w:tab w:val="left" w:pos="0"/>
        </w:tabs>
        <w:ind w:firstLine="709"/>
        <w:jc w:val="both"/>
        <w:rPr>
          <w:b/>
          <w:lang w:val="uk-UA"/>
        </w:rPr>
      </w:pPr>
    </w:p>
    <w:p w:rsidR="003773F1" w:rsidRDefault="003773F1" w:rsidP="003773F1">
      <w:pPr>
        <w:ind w:firstLine="709"/>
        <w:jc w:val="center"/>
        <w:rPr>
          <w:b/>
          <w:lang w:val="uk-UA"/>
        </w:rPr>
      </w:pPr>
      <w:r w:rsidRPr="008607ED">
        <w:rPr>
          <w:b/>
          <w:lang w:val="uk-UA"/>
        </w:rPr>
        <w:t>Методичні рекомендації</w:t>
      </w:r>
    </w:p>
    <w:p w:rsidR="003773F1" w:rsidRPr="003773F1" w:rsidRDefault="003773F1" w:rsidP="003773F1">
      <w:pPr>
        <w:pStyle w:val="tl"/>
        <w:tabs>
          <w:tab w:val="left" w:pos="710"/>
        </w:tabs>
        <w:spacing w:before="0" w:beforeAutospacing="0" w:after="0" w:afterAutospacing="0" w:line="276" w:lineRule="auto"/>
        <w:ind w:left="709"/>
        <w:jc w:val="both"/>
        <w:rPr>
          <w:bCs/>
          <w:color w:val="000000"/>
          <w:lang w:val="uk-UA"/>
        </w:rPr>
      </w:pPr>
    </w:p>
    <w:bookmarkEnd w:id="0"/>
    <w:p w:rsidR="00741064" w:rsidRPr="004B4869" w:rsidRDefault="00741064" w:rsidP="004B4869">
      <w:pPr>
        <w:ind w:firstLine="709"/>
        <w:jc w:val="both"/>
        <w:rPr>
          <w:lang w:val="uk-UA"/>
        </w:rPr>
      </w:pPr>
      <w:r w:rsidRPr="004B4869">
        <w:rPr>
          <w:sz w:val="28"/>
          <w:szCs w:val="28"/>
        </w:rPr>
        <w:t> </w:t>
      </w:r>
      <w:r w:rsidRPr="004B4869">
        <w:rPr>
          <w:lang w:val="uk-UA"/>
        </w:rPr>
        <w:t>Сьогодні світовий фінансовий ринок ще визначають як величезні міжнародні фінансові центри, що мобілізують і перерозподіляють у всьому світі значні обсяги фінансових ресурсів.</w:t>
      </w:r>
    </w:p>
    <w:p w:rsidR="00741064" w:rsidRPr="004B4869" w:rsidRDefault="00741064" w:rsidP="004B4869">
      <w:pPr>
        <w:ind w:firstLine="709"/>
        <w:jc w:val="both"/>
        <w:rPr>
          <w:lang w:val="uk-UA"/>
        </w:rPr>
      </w:pPr>
      <w:r w:rsidRPr="004B4869">
        <w:rPr>
          <w:b/>
          <w:lang w:val="uk-UA"/>
        </w:rPr>
        <w:t>Міжнародний фінансовий центр</w:t>
      </w:r>
      <w:r w:rsidRPr="004B4869">
        <w:rPr>
          <w:lang w:val="uk-UA"/>
        </w:rPr>
        <w:t xml:space="preserve"> — це місце зосередження банків, спеціалізованих кредитно-фінансових інституцій, що здійснюють міжнародні валютні, кредитні, фінансові операції, операції з цінними паперами та золотом.</w:t>
      </w:r>
    </w:p>
    <w:p w:rsidR="00741064" w:rsidRPr="004B4869" w:rsidRDefault="00741064" w:rsidP="004B4869">
      <w:pPr>
        <w:ind w:firstLine="709"/>
        <w:jc w:val="both"/>
      </w:pPr>
      <w:r w:rsidRPr="004B4869">
        <w:t xml:space="preserve">Існують певні </w:t>
      </w:r>
      <w:r w:rsidRPr="004B4869">
        <w:rPr>
          <w:b/>
        </w:rPr>
        <w:t>стадії розвитку міжнародного фінансового центру</w:t>
      </w:r>
      <w:r w:rsidRPr="004B4869">
        <w:t>, а саме:</w:t>
      </w:r>
    </w:p>
    <w:p w:rsidR="00741064" w:rsidRPr="004B4869" w:rsidRDefault="00741064" w:rsidP="004B4869">
      <w:pPr>
        <w:ind w:firstLine="709"/>
        <w:jc w:val="both"/>
      </w:pPr>
      <w:r w:rsidRPr="004B4869">
        <w:rPr>
          <w:i/>
        </w:rPr>
        <w:t>перша стадія</w:t>
      </w:r>
      <w:r w:rsidRPr="004B4869">
        <w:t xml:space="preserve"> — розвиток місцевого ринку;</w:t>
      </w:r>
    </w:p>
    <w:p w:rsidR="00741064" w:rsidRPr="004B4869" w:rsidRDefault="00741064" w:rsidP="004B4869">
      <w:pPr>
        <w:ind w:firstLine="709"/>
        <w:jc w:val="both"/>
      </w:pPr>
      <w:r w:rsidRPr="004B4869">
        <w:rPr>
          <w:i/>
        </w:rPr>
        <w:t>друга стадія</w:t>
      </w:r>
      <w:r w:rsidRPr="004B4869">
        <w:t xml:space="preserve"> — перетворення в регіональний фінансовий центр;</w:t>
      </w:r>
    </w:p>
    <w:p w:rsidR="00741064" w:rsidRPr="004B4869" w:rsidRDefault="00741064" w:rsidP="004B4869">
      <w:pPr>
        <w:ind w:firstLine="709"/>
        <w:jc w:val="both"/>
      </w:pPr>
      <w:r w:rsidRPr="004B4869">
        <w:rPr>
          <w:i/>
        </w:rPr>
        <w:t>третя стадія</w:t>
      </w:r>
      <w:r w:rsidRPr="004B4869">
        <w:t xml:space="preserve"> — розвиток регіонального фінансового центру до стадії </w:t>
      </w:r>
      <w:proofErr w:type="gramStart"/>
      <w:r w:rsidRPr="004B4869">
        <w:t>м</w:t>
      </w:r>
      <w:proofErr w:type="gramEnd"/>
      <w:r w:rsidRPr="004B4869">
        <w:t>іжнародного фінансового ринку.</w:t>
      </w:r>
    </w:p>
    <w:p w:rsidR="00741064" w:rsidRPr="004B4869" w:rsidRDefault="00741064" w:rsidP="004B4869">
      <w:pPr>
        <w:ind w:firstLine="709"/>
        <w:jc w:val="both"/>
      </w:pPr>
      <w:r w:rsidRPr="004B4869">
        <w:t xml:space="preserve">Для того щоб місцевий ринок зміг перетворитися у розвинутий міжнародний фінансовий центр, необхідно, щоб країна володіла всіма необхідними елементами </w:t>
      </w:r>
      <w:proofErr w:type="gramStart"/>
      <w:r w:rsidRPr="004B4869">
        <w:t>п</w:t>
      </w:r>
      <w:proofErr w:type="gramEnd"/>
      <w:r w:rsidRPr="004B4869">
        <w:t>ідтримання як своїх, так і міжнародних операцій.</w:t>
      </w:r>
    </w:p>
    <w:p w:rsidR="00741064" w:rsidRPr="004B4869" w:rsidRDefault="00741064" w:rsidP="004B4869">
      <w:pPr>
        <w:ind w:firstLine="709"/>
        <w:jc w:val="both"/>
      </w:pPr>
      <w:r w:rsidRPr="004B4869">
        <w:rPr>
          <w:i/>
        </w:rPr>
        <w:t>До найважливіших елементів</w:t>
      </w:r>
      <w:r w:rsidRPr="004B4869">
        <w:t xml:space="preserve"> існування міжнародного фінансового центру, якими має володіти </w:t>
      </w:r>
      <w:proofErr w:type="gramStart"/>
      <w:r w:rsidRPr="004B4869">
        <w:t>країна</w:t>
      </w:r>
      <w:proofErr w:type="gramEnd"/>
      <w:r w:rsidRPr="004B4869">
        <w:t>, належать:</w:t>
      </w:r>
    </w:p>
    <w:p w:rsidR="00741064" w:rsidRPr="004B4869" w:rsidRDefault="00741064" w:rsidP="004B4869">
      <w:pPr>
        <w:pStyle w:val="a7"/>
        <w:numPr>
          <w:ilvl w:val="0"/>
          <w:numId w:val="20"/>
        </w:numPr>
        <w:spacing w:after="0" w:line="240" w:lineRule="auto"/>
        <w:ind w:left="0" w:firstLine="709"/>
        <w:jc w:val="both"/>
        <w:rPr>
          <w:rFonts w:ascii="Times New Roman" w:hAnsi="Times New Roman"/>
          <w:sz w:val="24"/>
          <w:szCs w:val="24"/>
        </w:rPr>
      </w:pPr>
      <w:proofErr w:type="gramStart"/>
      <w:r w:rsidRPr="004B4869">
        <w:rPr>
          <w:rFonts w:ascii="Times New Roman" w:hAnsi="Times New Roman"/>
          <w:sz w:val="24"/>
          <w:szCs w:val="24"/>
        </w:rPr>
        <w:t>ст</w:t>
      </w:r>
      <w:proofErr w:type="gramEnd"/>
      <w:r w:rsidRPr="004B4869">
        <w:rPr>
          <w:rFonts w:ascii="Times New Roman" w:hAnsi="Times New Roman"/>
          <w:sz w:val="24"/>
          <w:szCs w:val="24"/>
        </w:rPr>
        <w:t>ійка фінансова система та стабільна валюта;</w:t>
      </w:r>
    </w:p>
    <w:p w:rsidR="00741064" w:rsidRPr="004B4869" w:rsidRDefault="00741064" w:rsidP="004B4869">
      <w:pPr>
        <w:pStyle w:val="a7"/>
        <w:numPr>
          <w:ilvl w:val="0"/>
          <w:numId w:val="20"/>
        </w:numPr>
        <w:spacing w:after="0" w:line="240" w:lineRule="auto"/>
        <w:ind w:left="0" w:firstLine="709"/>
        <w:jc w:val="both"/>
        <w:rPr>
          <w:rFonts w:ascii="Times New Roman" w:hAnsi="Times New Roman"/>
          <w:sz w:val="24"/>
          <w:szCs w:val="24"/>
        </w:rPr>
      </w:pPr>
      <w:r w:rsidRPr="004B4869">
        <w:rPr>
          <w:rFonts w:ascii="Times New Roman" w:hAnsi="Times New Roman"/>
          <w:sz w:val="24"/>
          <w:szCs w:val="24"/>
        </w:rPr>
        <w:t>наявність інституцій, що забезпечують раціональне функціонування фінансових ринкі</w:t>
      </w:r>
      <w:proofErr w:type="gramStart"/>
      <w:r w:rsidRPr="004B4869">
        <w:rPr>
          <w:rFonts w:ascii="Times New Roman" w:hAnsi="Times New Roman"/>
          <w:sz w:val="24"/>
          <w:szCs w:val="24"/>
        </w:rPr>
        <w:t>в</w:t>
      </w:r>
      <w:proofErr w:type="gramEnd"/>
      <w:r w:rsidRPr="004B4869">
        <w:rPr>
          <w:rFonts w:ascii="Times New Roman" w:hAnsi="Times New Roman"/>
          <w:sz w:val="24"/>
          <w:szCs w:val="24"/>
        </w:rPr>
        <w:t>;</w:t>
      </w:r>
    </w:p>
    <w:p w:rsidR="00741064" w:rsidRPr="004B4869" w:rsidRDefault="00741064" w:rsidP="004B4869">
      <w:pPr>
        <w:pStyle w:val="a7"/>
        <w:numPr>
          <w:ilvl w:val="0"/>
          <w:numId w:val="21"/>
        </w:numPr>
        <w:spacing w:after="0" w:line="240" w:lineRule="auto"/>
        <w:ind w:left="0" w:firstLine="709"/>
        <w:jc w:val="both"/>
        <w:rPr>
          <w:rFonts w:ascii="Times New Roman" w:hAnsi="Times New Roman"/>
          <w:sz w:val="24"/>
          <w:szCs w:val="24"/>
        </w:rPr>
      </w:pPr>
      <w:r w:rsidRPr="004B4869">
        <w:rPr>
          <w:rFonts w:ascii="Times New Roman" w:hAnsi="Times New Roman"/>
          <w:sz w:val="24"/>
          <w:szCs w:val="24"/>
        </w:rPr>
        <w:t xml:space="preserve">гнучка система фінансових інструментів, що забезпечують кредиторам та позичальникам </w:t>
      </w:r>
      <w:proofErr w:type="gramStart"/>
      <w:r w:rsidRPr="004B4869">
        <w:rPr>
          <w:rFonts w:ascii="Times New Roman" w:hAnsi="Times New Roman"/>
          <w:sz w:val="24"/>
          <w:szCs w:val="24"/>
        </w:rPr>
        <w:t>р</w:t>
      </w:r>
      <w:proofErr w:type="gramEnd"/>
      <w:r w:rsidRPr="004B4869">
        <w:rPr>
          <w:rFonts w:ascii="Times New Roman" w:hAnsi="Times New Roman"/>
          <w:sz w:val="24"/>
          <w:szCs w:val="24"/>
        </w:rPr>
        <w:t>ізноманітність варіантів щодо затрат, ризиків, прибутків, строків, ліквідності та контролю;</w:t>
      </w:r>
    </w:p>
    <w:p w:rsidR="00741064" w:rsidRPr="004B4869" w:rsidRDefault="00741064" w:rsidP="004B4869">
      <w:pPr>
        <w:pStyle w:val="a7"/>
        <w:numPr>
          <w:ilvl w:val="0"/>
          <w:numId w:val="21"/>
        </w:numPr>
        <w:spacing w:after="0" w:line="240" w:lineRule="auto"/>
        <w:ind w:left="0" w:firstLine="709"/>
        <w:jc w:val="both"/>
        <w:rPr>
          <w:rFonts w:ascii="Times New Roman" w:hAnsi="Times New Roman"/>
          <w:sz w:val="24"/>
          <w:szCs w:val="24"/>
        </w:rPr>
      </w:pPr>
      <w:r w:rsidRPr="004B4869">
        <w:rPr>
          <w:rFonts w:ascii="Times New Roman" w:hAnsi="Times New Roman"/>
          <w:sz w:val="24"/>
          <w:szCs w:val="24"/>
        </w:rPr>
        <w:t>відповідна структура й достатні правові гарантії, які здатні викликати довіру в міжнародних позичальникі</w:t>
      </w:r>
      <w:proofErr w:type="gramStart"/>
      <w:r w:rsidRPr="004B4869">
        <w:rPr>
          <w:rFonts w:ascii="Times New Roman" w:hAnsi="Times New Roman"/>
          <w:sz w:val="24"/>
          <w:szCs w:val="24"/>
        </w:rPr>
        <w:t>в</w:t>
      </w:r>
      <w:proofErr w:type="gramEnd"/>
      <w:r w:rsidRPr="004B4869">
        <w:rPr>
          <w:rFonts w:ascii="Times New Roman" w:hAnsi="Times New Roman"/>
          <w:sz w:val="24"/>
          <w:szCs w:val="24"/>
        </w:rPr>
        <w:t xml:space="preserve"> та кредиторів;</w:t>
      </w:r>
    </w:p>
    <w:p w:rsidR="00741064" w:rsidRPr="004B4869" w:rsidRDefault="00741064" w:rsidP="004B4869">
      <w:pPr>
        <w:pStyle w:val="a7"/>
        <w:numPr>
          <w:ilvl w:val="0"/>
          <w:numId w:val="21"/>
        </w:numPr>
        <w:spacing w:after="0" w:line="240" w:lineRule="auto"/>
        <w:ind w:left="0" w:firstLine="709"/>
        <w:jc w:val="both"/>
        <w:rPr>
          <w:rFonts w:ascii="Times New Roman" w:hAnsi="Times New Roman"/>
          <w:sz w:val="24"/>
          <w:szCs w:val="24"/>
        </w:rPr>
      </w:pPr>
      <w:r w:rsidRPr="004B4869">
        <w:rPr>
          <w:rFonts w:ascii="Times New Roman" w:hAnsi="Times New Roman"/>
          <w:sz w:val="24"/>
          <w:szCs w:val="24"/>
        </w:rPr>
        <w:t xml:space="preserve">людський капітал, що вільно володіє спеціальними фінансовими знаннями, як результат </w:t>
      </w:r>
      <w:proofErr w:type="gramStart"/>
      <w:r w:rsidRPr="004B4869">
        <w:rPr>
          <w:rFonts w:ascii="Times New Roman" w:hAnsi="Times New Roman"/>
          <w:sz w:val="24"/>
          <w:szCs w:val="24"/>
        </w:rPr>
        <w:t>систематичного</w:t>
      </w:r>
      <w:proofErr w:type="gramEnd"/>
      <w:r w:rsidRPr="004B4869">
        <w:rPr>
          <w:rFonts w:ascii="Times New Roman" w:hAnsi="Times New Roman"/>
          <w:sz w:val="24"/>
          <w:szCs w:val="24"/>
        </w:rPr>
        <w:t xml:space="preserve"> навчання і перепідготовки;</w:t>
      </w:r>
    </w:p>
    <w:p w:rsidR="00741064" w:rsidRPr="004B4869" w:rsidRDefault="00741064" w:rsidP="004B4869">
      <w:pPr>
        <w:pStyle w:val="a7"/>
        <w:numPr>
          <w:ilvl w:val="0"/>
          <w:numId w:val="21"/>
        </w:numPr>
        <w:spacing w:after="0" w:line="240" w:lineRule="auto"/>
        <w:ind w:left="0" w:firstLine="709"/>
        <w:jc w:val="both"/>
        <w:rPr>
          <w:rFonts w:ascii="Times New Roman" w:hAnsi="Times New Roman"/>
          <w:sz w:val="24"/>
          <w:szCs w:val="24"/>
        </w:rPr>
      </w:pPr>
      <w:r w:rsidRPr="004B4869">
        <w:rPr>
          <w:rFonts w:ascii="Times New Roman" w:hAnsi="Times New Roman"/>
          <w:sz w:val="24"/>
          <w:szCs w:val="24"/>
        </w:rPr>
        <w:t>здатність спрямовувати іноземний капітал через активні, всеохопні й мобільні ринки, тобто існування комплексних ринкі</w:t>
      </w:r>
      <w:proofErr w:type="gramStart"/>
      <w:r w:rsidRPr="004B4869">
        <w:rPr>
          <w:rFonts w:ascii="Times New Roman" w:hAnsi="Times New Roman"/>
          <w:sz w:val="24"/>
          <w:szCs w:val="24"/>
        </w:rPr>
        <w:t>в</w:t>
      </w:r>
      <w:proofErr w:type="gramEnd"/>
      <w:r w:rsidRPr="004B4869">
        <w:rPr>
          <w:rFonts w:ascii="Times New Roman" w:hAnsi="Times New Roman"/>
          <w:sz w:val="24"/>
          <w:szCs w:val="24"/>
        </w:rPr>
        <w:t>, як довгострокових, так і короткострокових, які надають позичальникам та інвесторам великі можливості;</w:t>
      </w:r>
    </w:p>
    <w:p w:rsidR="00741064" w:rsidRPr="004B4869" w:rsidRDefault="00741064" w:rsidP="004B4869">
      <w:pPr>
        <w:pStyle w:val="a7"/>
        <w:numPr>
          <w:ilvl w:val="0"/>
          <w:numId w:val="21"/>
        </w:numPr>
        <w:spacing w:after="0" w:line="240" w:lineRule="auto"/>
        <w:ind w:left="0" w:firstLine="709"/>
        <w:jc w:val="both"/>
        <w:rPr>
          <w:rFonts w:ascii="Times New Roman" w:hAnsi="Times New Roman"/>
          <w:sz w:val="24"/>
          <w:szCs w:val="24"/>
        </w:rPr>
      </w:pPr>
      <w:r w:rsidRPr="004B4869">
        <w:rPr>
          <w:rFonts w:ascii="Times New Roman" w:hAnsi="Times New Roman"/>
          <w:sz w:val="24"/>
          <w:szCs w:val="24"/>
        </w:rPr>
        <w:t>економічна свобода: фінансовий ринок не може існувати без свободи діяльності, споживання, накопичення та інвестування;</w:t>
      </w:r>
    </w:p>
    <w:p w:rsidR="00741064" w:rsidRPr="004B4869" w:rsidRDefault="00741064" w:rsidP="004B4869">
      <w:pPr>
        <w:pStyle w:val="a7"/>
        <w:numPr>
          <w:ilvl w:val="0"/>
          <w:numId w:val="21"/>
        </w:numPr>
        <w:spacing w:after="0" w:line="240" w:lineRule="auto"/>
        <w:ind w:left="0" w:firstLine="709"/>
        <w:jc w:val="both"/>
        <w:rPr>
          <w:rFonts w:ascii="Times New Roman" w:hAnsi="Times New Roman"/>
          <w:sz w:val="24"/>
          <w:szCs w:val="24"/>
        </w:rPr>
      </w:pPr>
      <w:r w:rsidRPr="004B4869">
        <w:rPr>
          <w:rFonts w:ascii="Times New Roman" w:hAnsi="Times New Roman"/>
          <w:sz w:val="24"/>
          <w:szCs w:val="24"/>
        </w:rPr>
        <w:lastRenderedPageBreak/>
        <w:t>найсучасні</w:t>
      </w:r>
      <w:proofErr w:type="gramStart"/>
      <w:r w:rsidRPr="004B4869">
        <w:rPr>
          <w:rFonts w:ascii="Times New Roman" w:hAnsi="Times New Roman"/>
          <w:sz w:val="24"/>
          <w:szCs w:val="24"/>
        </w:rPr>
        <w:t>ша</w:t>
      </w:r>
      <w:proofErr w:type="gramEnd"/>
      <w:r w:rsidRPr="004B4869">
        <w:rPr>
          <w:rFonts w:ascii="Times New Roman" w:hAnsi="Times New Roman"/>
          <w:sz w:val="24"/>
          <w:szCs w:val="24"/>
        </w:rPr>
        <w:t xml:space="preserve"> технологія передавання інформації та засоби зв’язку, що дозволяють ефективно здійснювати безготівкові розрахунки та готівкові платежі.</w:t>
      </w:r>
    </w:p>
    <w:p w:rsidR="00741064" w:rsidRPr="004B4869" w:rsidRDefault="00741064" w:rsidP="004B4869">
      <w:pPr>
        <w:ind w:firstLine="709"/>
        <w:jc w:val="both"/>
      </w:pPr>
      <w:r w:rsidRPr="004B4869">
        <w:t>До найважливіших міжнародних фінансових центрів, як зазначалося, належать Лондон, Нью-Йорк, Токі</w:t>
      </w:r>
      <w:proofErr w:type="gramStart"/>
      <w:r w:rsidRPr="004B4869">
        <w:t>о</w:t>
      </w:r>
      <w:proofErr w:type="gramEnd"/>
      <w:r w:rsidRPr="004B4869">
        <w:t>.</w:t>
      </w:r>
    </w:p>
    <w:p w:rsidR="00741064" w:rsidRPr="004B4869" w:rsidRDefault="00741064" w:rsidP="004B4869">
      <w:pPr>
        <w:ind w:firstLine="709"/>
        <w:jc w:val="both"/>
      </w:pPr>
      <w:r w:rsidRPr="004B4869">
        <w:t>Найбільш відомим і давно вже існуючим міжнародним фінансовим центром є Лондон.</w:t>
      </w:r>
      <w:r w:rsidR="004B4869">
        <w:rPr>
          <w:lang w:val="uk-UA"/>
        </w:rPr>
        <w:t xml:space="preserve"> </w:t>
      </w:r>
      <w:r w:rsidRPr="004B4869">
        <w:rPr>
          <w:b/>
          <w:i/>
        </w:rPr>
        <w:t>Лондонський валютний ринок</w:t>
      </w:r>
      <w:r w:rsidRPr="004B4869">
        <w:t xml:space="preserve"> — найбільший у </w:t>
      </w:r>
      <w:proofErr w:type="gramStart"/>
      <w:r w:rsidRPr="004B4869">
        <w:t>св</w:t>
      </w:r>
      <w:proofErr w:type="gramEnd"/>
      <w:r w:rsidRPr="004B4869">
        <w:t xml:space="preserve">іті (середньодобовий оборот валюти становить близько 500 млрд дол. </w:t>
      </w:r>
      <w:proofErr w:type="gramStart"/>
      <w:r w:rsidRPr="004B4869">
        <w:t>На ньому діє 500 британських і зарубіжних банків, з них 143 іноземні банки з більш ніж з 400 відділеннями, філіями, представництвами).</w:t>
      </w:r>
      <w:proofErr w:type="gramEnd"/>
    </w:p>
    <w:p w:rsidR="00741064" w:rsidRPr="004B4869" w:rsidRDefault="00741064" w:rsidP="004B4869">
      <w:pPr>
        <w:ind w:firstLine="709"/>
        <w:jc w:val="both"/>
      </w:pPr>
      <w:r w:rsidRPr="004B4869">
        <w:t xml:space="preserve">Лондон є одним із найважливіших фінансових центрів </w:t>
      </w:r>
      <w:proofErr w:type="gramStart"/>
      <w:r w:rsidRPr="004B4869">
        <w:t>св</w:t>
      </w:r>
      <w:proofErr w:type="gramEnd"/>
      <w:r w:rsidRPr="004B4869">
        <w:t>іту завдяки:</w:t>
      </w:r>
    </w:p>
    <w:p w:rsidR="00741064" w:rsidRPr="004B4869" w:rsidRDefault="00741064" w:rsidP="004B4869">
      <w:pPr>
        <w:pStyle w:val="a7"/>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4B4869">
        <w:rPr>
          <w:rFonts w:ascii="Times New Roman" w:hAnsi="Times New Roman"/>
          <w:sz w:val="24"/>
          <w:szCs w:val="24"/>
        </w:rPr>
        <w:t xml:space="preserve">домінуючим позиціям на </w:t>
      </w:r>
      <w:proofErr w:type="gramStart"/>
      <w:r w:rsidRPr="004B4869">
        <w:rPr>
          <w:rFonts w:ascii="Times New Roman" w:hAnsi="Times New Roman"/>
          <w:sz w:val="24"/>
          <w:szCs w:val="24"/>
        </w:rPr>
        <w:t>м</w:t>
      </w:r>
      <w:proofErr w:type="gramEnd"/>
      <w:r w:rsidRPr="004B4869">
        <w:rPr>
          <w:rFonts w:ascii="Times New Roman" w:hAnsi="Times New Roman"/>
          <w:sz w:val="24"/>
          <w:szCs w:val="24"/>
        </w:rPr>
        <w:t>іжнародному євровалютному ринку;</w:t>
      </w:r>
    </w:p>
    <w:p w:rsidR="00741064" w:rsidRPr="004B4869" w:rsidRDefault="00741064" w:rsidP="004B4869">
      <w:pPr>
        <w:pStyle w:val="a7"/>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4B4869">
        <w:rPr>
          <w:rFonts w:ascii="Times New Roman" w:hAnsi="Times New Roman"/>
          <w:sz w:val="24"/>
          <w:szCs w:val="24"/>
        </w:rPr>
        <w:t xml:space="preserve">розміру його валютного ринку (до 300—500 </w:t>
      </w:r>
      <w:proofErr w:type="gramStart"/>
      <w:r w:rsidRPr="004B4869">
        <w:rPr>
          <w:rFonts w:ascii="Times New Roman" w:hAnsi="Times New Roman"/>
          <w:sz w:val="24"/>
          <w:szCs w:val="24"/>
        </w:rPr>
        <w:t>млрд</w:t>
      </w:r>
      <w:proofErr w:type="gramEnd"/>
      <w:r w:rsidRPr="004B4869">
        <w:rPr>
          <w:rFonts w:ascii="Times New Roman" w:hAnsi="Times New Roman"/>
          <w:sz w:val="24"/>
          <w:szCs w:val="24"/>
        </w:rPr>
        <w:t xml:space="preserve"> дол. за добу оборот валюти);</w:t>
      </w:r>
    </w:p>
    <w:p w:rsidR="00741064" w:rsidRPr="004B4869" w:rsidRDefault="00741064" w:rsidP="004B4869">
      <w:pPr>
        <w:pStyle w:val="a7"/>
        <w:numPr>
          <w:ilvl w:val="0"/>
          <w:numId w:val="22"/>
        </w:numPr>
        <w:tabs>
          <w:tab w:val="left" w:pos="1134"/>
          <w:tab w:val="left" w:pos="1276"/>
        </w:tabs>
        <w:spacing w:after="0" w:line="240" w:lineRule="auto"/>
        <w:ind w:left="0" w:firstLine="709"/>
        <w:jc w:val="both"/>
        <w:rPr>
          <w:rFonts w:ascii="Times New Roman" w:hAnsi="Times New Roman"/>
          <w:sz w:val="24"/>
          <w:szCs w:val="24"/>
        </w:rPr>
      </w:pPr>
      <w:proofErr w:type="gramStart"/>
      <w:r w:rsidRPr="004B4869">
        <w:rPr>
          <w:rFonts w:ascii="Times New Roman" w:hAnsi="Times New Roman"/>
          <w:sz w:val="24"/>
          <w:szCs w:val="24"/>
        </w:rPr>
        <w:t>м</w:t>
      </w:r>
      <w:proofErr w:type="gramEnd"/>
      <w:r w:rsidRPr="004B4869">
        <w:rPr>
          <w:rFonts w:ascii="Times New Roman" w:hAnsi="Times New Roman"/>
          <w:sz w:val="24"/>
          <w:szCs w:val="24"/>
        </w:rPr>
        <w:t>іжнародному лістингу цінних паперів;</w:t>
      </w:r>
    </w:p>
    <w:p w:rsidR="00741064" w:rsidRPr="004B4869" w:rsidRDefault="00741064" w:rsidP="004B4869">
      <w:pPr>
        <w:pStyle w:val="a7"/>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4B4869">
        <w:rPr>
          <w:rFonts w:ascii="Times New Roman" w:hAnsi="Times New Roman"/>
          <w:sz w:val="24"/>
          <w:szCs w:val="24"/>
        </w:rPr>
        <w:t>відмінній мережі зв’язку;</w:t>
      </w:r>
    </w:p>
    <w:p w:rsidR="00741064" w:rsidRPr="004B4869" w:rsidRDefault="00741064" w:rsidP="004B4869">
      <w:pPr>
        <w:pStyle w:val="a7"/>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4B4869">
        <w:rPr>
          <w:rFonts w:ascii="Times New Roman" w:hAnsi="Times New Roman"/>
          <w:sz w:val="24"/>
          <w:szCs w:val="24"/>
        </w:rPr>
        <w:t>спеціальним знанням його учасникі</w:t>
      </w:r>
      <w:proofErr w:type="gramStart"/>
      <w:r w:rsidRPr="004B4869">
        <w:rPr>
          <w:rFonts w:ascii="Times New Roman" w:hAnsi="Times New Roman"/>
          <w:sz w:val="24"/>
          <w:szCs w:val="24"/>
        </w:rPr>
        <w:t>в</w:t>
      </w:r>
      <w:proofErr w:type="gramEnd"/>
      <w:r w:rsidRPr="004B4869">
        <w:rPr>
          <w:rFonts w:ascii="Times New Roman" w:hAnsi="Times New Roman"/>
          <w:sz w:val="24"/>
          <w:szCs w:val="24"/>
        </w:rPr>
        <w:t>.</w:t>
      </w:r>
    </w:p>
    <w:p w:rsidR="00741064" w:rsidRPr="004B4869" w:rsidRDefault="00741064" w:rsidP="004B4869">
      <w:pPr>
        <w:ind w:firstLine="709"/>
        <w:jc w:val="both"/>
      </w:pPr>
      <w:r w:rsidRPr="004B4869">
        <w:rPr>
          <w:b/>
        </w:rPr>
        <w:t>Нью-Йорк</w:t>
      </w:r>
      <w:r w:rsidRPr="004B4869">
        <w:t xml:space="preserve"> вважається другим за розмірами </w:t>
      </w:r>
      <w:proofErr w:type="gramStart"/>
      <w:r w:rsidRPr="004B4869">
        <w:rPr>
          <w:i/>
        </w:rPr>
        <w:t>м</w:t>
      </w:r>
      <w:proofErr w:type="gramEnd"/>
      <w:r w:rsidRPr="004B4869">
        <w:rPr>
          <w:i/>
        </w:rPr>
        <w:t>іжнародним фінансовим центром</w:t>
      </w:r>
      <w:r w:rsidRPr="004B4869">
        <w:t xml:space="preserve">. Період формування його як фінансового центру припадає на 1914—1945 рр. Його становлення обумовлене розвитком національної економіки США. </w:t>
      </w:r>
    </w:p>
    <w:p w:rsidR="00741064" w:rsidRPr="004B4869" w:rsidRDefault="00741064" w:rsidP="004B4869">
      <w:pPr>
        <w:ind w:firstLine="709"/>
        <w:jc w:val="both"/>
        <w:rPr>
          <w:lang w:val="uk-UA"/>
        </w:rPr>
      </w:pPr>
      <w:r w:rsidRPr="004B4869">
        <w:rPr>
          <w:b/>
        </w:rPr>
        <w:t>Токі</w:t>
      </w:r>
      <w:proofErr w:type="gramStart"/>
      <w:r w:rsidRPr="004B4869">
        <w:rPr>
          <w:b/>
        </w:rPr>
        <w:t>о</w:t>
      </w:r>
      <w:proofErr w:type="gramEnd"/>
      <w:r w:rsidRPr="004B4869">
        <w:rPr>
          <w:b/>
        </w:rPr>
        <w:t xml:space="preserve"> </w:t>
      </w:r>
      <w:proofErr w:type="gramStart"/>
      <w:r w:rsidRPr="004B4869">
        <w:rPr>
          <w:b/>
        </w:rPr>
        <w:t>як</w:t>
      </w:r>
      <w:proofErr w:type="gramEnd"/>
      <w:r w:rsidRPr="004B4869">
        <w:rPr>
          <w:b/>
        </w:rPr>
        <w:t xml:space="preserve"> міжнародний фінансовий центр.</w:t>
      </w:r>
      <w:r w:rsidRPr="004B4869">
        <w:t xml:space="preserve"> </w:t>
      </w:r>
      <w:proofErr w:type="gramStart"/>
      <w:r w:rsidRPr="004B4869">
        <w:t>З</w:t>
      </w:r>
      <w:proofErr w:type="gramEnd"/>
      <w:r w:rsidRPr="004B4869">
        <w:t xml:space="preserve"> 1868 р. і до Першої світової війни Японія позичала іноземний капітал і технологію переважно у Великій Британії та західноєвропейських країн, після Другої світової війни — переважно в США для відродження економіки. </w:t>
      </w:r>
    </w:p>
    <w:p w:rsidR="00741064" w:rsidRPr="004B4869" w:rsidRDefault="00741064" w:rsidP="004B4869">
      <w:pPr>
        <w:ind w:firstLine="709"/>
        <w:jc w:val="both"/>
        <w:rPr>
          <w:lang w:val="uk-UA"/>
        </w:rPr>
      </w:pPr>
      <w:r w:rsidRPr="004B4869">
        <w:t xml:space="preserve">Токійський валютний ринок характеризується високим добовим оборотом іноземної валюти (до 130 </w:t>
      </w:r>
      <w:proofErr w:type="gramStart"/>
      <w:r w:rsidRPr="004B4869">
        <w:t>млрд</w:t>
      </w:r>
      <w:proofErr w:type="gramEnd"/>
      <w:r w:rsidRPr="004B4869">
        <w:t xml:space="preserve"> дол.), особливо угод в єна/долар. Як наслідок, Токіо став третім валютним ринком </w:t>
      </w:r>
      <w:proofErr w:type="gramStart"/>
      <w:r w:rsidRPr="004B4869">
        <w:t>св</w:t>
      </w:r>
      <w:proofErr w:type="gramEnd"/>
      <w:r w:rsidRPr="004B4869">
        <w:t>іту.</w:t>
      </w:r>
    </w:p>
    <w:p w:rsidR="00741064" w:rsidRPr="004B4869" w:rsidRDefault="00741064" w:rsidP="004B4869">
      <w:pPr>
        <w:ind w:firstLine="709"/>
        <w:jc w:val="both"/>
        <w:rPr>
          <w:lang w:val="uk-UA"/>
        </w:rPr>
      </w:pPr>
      <w:r w:rsidRPr="004B4869">
        <w:rPr>
          <w:lang w:val="uk-UA"/>
        </w:rPr>
        <w:t>Найбільш активно перелив фінансових ресурсів здійснюється у таких міжнародних фінансових центрах світу, як Нью-Йорк і Чикаго — в Америці, Лондон, Франкфурт-на-Майні, Париж, Цюріх, Женева, Люксембург — в Європі, Токіо, Сінгапур, Гонконг, Бахрейн — в Азії.</w:t>
      </w:r>
    </w:p>
    <w:p w:rsidR="00741064" w:rsidRPr="00B65403" w:rsidRDefault="00741064" w:rsidP="004B4869">
      <w:pPr>
        <w:ind w:firstLine="709"/>
        <w:jc w:val="both"/>
        <w:rPr>
          <w:lang w:val="uk-UA"/>
        </w:rPr>
      </w:pPr>
      <w:r w:rsidRPr="00B65403">
        <w:rPr>
          <w:lang w:val="uk-UA"/>
        </w:rPr>
        <w:t xml:space="preserve">У міжнародні фінансові центри перетворилися деякі </w:t>
      </w:r>
      <w:r w:rsidRPr="00B65403">
        <w:rPr>
          <w:i/>
          <w:lang w:val="uk-UA"/>
        </w:rPr>
        <w:t>офшорні центри</w:t>
      </w:r>
      <w:r w:rsidRPr="00B65403">
        <w:rPr>
          <w:lang w:val="uk-UA"/>
        </w:rPr>
        <w:t>, насамперед у басейні Карибського моря — Панама, Бермудські, Багамські, Кайманові, Антильські та інші острови. Поява фінансових центрів на периферії світового господарства (Багамські острови, Сінгапур, Гонконг, Панама, Бахрейн та ін.) обумовлена певною мірою нижчими податковими й операційними витратами, незначним державним втручанням та ліберальним валютним законодавством. У майбутньому міжнародними фінансовими центрами можуть стати і сьогоднішні регіональні центри — Кейптаун, Сан-Паулу, Шанхай та ін.</w:t>
      </w:r>
    </w:p>
    <w:p w:rsidR="00741064" w:rsidRPr="009E421B" w:rsidRDefault="00741064" w:rsidP="004B4869">
      <w:pPr>
        <w:ind w:firstLine="709"/>
        <w:jc w:val="both"/>
        <w:rPr>
          <w:lang w:val="uk-UA"/>
        </w:rPr>
      </w:pPr>
      <w:r w:rsidRPr="009E421B">
        <w:rPr>
          <w:lang w:val="uk-UA"/>
        </w:rPr>
        <w:t>Якщо взяти до уваги тільки ринкову капіталізацію акцій, то до нових фінансових центрів можна віднести ринки Чехії, Угорщини, Польщі, Росії — в Європі; Індії, Індонезії, Південної Кореї, Таїланду, Тайваню, Філіппін, Китаю з Гонконгом — в Азії, Південно-Африканської республіки — в Африці, Аргентини, Бразилії, Венесуели, Мексики, Чилі — у Латинський Америці.</w:t>
      </w:r>
    </w:p>
    <w:p w:rsidR="00741064" w:rsidRPr="004B4869" w:rsidRDefault="00741064" w:rsidP="004B4869">
      <w:pPr>
        <w:ind w:firstLine="709"/>
        <w:jc w:val="both"/>
        <w:rPr>
          <w:i/>
        </w:rPr>
      </w:pPr>
      <w:r w:rsidRPr="004B4869">
        <w:rPr>
          <w:lang w:val="uk-UA"/>
        </w:rPr>
        <w:t xml:space="preserve">Міжнародні фінансові центри, де кредитні установи здійснюють операції в основному з нерезидентами і в іноземній для даної країни валюті, дістали назву фінансових центрів </w:t>
      </w:r>
      <w:r w:rsidRPr="004B4869">
        <w:rPr>
          <w:b/>
          <w:i/>
          <w:lang w:val="uk-UA"/>
        </w:rPr>
        <w:t>«офшор».</w:t>
      </w:r>
      <w:r w:rsidRPr="004B4869">
        <w:rPr>
          <w:lang w:val="uk-UA"/>
        </w:rPr>
        <w:t xml:space="preserve"> </w:t>
      </w:r>
      <w:proofErr w:type="gramStart"/>
      <w:r w:rsidRPr="004B4869">
        <w:t>Вони</w:t>
      </w:r>
      <w:proofErr w:type="gramEnd"/>
      <w:r w:rsidRPr="004B4869">
        <w:t xml:space="preserve">, як правило, </w:t>
      </w:r>
      <w:r w:rsidRPr="004B4869">
        <w:rPr>
          <w:i/>
        </w:rPr>
        <w:t>служать податковим притулком, оскільки операції, що в них здійснюються, не обкладаються податками і вільні від валютних обмежень.</w:t>
      </w:r>
    </w:p>
    <w:p w:rsidR="00741064" w:rsidRPr="004B4869" w:rsidRDefault="00741064" w:rsidP="004B4869">
      <w:pPr>
        <w:ind w:firstLine="709"/>
        <w:jc w:val="both"/>
      </w:pPr>
      <w:r w:rsidRPr="004B4869">
        <w:rPr>
          <w:i/>
        </w:rPr>
        <w:t>Основна причина</w:t>
      </w:r>
      <w:r w:rsidRPr="004B4869">
        <w:t xml:space="preserve"> виникнення офшорних фінансових центрів (час їх появи — </w:t>
      </w:r>
      <w:proofErr w:type="gramStart"/>
      <w:r w:rsidRPr="004B4869">
        <w:t>п</w:t>
      </w:r>
      <w:proofErr w:type="gramEnd"/>
      <w:r w:rsidRPr="004B4869">
        <w:t>ісля Другої світової війни) передусім полягала в існуванні надто високих ставок податків на доходи банків у розвинутих країнах і країнах, що розвиваються.</w:t>
      </w:r>
    </w:p>
    <w:p w:rsidR="00741064" w:rsidRPr="004B4869" w:rsidRDefault="00741064" w:rsidP="004B4869">
      <w:pPr>
        <w:ind w:firstLine="709"/>
        <w:jc w:val="both"/>
      </w:pPr>
      <w:r w:rsidRPr="004B4869">
        <w:rPr>
          <w:i/>
        </w:rPr>
        <w:t xml:space="preserve">Причинами привабливості офшорних фінансових центрів </w:t>
      </w:r>
      <w:r w:rsidRPr="004B4869">
        <w:t>як для іноземних, так і для місцевих суб’єктів господарювання</w:t>
      </w:r>
      <w:proofErr w:type="gramStart"/>
      <w:r w:rsidRPr="004B4869">
        <w:t xml:space="preserve"> є:</w:t>
      </w:r>
      <w:proofErr w:type="gramEnd"/>
    </w:p>
    <w:p w:rsidR="00741064" w:rsidRPr="004B4869" w:rsidRDefault="00741064" w:rsidP="004B4869">
      <w:pPr>
        <w:pStyle w:val="a7"/>
        <w:numPr>
          <w:ilvl w:val="0"/>
          <w:numId w:val="23"/>
        </w:numPr>
        <w:tabs>
          <w:tab w:val="left" w:pos="1134"/>
          <w:tab w:val="left" w:pos="1276"/>
        </w:tabs>
        <w:spacing w:after="0" w:line="240" w:lineRule="auto"/>
        <w:ind w:left="0" w:firstLine="709"/>
        <w:jc w:val="both"/>
        <w:rPr>
          <w:rFonts w:ascii="Times New Roman" w:hAnsi="Times New Roman"/>
          <w:sz w:val="24"/>
          <w:szCs w:val="24"/>
        </w:rPr>
      </w:pPr>
      <w:r w:rsidRPr="004B4869">
        <w:rPr>
          <w:rFonts w:ascii="Times New Roman" w:hAnsi="Times New Roman"/>
          <w:sz w:val="24"/>
          <w:szCs w:val="24"/>
        </w:rPr>
        <w:t>виконання посередницьких функцій для позичальників і депоненті</w:t>
      </w:r>
      <w:proofErr w:type="gramStart"/>
      <w:r w:rsidRPr="004B4869">
        <w:rPr>
          <w:rFonts w:ascii="Times New Roman" w:hAnsi="Times New Roman"/>
          <w:sz w:val="24"/>
          <w:szCs w:val="24"/>
        </w:rPr>
        <w:t>в</w:t>
      </w:r>
      <w:proofErr w:type="gramEnd"/>
      <w:r w:rsidRPr="004B4869">
        <w:rPr>
          <w:rFonts w:ascii="Times New Roman" w:hAnsi="Times New Roman"/>
          <w:sz w:val="24"/>
          <w:szCs w:val="24"/>
        </w:rPr>
        <w:t>;</w:t>
      </w:r>
    </w:p>
    <w:p w:rsidR="00741064" w:rsidRPr="004B4869" w:rsidRDefault="00741064" w:rsidP="004B4869">
      <w:pPr>
        <w:pStyle w:val="a7"/>
        <w:numPr>
          <w:ilvl w:val="0"/>
          <w:numId w:val="23"/>
        </w:numPr>
        <w:tabs>
          <w:tab w:val="left" w:pos="1134"/>
          <w:tab w:val="left" w:pos="1276"/>
        </w:tabs>
        <w:spacing w:after="0" w:line="240" w:lineRule="auto"/>
        <w:ind w:left="0" w:firstLine="709"/>
        <w:jc w:val="both"/>
        <w:rPr>
          <w:rFonts w:ascii="Times New Roman" w:hAnsi="Times New Roman"/>
          <w:sz w:val="24"/>
          <w:szCs w:val="24"/>
        </w:rPr>
      </w:pPr>
      <w:proofErr w:type="gramStart"/>
      <w:r w:rsidRPr="004B4869">
        <w:rPr>
          <w:rFonts w:ascii="Times New Roman" w:hAnsi="Times New Roman"/>
          <w:sz w:val="24"/>
          <w:szCs w:val="24"/>
        </w:rPr>
        <w:t>м</w:t>
      </w:r>
      <w:proofErr w:type="gramEnd"/>
      <w:r w:rsidRPr="004B4869">
        <w:rPr>
          <w:rFonts w:ascii="Times New Roman" w:hAnsi="Times New Roman"/>
          <w:sz w:val="24"/>
          <w:szCs w:val="24"/>
        </w:rPr>
        <w:t>інімальне офіційне регулювання;</w:t>
      </w:r>
    </w:p>
    <w:p w:rsidR="00741064" w:rsidRPr="004B4869" w:rsidRDefault="00741064" w:rsidP="004B4869">
      <w:pPr>
        <w:pStyle w:val="a7"/>
        <w:numPr>
          <w:ilvl w:val="0"/>
          <w:numId w:val="23"/>
        </w:numPr>
        <w:tabs>
          <w:tab w:val="left" w:pos="1134"/>
          <w:tab w:val="left" w:pos="1276"/>
        </w:tabs>
        <w:spacing w:after="0" w:line="240" w:lineRule="auto"/>
        <w:ind w:left="0" w:firstLine="709"/>
        <w:jc w:val="both"/>
        <w:rPr>
          <w:rFonts w:ascii="Times New Roman" w:hAnsi="Times New Roman"/>
          <w:sz w:val="24"/>
          <w:szCs w:val="24"/>
        </w:rPr>
      </w:pPr>
      <w:r w:rsidRPr="004B4869">
        <w:rPr>
          <w:rFonts w:ascii="Times New Roman" w:hAnsi="Times New Roman"/>
          <w:sz w:val="24"/>
          <w:szCs w:val="24"/>
        </w:rPr>
        <w:t>практично відсутні податки і контроль за управлінням портфельними інвестиціями;</w:t>
      </w:r>
    </w:p>
    <w:p w:rsidR="00741064" w:rsidRPr="004B4869" w:rsidRDefault="00741064" w:rsidP="004B4869">
      <w:pPr>
        <w:pStyle w:val="a7"/>
        <w:numPr>
          <w:ilvl w:val="0"/>
          <w:numId w:val="23"/>
        </w:numPr>
        <w:tabs>
          <w:tab w:val="left" w:pos="993"/>
        </w:tabs>
        <w:spacing w:after="0" w:line="240" w:lineRule="auto"/>
        <w:ind w:left="0" w:firstLine="709"/>
        <w:jc w:val="both"/>
        <w:rPr>
          <w:rFonts w:ascii="Times New Roman" w:hAnsi="Times New Roman"/>
          <w:sz w:val="24"/>
          <w:szCs w:val="24"/>
        </w:rPr>
      </w:pPr>
      <w:r w:rsidRPr="004B4869">
        <w:rPr>
          <w:rFonts w:ascii="Times New Roman" w:hAnsi="Times New Roman"/>
          <w:sz w:val="24"/>
          <w:szCs w:val="24"/>
        </w:rPr>
        <w:t>діяльність іноземних банкі</w:t>
      </w:r>
      <w:proofErr w:type="gramStart"/>
      <w:r w:rsidRPr="004B4869">
        <w:rPr>
          <w:rFonts w:ascii="Times New Roman" w:hAnsi="Times New Roman"/>
          <w:sz w:val="24"/>
          <w:szCs w:val="24"/>
        </w:rPr>
        <w:t>в</w:t>
      </w:r>
      <w:proofErr w:type="gramEnd"/>
      <w:r w:rsidRPr="004B4869">
        <w:rPr>
          <w:rFonts w:ascii="Times New Roman" w:hAnsi="Times New Roman"/>
          <w:sz w:val="24"/>
          <w:szCs w:val="24"/>
        </w:rPr>
        <w:t xml:space="preserve"> на їх території сприяє збільшенню зайнятості місцевого населення;</w:t>
      </w:r>
    </w:p>
    <w:p w:rsidR="00741064" w:rsidRPr="004B4869" w:rsidRDefault="00741064" w:rsidP="004B4869">
      <w:pPr>
        <w:pStyle w:val="a7"/>
        <w:numPr>
          <w:ilvl w:val="0"/>
          <w:numId w:val="23"/>
        </w:numPr>
        <w:tabs>
          <w:tab w:val="left" w:pos="993"/>
        </w:tabs>
        <w:spacing w:after="0" w:line="240" w:lineRule="auto"/>
        <w:ind w:left="0" w:firstLine="709"/>
        <w:jc w:val="both"/>
        <w:rPr>
          <w:rFonts w:ascii="Times New Roman" w:hAnsi="Times New Roman"/>
          <w:sz w:val="24"/>
          <w:szCs w:val="24"/>
        </w:rPr>
      </w:pPr>
      <w:r w:rsidRPr="004B4869">
        <w:rPr>
          <w:rFonts w:ascii="Times New Roman" w:hAnsi="Times New Roman"/>
          <w:sz w:val="24"/>
          <w:szCs w:val="24"/>
        </w:rPr>
        <w:t xml:space="preserve">підвищення рівня життя в країнах розміщення офшорних банківських центрів завдяки накопиченню коштів </w:t>
      </w:r>
      <w:proofErr w:type="gramStart"/>
      <w:r w:rsidRPr="004B4869">
        <w:rPr>
          <w:rFonts w:ascii="Times New Roman" w:hAnsi="Times New Roman"/>
          <w:sz w:val="24"/>
          <w:szCs w:val="24"/>
        </w:rPr>
        <w:t>в</w:t>
      </w:r>
      <w:proofErr w:type="gramEnd"/>
      <w:r w:rsidRPr="004B4869">
        <w:rPr>
          <w:rFonts w:ascii="Times New Roman" w:hAnsi="Times New Roman"/>
          <w:sz w:val="24"/>
          <w:szCs w:val="24"/>
        </w:rPr>
        <w:t>ід видачі ліцензій, витрат банків та інших платежів.</w:t>
      </w:r>
    </w:p>
    <w:p w:rsidR="00741064" w:rsidRPr="004B4869" w:rsidRDefault="00741064" w:rsidP="004B4869">
      <w:pPr>
        <w:ind w:firstLine="709"/>
        <w:jc w:val="both"/>
      </w:pPr>
      <w:r w:rsidRPr="004B4869">
        <w:lastRenderedPageBreak/>
        <w:t xml:space="preserve">Існують певні </w:t>
      </w:r>
      <w:r w:rsidRPr="004B4869">
        <w:rPr>
          <w:b/>
        </w:rPr>
        <w:t>види офшорних фінансових центрів</w:t>
      </w:r>
      <w:r w:rsidRPr="004B4869">
        <w:t>, серед яких розрізняють так звані паперові центри, що зберігають документацію, а банківські операції проводять у незначних розмірах або не проводять зовсім, та функціональні центри, що здійснюють депозитні операції і надають позики.</w:t>
      </w:r>
    </w:p>
    <w:p w:rsidR="00741064" w:rsidRPr="00741064" w:rsidRDefault="00741064" w:rsidP="004B4869">
      <w:pPr>
        <w:ind w:firstLine="709"/>
        <w:jc w:val="both"/>
        <w:rPr>
          <w:color w:val="000000"/>
          <w:shd w:val="clear" w:color="auto" w:fill="FFFFFF"/>
        </w:rPr>
      </w:pPr>
      <w:bookmarkStart w:id="1" w:name="215"/>
      <w:r w:rsidRPr="004B4869">
        <w:rPr>
          <w:b/>
          <w:bCs/>
          <w:i/>
          <w:iCs/>
          <w:color w:val="000000"/>
          <w:shd w:val="clear" w:color="auto" w:fill="FFFFFF"/>
        </w:rPr>
        <w:t>Ринки золота </w:t>
      </w:r>
      <w:r w:rsidRPr="00741064">
        <w:rPr>
          <w:color w:val="000000"/>
          <w:shd w:val="clear" w:color="auto" w:fill="FFFFFF"/>
        </w:rPr>
        <w:t>- спеціальні центри торгі</w:t>
      </w:r>
      <w:proofErr w:type="gramStart"/>
      <w:r w:rsidRPr="00741064">
        <w:rPr>
          <w:color w:val="000000"/>
          <w:shd w:val="clear" w:color="auto" w:fill="FFFFFF"/>
        </w:rPr>
        <w:t>вл</w:t>
      </w:r>
      <w:proofErr w:type="gramEnd"/>
      <w:r w:rsidRPr="00741064">
        <w:rPr>
          <w:color w:val="000000"/>
          <w:shd w:val="clear" w:color="auto" w:fill="FFFFFF"/>
        </w:rPr>
        <w:t xml:space="preserve">і золотом, де здійснюється його регулярна купівля-продаж за ринковою ціною в цілях промислово-побутового споживання, приватної тезаврації, інвестицій, страхування ризику, спекуляції, придбання необхідної валюти для міжнародних розрахунків. Основним джерелом (до 80%) пропозиції золота на ринку служить його нова здобич. </w:t>
      </w:r>
      <w:proofErr w:type="gramStart"/>
      <w:r w:rsidRPr="00741064">
        <w:rPr>
          <w:color w:val="000000"/>
          <w:shd w:val="clear" w:color="auto" w:fill="FFFFFF"/>
        </w:rPr>
        <w:t>Попит</w:t>
      </w:r>
      <w:proofErr w:type="gramEnd"/>
      <w:r w:rsidRPr="00741064">
        <w:rPr>
          <w:color w:val="000000"/>
          <w:shd w:val="clear" w:color="auto" w:fill="FFFFFF"/>
        </w:rPr>
        <w:t xml:space="preserve"> на ринку золота пред'являють фірми, комерційні банки, приватні особи.</w:t>
      </w:r>
    </w:p>
    <w:p w:rsidR="00741064" w:rsidRPr="00741064" w:rsidRDefault="00741064" w:rsidP="004B4869">
      <w:pPr>
        <w:ind w:firstLine="709"/>
        <w:jc w:val="both"/>
        <w:rPr>
          <w:color w:val="000000"/>
          <w:shd w:val="clear" w:color="auto" w:fill="FFFFFF"/>
        </w:rPr>
      </w:pPr>
      <w:r w:rsidRPr="00741064">
        <w:rPr>
          <w:color w:val="000000"/>
          <w:shd w:val="clear" w:color="auto" w:fill="FFFFFF"/>
        </w:rPr>
        <w:t xml:space="preserve">На </w:t>
      </w:r>
      <w:r w:rsidRPr="00741064">
        <w:rPr>
          <w:i/>
          <w:color w:val="000000"/>
          <w:shd w:val="clear" w:color="auto" w:fill="FFFFFF"/>
        </w:rPr>
        <w:t>ринках</w:t>
      </w:r>
      <w:r w:rsidR="004B4869" w:rsidRPr="004B4869">
        <w:rPr>
          <w:i/>
          <w:color w:val="000000"/>
          <w:shd w:val="clear" w:color="auto" w:fill="FFFFFF"/>
          <w:lang w:val="uk-UA"/>
        </w:rPr>
        <w:t xml:space="preserve"> золота</w:t>
      </w:r>
      <w:r w:rsidRPr="00741064">
        <w:rPr>
          <w:color w:val="000000"/>
          <w:shd w:val="clear" w:color="auto" w:fill="FFFFFF"/>
        </w:rPr>
        <w:t xml:space="preserve"> здійснюється купівля-продаж стандартних злитків - великих і </w:t>
      </w:r>
      <w:proofErr w:type="gramStart"/>
      <w:r w:rsidRPr="00741064">
        <w:rPr>
          <w:color w:val="000000"/>
          <w:shd w:val="clear" w:color="auto" w:fill="FFFFFF"/>
        </w:rPr>
        <w:t>др</w:t>
      </w:r>
      <w:proofErr w:type="gramEnd"/>
      <w:r w:rsidRPr="00741064">
        <w:rPr>
          <w:color w:val="000000"/>
          <w:shd w:val="clear" w:color="auto" w:fill="FFFFFF"/>
        </w:rPr>
        <w:t xml:space="preserve">ібних. </w:t>
      </w:r>
      <w:bookmarkEnd w:id="1"/>
      <w:r w:rsidRPr="00741064">
        <w:rPr>
          <w:color w:val="000000"/>
          <w:shd w:val="clear" w:color="auto" w:fill="FFFFFF"/>
        </w:rPr>
        <w:t xml:space="preserve">У 70-і роки практикувалася така форма реалізації благородного металу, як </w:t>
      </w:r>
      <w:r w:rsidRPr="00741064">
        <w:rPr>
          <w:b/>
          <w:color w:val="000000"/>
          <w:shd w:val="clear" w:color="auto" w:fill="FFFFFF"/>
        </w:rPr>
        <w:t>золоті аукціони</w:t>
      </w:r>
      <w:r w:rsidRPr="00741064">
        <w:rPr>
          <w:color w:val="000000"/>
          <w:shd w:val="clear" w:color="auto" w:fill="FFFFFF"/>
        </w:rPr>
        <w:t xml:space="preserve"> - продаж золота з публічних торгі</w:t>
      </w:r>
      <w:proofErr w:type="gramStart"/>
      <w:r w:rsidRPr="00741064">
        <w:rPr>
          <w:color w:val="000000"/>
          <w:shd w:val="clear" w:color="auto" w:fill="FFFFFF"/>
        </w:rPr>
        <w:t>в</w:t>
      </w:r>
      <w:proofErr w:type="gramEnd"/>
      <w:r w:rsidRPr="00741064">
        <w:rPr>
          <w:color w:val="000000"/>
          <w:shd w:val="clear" w:color="auto" w:fill="FFFFFF"/>
        </w:rPr>
        <w:t xml:space="preserve">. У 1979 р. цим </w:t>
      </w:r>
      <w:proofErr w:type="gramStart"/>
      <w:r w:rsidRPr="00741064">
        <w:rPr>
          <w:color w:val="000000"/>
          <w:shd w:val="clear" w:color="auto" w:fill="FFFFFF"/>
        </w:rPr>
        <w:t>шляхом</w:t>
      </w:r>
      <w:proofErr w:type="gramEnd"/>
      <w:r w:rsidRPr="00741064">
        <w:rPr>
          <w:color w:val="000000"/>
          <w:shd w:val="clear" w:color="auto" w:fill="FFFFFF"/>
        </w:rPr>
        <w:t xml:space="preserve"> було здійснено 1/3 сукупного продажу золота. Залежно від методу встановлення цін на аукціонах операції здійснюються або за "класичним" методом, або за "голландським" методом.</w:t>
      </w:r>
    </w:p>
    <w:p w:rsidR="00741064" w:rsidRPr="004B4869" w:rsidRDefault="00741064" w:rsidP="004B4869">
      <w:pPr>
        <w:ind w:firstLine="709"/>
        <w:jc w:val="both"/>
        <w:rPr>
          <w:color w:val="000000"/>
          <w:shd w:val="clear" w:color="auto" w:fill="FFFFFF"/>
          <w:lang w:val="uk-UA"/>
        </w:rPr>
      </w:pPr>
      <w:r w:rsidRPr="00741064">
        <w:rPr>
          <w:color w:val="000000"/>
          <w:shd w:val="clear" w:color="auto" w:fill="FFFFFF"/>
        </w:rPr>
        <w:t>Поті</w:t>
      </w:r>
      <w:proofErr w:type="gramStart"/>
      <w:r w:rsidRPr="00741064">
        <w:rPr>
          <w:color w:val="000000"/>
          <w:shd w:val="clear" w:color="auto" w:fill="FFFFFF"/>
        </w:rPr>
        <w:t>м</w:t>
      </w:r>
      <w:proofErr w:type="gramEnd"/>
      <w:r w:rsidRPr="00741064">
        <w:rPr>
          <w:color w:val="000000"/>
          <w:shd w:val="clear" w:color="auto" w:fill="FFFFFF"/>
        </w:rPr>
        <w:t xml:space="preserve"> аукціони були замінені нерегулярними продажами золота з попереднім повідомленням. В кінці 90-х років намітилася тенденція продажу золота центральними банками низки </w:t>
      </w:r>
      <w:proofErr w:type="gramStart"/>
      <w:r w:rsidRPr="00741064">
        <w:rPr>
          <w:color w:val="000000"/>
          <w:shd w:val="clear" w:color="auto" w:fill="FFFFFF"/>
        </w:rPr>
        <w:t>країн</w:t>
      </w:r>
      <w:proofErr w:type="gramEnd"/>
      <w:r w:rsidRPr="00741064">
        <w:rPr>
          <w:color w:val="000000"/>
          <w:shd w:val="clear" w:color="auto" w:fill="FFFFFF"/>
        </w:rPr>
        <w:t xml:space="preserve"> і МВФ в цілях поповнення їх валютних резервів.</w:t>
      </w:r>
    </w:p>
    <w:p w:rsidR="004B4869" w:rsidRPr="004B4869" w:rsidRDefault="004B4869" w:rsidP="004B4869">
      <w:pPr>
        <w:shd w:val="clear" w:color="auto" w:fill="FFFFFF"/>
        <w:ind w:firstLine="709"/>
        <w:jc w:val="both"/>
        <w:rPr>
          <w:lang w:val="uk-UA"/>
        </w:rPr>
      </w:pPr>
      <w:r w:rsidRPr="004B4869">
        <w:rPr>
          <w:b/>
        </w:rPr>
        <w:t xml:space="preserve">Група </w:t>
      </w:r>
      <w:proofErr w:type="gramStart"/>
      <w:r w:rsidRPr="004B4869">
        <w:rPr>
          <w:b/>
        </w:rPr>
        <w:t>Св</w:t>
      </w:r>
      <w:proofErr w:type="gramEnd"/>
      <w:r w:rsidRPr="004B4869">
        <w:rPr>
          <w:b/>
        </w:rPr>
        <w:t>ітового банку</w:t>
      </w:r>
      <w:r w:rsidRPr="004B4869">
        <w:t xml:space="preserve">, є другою за значенням інституцією у системі міжнародних фінансів. Вона включає до свого складу чотири міжнародні фінансові інституції: Міжнародний банк реконструкції та розвитку (МБРР); Міжнародну асоціацію розвитку (MAP); Міжнародну фінансову корпорацію (МФК) та Багатостороннє агентство гарантування інвестицій (БАГІ) і </w:t>
      </w:r>
      <w:proofErr w:type="gramStart"/>
      <w:r w:rsidRPr="004B4869">
        <w:t>спец</w:t>
      </w:r>
      <w:proofErr w:type="gramEnd"/>
      <w:r w:rsidRPr="004B4869">
        <w:t>іалізовану структуру — Міжнародний центр з урегулювання інвестиційних конфліктів (МЦУІК).</w:t>
      </w:r>
    </w:p>
    <w:p w:rsidR="004B4869" w:rsidRPr="004B4869" w:rsidRDefault="004B4869" w:rsidP="004B4869">
      <w:pPr>
        <w:pStyle w:val="a3"/>
        <w:spacing w:before="0" w:beforeAutospacing="0" w:after="0" w:afterAutospacing="0"/>
        <w:ind w:firstLine="709"/>
        <w:jc w:val="both"/>
        <w:rPr>
          <w:color w:val="000000"/>
          <w:shd w:val="clear" w:color="auto" w:fill="FFFFFF"/>
          <w:lang w:val="uk-UA"/>
        </w:rPr>
      </w:pPr>
      <w:r w:rsidRPr="004B4869">
        <w:rPr>
          <w:i/>
          <w:color w:val="000000"/>
          <w:shd w:val="clear" w:color="auto" w:fill="FFFFFF"/>
          <w:lang w:val="uk-UA"/>
        </w:rPr>
        <w:t>Офіційні цілі</w:t>
      </w:r>
      <w:r w:rsidRPr="004B4869">
        <w:rPr>
          <w:color w:val="000000"/>
          <w:shd w:val="clear" w:color="auto" w:fill="FFFFFF"/>
          <w:lang w:val="uk-UA"/>
        </w:rPr>
        <w:t xml:space="preserve"> членів Групи Світового банку - зменшення бідності і підвищення життєвих стандартів країн-членів шляхом сприяння економічному розвитку останніх і залучення ресурсів з розвинутих країн до країн, що розвиваються. Основна різниця між Світовим банком і МВФ полягає в тому, що МВФ більше концентрує свою увагу на питаннях короткострокової фінансової стабільності в країнах, тоді як Світовий банк зосереджується переважно на середньо </w:t>
      </w:r>
      <w:r>
        <w:rPr>
          <w:color w:val="000000"/>
          <w:shd w:val="clear" w:color="auto" w:fill="FFFFFF"/>
          <w:lang w:val="uk-UA"/>
        </w:rPr>
        <w:t>–</w:t>
      </w:r>
      <w:r w:rsidRPr="004B4869">
        <w:rPr>
          <w:color w:val="000000"/>
          <w:shd w:val="clear" w:color="auto" w:fill="FFFFFF"/>
          <w:lang w:val="uk-UA"/>
        </w:rPr>
        <w:t xml:space="preserve"> та довгострокових (за терміном реалізації) проектах структурних та галузевих перетворень в економіках країн.</w:t>
      </w:r>
    </w:p>
    <w:p w:rsidR="0032043F" w:rsidRPr="00741064" w:rsidRDefault="0032043F" w:rsidP="004B4869">
      <w:pPr>
        <w:ind w:firstLine="225"/>
        <w:rPr>
          <w:color w:val="000000"/>
          <w:sz w:val="20"/>
          <w:szCs w:val="20"/>
          <w:shd w:val="clear" w:color="auto" w:fill="FFFFFF"/>
          <w:lang w:val="uk-UA"/>
        </w:rPr>
      </w:pPr>
    </w:p>
    <w:p w:rsidR="004B4869" w:rsidRDefault="004B4869" w:rsidP="004B4869">
      <w:pPr>
        <w:ind w:firstLine="340"/>
        <w:jc w:val="center"/>
        <w:rPr>
          <w:b/>
          <w:lang w:val="uk-UA"/>
        </w:rPr>
      </w:pPr>
      <w:r w:rsidRPr="009723B6">
        <w:rPr>
          <w:b/>
          <w:lang w:val="uk-UA"/>
        </w:rPr>
        <w:t>Ключові терміни та поняття</w:t>
      </w:r>
    </w:p>
    <w:p w:rsidR="00741064" w:rsidRDefault="00741064" w:rsidP="00741064">
      <w:pPr>
        <w:spacing w:line="276" w:lineRule="auto"/>
        <w:ind w:firstLine="709"/>
        <w:jc w:val="both"/>
        <w:rPr>
          <w:sz w:val="28"/>
          <w:szCs w:val="28"/>
          <w:lang w:val="uk-UA"/>
        </w:rPr>
      </w:pPr>
    </w:p>
    <w:p w:rsidR="004B4869" w:rsidRPr="004B4869" w:rsidRDefault="004B4869" w:rsidP="004B4869">
      <w:pPr>
        <w:shd w:val="clear" w:color="auto" w:fill="FFFFFF"/>
        <w:spacing w:line="276" w:lineRule="auto"/>
        <w:ind w:firstLine="709"/>
        <w:jc w:val="both"/>
        <w:rPr>
          <w:lang w:val="uk-UA"/>
        </w:rPr>
      </w:pPr>
      <w:r w:rsidRPr="004B4869">
        <w:rPr>
          <w:b/>
          <w:i/>
          <w:lang w:val="uk-UA"/>
        </w:rPr>
        <w:t>Світове фінансове середовище</w:t>
      </w:r>
      <w:r>
        <w:rPr>
          <w:lang w:val="uk-UA"/>
        </w:rPr>
        <w:t xml:space="preserve"> –</w:t>
      </w:r>
      <w:r w:rsidRPr="004B4869">
        <w:rPr>
          <w:lang w:val="uk-UA"/>
        </w:rPr>
        <w:t xml:space="preserve"> це середовище, яке визначає умови зростання світового фінансового ринку і впливає на рішення, що приймаються керівниками банків, керівниками фінансів корпорацій та інвесторами.</w:t>
      </w:r>
    </w:p>
    <w:p w:rsidR="004B4869" w:rsidRPr="004B4869" w:rsidRDefault="004B4869" w:rsidP="004B4869">
      <w:pPr>
        <w:spacing w:line="276" w:lineRule="auto"/>
        <w:ind w:firstLine="709"/>
        <w:jc w:val="both"/>
        <w:rPr>
          <w:lang w:val="uk-UA"/>
        </w:rPr>
      </w:pPr>
      <w:r w:rsidRPr="004B4869">
        <w:rPr>
          <w:b/>
          <w:i/>
          <w:lang w:val="uk-UA"/>
        </w:rPr>
        <w:t>Міжнародний фінансовий центр</w:t>
      </w:r>
      <w:r>
        <w:rPr>
          <w:lang w:val="uk-UA"/>
        </w:rPr>
        <w:t xml:space="preserve"> –</w:t>
      </w:r>
      <w:r w:rsidRPr="004B4869">
        <w:rPr>
          <w:lang w:val="uk-UA"/>
        </w:rPr>
        <w:t xml:space="preserve"> це місце зосередження банків, спеціалізованих кредитно-фінансових інституцій, що здійснюють міжнародні валютні, кредитні, фінансові операції, операції з цінними паперами та золотом.</w:t>
      </w:r>
    </w:p>
    <w:p w:rsidR="004B4869" w:rsidRPr="004B4869" w:rsidRDefault="004B4869" w:rsidP="004B4869">
      <w:pPr>
        <w:spacing w:line="276" w:lineRule="auto"/>
        <w:ind w:firstLine="709"/>
        <w:jc w:val="both"/>
        <w:rPr>
          <w:lang w:val="uk-UA"/>
        </w:rPr>
      </w:pPr>
      <w:r w:rsidRPr="004B4869">
        <w:rPr>
          <w:b/>
          <w:i/>
        </w:rPr>
        <w:t>Офшорний банківський (фінансовий) центр</w:t>
      </w:r>
      <w:r w:rsidRPr="004B4869">
        <w:t xml:space="preserve"> </w:t>
      </w:r>
      <w:r>
        <w:rPr>
          <w:lang w:val="uk-UA"/>
        </w:rPr>
        <w:t>–</w:t>
      </w:r>
      <w:r w:rsidRPr="004B4869">
        <w:t xml:space="preserve"> фінансовий центр, де можна проводити операції, що не </w:t>
      </w:r>
      <w:proofErr w:type="gramStart"/>
      <w:r w:rsidRPr="004B4869">
        <w:t>п</w:t>
      </w:r>
      <w:proofErr w:type="gramEnd"/>
      <w:r w:rsidRPr="004B4869">
        <w:t>ідпадають під націо</w:t>
      </w:r>
      <w:r w:rsidRPr="004B4869">
        <w:softHyphen/>
        <w:t>нальне регулювання і не вважаються складовою економіки.</w:t>
      </w:r>
    </w:p>
    <w:p w:rsidR="004B4869" w:rsidRDefault="004B4869" w:rsidP="004B4869">
      <w:pPr>
        <w:ind w:firstLine="709"/>
        <w:jc w:val="both"/>
        <w:rPr>
          <w:color w:val="000000"/>
          <w:shd w:val="clear" w:color="auto" w:fill="FFFFFF"/>
          <w:lang w:val="uk-UA"/>
        </w:rPr>
      </w:pPr>
      <w:r w:rsidRPr="004B4869">
        <w:rPr>
          <w:b/>
          <w:bCs/>
          <w:i/>
          <w:iCs/>
          <w:color w:val="000000"/>
          <w:shd w:val="clear" w:color="auto" w:fill="FFFFFF"/>
          <w:lang w:val="uk-UA"/>
        </w:rPr>
        <w:t>Ринок золота</w:t>
      </w:r>
      <w:r w:rsidRPr="004B4869">
        <w:rPr>
          <w:b/>
          <w:bCs/>
          <w:i/>
          <w:iCs/>
          <w:color w:val="000000"/>
          <w:shd w:val="clear" w:color="auto" w:fill="FFFFFF"/>
        </w:rPr>
        <w:t> </w:t>
      </w:r>
      <w:r w:rsidRPr="004B4869">
        <w:rPr>
          <w:color w:val="000000"/>
          <w:shd w:val="clear" w:color="auto" w:fill="FFFFFF"/>
          <w:lang w:val="uk-UA"/>
        </w:rPr>
        <w:t>- спеціальний центр торгівлі золотом, де здійснюється його регулярна купівля-продаж за ринковою ціною в цілях промислово-побутового споживання, інвестицій, страхування ризику, спекуляції, придбання необхідної валюти для міжнародних розрахунків.</w:t>
      </w:r>
      <w:r w:rsidRPr="004B4869">
        <w:rPr>
          <w:color w:val="000000"/>
          <w:shd w:val="clear" w:color="auto" w:fill="FFFFFF"/>
        </w:rPr>
        <w:t> </w:t>
      </w:r>
    </w:p>
    <w:p w:rsidR="00636220" w:rsidRDefault="00636220" w:rsidP="004B4869">
      <w:pPr>
        <w:ind w:firstLine="709"/>
        <w:jc w:val="both"/>
        <w:rPr>
          <w:color w:val="000000"/>
          <w:shd w:val="clear" w:color="auto" w:fill="FFFFFF"/>
          <w:lang w:val="uk-UA"/>
        </w:rPr>
      </w:pPr>
    </w:p>
    <w:p w:rsidR="00636220" w:rsidRPr="00A12C6B" w:rsidRDefault="00636220" w:rsidP="00636220">
      <w:pPr>
        <w:pStyle w:val="61"/>
        <w:shd w:val="clear" w:color="auto" w:fill="auto"/>
        <w:spacing w:before="0" w:after="0" w:line="240" w:lineRule="auto"/>
        <w:ind w:left="20" w:right="20" w:firstLine="320"/>
        <w:rPr>
          <w:b/>
          <w:sz w:val="24"/>
          <w:szCs w:val="24"/>
          <w:lang w:val="uk-UA"/>
        </w:rPr>
      </w:pPr>
      <w:r w:rsidRPr="00A12C6B">
        <w:rPr>
          <w:b/>
          <w:sz w:val="24"/>
          <w:szCs w:val="24"/>
          <w:lang w:val="uk-UA"/>
        </w:rPr>
        <w:t>Рекомендована література</w:t>
      </w:r>
    </w:p>
    <w:p w:rsidR="00636220" w:rsidRDefault="00636220" w:rsidP="00636220">
      <w:pPr>
        <w:ind w:firstLine="709"/>
        <w:jc w:val="both"/>
        <w:rPr>
          <w:lang w:val="uk-UA"/>
        </w:rPr>
      </w:pPr>
    </w:p>
    <w:p w:rsidR="00636220" w:rsidRPr="001C3E9D" w:rsidRDefault="00636220" w:rsidP="00636220">
      <w:pPr>
        <w:pStyle w:val="1"/>
        <w:numPr>
          <w:ilvl w:val="1"/>
          <w:numId w:val="25"/>
        </w:numPr>
        <w:spacing w:before="0" w:after="0" w:line="276" w:lineRule="auto"/>
        <w:jc w:val="both"/>
        <w:rPr>
          <w:rFonts w:ascii="Times New Roman" w:hAnsi="Times New Roman"/>
          <w:b w:val="0"/>
          <w:sz w:val="24"/>
          <w:szCs w:val="24"/>
          <w:lang w:val="uk-UA"/>
        </w:rPr>
      </w:pPr>
      <w:r>
        <w:rPr>
          <w:rFonts w:ascii="Times New Roman" w:hAnsi="Times New Roman"/>
          <w:b w:val="0"/>
          <w:sz w:val="24"/>
          <w:szCs w:val="24"/>
          <w:lang w:val="uk-UA"/>
        </w:rPr>
        <w:t xml:space="preserve">Мозговий О.М. </w:t>
      </w:r>
      <w:r w:rsidRPr="00760B02">
        <w:rPr>
          <w:rFonts w:ascii="Times New Roman" w:hAnsi="Times New Roman"/>
          <w:b w:val="0"/>
          <w:sz w:val="24"/>
          <w:szCs w:val="24"/>
          <w:lang w:val="uk-UA"/>
        </w:rPr>
        <w:t xml:space="preserve">Міжнародні фінанси: </w:t>
      </w:r>
      <w:r>
        <w:rPr>
          <w:rFonts w:ascii="Times New Roman" w:hAnsi="Times New Roman"/>
          <w:b w:val="0"/>
          <w:sz w:val="24"/>
          <w:szCs w:val="24"/>
          <w:lang w:val="uk-UA"/>
        </w:rPr>
        <w:t>навч. посібник / О.М Мозговий, Т.Є. Оболенська, Т.В. Мусієць. – К.:КНЕУ, 2005.- 600 с.</w:t>
      </w:r>
    </w:p>
    <w:p w:rsidR="00636220" w:rsidRPr="00EB59BB" w:rsidRDefault="00636220" w:rsidP="00636220">
      <w:pPr>
        <w:numPr>
          <w:ilvl w:val="1"/>
          <w:numId w:val="25"/>
        </w:numPr>
        <w:tabs>
          <w:tab w:val="left" w:pos="426"/>
        </w:tabs>
        <w:spacing w:line="276" w:lineRule="auto"/>
        <w:jc w:val="both"/>
        <w:rPr>
          <w:lang w:val="uk-UA"/>
        </w:rPr>
      </w:pPr>
      <w:r>
        <w:rPr>
          <w:lang w:val="uk-UA"/>
        </w:rPr>
        <w:t>Юхименко П. І., Федосов В.М., Лазебник Л.Л. та ін.. Теорія фінансів: підручник / За ред.. проф.. В.М. Федосова, С. І. Юрія. – К.:ЦУЛ, 2010. - 576 с.</w:t>
      </w:r>
    </w:p>
    <w:p w:rsidR="003773F1" w:rsidRDefault="003773F1" w:rsidP="008E36BB">
      <w:pPr>
        <w:rPr>
          <w:b/>
          <w:lang w:val="uk-UA"/>
        </w:rPr>
      </w:pPr>
    </w:p>
    <w:p w:rsidR="008E36BB" w:rsidRDefault="008E36BB" w:rsidP="008E36BB">
      <w:pPr>
        <w:pStyle w:val="6"/>
        <w:rPr>
          <w:b w:val="0"/>
          <w:caps/>
          <w:sz w:val="24"/>
          <w:szCs w:val="24"/>
        </w:rPr>
      </w:pPr>
      <w:r>
        <w:rPr>
          <w:caps/>
          <w:sz w:val="24"/>
          <w:szCs w:val="24"/>
        </w:rPr>
        <w:t>Семінарське заняття  №3</w:t>
      </w:r>
    </w:p>
    <w:p w:rsidR="008E36BB" w:rsidRDefault="008E36BB" w:rsidP="008E36BB">
      <w:pPr>
        <w:rPr>
          <w:lang w:val="uk-UA"/>
        </w:rPr>
      </w:pPr>
    </w:p>
    <w:p w:rsidR="008E36BB" w:rsidRPr="007230FB" w:rsidRDefault="008E36BB" w:rsidP="008E36BB">
      <w:pPr>
        <w:jc w:val="center"/>
        <w:rPr>
          <w:b/>
          <w:i/>
          <w:lang w:val="uk-UA"/>
        </w:rPr>
      </w:pPr>
      <w:r w:rsidRPr="007230FB">
        <w:rPr>
          <w:i/>
          <w:lang w:val="uk-UA"/>
        </w:rPr>
        <w:t>Тема заняття «</w:t>
      </w:r>
      <w:r w:rsidRPr="00A12A51">
        <w:rPr>
          <w:i/>
          <w:lang w:val="uk-UA"/>
        </w:rPr>
        <w:t>Фінансові посередники та їх функції на фінансовому ринку</w:t>
      </w:r>
      <w:r w:rsidRPr="007230FB">
        <w:rPr>
          <w:i/>
          <w:color w:val="000000"/>
          <w:lang w:val="uk-UA"/>
        </w:rPr>
        <w:t>»</w:t>
      </w:r>
    </w:p>
    <w:p w:rsidR="008E36BB" w:rsidRPr="007230FB" w:rsidRDefault="008E36BB" w:rsidP="008E36BB">
      <w:pPr>
        <w:jc w:val="center"/>
        <w:rPr>
          <w:lang w:val="uk-UA"/>
        </w:rPr>
      </w:pPr>
    </w:p>
    <w:p w:rsidR="008E36BB" w:rsidRDefault="008E36BB" w:rsidP="008E36BB">
      <w:pPr>
        <w:jc w:val="center"/>
        <w:rPr>
          <w:b/>
          <w:lang w:val="uk-UA"/>
        </w:rPr>
      </w:pPr>
      <w:r w:rsidRPr="007230FB">
        <w:rPr>
          <w:b/>
          <w:lang w:val="uk-UA"/>
        </w:rPr>
        <w:t>Питання для обговорення:</w:t>
      </w:r>
    </w:p>
    <w:p w:rsidR="008E36BB" w:rsidRDefault="008E36BB" w:rsidP="008E36BB">
      <w:pPr>
        <w:jc w:val="center"/>
        <w:rPr>
          <w:b/>
          <w:lang w:val="uk-UA"/>
        </w:rPr>
      </w:pPr>
    </w:p>
    <w:p w:rsidR="008E36BB" w:rsidRPr="00A12A51" w:rsidRDefault="008E36BB" w:rsidP="004C2EF7">
      <w:pPr>
        <w:numPr>
          <w:ilvl w:val="0"/>
          <w:numId w:val="3"/>
        </w:numPr>
        <w:tabs>
          <w:tab w:val="clear" w:pos="720"/>
          <w:tab w:val="left" w:pos="0"/>
          <w:tab w:val="num" w:pos="38"/>
          <w:tab w:val="left" w:pos="709"/>
        </w:tabs>
        <w:ind w:left="0" w:right="147" w:firstLine="709"/>
        <w:jc w:val="both"/>
      </w:pPr>
      <w:r w:rsidRPr="00A12A51">
        <w:t xml:space="preserve">Поняття фінансового посередництва: </w:t>
      </w:r>
      <w:r>
        <w:t>значення</w:t>
      </w:r>
      <w:r>
        <w:rPr>
          <w:lang w:val="uk-UA"/>
        </w:rPr>
        <w:t xml:space="preserve"> та</w:t>
      </w:r>
      <w:r w:rsidRPr="00A12A51">
        <w:t xml:space="preserve"> класифікація.</w:t>
      </w:r>
    </w:p>
    <w:p w:rsidR="008E36BB" w:rsidRPr="00A12A51" w:rsidRDefault="008E36BB" w:rsidP="004C2EF7">
      <w:pPr>
        <w:numPr>
          <w:ilvl w:val="0"/>
          <w:numId w:val="3"/>
        </w:numPr>
        <w:tabs>
          <w:tab w:val="clear" w:pos="720"/>
          <w:tab w:val="left" w:pos="0"/>
          <w:tab w:val="num" w:pos="38"/>
          <w:tab w:val="left" w:pos="709"/>
        </w:tabs>
        <w:ind w:left="0" w:right="147" w:firstLine="709"/>
        <w:jc w:val="both"/>
      </w:pPr>
      <w:r w:rsidRPr="00A12A51">
        <w:t>Банківська система, її характеристика та класифікація.</w:t>
      </w:r>
    </w:p>
    <w:p w:rsidR="008E36BB" w:rsidRPr="00FF7648" w:rsidRDefault="008E36BB" w:rsidP="004C2EF7">
      <w:pPr>
        <w:numPr>
          <w:ilvl w:val="0"/>
          <w:numId w:val="3"/>
        </w:numPr>
        <w:tabs>
          <w:tab w:val="clear" w:pos="720"/>
          <w:tab w:val="left" w:pos="0"/>
          <w:tab w:val="num" w:pos="38"/>
          <w:tab w:val="left" w:pos="709"/>
        </w:tabs>
        <w:ind w:left="0" w:right="147" w:firstLine="709"/>
        <w:jc w:val="both"/>
      </w:pPr>
      <w:r w:rsidRPr="00FF7648">
        <w:t>Значення парабанківської системи на фінансовому ринку.</w:t>
      </w:r>
    </w:p>
    <w:p w:rsidR="008E36BB" w:rsidRPr="00A12A51" w:rsidRDefault="008E36BB" w:rsidP="004C2EF7">
      <w:pPr>
        <w:numPr>
          <w:ilvl w:val="0"/>
          <w:numId w:val="3"/>
        </w:numPr>
        <w:tabs>
          <w:tab w:val="clear" w:pos="720"/>
          <w:tab w:val="left" w:pos="0"/>
          <w:tab w:val="num" w:pos="38"/>
          <w:tab w:val="left" w:pos="709"/>
        </w:tabs>
        <w:ind w:left="0" w:right="147" w:firstLine="709"/>
        <w:jc w:val="both"/>
      </w:pPr>
      <w:r w:rsidRPr="00A12A51">
        <w:t>Небанк</w:t>
      </w:r>
      <w:r w:rsidRPr="00A12A51">
        <w:rPr>
          <w:lang w:val="uk-UA"/>
        </w:rPr>
        <w:t>і</w:t>
      </w:r>
      <w:r w:rsidRPr="00A12A51">
        <w:t>вськ</w:t>
      </w:r>
      <w:r w:rsidRPr="00A12A51">
        <w:rPr>
          <w:lang w:val="uk-UA"/>
        </w:rPr>
        <w:t>і</w:t>
      </w:r>
      <w:r w:rsidRPr="00A12A51">
        <w:t xml:space="preserve"> ф</w:t>
      </w:r>
      <w:r w:rsidRPr="00A12A51">
        <w:rPr>
          <w:lang w:val="uk-UA"/>
        </w:rPr>
        <w:t>і</w:t>
      </w:r>
      <w:r w:rsidRPr="00A12A51">
        <w:t>нансов</w:t>
      </w:r>
      <w:r w:rsidRPr="00A12A51">
        <w:rPr>
          <w:lang w:val="uk-UA"/>
        </w:rPr>
        <w:t xml:space="preserve">і та </w:t>
      </w:r>
      <w:r w:rsidRPr="00A12A51">
        <w:t>кредитн</w:t>
      </w:r>
      <w:r w:rsidRPr="00A12A51">
        <w:rPr>
          <w:lang w:val="uk-UA"/>
        </w:rPr>
        <w:t>і інститути.</w:t>
      </w:r>
    </w:p>
    <w:p w:rsidR="008E36BB" w:rsidRPr="00A12A51" w:rsidRDefault="008E36BB" w:rsidP="004C2EF7">
      <w:pPr>
        <w:numPr>
          <w:ilvl w:val="0"/>
          <w:numId w:val="3"/>
        </w:numPr>
        <w:tabs>
          <w:tab w:val="clear" w:pos="720"/>
          <w:tab w:val="left" w:pos="0"/>
          <w:tab w:val="num" w:pos="38"/>
          <w:tab w:val="left" w:pos="709"/>
        </w:tabs>
        <w:ind w:left="0" w:right="147" w:firstLine="709"/>
        <w:jc w:val="both"/>
      </w:pPr>
      <w:r w:rsidRPr="00A12A51">
        <w:t>Лізингові та факторингові послуги.</w:t>
      </w:r>
    </w:p>
    <w:p w:rsidR="008E36BB" w:rsidRPr="00A12A51" w:rsidRDefault="008E36BB" w:rsidP="004C2EF7">
      <w:pPr>
        <w:numPr>
          <w:ilvl w:val="0"/>
          <w:numId w:val="3"/>
        </w:numPr>
        <w:tabs>
          <w:tab w:val="clear" w:pos="720"/>
          <w:tab w:val="left" w:pos="0"/>
          <w:tab w:val="num" w:pos="38"/>
          <w:tab w:val="left" w:pos="709"/>
        </w:tabs>
        <w:ind w:left="0" w:right="147" w:firstLine="709"/>
        <w:jc w:val="both"/>
      </w:pPr>
      <w:r w:rsidRPr="00A12A51">
        <w:rPr>
          <w:lang w:val="uk-UA"/>
        </w:rPr>
        <w:t>Розвиток кредитних спілок в Україні.</w:t>
      </w:r>
    </w:p>
    <w:p w:rsidR="008E36BB" w:rsidRPr="00A12A51" w:rsidRDefault="008E36BB" w:rsidP="004C2EF7">
      <w:pPr>
        <w:numPr>
          <w:ilvl w:val="0"/>
          <w:numId w:val="3"/>
        </w:numPr>
        <w:tabs>
          <w:tab w:val="clear" w:pos="720"/>
          <w:tab w:val="left" w:pos="0"/>
          <w:tab w:val="num" w:pos="38"/>
          <w:tab w:val="left" w:pos="709"/>
        </w:tabs>
        <w:ind w:left="0" w:right="147" w:firstLine="709"/>
        <w:jc w:val="both"/>
      </w:pPr>
      <w:r>
        <w:rPr>
          <w:lang w:val="uk-UA"/>
        </w:rPr>
        <w:t xml:space="preserve">Діяльність інститутів спільного інвестування </w:t>
      </w:r>
      <w:r w:rsidRPr="00A12A51">
        <w:rPr>
          <w:lang w:val="uk-UA"/>
        </w:rPr>
        <w:t>на</w:t>
      </w:r>
      <w:r>
        <w:rPr>
          <w:lang w:val="uk-UA"/>
        </w:rPr>
        <w:t xml:space="preserve"> фінансовому ринку</w:t>
      </w:r>
      <w:r w:rsidRPr="00A12A51">
        <w:rPr>
          <w:lang w:val="uk-UA"/>
        </w:rPr>
        <w:t>.</w:t>
      </w:r>
    </w:p>
    <w:p w:rsidR="008E36BB" w:rsidRPr="00A12A51" w:rsidRDefault="008E36BB" w:rsidP="004C2EF7">
      <w:pPr>
        <w:pStyle w:val="11"/>
        <w:numPr>
          <w:ilvl w:val="0"/>
          <w:numId w:val="3"/>
        </w:numPr>
        <w:shd w:val="clear" w:color="auto" w:fill="auto"/>
        <w:tabs>
          <w:tab w:val="left" w:pos="0"/>
        </w:tabs>
        <w:spacing w:before="0" w:line="240" w:lineRule="auto"/>
        <w:ind w:left="0" w:right="20" w:firstLine="709"/>
        <w:rPr>
          <w:rFonts w:ascii="Times New Roman" w:hAnsi="Times New Roman" w:cs="Times New Roman"/>
          <w:sz w:val="24"/>
          <w:szCs w:val="24"/>
          <w:lang w:val="uk-UA"/>
        </w:rPr>
      </w:pPr>
      <w:r w:rsidRPr="00A12A51">
        <w:rPr>
          <w:rFonts w:ascii="Times New Roman" w:hAnsi="Times New Roman" w:cs="Times New Roman"/>
          <w:sz w:val="24"/>
          <w:szCs w:val="24"/>
          <w:lang w:val="uk-UA" w:eastAsia="uk-UA"/>
        </w:rPr>
        <w:t>Посередники депозитарно-клірингової діяльності.</w:t>
      </w:r>
    </w:p>
    <w:p w:rsidR="008E36BB" w:rsidRPr="008607ED" w:rsidRDefault="008E36BB" w:rsidP="004C2EF7">
      <w:pPr>
        <w:tabs>
          <w:tab w:val="left" w:pos="0"/>
        </w:tabs>
        <w:ind w:firstLine="709"/>
        <w:jc w:val="both"/>
        <w:rPr>
          <w:b/>
          <w:lang w:val="uk-UA"/>
        </w:rPr>
      </w:pPr>
    </w:p>
    <w:p w:rsidR="008E36BB" w:rsidRDefault="008E36BB" w:rsidP="008E36BB">
      <w:pPr>
        <w:ind w:firstLine="709"/>
        <w:jc w:val="center"/>
        <w:rPr>
          <w:b/>
          <w:lang w:val="uk-UA"/>
        </w:rPr>
      </w:pPr>
      <w:r w:rsidRPr="008607ED">
        <w:rPr>
          <w:b/>
          <w:lang w:val="uk-UA"/>
        </w:rPr>
        <w:t>Методичні рекомендації</w:t>
      </w:r>
    </w:p>
    <w:p w:rsidR="008E36BB" w:rsidRPr="008607ED" w:rsidRDefault="008E36BB" w:rsidP="008E36BB">
      <w:pPr>
        <w:ind w:firstLine="709"/>
        <w:jc w:val="center"/>
        <w:rPr>
          <w:b/>
          <w:lang w:val="uk-UA"/>
        </w:rPr>
      </w:pPr>
    </w:p>
    <w:p w:rsidR="008E36BB" w:rsidRPr="008607ED" w:rsidRDefault="008E36BB" w:rsidP="008E36BB">
      <w:pPr>
        <w:pStyle w:val="a9"/>
        <w:ind w:firstLine="709"/>
        <w:jc w:val="both"/>
        <w:rPr>
          <w:rFonts w:ascii="Times New Roman" w:hAnsi="Times New Roman" w:cs="Times New Roman"/>
          <w:sz w:val="24"/>
          <w:szCs w:val="24"/>
        </w:rPr>
      </w:pPr>
      <w:r w:rsidRPr="008607ED">
        <w:rPr>
          <w:rFonts w:ascii="Times New Roman" w:hAnsi="Times New Roman" w:cs="Times New Roman"/>
          <w:sz w:val="24"/>
          <w:szCs w:val="24"/>
        </w:rPr>
        <w:t>Діяльність фінансових посередників є обов'язковим атрибутом сучасної економіки. В умовах розвинутої ринкової економіки свою діяльність здійснює величезна кількість фінансових посередників, які за винагороду надають різні види фінансових послуг. В Україні інститут фінансового посередництва знаходиться в стадії становлення та розвитку.</w:t>
      </w:r>
    </w:p>
    <w:p w:rsidR="008E36BB" w:rsidRPr="008607ED" w:rsidRDefault="008E36BB" w:rsidP="008E36BB">
      <w:pPr>
        <w:pStyle w:val="a9"/>
        <w:ind w:firstLine="709"/>
        <w:jc w:val="both"/>
        <w:rPr>
          <w:rFonts w:ascii="Times New Roman" w:hAnsi="Times New Roman" w:cs="Times New Roman"/>
          <w:sz w:val="24"/>
          <w:szCs w:val="24"/>
        </w:rPr>
      </w:pPr>
      <w:r w:rsidRPr="008607ED">
        <w:rPr>
          <w:rFonts w:ascii="Times New Roman" w:hAnsi="Times New Roman" w:cs="Times New Roman"/>
          <w:sz w:val="24"/>
          <w:szCs w:val="24"/>
        </w:rPr>
        <w:t xml:space="preserve">Господарський кодекс України визначає </w:t>
      </w:r>
      <w:r w:rsidRPr="008607ED">
        <w:rPr>
          <w:rFonts w:ascii="Times New Roman" w:hAnsi="Times New Roman" w:cs="Times New Roman"/>
          <w:b/>
          <w:i/>
          <w:sz w:val="24"/>
          <w:szCs w:val="24"/>
        </w:rPr>
        <w:t>фінансове посередництво</w:t>
      </w:r>
      <w:r w:rsidRPr="008607ED">
        <w:rPr>
          <w:rFonts w:ascii="Times New Roman" w:hAnsi="Times New Roman" w:cs="Times New Roman"/>
          <w:sz w:val="24"/>
          <w:szCs w:val="24"/>
        </w:rPr>
        <w:t xml:space="preserve"> як </w:t>
      </w:r>
      <w:r w:rsidRPr="008607ED">
        <w:rPr>
          <w:rFonts w:ascii="Times New Roman" w:hAnsi="Times New Roman" w:cs="Times New Roman"/>
          <w:i/>
          <w:sz w:val="24"/>
          <w:szCs w:val="24"/>
        </w:rPr>
        <w:t>діяльність, що пов'язана з отриманням та перерозподілом фінансових коштів, крім випадків, передбачених законодавством</w:t>
      </w:r>
      <w:r w:rsidRPr="008607ED">
        <w:rPr>
          <w:rFonts w:ascii="Times New Roman" w:hAnsi="Times New Roman" w:cs="Times New Roman"/>
          <w:sz w:val="24"/>
          <w:szCs w:val="24"/>
        </w:rPr>
        <w:t>. Така діяльність є різновидом фінансової діяльності банків та інших фінансово-кредитних організацій.</w:t>
      </w:r>
    </w:p>
    <w:p w:rsidR="008E36BB" w:rsidRPr="008607ED" w:rsidRDefault="008E36BB" w:rsidP="008E36BB">
      <w:pPr>
        <w:ind w:firstLine="709"/>
        <w:jc w:val="both"/>
        <w:rPr>
          <w:lang w:val="uk-UA"/>
        </w:rPr>
      </w:pPr>
      <w:r w:rsidRPr="008607ED">
        <w:rPr>
          <w:b/>
          <w:bCs/>
          <w:lang w:val="uk-UA"/>
        </w:rPr>
        <w:t>Основне призначення фінансових посередників</w:t>
      </w:r>
      <w:r w:rsidRPr="008607ED">
        <w:rPr>
          <w:lang w:val="uk-UA"/>
        </w:rPr>
        <w:t xml:space="preserve"> полягає в фінансуванні економічної діяльності та забезпеченні ефективного перерозподілу капіталу у суспільстві. </w:t>
      </w:r>
    </w:p>
    <w:p w:rsidR="008E36BB" w:rsidRPr="008607ED" w:rsidRDefault="008E36BB" w:rsidP="008E36BB">
      <w:pPr>
        <w:ind w:firstLine="709"/>
        <w:jc w:val="both"/>
        <w:rPr>
          <w:lang w:val="uk-UA"/>
        </w:rPr>
      </w:pPr>
      <w:r w:rsidRPr="008607ED">
        <w:rPr>
          <w:rStyle w:val="110"/>
          <w:sz w:val="24"/>
          <w:szCs w:val="24"/>
        </w:rPr>
        <w:t xml:space="preserve">На фінансовому ринку </w:t>
      </w:r>
      <w:r w:rsidRPr="008607ED">
        <w:rPr>
          <w:lang w:val="uk-UA"/>
        </w:rPr>
        <w:t>посередництво</w:t>
      </w:r>
      <w:r w:rsidRPr="008607ED">
        <w:rPr>
          <w:rStyle w:val="110"/>
          <w:sz w:val="24"/>
          <w:szCs w:val="24"/>
        </w:rPr>
        <w:t xml:space="preserve"> в основному дослі</w:t>
      </w:r>
      <w:r w:rsidRPr="008607ED">
        <w:rPr>
          <w:rStyle w:val="110"/>
          <w:sz w:val="24"/>
          <w:szCs w:val="24"/>
        </w:rPr>
        <w:softHyphen/>
        <w:t xml:space="preserve">джується </w:t>
      </w:r>
      <w:r w:rsidRPr="008607ED">
        <w:rPr>
          <w:rStyle w:val="110"/>
          <w:b/>
          <w:sz w:val="24"/>
          <w:szCs w:val="24"/>
        </w:rPr>
        <w:t>за видами фінансових установ</w:t>
      </w:r>
      <w:r w:rsidRPr="008607ED">
        <w:rPr>
          <w:rStyle w:val="110"/>
          <w:sz w:val="24"/>
          <w:szCs w:val="24"/>
        </w:rPr>
        <w:t xml:space="preserve"> — </w:t>
      </w:r>
      <w:r w:rsidRPr="008607ED">
        <w:rPr>
          <w:lang w:val="uk-UA"/>
        </w:rPr>
        <w:t>суб’єкти банківсь</w:t>
      </w:r>
      <w:r w:rsidRPr="008607ED">
        <w:rPr>
          <w:lang w:val="uk-UA"/>
        </w:rPr>
        <w:softHyphen/>
        <w:t>кої системи, небанківські фінансові та кредитні інститути, контрактні фінансові інститути і суб’єкти депозитарно - клірингової системи.</w:t>
      </w:r>
    </w:p>
    <w:p w:rsidR="008E36BB" w:rsidRPr="008607ED" w:rsidRDefault="008E36BB" w:rsidP="008E36BB">
      <w:pPr>
        <w:pStyle w:val="a9"/>
        <w:ind w:firstLine="709"/>
        <w:jc w:val="both"/>
        <w:rPr>
          <w:rFonts w:ascii="Times New Roman" w:hAnsi="Times New Roman" w:cs="Times New Roman"/>
          <w:sz w:val="24"/>
          <w:szCs w:val="24"/>
        </w:rPr>
      </w:pPr>
      <w:r w:rsidRPr="008607ED">
        <w:rPr>
          <w:rStyle w:val="110"/>
          <w:sz w:val="24"/>
          <w:szCs w:val="24"/>
        </w:rPr>
        <w:t xml:space="preserve"> </w:t>
      </w:r>
      <w:r w:rsidRPr="008607ED">
        <w:rPr>
          <w:rFonts w:ascii="Times New Roman" w:hAnsi="Times New Roman" w:cs="Times New Roman"/>
          <w:b/>
          <w:bCs/>
          <w:sz w:val="24"/>
          <w:szCs w:val="24"/>
        </w:rPr>
        <w:t xml:space="preserve">До банківських установ </w:t>
      </w:r>
      <w:r w:rsidRPr="008607ED">
        <w:rPr>
          <w:rFonts w:ascii="Times New Roman" w:hAnsi="Times New Roman" w:cs="Times New Roman"/>
          <w:bCs/>
          <w:sz w:val="24"/>
          <w:szCs w:val="24"/>
        </w:rPr>
        <w:t>належать банки, а</w:t>
      </w:r>
      <w:r w:rsidRPr="008607ED">
        <w:rPr>
          <w:rFonts w:ascii="Times New Roman" w:hAnsi="Times New Roman" w:cs="Times New Roman"/>
          <w:b/>
          <w:bCs/>
          <w:sz w:val="24"/>
          <w:szCs w:val="24"/>
        </w:rPr>
        <w:t xml:space="preserve"> небанкінськими фінансовими установами є</w:t>
      </w:r>
      <w:r w:rsidRPr="008607ED">
        <w:rPr>
          <w:rFonts w:ascii="Times New Roman" w:hAnsi="Times New Roman" w:cs="Times New Roman"/>
          <w:sz w:val="24"/>
          <w:szCs w:val="24"/>
        </w:rPr>
        <w:t xml:space="preserve">: кредитні спілки, ломбарди, довірчі товариства, страхові та фінансові компанії, інститути спільного інвестування, недержавні пенсійні фонди, лізингові та факторингові компанії, торговці цінними паперами, компанії з управління активами та інші. </w:t>
      </w:r>
    </w:p>
    <w:p w:rsidR="008E36BB" w:rsidRPr="008607ED" w:rsidRDefault="008E36BB" w:rsidP="008E36BB">
      <w:pPr>
        <w:ind w:firstLine="709"/>
        <w:jc w:val="both"/>
        <w:rPr>
          <w:lang w:val="uk-UA"/>
        </w:rPr>
      </w:pPr>
      <w:r w:rsidRPr="008607ED">
        <w:rPr>
          <w:b/>
          <w:bCs/>
          <w:lang w:val="uk-UA"/>
        </w:rPr>
        <w:t>Банки</w:t>
      </w:r>
      <w:r w:rsidRPr="008607ED">
        <w:rPr>
          <w:lang w:val="uk-UA"/>
        </w:rPr>
        <w:t xml:space="preserve"> розглядаються як основні агенти фінансового посередництва, які забезпечують універсальне фінансування економіки, як за рахунок надання кредитів, так і за рахунок проведення інвестиційних та посередницьких операцій з фінансовими активами. </w:t>
      </w:r>
    </w:p>
    <w:p w:rsidR="008E36BB" w:rsidRPr="008607ED" w:rsidRDefault="008E36BB" w:rsidP="008E36BB">
      <w:pPr>
        <w:pStyle w:val="61"/>
        <w:shd w:val="clear" w:color="auto" w:fill="auto"/>
        <w:spacing w:before="0" w:after="0" w:line="240" w:lineRule="auto"/>
        <w:ind w:right="20" w:firstLine="709"/>
        <w:jc w:val="both"/>
        <w:rPr>
          <w:sz w:val="24"/>
          <w:szCs w:val="24"/>
        </w:rPr>
      </w:pPr>
      <w:r w:rsidRPr="008607ED">
        <w:rPr>
          <w:sz w:val="24"/>
          <w:szCs w:val="24"/>
        </w:rPr>
        <w:t xml:space="preserve">Банківська система у </w:t>
      </w:r>
      <w:proofErr w:type="gramStart"/>
      <w:r w:rsidRPr="008607ED">
        <w:rPr>
          <w:sz w:val="24"/>
          <w:szCs w:val="24"/>
        </w:rPr>
        <w:t>св</w:t>
      </w:r>
      <w:proofErr w:type="gramEnd"/>
      <w:r w:rsidRPr="008607ED">
        <w:rPr>
          <w:sz w:val="24"/>
          <w:szCs w:val="24"/>
        </w:rPr>
        <w:t xml:space="preserve">іті почала формуватися з появою перших банківських послуг, коли в процесі обігу одного </w:t>
      </w:r>
      <w:r w:rsidRPr="008607ED">
        <w:rPr>
          <w:sz w:val="24"/>
          <w:szCs w:val="24"/>
          <w:lang w:eastAsia="ru-RU" w:bidi="ru-RU"/>
        </w:rPr>
        <w:t>то</w:t>
      </w:r>
      <w:r w:rsidRPr="008607ED">
        <w:rPr>
          <w:sz w:val="24"/>
          <w:szCs w:val="24"/>
          <w:lang w:eastAsia="ru-RU" w:bidi="ru-RU"/>
        </w:rPr>
        <w:softHyphen/>
        <w:t>вару</w:t>
      </w:r>
      <w:r w:rsidRPr="008607ED">
        <w:rPr>
          <w:sz w:val="24"/>
          <w:szCs w:val="24"/>
        </w:rPr>
        <w:t xml:space="preserve"> на інший людство вперше застосувало гроші як еквіва</w:t>
      </w:r>
      <w:r w:rsidRPr="008607ED">
        <w:rPr>
          <w:sz w:val="24"/>
          <w:szCs w:val="24"/>
        </w:rPr>
        <w:softHyphen/>
        <w:t>лент.</w:t>
      </w:r>
    </w:p>
    <w:p w:rsidR="008E36BB" w:rsidRPr="008607ED" w:rsidRDefault="008E36BB" w:rsidP="008E36BB">
      <w:pPr>
        <w:ind w:firstLine="709"/>
        <w:jc w:val="both"/>
      </w:pPr>
      <w:r w:rsidRPr="008607ED">
        <w:t>Банківська система країни з ринковою економікою має ба</w:t>
      </w:r>
      <w:r w:rsidRPr="008607ED">
        <w:softHyphen/>
        <w:t xml:space="preserve">гаторівневу структуру: І </w:t>
      </w:r>
      <w:proofErr w:type="gramStart"/>
      <w:r w:rsidRPr="008607ED">
        <w:t>р</w:t>
      </w:r>
      <w:proofErr w:type="gramEnd"/>
      <w:r w:rsidRPr="008607ED">
        <w:t xml:space="preserve">івень </w:t>
      </w:r>
      <w:r>
        <w:rPr>
          <w:lang w:val="uk-UA"/>
        </w:rPr>
        <w:t>–</w:t>
      </w:r>
      <w:r>
        <w:t xml:space="preserve"> Центральний банк, II рі</w:t>
      </w:r>
      <w:r>
        <w:softHyphen/>
        <w:t xml:space="preserve">вень </w:t>
      </w:r>
      <w:r>
        <w:rPr>
          <w:lang w:val="uk-UA"/>
        </w:rPr>
        <w:t>–</w:t>
      </w:r>
      <w:r w:rsidRPr="008607ED">
        <w:t xml:space="preserve"> комерційні банки. С</w:t>
      </w:r>
    </w:p>
    <w:p w:rsidR="008E36BB" w:rsidRDefault="008E36BB" w:rsidP="008E36BB">
      <w:pPr>
        <w:pStyle w:val="61"/>
        <w:shd w:val="clear" w:color="auto" w:fill="auto"/>
        <w:spacing w:before="0" w:after="0" w:line="240" w:lineRule="auto"/>
        <w:ind w:firstLine="709"/>
        <w:jc w:val="both"/>
        <w:rPr>
          <w:sz w:val="24"/>
          <w:szCs w:val="24"/>
          <w:lang w:val="uk-UA"/>
        </w:rPr>
      </w:pPr>
      <w:r w:rsidRPr="008607ED">
        <w:rPr>
          <w:sz w:val="24"/>
          <w:szCs w:val="24"/>
        </w:rPr>
        <w:t xml:space="preserve">Сучасна банківська система України складається з </w:t>
      </w:r>
      <w:r w:rsidRPr="008607ED">
        <w:rPr>
          <w:i/>
          <w:sz w:val="24"/>
          <w:szCs w:val="24"/>
        </w:rPr>
        <w:t>Націо</w:t>
      </w:r>
      <w:r w:rsidRPr="008607ED">
        <w:rPr>
          <w:i/>
          <w:sz w:val="24"/>
          <w:szCs w:val="24"/>
        </w:rPr>
        <w:softHyphen/>
        <w:t>нального банку України</w:t>
      </w:r>
      <w:r w:rsidRPr="008607ED">
        <w:rPr>
          <w:sz w:val="24"/>
          <w:szCs w:val="24"/>
        </w:rPr>
        <w:t xml:space="preserve"> (НБУ) та інших банків, що створені і діють на території України відповідно до положень Закону України «Про банки та банківську діяльність». НБУ здійснює регулювання та банківський нагляд відповідно до положень Конституції України, Закону України «Про Національний банк України», інших законодавчих актів і нормативн</w:t>
      </w:r>
      <w:proofErr w:type="gramStart"/>
      <w:r w:rsidRPr="008607ED">
        <w:rPr>
          <w:sz w:val="24"/>
          <w:szCs w:val="24"/>
        </w:rPr>
        <w:t>о-</w:t>
      </w:r>
      <w:proofErr w:type="gramEnd"/>
      <w:r w:rsidRPr="008607ED">
        <w:rPr>
          <w:sz w:val="24"/>
          <w:szCs w:val="24"/>
        </w:rPr>
        <w:t xml:space="preserve"> правових актів НБУ.</w:t>
      </w:r>
    </w:p>
    <w:p w:rsidR="008E36BB" w:rsidRPr="008C15E8" w:rsidRDefault="008E36BB" w:rsidP="008E36BB">
      <w:pPr>
        <w:pStyle w:val="a3"/>
        <w:spacing w:before="0" w:beforeAutospacing="0" w:after="0" w:afterAutospacing="0"/>
        <w:ind w:firstLine="709"/>
        <w:jc w:val="both"/>
        <w:rPr>
          <w:color w:val="000000"/>
          <w:shd w:val="clear" w:color="auto" w:fill="FFFFFF"/>
          <w:lang w:val="uk-UA"/>
        </w:rPr>
      </w:pPr>
      <w:bookmarkStart w:id="2" w:name="197"/>
      <w:r w:rsidRPr="008C15E8">
        <w:rPr>
          <w:rStyle w:val="ad"/>
          <w:color w:val="000000"/>
          <w:shd w:val="clear" w:color="auto" w:fill="FFFFFF"/>
          <w:lang w:val="uk-UA"/>
        </w:rPr>
        <w:t>Парабанківська система</w:t>
      </w:r>
      <w:r w:rsidRPr="008C15E8">
        <w:rPr>
          <w:rStyle w:val="apple-converted-space"/>
          <w:color w:val="000000"/>
        </w:rPr>
        <w:t> </w:t>
      </w:r>
      <w:r w:rsidRPr="008C15E8">
        <w:rPr>
          <w:color w:val="000000"/>
          <w:shd w:val="clear" w:color="auto" w:fill="FFFFFF"/>
          <w:lang w:val="uk-UA"/>
        </w:rPr>
        <w:t xml:space="preserve">- це система, елементами якої є сукупність різноманітних видів небанківських фінансово-кредитних інститутів у їх взаємозв'язку та взаємозалежності, що існує в тій чи іншій країні в певний історичний проміжок часу, та функціонує в межах єдиного фінансового механізму. Парабанківська система, переважно, функціонує у вузьких секторах ринку, де вимагаються спеціальні знання та технічні засоби і прийоми, особливо в таких сферах, як: залучення дрібних заощаджень домогосподарств; фінансування інноваційної </w:t>
      </w:r>
      <w:r w:rsidRPr="008C15E8">
        <w:rPr>
          <w:color w:val="000000"/>
          <w:shd w:val="clear" w:color="auto" w:fill="FFFFFF"/>
          <w:lang w:val="uk-UA"/>
        </w:rPr>
        <w:lastRenderedPageBreak/>
        <w:t>діяльності; страхування; мікрокредитування; забезпечення соціальних гарантій; довгострокове інвестування капіталу; розміщення цінних паперів промислових підприємств.</w:t>
      </w:r>
    </w:p>
    <w:bookmarkEnd w:id="2"/>
    <w:p w:rsidR="008E36BB" w:rsidRPr="008607ED" w:rsidRDefault="008E36BB" w:rsidP="008E36BB">
      <w:pPr>
        <w:ind w:firstLine="709"/>
        <w:jc w:val="both"/>
        <w:rPr>
          <w:lang w:val="uk-UA"/>
        </w:rPr>
      </w:pPr>
      <w:r w:rsidRPr="008C15E8">
        <w:rPr>
          <w:lang w:val="uk-UA"/>
        </w:rPr>
        <w:t xml:space="preserve">У країнах з розвиненими ринковими відносинами </w:t>
      </w:r>
      <w:r w:rsidRPr="008C15E8">
        <w:rPr>
          <w:b/>
          <w:lang w:val="uk-UA"/>
        </w:rPr>
        <w:t>небанківські фінансово-кредитні інститути</w:t>
      </w:r>
      <w:r w:rsidRPr="008607ED">
        <w:rPr>
          <w:lang w:val="uk-UA"/>
        </w:rPr>
        <w:t xml:space="preserve"> представлені лізинго</w:t>
      </w:r>
      <w:r w:rsidRPr="008607ED">
        <w:rPr>
          <w:lang w:val="uk-UA"/>
        </w:rPr>
        <w:softHyphen/>
        <w:t xml:space="preserve">вими, факторинговими компаніями, кредитними спілками, касами взаємодопомоги. </w:t>
      </w:r>
    </w:p>
    <w:p w:rsidR="008E36BB" w:rsidRPr="008607ED" w:rsidRDefault="008E36BB" w:rsidP="008E36BB">
      <w:pPr>
        <w:pStyle w:val="61"/>
        <w:shd w:val="clear" w:color="auto" w:fill="auto"/>
        <w:spacing w:before="0" w:after="0" w:line="240" w:lineRule="auto"/>
        <w:ind w:right="20" w:firstLine="709"/>
        <w:jc w:val="both"/>
        <w:rPr>
          <w:sz w:val="24"/>
          <w:szCs w:val="24"/>
          <w:lang w:val="uk-UA"/>
        </w:rPr>
      </w:pPr>
      <w:r w:rsidRPr="008607ED">
        <w:rPr>
          <w:rStyle w:val="ac"/>
          <w:b/>
          <w:sz w:val="24"/>
          <w:szCs w:val="24"/>
        </w:rPr>
        <w:t>Лізинг</w:t>
      </w:r>
      <w:r w:rsidRPr="008607ED">
        <w:rPr>
          <w:sz w:val="24"/>
          <w:szCs w:val="24"/>
          <w:lang w:val="uk-UA"/>
        </w:rPr>
        <w:t xml:space="preserve"> — порівняно нова специфічна форма організації кредитно-фінансових відносин, що поєднує в собі елементи кредитування в натуральній і грошовій формі; це форма ма</w:t>
      </w:r>
      <w:r w:rsidRPr="008607ED">
        <w:rPr>
          <w:sz w:val="24"/>
          <w:szCs w:val="24"/>
          <w:lang w:val="uk-UA"/>
        </w:rPr>
        <w:softHyphen/>
        <w:t>теріально-технічного забезпечення з одночасним кредиту</w:t>
      </w:r>
      <w:r w:rsidRPr="008607ED">
        <w:rPr>
          <w:sz w:val="24"/>
          <w:szCs w:val="24"/>
          <w:lang w:val="uk-UA"/>
        </w:rPr>
        <w:softHyphen/>
        <w:t>ванням та орендою.</w:t>
      </w:r>
    </w:p>
    <w:p w:rsidR="008E36BB" w:rsidRPr="008607ED" w:rsidRDefault="008E36BB" w:rsidP="008E36BB">
      <w:pPr>
        <w:pStyle w:val="61"/>
        <w:shd w:val="clear" w:color="auto" w:fill="auto"/>
        <w:spacing w:before="0" w:after="0" w:line="240" w:lineRule="auto"/>
        <w:ind w:right="20" w:firstLine="709"/>
        <w:jc w:val="both"/>
        <w:rPr>
          <w:sz w:val="24"/>
          <w:szCs w:val="24"/>
        </w:rPr>
      </w:pPr>
      <w:r w:rsidRPr="008607ED">
        <w:rPr>
          <w:sz w:val="24"/>
          <w:szCs w:val="24"/>
        </w:rPr>
        <w:t xml:space="preserve">Розрізняють два </w:t>
      </w:r>
      <w:r w:rsidRPr="008607ED">
        <w:rPr>
          <w:i/>
          <w:sz w:val="24"/>
          <w:szCs w:val="24"/>
        </w:rPr>
        <w:t>види лізингу</w:t>
      </w:r>
      <w:r w:rsidRPr="008607ED">
        <w:rPr>
          <w:sz w:val="24"/>
          <w:szCs w:val="24"/>
        </w:rPr>
        <w:t>:</w:t>
      </w:r>
    </w:p>
    <w:p w:rsidR="008E36BB" w:rsidRPr="008607ED" w:rsidRDefault="008E36BB" w:rsidP="008E36BB">
      <w:pPr>
        <w:pStyle w:val="61"/>
        <w:numPr>
          <w:ilvl w:val="0"/>
          <w:numId w:val="4"/>
        </w:numPr>
        <w:shd w:val="clear" w:color="auto" w:fill="auto"/>
        <w:spacing w:before="0" w:after="0" w:line="240" w:lineRule="auto"/>
        <w:ind w:firstLine="709"/>
        <w:jc w:val="both"/>
        <w:rPr>
          <w:sz w:val="24"/>
          <w:szCs w:val="24"/>
        </w:rPr>
      </w:pPr>
      <w:r w:rsidRPr="008607ED">
        <w:rPr>
          <w:sz w:val="24"/>
          <w:szCs w:val="24"/>
        </w:rPr>
        <w:t xml:space="preserve"> фінансовий;</w:t>
      </w:r>
    </w:p>
    <w:p w:rsidR="008E36BB" w:rsidRPr="008607ED" w:rsidRDefault="008E36BB" w:rsidP="008E36BB">
      <w:pPr>
        <w:pStyle w:val="61"/>
        <w:numPr>
          <w:ilvl w:val="0"/>
          <w:numId w:val="4"/>
        </w:numPr>
        <w:shd w:val="clear" w:color="auto" w:fill="auto"/>
        <w:spacing w:before="0" w:after="0" w:line="240" w:lineRule="auto"/>
        <w:ind w:firstLine="709"/>
        <w:jc w:val="both"/>
        <w:rPr>
          <w:sz w:val="24"/>
          <w:szCs w:val="24"/>
        </w:rPr>
      </w:pPr>
      <w:r w:rsidRPr="008607ED">
        <w:rPr>
          <w:sz w:val="24"/>
          <w:szCs w:val="24"/>
        </w:rPr>
        <w:t xml:space="preserve"> операційний.</w:t>
      </w:r>
    </w:p>
    <w:p w:rsidR="008E36BB" w:rsidRPr="008607ED" w:rsidRDefault="008E36BB" w:rsidP="008E36BB">
      <w:pPr>
        <w:pStyle w:val="61"/>
        <w:shd w:val="clear" w:color="auto" w:fill="auto"/>
        <w:spacing w:before="0" w:after="0" w:line="240" w:lineRule="auto"/>
        <w:ind w:firstLine="709"/>
        <w:jc w:val="both"/>
        <w:rPr>
          <w:b/>
          <w:sz w:val="24"/>
          <w:szCs w:val="24"/>
        </w:rPr>
      </w:pPr>
      <w:r w:rsidRPr="008607ED">
        <w:rPr>
          <w:b/>
          <w:sz w:val="24"/>
          <w:szCs w:val="24"/>
        </w:rPr>
        <w:t>Форми лізингу:</w:t>
      </w:r>
    </w:p>
    <w:p w:rsidR="008E36BB" w:rsidRPr="008607ED" w:rsidRDefault="008E36BB" w:rsidP="008E36BB">
      <w:pPr>
        <w:pStyle w:val="a7"/>
        <w:numPr>
          <w:ilvl w:val="0"/>
          <w:numId w:val="5"/>
        </w:numPr>
        <w:spacing w:line="240" w:lineRule="auto"/>
        <w:ind w:left="0" w:firstLine="709"/>
        <w:rPr>
          <w:rFonts w:ascii="Times New Roman" w:hAnsi="Times New Roman"/>
          <w:sz w:val="24"/>
          <w:szCs w:val="24"/>
        </w:rPr>
      </w:pPr>
      <w:r w:rsidRPr="008607ED">
        <w:rPr>
          <w:rStyle w:val="ac"/>
          <w:sz w:val="24"/>
          <w:szCs w:val="24"/>
        </w:rPr>
        <w:t>Прямий лізинг</w:t>
      </w:r>
      <w:r>
        <w:rPr>
          <w:rStyle w:val="ac"/>
          <w:sz w:val="24"/>
          <w:szCs w:val="24"/>
        </w:rPr>
        <w:t>.</w:t>
      </w:r>
      <w:r w:rsidRPr="008607ED">
        <w:rPr>
          <w:rFonts w:ascii="Times New Roman" w:hAnsi="Times New Roman"/>
          <w:sz w:val="24"/>
          <w:szCs w:val="24"/>
        </w:rPr>
        <w:t xml:space="preserve"> </w:t>
      </w:r>
    </w:p>
    <w:p w:rsidR="008E36BB" w:rsidRPr="008607ED" w:rsidRDefault="008E36BB" w:rsidP="008E36BB">
      <w:pPr>
        <w:pStyle w:val="a7"/>
        <w:numPr>
          <w:ilvl w:val="0"/>
          <w:numId w:val="5"/>
        </w:numPr>
        <w:spacing w:line="240" w:lineRule="auto"/>
        <w:ind w:left="0" w:firstLine="709"/>
        <w:rPr>
          <w:rFonts w:ascii="Times New Roman" w:hAnsi="Times New Roman"/>
          <w:sz w:val="24"/>
          <w:szCs w:val="24"/>
        </w:rPr>
      </w:pPr>
      <w:r w:rsidRPr="008607ED">
        <w:rPr>
          <w:rStyle w:val="ac"/>
          <w:sz w:val="24"/>
          <w:szCs w:val="24"/>
        </w:rPr>
        <w:t>Лізинг, що повертається</w:t>
      </w:r>
      <w:r w:rsidRPr="008607ED">
        <w:rPr>
          <w:rFonts w:ascii="Times New Roman" w:hAnsi="Times New Roman"/>
          <w:sz w:val="24"/>
          <w:szCs w:val="24"/>
        </w:rPr>
        <w:t xml:space="preserve"> (зворотний лізинг)</w:t>
      </w:r>
      <w:r>
        <w:rPr>
          <w:rFonts w:ascii="Times New Roman" w:hAnsi="Times New Roman"/>
          <w:sz w:val="24"/>
          <w:szCs w:val="24"/>
          <w:lang w:val="uk-UA"/>
        </w:rPr>
        <w:t>.</w:t>
      </w:r>
      <w:r w:rsidRPr="008607ED">
        <w:rPr>
          <w:rFonts w:ascii="Times New Roman" w:hAnsi="Times New Roman"/>
          <w:sz w:val="24"/>
          <w:szCs w:val="24"/>
        </w:rPr>
        <w:t xml:space="preserve"> </w:t>
      </w:r>
    </w:p>
    <w:p w:rsidR="008E36BB" w:rsidRPr="008607ED" w:rsidRDefault="008E36BB" w:rsidP="008E36BB">
      <w:pPr>
        <w:pStyle w:val="a7"/>
        <w:numPr>
          <w:ilvl w:val="0"/>
          <w:numId w:val="5"/>
        </w:numPr>
        <w:spacing w:line="240" w:lineRule="auto"/>
        <w:ind w:left="0" w:firstLine="709"/>
        <w:rPr>
          <w:rFonts w:ascii="Times New Roman" w:hAnsi="Times New Roman"/>
          <w:sz w:val="24"/>
          <w:szCs w:val="24"/>
        </w:rPr>
      </w:pPr>
      <w:r w:rsidRPr="008607ED">
        <w:rPr>
          <w:rStyle w:val="ac"/>
          <w:sz w:val="24"/>
          <w:szCs w:val="24"/>
        </w:rPr>
        <w:t>Пайовий лізинг</w:t>
      </w:r>
      <w:r>
        <w:rPr>
          <w:rStyle w:val="ac"/>
          <w:sz w:val="24"/>
          <w:szCs w:val="24"/>
        </w:rPr>
        <w:t>.</w:t>
      </w:r>
      <w:r w:rsidRPr="008607ED">
        <w:rPr>
          <w:rFonts w:ascii="Times New Roman" w:hAnsi="Times New Roman"/>
          <w:sz w:val="24"/>
          <w:szCs w:val="24"/>
        </w:rPr>
        <w:t xml:space="preserve"> </w:t>
      </w:r>
    </w:p>
    <w:p w:rsidR="008E36BB" w:rsidRPr="008607ED" w:rsidRDefault="008E36BB" w:rsidP="008E36BB">
      <w:pPr>
        <w:pStyle w:val="a7"/>
        <w:numPr>
          <w:ilvl w:val="0"/>
          <w:numId w:val="5"/>
        </w:numPr>
        <w:spacing w:after="0" w:line="240" w:lineRule="auto"/>
        <w:ind w:left="0" w:firstLine="709"/>
        <w:rPr>
          <w:rFonts w:ascii="Times New Roman" w:hAnsi="Times New Roman"/>
          <w:sz w:val="24"/>
          <w:szCs w:val="24"/>
        </w:rPr>
      </w:pPr>
      <w:r w:rsidRPr="008607ED">
        <w:rPr>
          <w:rStyle w:val="ac"/>
          <w:sz w:val="24"/>
          <w:szCs w:val="24"/>
        </w:rPr>
        <w:t>Міжнародний лізинг</w:t>
      </w:r>
      <w:r>
        <w:rPr>
          <w:rStyle w:val="ac"/>
          <w:sz w:val="24"/>
          <w:szCs w:val="24"/>
        </w:rPr>
        <w:t>.</w:t>
      </w:r>
      <w:r w:rsidRPr="008607ED">
        <w:rPr>
          <w:rFonts w:ascii="Times New Roman" w:hAnsi="Times New Roman"/>
          <w:sz w:val="24"/>
          <w:szCs w:val="24"/>
        </w:rPr>
        <w:t xml:space="preserve"> </w:t>
      </w:r>
    </w:p>
    <w:p w:rsidR="008E36BB" w:rsidRPr="008607ED" w:rsidRDefault="008E36BB" w:rsidP="008E36BB">
      <w:pPr>
        <w:pStyle w:val="61"/>
        <w:shd w:val="clear" w:color="auto" w:fill="auto"/>
        <w:spacing w:before="0" w:after="0" w:line="240" w:lineRule="auto"/>
        <w:ind w:right="40" w:firstLine="709"/>
        <w:jc w:val="both"/>
        <w:rPr>
          <w:sz w:val="24"/>
          <w:szCs w:val="24"/>
        </w:rPr>
      </w:pPr>
      <w:r w:rsidRPr="008607ED">
        <w:rPr>
          <w:sz w:val="24"/>
          <w:szCs w:val="24"/>
          <w:lang w:val="uk-UA"/>
        </w:rPr>
        <w:t xml:space="preserve">Факторинг є порівняно новою ефективною системою покращення ліквідності та зменшення фінансового ризику при організації платежів. </w:t>
      </w:r>
      <w:r w:rsidRPr="008607ED">
        <w:rPr>
          <w:sz w:val="24"/>
          <w:szCs w:val="24"/>
        </w:rPr>
        <w:t>Факторингові операції з’явились на основі комерційного кредиту, який на</w:t>
      </w:r>
      <w:r w:rsidRPr="008607ED">
        <w:rPr>
          <w:sz w:val="24"/>
          <w:szCs w:val="24"/>
        </w:rPr>
        <w:softHyphen/>
        <w:t xml:space="preserve">дається продавцями покупцям у вигляді відстрочки </w:t>
      </w:r>
      <w:r w:rsidRPr="008607ED">
        <w:rPr>
          <w:sz w:val="24"/>
          <w:szCs w:val="24"/>
          <w:lang w:eastAsia="ru-RU" w:bidi="ru-RU"/>
        </w:rPr>
        <w:t xml:space="preserve">платежу </w:t>
      </w:r>
      <w:r w:rsidRPr="008607ED">
        <w:rPr>
          <w:sz w:val="24"/>
          <w:szCs w:val="24"/>
        </w:rPr>
        <w:t xml:space="preserve">за </w:t>
      </w:r>
      <w:proofErr w:type="gramStart"/>
      <w:r w:rsidRPr="008607ED">
        <w:rPr>
          <w:sz w:val="24"/>
          <w:szCs w:val="24"/>
        </w:rPr>
        <w:t>продан</w:t>
      </w:r>
      <w:proofErr w:type="gramEnd"/>
      <w:r w:rsidRPr="008607ED">
        <w:rPr>
          <w:sz w:val="24"/>
          <w:szCs w:val="24"/>
        </w:rPr>
        <w:t xml:space="preserve">і товари. Зміна вимог до розрахунків, з точки зору прискорення </w:t>
      </w:r>
      <w:r w:rsidRPr="008607ED">
        <w:rPr>
          <w:sz w:val="24"/>
          <w:szCs w:val="24"/>
          <w:lang w:eastAsia="ru-RU" w:bidi="ru-RU"/>
        </w:rPr>
        <w:t xml:space="preserve">обороту </w:t>
      </w:r>
      <w:r w:rsidRPr="008607ED">
        <w:rPr>
          <w:sz w:val="24"/>
          <w:szCs w:val="24"/>
        </w:rPr>
        <w:t>коштів, викликала необхідність для по</w:t>
      </w:r>
      <w:r w:rsidRPr="008607ED">
        <w:rPr>
          <w:sz w:val="24"/>
          <w:szCs w:val="24"/>
        </w:rPr>
        <w:softHyphen/>
        <w:t>стачальників шукати шляхи вирішення проблеми дебіторсь</w:t>
      </w:r>
      <w:r w:rsidRPr="008607ED">
        <w:rPr>
          <w:sz w:val="24"/>
          <w:szCs w:val="24"/>
        </w:rPr>
        <w:softHyphen/>
        <w:t>кої заборгованості, одним із яких став факторинг.</w:t>
      </w:r>
    </w:p>
    <w:p w:rsidR="008E36BB" w:rsidRPr="008607ED" w:rsidRDefault="008E36BB" w:rsidP="008E36BB">
      <w:pPr>
        <w:pStyle w:val="61"/>
        <w:shd w:val="clear" w:color="auto" w:fill="auto"/>
        <w:spacing w:before="0" w:after="0" w:line="240" w:lineRule="auto"/>
        <w:ind w:right="40" w:firstLine="709"/>
        <w:jc w:val="both"/>
        <w:rPr>
          <w:sz w:val="24"/>
          <w:szCs w:val="24"/>
        </w:rPr>
      </w:pPr>
      <w:r w:rsidRPr="008607ED">
        <w:rPr>
          <w:sz w:val="24"/>
          <w:szCs w:val="24"/>
        </w:rPr>
        <w:t xml:space="preserve">Головною метою факторингу є отримання коштів негайно або у термін, визначений угодою. </w:t>
      </w:r>
    </w:p>
    <w:p w:rsidR="008E36BB" w:rsidRPr="008607ED" w:rsidRDefault="008E36BB" w:rsidP="008E36BB">
      <w:pPr>
        <w:pStyle w:val="61"/>
        <w:shd w:val="clear" w:color="auto" w:fill="auto"/>
        <w:spacing w:before="0" w:after="0" w:line="240" w:lineRule="auto"/>
        <w:ind w:right="20" w:firstLine="709"/>
        <w:jc w:val="both"/>
        <w:rPr>
          <w:sz w:val="24"/>
          <w:szCs w:val="24"/>
        </w:rPr>
      </w:pPr>
      <w:r w:rsidRPr="008607ED">
        <w:rPr>
          <w:sz w:val="24"/>
          <w:szCs w:val="24"/>
        </w:rPr>
        <w:t xml:space="preserve">Основними </w:t>
      </w:r>
      <w:r w:rsidRPr="008607ED">
        <w:rPr>
          <w:rStyle w:val="ac"/>
          <w:sz w:val="24"/>
          <w:szCs w:val="24"/>
        </w:rPr>
        <w:t>формами</w:t>
      </w:r>
      <w:r w:rsidRPr="008607ED">
        <w:rPr>
          <w:sz w:val="24"/>
          <w:szCs w:val="24"/>
        </w:rPr>
        <w:t xml:space="preserve"> діяльності небанківських кредитних інститутів на ринку є акумуляція заощаджень населення, надання кредитів через </w:t>
      </w:r>
      <w:proofErr w:type="gramStart"/>
      <w:r w:rsidRPr="008607ED">
        <w:rPr>
          <w:sz w:val="24"/>
          <w:szCs w:val="24"/>
        </w:rPr>
        <w:t>обл</w:t>
      </w:r>
      <w:proofErr w:type="gramEnd"/>
      <w:r w:rsidRPr="008607ED">
        <w:rPr>
          <w:sz w:val="24"/>
          <w:szCs w:val="24"/>
        </w:rPr>
        <w:t>ігаційні позики корпораціям і дер</w:t>
      </w:r>
      <w:r w:rsidRPr="008607ED">
        <w:rPr>
          <w:sz w:val="24"/>
          <w:szCs w:val="24"/>
        </w:rPr>
        <w:softHyphen/>
        <w:t>жаві, мобілізація капіталу через усі види акцій, надання іпо</w:t>
      </w:r>
      <w:r w:rsidRPr="008607ED">
        <w:rPr>
          <w:sz w:val="24"/>
          <w:szCs w:val="24"/>
        </w:rPr>
        <w:softHyphen/>
        <w:t>течних і споживчих кредитів, а також кредитної взаємодо</w:t>
      </w:r>
      <w:r w:rsidRPr="008607ED">
        <w:rPr>
          <w:sz w:val="24"/>
          <w:szCs w:val="24"/>
        </w:rPr>
        <w:softHyphen/>
        <w:t>помоги.</w:t>
      </w:r>
    </w:p>
    <w:p w:rsidR="008E36BB" w:rsidRPr="008607ED" w:rsidRDefault="008E36BB" w:rsidP="008E36BB">
      <w:pPr>
        <w:pStyle w:val="61"/>
        <w:shd w:val="clear" w:color="auto" w:fill="auto"/>
        <w:spacing w:before="0" w:after="0" w:line="240" w:lineRule="auto"/>
        <w:ind w:right="20" w:firstLine="709"/>
        <w:jc w:val="both"/>
        <w:rPr>
          <w:sz w:val="24"/>
          <w:szCs w:val="24"/>
        </w:rPr>
      </w:pPr>
      <w:r w:rsidRPr="008607ED">
        <w:rPr>
          <w:sz w:val="24"/>
          <w:szCs w:val="24"/>
        </w:rPr>
        <w:t xml:space="preserve">Господарська діяльність кредитних спілок базується не на </w:t>
      </w:r>
      <w:proofErr w:type="gramStart"/>
      <w:r w:rsidRPr="008607ED">
        <w:rPr>
          <w:sz w:val="24"/>
          <w:szCs w:val="24"/>
        </w:rPr>
        <w:t>п</w:t>
      </w:r>
      <w:proofErr w:type="gramEnd"/>
      <w:r w:rsidRPr="008607ED">
        <w:rPr>
          <w:sz w:val="24"/>
          <w:szCs w:val="24"/>
        </w:rPr>
        <w:t>ідприємницькій (прибутковій) діяльності, а на кооператив</w:t>
      </w:r>
      <w:r w:rsidRPr="008607ED">
        <w:rPr>
          <w:sz w:val="24"/>
          <w:szCs w:val="24"/>
        </w:rPr>
        <w:softHyphen/>
        <w:t xml:space="preserve">ній (неприбутковій). </w:t>
      </w:r>
    </w:p>
    <w:p w:rsidR="008E36BB" w:rsidRPr="008607ED" w:rsidRDefault="008E36BB" w:rsidP="008E36BB">
      <w:pPr>
        <w:pStyle w:val="61"/>
        <w:shd w:val="clear" w:color="auto" w:fill="auto"/>
        <w:spacing w:before="0" w:after="0" w:line="240" w:lineRule="auto"/>
        <w:ind w:right="20" w:firstLine="709"/>
        <w:jc w:val="both"/>
        <w:rPr>
          <w:sz w:val="24"/>
          <w:szCs w:val="24"/>
        </w:rPr>
      </w:pPr>
      <w:r w:rsidRPr="008607ED">
        <w:rPr>
          <w:sz w:val="24"/>
          <w:szCs w:val="24"/>
        </w:rPr>
        <w:t>Принциповою відмінністю кредитних спілок від інших фінансових установ є те, що вони мають неприбуткову ко</w:t>
      </w:r>
      <w:r w:rsidRPr="008607ED">
        <w:rPr>
          <w:sz w:val="24"/>
          <w:szCs w:val="24"/>
        </w:rPr>
        <w:softHyphen/>
        <w:t>оперативну природу, що ві</w:t>
      </w:r>
      <w:proofErr w:type="gramStart"/>
      <w:r w:rsidRPr="008607ED">
        <w:rPr>
          <w:sz w:val="24"/>
          <w:szCs w:val="24"/>
        </w:rPr>
        <w:t>др</w:t>
      </w:r>
      <w:proofErr w:type="gramEnd"/>
      <w:r w:rsidRPr="008607ED">
        <w:rPr>
          <w:sz w:val="24"/>
          <w:szCs w:val="24"/>
        </w:rPr>
        <w:t>ізняє їх від інших суб’єктів фі</w:t>
      </w:r>
      <w:r w:rsidRPr="008607ED">
        <w:rPr>
          <w:sz w:val="24"/>
          <w:szCs w:val="24"/>
        </w:rPr>
        <w:softHyphen/>
        <w:t xml:space="preserve">нансового ринку. </w:t>
      </w:r>
      <w:proofErr w:type="gramStart"/>
      <w:r w:rsidRPr="008607ED">
        <w:rPr>
          <w:sz w:val="24"/>
          <w:szCs w:val="24"/>
        </w:rPr>
        <w:t>На відміну від інших фінансових установ, які, як правило, створюються однією групою (власниками) для отримання прибутку від надання фінансових послуг ін</w:t>
      </w:r>
      <w:r w:rsidRPr="008607ED">
        <w:rPr>
          <w:sz w:val="24"/>
          <w:szCs w:val="24"/>
        </w:rPr>
        <w:softHyphen/>
        <w:t>шій групі (клієнтам), в кредитній спілці є лише одна група — члени спілки, (що є одночасно і власниками і клієнтами), а сама спілка створюється для самозабезпечення всіх членів</w:t>
      </w:r>
      <w:proofErr w:type="gramEnd"/>
      <w:r w:rsidRPr="008607ED">
        <w:rPr>
          <w:sz w:val="24"/>
          <w:szCs w:val="24"/>
        </w:rPr>
        <w:t xml:space="preserve"> на </w:t>
      </w:r>
      <w:proofErr w:type="gramStart"/>
      <w:r w:rsidRPr="008607ED">
        <w:rPr>
          <w:sz w:val="24"/>
          <w:szCs w:val="24"/>
        </w:rPr>
        <w:t>р</w:t>
      </w:r>
      <w:proofErr w:type="gramEnd"/>
      <w:r w:rsidRPr="008607ED">
        <w:rPr>
          <w:sz w:val="24"/>
          <w:szCs w:val="24"/>
        </w:rPr>
        <w:t>івних умовах фінансовими послугами на основі кооперації.</w:t>
      </w:r>
    </w:p>
    <w:p w:rsidR="008E36BB" w:rsidRPr="008607ED" w:rsidRDefault="008E36BB" w:rsidP="008E36BB">
      <w:pPr>
        <w:pStyle w:val="61"/>
        <w:shd w:val="clear" w:color="auto" w:fill="auto"/>
        <w:spacing w:before="0" w:after="0" w:line="240" w:lineRule="auto"/>
        <w:ind w:right="20" w:firstLine="709"/>
        <w:jc w:val="both"/>
        <w:rPr>
          <w:sz w:val="24"/>
          <w:szCs w:val="24"/>
        </w:rPr>
      </w:pPr>
      <w:proofErr w:type="gramStart"/>
      <w:r w:rsidRPr="008607ED">
        <w:rPr>
          <w:b/>
          <w:sz w:val="24"/>
          <w:szCs w:val="24"/>
        </w:rPr>
        <w:t>Кредитний рух України</w:t>
      </w:r>
      <w:r w:rsidRPr="008607ED">
        <w:rPr>
          <w:sz w:val="24"/>
          <w:szCs w:val="24"/>
        </w:rPr>
        <w:t xml:space="preserve"> пройшов значний еволюційний шлях і відроджені кредитні спілки відбулися як вагоме суспі</w:t>
      </w:r>
      <w:r w:rsidRPr="008607ED">
        <w:rPr>
          <w:sz w:val="24"/>
          <w:szCs w:val="24"/>
        </w:rPr>
        <w:softHyphen/>
        <w:t>льне і ринкове явище. їх сумарні активи становлять більше одного мільярда гривень, а загальна кількість членів переви</w:t>
      </w:r>
      <w:r w:rsidRPr="008607ED">
        <w:rPr>
          <w:sz w:val="24"/>
          <w:szCs w:val="24"/>
        </w:rPr>
        <w:softHyphen/>
        <w:t>щує вісімсот тисяч осіб. Щороку сотні тисяч українців корис</w:t>
      </w:r>
      <w:r w:rsidRPr="008607ED">
        <w:rPr>
          <w:sz w:val="24"/>
          <w:szCs w:val="24"/>
        </w:rPr>
        <w:softHyphen/>
        <w:t>туються можливістю отримати кредит на свої нагальн</w:t>
      </w:r>
      <w:proofErr w:type="gramEnd"/>
      <w:r w:rsidRPr="008607ED">
        <w:rPr>
          <w:sz w:val="24"/>
          <w:szCs w:val="24"/>
        </w:rPr>
        <w:t xml:space="preserve">і </w:t>
      </w:r>
      <w:r w:rsidRPr="008607ED">
        <w:rPr>
          <w:sz w:val="24"/>
          <w:szCs w:val="24"/>
          <w:lang w:eastAsia="ru-RU" w:bidi="ru-RU"/>
        </w:rPr>
        <w:t>потре</w:t>
      </w:r>
      <w:r w:rsidRPr="008607ED">
        <w:rPr>
          <w:sz w:val="24"/>
          <w:szCs w:val="24"/>
          <w:lang w:eastAsia="ru-RU" w:bidi="ru-RU"/>
        </w:rPr>
        <w:softHyphen/>
        <w:t>би,</w:t>
      </w:r>
      <w:r w:rsidRPr="008607ED">
        <w:rPr>
          <w:sz w:val="24"/>
          <w:szCs w:val="24"/>
        </w:rPr>
        <w:t xml:space="preserve"> що виникають у споживчій або бізнесовій </w:t>
      </w:r>
      <w:proofErr w:type="gramStart"/>
      <w:r w:rsidRPr="008607ED">
        <w:rPr>
          <w:sz w:val="24"/>
          <w:szCs w:val="24"/>
        </w:rPr>
        <w:t>сферах</w:t>
      </w:r>
      <w:proofErr w:type="gramEnd"/>
      <w:r w:rsidRPr="008607ED">
        <w:rPr>
          <w:sz w:val="24"/>
          <w:szCs w:val="24"/>
        </w:rPr>
        <w:t>. Більше</w:t>
      </w:r>
      <w:r w:rsidRPr="008607ED">
        <w:rPr>
          <w:sz w:val="24"/>
          <w:szCs w:val="24"/>
          <w:lang w:val="uk-UA"/>
        </w:rPr>
        <w:t xml:space="preserve"> </w:t>
      </w:r>
      <w:r w:rsidRPr="008607ED">
        <w:rPr>
          <w:sz w:val="24"/>
          <w:szCs w:val="24"/>
        </w:rPr>
        <w:t>700 кредитних спілок присутні у всіх регіонах України, утво</w:t>
      </w:r>
      <w:r w:rsidRPr="008607ED">
        <w:rPr>
          <w:sz w:val="24"/>
          <w:szCs w:val="24"/>
        </w:rPr>
        <w:softHyphen/>
        <w:t>ривши потужну розгалужену мережу надання фінансових по</w:t>
      </w:r>
      <w:r w:rsidRPr="008607ED">
        <w:rPr>
          <w:sz w:val="24"/>
          <w:szCs w:val="24"/>
        </w:rPr>
        <w:softHyphen/>
        <w:t xml:space="preserve">слуг </w:t>
      </w:r>
      <w:proofErr w:type="gramStart"/>
      <w:r w:rsidRPr="008607ED">
        <w:rPr>
          <w:sz w:val="24"/>
          <w:szCs w:val="24"/>
        </w:rPr>
        <w:t>р</w:t>
      </w:r>
      <w:proofErr w:type="gramEnd"/>
      <w:r w:rsidRPr="008607ED">
        <w:rPr>
          <w:sz w:val="24"/>
          <w:szCs w:val="24"/>
        </w:rPr>
        <w:t xml:space="preserve">ізним верствам населення. Потреба українського </w:t>
      </w:r>
      <w:r w:rsidRPr="008607ED">
        <w:rPr>
          <w:sz w:val="24"/>
          <w:szCs w:val="24"/>
          <w:lang w:eastAsia="ru-RU" w:bidi="ru-RU"/>
        </w:rPr>
        <w:t>мало</w:t>
      </w:r>
      <w:r w:rsidRPr="008607ED">
        <w:rPr>
          <w:sz w:val="24"/>
          <w:szCs w:val="24"/>
          <w:lang w:eastAsia="ru-RU" w:bidi="ru-RU"/>
        </w:rPr>
        <w:softHyphen/>
        <w:t>го</w:t>
      </w:r>
      <w:r w:rsidRPr="008607ED">
        <w:rPr>
          <w:sz w:val="24"/>
          <w:szCs w:val="24"/>
        </w:rPr>
        <w:t xml:space="preserve"> бізнесу в інвестиціях величезна, особливо якщо врахувати, що розвиток виробничого бізнесу робить тільки перші кроки і вимагає більших капіталовкладень, </w:t>
      </w:r>
      <w:proofErr w:type="gramStart"/>
      <w:r w:rsidRPr="008607ED">
        <w:rPr>
          <w:sz w:val="24"/>
          <w:szCs w:val="24"/>
        </w:rPr>
        <w:t>ніж</w:t>
      </w:r>
      <w:proofErr w:type="gramEnd"/>
      <w:r w:rsidRPr="008607ED">
        <w:rPr>
          <w:sz w:val="24"/>
          <w:szCs w:val="24"/>
        </w:rPr>
        <w:t xml:space="preserve"> торгова діяльність.</w:t>
      </w:r>
    </w:p>
    <w:p w:rsidR="008E36BB" w:rsidRPr="008607ED" w:rsidRDefault="008E36BB" w:rsidP="008E36BB">
      <w:pPr>
        <w:pStyle w:val="61"/>
        <w:shd w:val="clear" w:color="auto" w:fill="auto"/>
        <w:spacing w:before="0" w:after="0" w:line="240" w:lineRule="auto"/>
        <w:ind w:right="20" w:firstLine="709"/>
        <w:jc w:val="both"/>
        <w:rPr>
          <w:sz w:val="24"/>
          <w:szCs w:val="24"/>
        </w:rPr>
      </w:pPr>
      <w:r w:rsidRPr="008607ED">
        <w:rPr>
          <w:b/>
          <w:sz w:val="24"/>
          <w:szCs w:val="24"/>
        </w:rPr>
        <w:t>Кредитна спілка</w:t>
      </w:r>
      <w:r w:rsidRPr="008607ED">
        <w:rPr>
          <w:sz w:val="24"/>
          <w:szCs w:val="24"/>
        </w:rPr>
        <w:t xml:space="preserve"> сьогодні — </w:t>
      </w:r>
      <w:r w:rsidRPr="008607ED">
        <w:rPr>
          <w:rStyle w:val="ac"/>
          <w:sz w:val="24"/>
          <w:szCs w:val="24"/>
        </w:rPr>
        <w:t>це фінансова установа, суспі</w:t>
      </w:r>
      <w:r w:rsidRPr="008607ED">
        <w:rPr>
          <w:rStyle w:val="ac"/>
          <w:sz w:val="24"/>
          <w:szCs w:val="24"/>
        </w:rPr>
        <w:softHyphen/>
        <w:t>льна організація, яка залучає грошові заощадження своїх чле</w:t>
      </w:r>
      <w:r w:rsidRPr="008607ED">
        <w:rPr>
          <w:rStyle w:val="ac"/>
          <w:sz w:val="24"/>
          <w:szCs w:val="24"/>
        </w:rPr>
        <w:softHyphen/>
        <w:t>нів для взаємного кредитування.</w:t>
      </w:r>
      <w:r w:rsidRPr="008607ED">
        <w:rPr>
          <w:sz w:val="24"/>
          <w:szCs w:val="24"/>
        </w:rPr>
        <w:t xml:space="preserve"> Діяльність кредитних спілок в Україні регулюється Законом «Про кредитні спілки» (2002 р.). </w:t>
      </w:r>
    </w:p>
    <w:p w:rsidR="008E36BB" w:rsidRPr="008607ED" w:rsidRDefault="008E36BB" w:rsidP="008E36BB">
      <w:pPr>
        <w:pStyle w:val="61"/>
        <w:shd w:val="clear" w:color="auto" w:fill="auto"/>
        <w:spacing w:before="0" w:after="0" w:line="240" w:lineRule="auto"/>
        <w:ind w:right="20" w:firstLine="709"/>
        <w:jc w:val="both"/>
        <w:rPr>
          <w:sz w:val="24"/>
          <w:szCs w:val="24"/>
          <w:lang w:val="uk-UA"/>
        </w:rPr>
      </w:pPr>
      <w:r w:rsidRPr="008607ED">
        <w:rPr>
          <w:sz w:val="24"/>
          <w:szCs w:val="24"/>
          <w:lang w:val="uk-UA"/>
        </w:rPr>
        <w:t>Важливим посередником на фінансовому ринку виступа</w:t>
      </w:r>
      <w:r w:rsidRPr="008607ED">
        <w:rPr>
          <w:sz w:val="24"/>
          <w:szCs w:val="24"/>
          <w:lang w:val="uk-UA"/>
        </w:rPr>
        <w:softHyphen/>
        <w:t xml:space="preserve">ють </w:t>
      </w:r>
      <w:r w:rsidRPr="008607ED">
        <w:rPr>
          <w:rStyle w:val="ac"/>
          <w:rFonts w:eastAsia="Bookman Old Style"/>
          <w:sz w:val="24"/>
          <w:szCs w:val="24"/>
        </w:rPr>
        <w:t>контрактні фінансові інститути,</w:t>
      </w:r>
      <w:r w:rsidRPr="008607ED">
        <w:rPr>
          <w:sz w:val="24"/>
          <w:szCs w:val="24"/>
          <w:lang w:val="uk-UA"/>
        </w:rPr>
        <w:t xml:space="preserve"> які включають </w:t>
      </w:r>
      <w:r w:rsidRPr="008607ED">
        <w:rPr>
          <w:b/>
          <w:i/>
          <w:sz w:val="24"/>
          <w:szCs w:val="24"/>
          <w:lang w:val="uk-UA"/>
        </w:rPr>
        <w:t>інсти</w:t>
      </w:r>
      <w:r w:rsidRPr="008607ED">
        <w:rPr>
          <w:b/>
          <w:i/>
          <w:sz w:val="24"/>
          <w:szCs w:val="24"/>
          <w:lang w:val="uk-UA"/>
        </w:rPr>
        <w:softHyphen/>
        <w:t>тути спільного інвестування</w:t>
      </w:r>
      <w:r w:rsidRPr="008607ED">
        <w:rPr>
          <w:i/>
          <w:sz w:val="24"/>
          <w:szCs w:val="24"/>
          <w:lang w:val="uk-UA"/>
        </w:rPr>
        <w:t xml:space="preserve"> </w:t>
      </w:r>
      <w:r w:rsidRPr="008607ED">
        <w:rPr>
          <w:i/>
          <w:sz w:val="24"/>
          <w:szCs w:val="24"/>
          <w:lang w:val="fr-FR" w:eastAsia="fr-FR" w:bidi="fr-FR"/>
        </w:rPr>
        <w:t>(ICI)</w:t>
      </w:r>
      <w:r w:rsidRPr="008607ED">
        <w:rPr>
          <w:sz w:val="24"/>
          <w:szCs w:val="24"/>
          <w:lang w:val="fr-FR" w:eastAsia="fr-FR" w:bidi="fr-FR"/>
        </w:rPr>
        <w:t xml:space="preserve">, </w:t>
      </w:r>
      <w:r w:rsidRPr="008607ED">
        <w:rPr>
          <w:sz w:val="24"/>
          <w:szCs w:val="24"/>
          <w:lang w:val="uk-UA"/>
        </w:rPr>
        <w:t>пенсійні фонди, страхові компанії, ломбарди, фінансові компанії, позичково-ощадні асоціації, благодійні фонди.</w:t>
      </w:r>
    </w:p>
    <w:p w:rsidR="008E36BB" w:rsidRPr="008607ED" w:rsidRDefault="008E36BB" w:rsidP="008E36BB">
      <w:pPr>
        <w:pStyle w:val="61"/>
        <w:shd w:val="clear" w:color="auto" w:fill="auto"/>
        <w:spacing w:before="0" w:after="0" w:line="240" w:lineRule="auto"/>
        <w:ind w:right="20" w:firstLine="709"/>
        <w:jc w:val="both"/>
        <w:rPr>
          <w:sz w:val="24"/>
          <w:szCs w:val="24"/>
          <w:lang w:val="uk-UA"/>
        </w:rPr>
      </w:pPr>
      <w:r w:rsidRPr="008607ED">
        <w:rPr>
          <w:sz w:val="24"/>
          <w:szCs w:val="24"/>
          <w:lang w:val="uk-UA"/>
        </w:rPr>
        <w:t xml:space="preserve">Закон України «Про інститути спільного інвестування (пайові та корпоративні фонди)» започаткував утворення </w:t>
      </w:r>
      <w:r w:rsidRPr="008607ED">
        <w:rPr>
          <w:sz w:val="24"/>
          <w:szCs w:val="24"/>
          <w:lang w:val="uk-UA" w:eastAsia="ru-RU" w:bidi="ru-RU"/>
        </w:rPr>
        <w:t>аб</w:t>
      </w:r>
      <w:r w:rsidRPr="008607ED">
        <w:rPr>
          <w:sz w:val="24"/>
          <w:szCs w:val="24"/>
          <w:lang w:val="uk-UA" w:eastAsia="ru-RU" w:bidi="ru-RU"/>
        </w:rPr>
        <w:softHyphen/>
        <w:t>солютно</w:t>
      </w:r>
      <w:r w:rsidRPr="008607ED">
        <w:rPr>
          <w:sz w:val="24"/>
          <w:szCs w:val="24"/>
          <w:lang w:val="uk-UA"/>
        </w:rPr>
        <w:t xml:space="preserve"> нових для економіки України інститутів фінансово</w:t>
      </w:r>
      <w:r w:rsidRPr="008607ED">
        <w:rPr>
          <w:sz w:val="24"/>
          <w:szCs w:val="24"/>
          <w:lang w:val="uk-UA"/>
        </w:rPr>
        <w:softHyphen/>
        <w:t xml:space="preserve">го ринку. </w:t>
      </w:r>
      <w:r w:rsidRPr="008607ED">
        <w:rPr>
          <w:sz w:val="24"/>
          <w:szCs w:val="24"/>
          <w:lang w:val="uk-UA"/>
        </w:rPr>
        <w:lastRenderedPageBreak/>
        <w:t xml:space="preserve">Інститути спільного інвестування залежно від </w:t>
      </w:r>
      <w:r w:rsidRPr="008607ED">
        <w:rPr>
          <w:sz w:val="24"/>
          <w:szCs w:val="24"/>
          <w:lang w:val="uk-UA" w:eastAsia="ru-RU" w:bidi="ru-RU"/>
        </w:rPr>
        <w:t>по</w:t>
      </w:r>
      <w:r w:rsidRPr="008607ED">
        <w:rPr>
          <w:sz w:val="24"/>
          <w:szCs w:val="24"/>
          <w:lang w:val="uk-UA" w:eastAsia="ru-RU" w:bidi="ru-RU"/>
        </w:rPr>
        <w:softHyphen/>
        <w:t>рядку</w:t>
      </w:r>
      <w:r w:rsidRPr="008607ED">
        <w:rPr>
          <w:sz w:val="24"/>
          <w:szCs w:val="24"/>
          <w:lang w:val="uk-UA"/>
        </w:rPr>
        <w:t xml:space="preserve"> здійснення їх діяльності можуть бути різних видів. </w:t>
      </w:r>
    </w:p>
    <w:p w:rsidR="008E36BB" w:rsidRPr="008607ED" w:rsidRDefault="008E36BB" w:rsidP="008E36BB">
      <w:pPr>
        <w:pStyle w:val="61"/>
        <w:shd w:val="clear" w:color="auto" w:fill="auto"/>
        <w:spacing w:before="0" w:after="0" w:line="240" w:lineRule="auto"/>
        <w:ind w:left="40" w:right="20" w:firstLine="709"/>
        <w:jc w:val="both"/>
        <w:rPr>
          <w:sz w:val="24"/>
          <w:szCs w:val="24"/>
        </w:rPr>
      </w:pPr>
      <w:r w:rsidRPr="008607ED">
        <w:rPr>
          <w:sz w:val="24"/>
          <w:szCs w:val="24"/>
          <w:lang w:val="uk-UA"/>
        </w:rPr>
        <w:t xml:space="preserve">Суб’єктів банківської системи, небанківські фінансово- кредитні та контрактні інститути відносять до </w:t>
      </w:r>
      <w:r w:rsidRPr="008607ED">
        <w:rPr>
          <w:rStyle w:val="ac"/>
          <w:rFonts w:eastAsia="Bookman Old Style"/>
          <w:sz w:val="24"/>
          <w:szCs w:val="24"/>
        </w:rPr>
        <w:t>активних уча</w:t>
      </w:r>
      <w:r w:rsidRPr="008607ED">
        <w:rPr>
          <w:rStyle w:val="ac"/>
          <w:rFonts w:eastAsia="Bookman Old Style"/>
          <w:sz w:val="24"/>
          <w:szCs w:val="24"/>
        </w:rPr>
        <w:softHyphen/>
        <w:t>сників</w:t>
      </w:r>
      <w:r w:rsidRPr="008607ED">
        <w:rPr>
          <w:sz w:val="24"/>
          <w:szCs w:val="24"/>
          <w:lang w:val="uk-UA"/>
        </w:rPr>
        <w:t xml:space="preserve"> фінансового ринку і їх називають </w:t>
      </w:r>
      <w:r w:rsidRPr="008607ED">
        <w:rPr>
          <w:rStyle w:val="ac"/>
          <w:rFonts w:eastAsia="Bookman Old Style"/>
          <w:sz w:val="24"/>
          <w:szCs w:val="24"/>
        </w:rPr>
        <w:t>активними посере</w:t>
      </w:r>
      <w:r w:rsidRPr="008607ED">
        <w:rPr>
          <w:rStyle w:val="ac"/>
          <w:rFonts w:eastAsia="Bookman Old Style"/>
          <w:sz w:val="24"/>
          <w:szCs w:val="24"/>
        </w:rPr>
        <w:softHyphen/>
        <w:t>дниками</w:t>
      </w:r>
      <w:r w:rsidRPr="008607ED">
        <w:rPr>
          <w:sz w:val="24"/>
          <w:szCs w:val="24"/>
          <w:lang w:val="uk-UA"/>
        </w:rPr>
        <w:t xml:space="preserve"> — </w:t>
      </w:r>
      <w:r w:rsidRPr="00A12C6B">
        <w:rPr>
          <w:rStyle w:val="ac"/>
          <w:rFonts w:eastAsia="Bookman Old Style"/>
          <w:sz w:val="24"/>
          <w:szCs w:val="24"/>
        </w:rPr>
        <w:t>це учасники, що мають свою інфраструктуру, функціональні особливості, мету діяльності.</w:t>
      </w:r>
      <w:r w:rsidRPr="00A12C6B">
        <w:rPr>
          <w:i/>
          <w:sz w:val="24"/>
          <w:szCs w:val="24"/>
          <w:lang w:val="uk-UA"/>
        </w:rPr>
        <w:t xml:space="preserve"> </w:t>
      </w:r>
      <w:r w:rsidRPr="00A12C6B">
        <w:rPr>
          <w:i/>
          <w:sz w:val="24"/>
          <w:szCs w:val="24"/>
        </w:rPr>
        <w:t xml:space="preserve">До </w:t>
      </w:r>
      <w:r w:rsidRPr="00A12C6B">
        <w:rPr>
          <w:rStyle w:val="ac"/>
          <w:rFonts w:eastAsia="Bookman Old Style"/>
          <w:sz w:val="24"/>
          <w:szCs w:val="24"/>
        </w:rPr>
        <w:t>пасивних учасників</w:t>
      </w:r>
      <w:r w:rsidRPr="00A12C6B">
        <w:rPr>
          <w:i/>
          <w:sz w:val="24"/>
          <w:szCs w:val="24"/>
        </w:rPr>
        <w:t xml:space="preserve"> </w:t>
      </w:r>
      <w:r w:rsidRPr="008607ED">
        <w:rPr>
          <w:sz w:val="24"/>
          <w:szCs w:val="24"/>
        </w:rPr>
        <w:t>фінансового ринку відносять посередників депози</w:t>
      </w:r>
      <w:r w:rsidRPr="008607ED">
        <w:rPr>
          <w:sz w:val="24"/>
          <w:szCs w:val="24"/>
        </w:rPr>
        <w:softHyphen/>
        <w:t xml:space="preserve">тарно-клірингової системи. </w:t>
      </w:r>
      <w:proofErr w:type="gramStart"/>
      <w:r w:rsidRPr="008607ED">
        <w:rPr>
          <w:sz w:val="24"/>
          <w:szCs w:val="24"/>
        </w:rPr>
        <w:t>Це юридичні особи, які безпосе</w:t>
      </w:r>
      <w:r w:rsidRPr="008607ED">
        <w:rPr>
          <w:sz w:val="24"/>
          <w:szCs w:val="24"/>
        </w:rPr>
        <w:softHyphen/>
        <w:t>редньо не проводять емісії, не вкладають коштів у цінні па</w:t>
      </w:r>
      <w:r w:rsidRPr="008607ED">
        <w:rPr>
          <w:sz w:val="24"/>
          <w:szCs w:val="24"/>
        </w:rPr>
        <w:softHyphen/>
        <w:t xml:space="preserve">пери, </w:t>
      </w:r>
      <w:r w:rsidRPr="008607ED">
        <w:rPr>
          <w:sz w:val="24"/>
          <w:szCs w:val="24"/>
          <w:lang w:eastAsia="ru-RU" w:bidi="ru-RU"/>
        </w:rPr>
        <w:t xml:space="preserve">але </w:t>
      </w:r>
      <w:r w:rsidRPr="008607ED">
        <w:rPr>
          <w:sz w:val="24"/>
          <w:szCs w:val="24"/>
        </w:rPr>
        <w:t xml:space="preserve">роблять розрахунки та реєструють рух цінних паперів. До них належать </w:t>
      </w:r>
      <w:r w:rsidRPr="008607ED">
        <w:rPr>
          <w:rStyle w:val="ac"/>
          <w:rFonts w:eastAsia="Bookman Old Style"/>
          <w:sz w:val="24"/>
          <w:szCs w:val="24"/>
        </w:rPr>
        <w:t>реєстратори угод</w:t>
      </w:r>
      <w:r w:rsidRPr="008607ED">
        <w:rPr>
          <w:sz w:val="24"/>
          <w:szCs w:val="24"/>
        </w:rPr>
        <w:t xml:space="preserve"> із цінних папе</w:t>
      </w:r>
      <w:r w:rsidRPr="008607ED">
        <w:rPr>
          <w:sz w:val="24"/>
          <w:szCs w:val="24"/>
        </w:rPr>
        <w:softHyphen/>
        <w:t xml:space="preserve">рів, які повідомляють емітентам та інвесторам </w:t>
      </w:r>
      <w:r w:rsidRPr="008607ED">
        <w:rPr>
          <w:sz w:val="24"/>
          <w:szCs w:val="24"/>
          <w:lang w:eastAsia="ru-RU" w:bidi="ru-RU"/>
        </w:rPr>
        <w:t xml:space="preserve">про </w:t>
      </w:r>
      <w:r w:rsidRPr="008607ED">
        <w:rPr>
          <w:sz w:val="24"/>
          <w:szCs w:val="24"/>
        </w:rPr>
        <w:t xml:space="preserve">стан </w:t>
      </w:r>
      <w:r w:rsidRPr="008607ED">
        <w:rPr>
          <w:sz w:val="24"/>
          <w:szCs w:val="24"/>
          <w:lang w:eastAsia="ru-RU" w:bidi="ru-RU"/>
        </w:rPr>
        <w:t>фон</w:t>
      </w:r>
      <w:r w:rsidRPr="008607ED">
        <w:rPr>
          <w:sz w:val="24"/>
          <w:szCs w:val="24"/>
          <w:lang w:eastAsia="ru-RU" w:bidi="ru-RU"/>
        </w:rPr>
        <w:softHyphen/>
        <w:t>дового</w:t>
      </w:r>
      <w:r w:rsidRPr="008607ED">
        <w:rPr>
          <w:sz w:val="24"/>
          <w:szCs w:val="24"/>
        </w:rPr>
        <w:t xml:space="preserve"> ринку та рух їхніх цінних паперів і </w:t>
      </w:r>
      <w:r w:rsidRPr="008607ED">
        <w:rPr>
          <w:rStyle w:val="ac"/>
          <w:rFonts w:eastAsia="Bookman Old Style"/>
          <w:sz w:val="24"/>
          <w:szCs w:val="24"/>
        </w:rPr>
        <w:t>депозитарій</w:t>
      </w:r>
      <w:proofErr w:type="gramEnd"/>
      <w:r w:rsidRPr="008607ED">
        <w:rPr>
          <w:sz w:val="24"/>
          <w:szCs w:val="24"/>
        </w:rPr>
        <w:t xml:space="preserve"> — юридична особа, професійний учасник, який </w:t>
      </w:r>
      <w:proofErr w:type="gramStart"/>
      <w:r w:rsidRPr="008607ED">
        <w:rPr>
          <w:sz w:val="24"/>
          <w:szCs w:val="24"/>
        </w:rPr>
        <w:t>спец</w:t>
      </w:r>
      <w:proofErr w:type="gramEnd"/>
      <w:r w:rsidRPr="008607ED">
        <w:rPr>
          <w:sz w:val="24"/>
          <w:szCs w:val="24"/>
        </w:rPr>
        <w:t>іалізується виключно на веденні депозитарної діяльності.</w:t>
      </w:r>
    </w:p>
    <w:p w:rsidR="008E36BB" w:rsidRPr="008607ED" w:rsidRDefault="008E36BB" w:rsidP="008E36BB">
      <w:pPr>
        <w:pStyle w:val="61"/>
        <w:shd w:val="clear" w:color="auto" w:fill="auto"/>
        <w:spacing w:before="0" w:after="0" w:line="240" w:lineRule="auto"/>
        <w:ind w:left="40" w:firstLine="709"/>
        <w:jc w:val="both"/>
        <w:rPr>
          <w:sz w:val="24"/>
          <w:szCs w:val="24"/>
        </w:rPr>
      </w:pPr>
      <w:r w:rsidRPr="008607ED">
        <w:rPr>
          <w:sz w:val="24"/>
          <w:szCs w:val="24"/>
        </w:rPr>
        <w:t>Конкретними учасниками НДС</w:t>
      </w:r>
      <w:proofErr w:type="gramStart"/>
      <w:r w:rsidRPr="008607ED">
        <w:rPr>
          <w:sz w:val="24"/>
          <w:szCs w:val="24"/>
        </w:rPr>
        <w:t xml:space="preserve"> є:</w:t>
      </w:r>
      <w:proofErr w:type="gramEnd"/>
    </w:p>
    <w:p w:rsidR="008E36BB" w:rsidRPr="008607ED" w:rsidRDefault="008E36BB" w:rsidP="008E36BB">
      <w:pPr>
        <w:pStyle w:val="61"/>
        <w:numPr>
          <w:ilvl w:val="0"/>
          <w:numId w:val="6"/>
        </w:numPr>
        <w:shd w:val="clear" w:color="auto" w:fill="auto"/>
        <w:spacing w:before="0" w:after="0" w:line="240" w:lineRule="auto"/>
        <w:ind w:left="1004" w:hanging="360"/>
        <w:jc w:val="both"/>
        <w:rPr>
          <w:i/>
          <w:sz w:val="24"/>
          <w:szCs w:val="24"/>
        </w:rPr>
      </w:pPr>
      <w:r w:rsidRPr="008607ED">
        <w:rPr>
          <w:sz w:val="24"/>
          <w:szCs w:val="24"/>
        </w:rPr>
        <w:t xml:space="preserve"> </w:t>
      </w:r>
      <w:r w:rsidRPr="008607ED">
        <w:rPr>
          <w:i/>
          <w:sz w:val="24"/>
          <w:szCs w:val="24"/>
        </w:rPr>
        <w:t>депозитарій;</w:t>
      </w:r>
    </w:p>
    <w:p w:rsidR="008E36BB" w:rsidRPr="008607ED" w:rsidRDefault="008E36BB" w:rsidP="008E36BB">
      <w:pPr>
        <w:pStyle w:val="61"/>
        <w:numPr>
          <w:ilvl w:val="0"/>
          <w:numId w:val="6"/>
        </w:numPr>
        <w:shd w:val="clear" w:color="auto" w:fill="auto"/>
        <w:spacing w:before="0" w:after="0" w:line="240" w:lineRule="auto"/>
        <w:ind w:left="1004" w:hanging="360"/>
        <w:jc w:val="both"/>
        <w:rPr>
          <w:i/>
          <w:sz w:val="24"/>
          <w:szCs w:val="24"/>
        </w:rPr>
      </w:pPr>
      <w:r w:rsidRPr="008607ED">
        <w:rPr>
          <w:i/>
          <w:sz w:val="24"/>
          <w:szCs w:val="24"/>
        </w:rPr>
        <w:t xml:space="preserve"> зберігач;</w:t>
      </w:r>
    </w:p>
    <w:p w:rsidR="008E36BB" w:rsidRPr="008607ED" w:rsidRDefault="008E36BB" w:rsidP="008E36BB">
      <w:pPr>
        <w:pStyle w:val="61"/>
        <w:numPr>
          <w:ilvl w:val="0"/>
          <w:numId w:val="6"/>
        </w:numPr>
        <w:shd w:val="clear" w:color="auto" w:fill="auto"/>
        <w:spacing w:before="0" w:after="0" w:line="240" w:lineRule="auto"/>
        <w:ind w:left="1004" w:hanging="360"/>
        <w:jc w:val="both"/>
        <w:rPr>
          <w:i/>
          <w:sz w:val="24"/>
          <w:szCs w:val="24"/>
        </w:rPr>
      </w:pPr>
      <w:r w:rsidRPr="008607ED">
        <w:rPr>
          <w:i/>
          <w:sz w:val="24"/>
          <w:szCs w:val="24"/>
        </w:rPr>
        <w:t xml:space="preserve"> реєстратори.</w:t>
      </w:r>
    </w:p>
    <w:p w:rsidR="008E36BB" w:rsidRPr="008607ED" w:rsidRDefault="008E36BB" w:rsidP="008E36BB">
      <w:pPr>
        <w:pStyle w:val="112"/>
        <w:shd w:val="clear" w:color="auto" w:fill="auto"/>
        <w:spacing w:line="240" w:lineRule="auto"/>
        <w:ind w:left="20" w:firstLine="709"/>
        <w:rPr>
          <w:sz w:val="24"/>
          <w:szCs w:val="24"/>
        </w:rPr>
      </w:pPr>
      <w:r w:rsidRPr="008607ED">
        <w:rPr>
          <w:sz w:val="24"/>
          <w:szCs w:val="24"/>
        </w:rPr>
        <w:t xml:space="preserve">Основними </w:t>
      </w:r>
      <w:r w:rsidRPr="008607ED">
        <w:rPr>
          <w:b/>
          <w:sz w:val="24"/>
          <w:szCs w:val="24"/>
        </w:rPr>
        <w:t>видами депозитарної діяльності</w:t>
      </w:r>
      <w:proofErr w:type="gramStart"/>
      <w:r w:rsidRPr="008607ED">
        <w:rPr>
          <w:sz w:val="24"/>
          <w:szCs w:val="24"/>
        </w:rPr>
        <w:t xml:space="preserve"> є:</w:t>
      </w:r>
      <w:proofErr w:type="gramEnd"/>
    </w:p>
    <w:p w:rsidR="008E36BB" w:rsidRPr="008607ED" w:rsidRDefault="008E36BB" w:rsidP="008E36BB">
      <w:pPr>
        <w:pStyle w:val="61"/>
        <w:numPr>
          <w:ilvl w:val="0"/>
          <w:numId w:val="7"/>
        </w:numPr>
        <w:shd w:val="clear" w:color="auto" w:fill="auto"/>
        <w:spacing w:before="0" w:after="0" w:line="240" w:lineRule="auto"/>
        <w:ind w:left="1004" w:right="20" w:hanging="360"/>
        <w:jc w:val="both"/>
        <w:rPr>
          <w:sz w:val="24"/>
          <w:szCs w:val="24"/>
        </w:rPr>
      </w:pPr>
      <w:r w:rsidRPr="008607ED">
        <w:rPr>
          <w:sz w:val="24"/>
          <w:szCs w:val="24"/>
        </w:rPr>
        <w:t xml:space="preserve"> зберігання й обслуговування обігу цінних папері</w:t>
      </w:r>
      <w:proofErr w:type="gramStart"/>
      <w:r w:rsidRPr="008607ED">
        <w:rPr>
          <w:sz w:val="24"/>
          <w:szCs w:val="24"/>
        </w:rPr>
        <w:t>в</w:t>
      </w:r>
      <w:proofErr w:type="gramEnd"/>
      <w:r w:rsidRPr="008607ED">
        <w:rPr>
          <w:sz w:val="24"/>
          <w:szCs w:val="24"/>
        </w:rPr>
        <w:t xml:space="preserve"> на рахунках у цінних паперах та операцій емітента щодо випу</w:t>
      </w:r>
      <w:r w:rsidRPr="008607ED">
        <w:rPr>
          <w:sz w:val="24"/>
          <w:szCs w:val="24"/>
        </w:rPr>
        <w:softHyphen/>
        <w:t>щених ним цінних паперів;</w:t>
      </w:r>
    </w:p>
    <w:p w:rsidR="008E36BB" w:rsidRPr="008607ED" w:rsidRDefault="008E36BB" w:rsidP="008E36BB">
      <w:pPr>
        <w:pStyle w:val="61"/>
        <w:numPr>
          <w:ilvl w:val="0"/>
          <w:numId w:val="7"/>
        </w:numPr>
        <w:shd w:val="clear" w:color="auto" w:fill="auto"/>
        <w:spacing w:before="0" w:after="0" w:line="240" w:lineRule="auto"/>
        <w:ind w:left="1004" w:hanging="360"/>
        <w:jc w:val="both"/>
        <w:rPr>
          <w:sz w:val="24"/>
          <w:szCs w:val="24"/>
        </w:rPr>
      </w:pPr>
      <w:r w:rsidRPr="008607ED">
        <w:rPr>
          <w:sz w:val="24"/>
          <w:szCs w:val="24"/>
        </w:rPr>
        <w:t xml:space="preserve"> кліринг та розрахунки за угодами щодо цінних папері</w:t>
      </w:r>
      <w:proofErr w:type="gramStart"/>
      <w:r w:rsidRPr="008607ED">
        <w:rPr>
          <w:sz w:val="24"/>
          <w:szCs w:val="24"/>
        </w:rPr>
        <w:t>в</w:t>
      </w:r>
      <w:proofErr w:type="gramEnd"/>
      <w:r w:rsidRPr="008607ED">
        <w:rPr>
          <w:sz w:val="24"/>
          <w:szCs w:val="24"/>
        </w:rPr>
        <w:t>;</w:t>
      </w:r>
    </w:p>
    <w:p w:rsidR="008E36BB" w:rsidRPr="008607ED" w:rsidRDefault="008E36BB" w:rsidP="008E36BB">
      <w:pPr>
        <w:pStyle w:val="61"/>
        <w:numPr>
          <w:ilvl w:val="0"/>
          <w:numId w:val="7"/>
        </w:numPr>
        <w:shd w:val="clear" w:color="auto" w:fill="auto"/>
        <w:spacing w:before="0" w:after="0" w:line="240" w:lineRule="auto"/>
        <w:ind w:left="1004" w:hanging="360"/>
        <w:jc w:val="both"/>
        <w:rPr>
          <w:sz w:val="24"/>
          <w:szCs w:val="24"/>
        </w:rPr>
      </w:pPr>
      <w:r w:rsidRPr="008607ED">
        <w:rPr>
          <w:sz w:val="24"/>
          <w:szCs w:val="24"/>
        </w:rPr>
        <w:t xml:space="preserve"> ведення реє</w:t>
      </w:r>
      <w:proofErr w:type="gramStart"/>
      <w:r w:rsidRPr="008607ED">
        <w:rPr>
          <w:sz w:val="24"/>
          <w:szCs w:val="24"/>
        </w:rPr>
        <w:t>стр</w:t>
      </w:r>
      <w:proofErr w:type="gramEnd"/>
      <w:r w:rsidRPr="008607ED">
        <w:rPr>
          <w:sz w:val="24"/>
          <w:szCs w:val="24"/>
        </w:rPr>
        <w:t>ів власників іменних цінних паперів;</w:t>
      </w:r>
    </w:p>
    <w:p w:rsidR="008E36BB" w:rsidRPr="008607ED" w:rsidRDefault="008E36BB" w:rsidP="008E36BB">
      <w:pPr>
        <w:pStyle w:val="61"/>
        <w:numPr>
          <w:ilvl w:val="0"/>
          <w:numId w:val="7"/>
        </w:numPr>
        <w:shd w:val="clear" w:color="auto" w:fill="auto"/>
        <w:spacing w:before="0" w:after="0" w:line="240" w:lineRule="auto"/>
        <w:ind w:left="1004" w:right="20" w:hanging="360"/>
        <w:jc w:val="both"/>
        <w:rPr>
          <w:sz w:val="24"/>
          <w:szCs w:val="24"/>
        </w:rPr>
      </w:pPr>
      <w:r w:rsidRPr="008607ED">
        <w:rPr>
          <w:sz w:val="24"/>
          <w:szCs w:val="24"/>
        </w:rPr>
        <w:t xml:space="preserve"> </w:t>
      </w:r>
      <w:proofErr w:type="gramStart"/>
      <w:r w:rsidRPr="008607ED">
        <w:rPr>
          <w:sz w:val="24"/>
          <w:szCs w:val="24"/>
        </w:rPr>
        <w:t>п</w:t>
      </w:r>
      <w:proofErr w:type="gramEnd"/>
      <w:r w:rsidRPr="008607ED">
        <w:rPr>
          <w:sz w:val="24"/>
          <w:szCs w:val="24"/>
        </w:rPr>
        <w:t>ідтримка комп’ютеризованих систем виконання угод, які укладаються на фондовій біржі або в торговельно-ін</w:t>
      </w:r>
      <w:r w:rsidRPr="008607ED">
        <w:rPr>
          <w:sz w:val="24"/>
          <w:szCs w:val="24"/>
        </w:rPr>
        <w:softHyphen/>
        <w:t>формаційній системі;</w:t>
      </w:r>
    </w:p>
    <w:p w:rsidR="008E36BB" w:rsidRPr="008607ED" w:rsidRDefault="008E36BB" w:rsidP="008E36BB">
      <w:pPr>
        <w:pStyle w:val="61"/>
        <w:numPr>
          <w:ilvl w:val="0"/>
          <w:numId w:val="7"/>
        </w:numPr>
        <w:shd w:val="clear" w:color="auto" w:fill="auto"/>
        <w:spacing w:before="0" w:after="0" w:line="240" w:lineRule="auto"/>
        <w:ind w:left="1004" w:right="20" w:hanging="360"/>
        <w:jc w:val="both"/>
        <w:rPr>
          <w:sz w:val="24"/>
          <w:szCs w:val="24"/>
        </w:rPr>
      </w:pPr>
      <w:r w:rsidRPr="008607ED">
        <w:rPr>
          <w:sz w:val="24"/>
          <w:szCs w:val="24"/>
        </w:rPr>
        <w:t xml:space="preserve"> надання консультаційних та інформаційних послуг сво</w:t>
      </w:r>
      <w:r w:rsidRPr="008607ED">
        <w:rPr>
          <w:sz w:val="24"/>
          <w:szCs w:val="24"/>
        </w:rPr>
        <w:softHyphen/>
        <w:t>їм клієнтам тощо.</w:t>
      </w:r>
    </w:p>
    <w:p w:rsidR="008E36BB" w:rsidRDefault="008E36BB" w:rsidP="008E36BB">
      <w:pPr>
        <w:ind w:firstLine="340"/>
        <w:jc w:val="both"/>
        <w:rPr>
          <w:lang w:val="uk-UA"/>
        </w:rPr>
      </w:pPr>
    </w:p>
    <w:p w:rsidR="008E36BB" w:rsidRDefault="008E36BB" w:rsidP="008E36BB">
      <w:pPr>
        <w:ind w:firstLine="340"/>
        <w:jc w:val="center"/>
        <w:rPr>
          <w:b/>
          <w:lang w:val="uk-UA"/>
        </w:rPr>
      </w:pPr>
      <w:r w:rsidRPr="009723B6">
        <w:rPr>
          <w:b/>
          <w:lang w:val="uk-UA"/>
        </w:rPr>
        <w:t>Ключові терміни та поняття</w:t>
      </w:r>
    </w:p>
    <w:p w:rsidR="008E36BB" w:rsidRDefault="008E36BB" w:rsidP="008E36BB">
      <w:pPr>
        <w:ind w:firstLine="340"/>
        <w:jc w:val="center"/>
        <w:rPr>
          <w:b/>
          <w:lang w:val="uk-UA"/>
        </w:rPr>
      </w:pPr>
    </w:p>
    <w:p w:rsidR="008E36BB" w:rsidRPr="00A12C6B" w:rsidRDefault="008E36BB" w:rsidP="008E36BB">
      <w:pPr>
        <w:pStyle w:val="112"/>
        <w:shd w:val="clear" w:color="auto" w:fill="auto"/>
        <w:spacing w:line="240" w:lineRule="auto"/>
        <w:ind w:right="20" w:firstLine="709"/>
        <w:rPr>
          <w:i w:val="0"/>
          <w:sz w:val="24"/>
          <w:szCs w:val="24"/>
          <w:lang w:val="uk-UA"/>
        </w:rPr>
      </w:pPr>
      <w:r w:rsidRPr="00A12C6B">
        <w:rPr>
          <w:b/>
          <w:i w:val="0"/>
          <w:sz w:val="24"/>
          <w:szCs w:val="24"/>
          <w:lang w:val="uk-UA"/>
        </w:rPr>
        <w:t>Лізинг</w:t>
      </w:r>
      <w:r w:rsidRPr="00A12C6B">
        <w:rPr>
          <w:rStyle w:val="110"/>
          <w:sz w:val="24"/>
          <w:szCs w:val="24"/>
        </w:rPr>
        <w:t xml:space="preserve"> — </w:t>
      </w:r>
      <w:r w:rsidRPr="00A12C6B">
        <w:rPr>
          <w:i w:val="0"/>
          <w:sz w:val="24"/>
          <w:szCs w:val="24"/>
          <w:lang w:val="uk-UA"/>
        </w:rPr>
        <w:t>це підприємницька діяльність, яка спрямована на інвестування власних чи залучених фінансових коштів і полягає в наданні лізингодавцем у виключне корис</w:t>
      </w:r>
      <w:r w:rsidRPr="00A12C6B">
        <w:rPr>
          <w:i w:val="0"/>
          <w:sz w:val="24"/>
          <w:szCs w:val="24"/>
          <w:lang w:val="uk-UA"/>
        </w:rPr>
        <w:softHyphen/>
        <w:t>тування на визначений строк лізингоодержувачу майна, що є власністю лізингодавця або набувається ним у власність за дорученням і погодженням з лізингоодержувачем у відповід</w:t>
      </w:r>
      <w:r w:rsidRPr="00A12C6B">
        <w:rPr>
          <w:i w:val="0"/>
          <w:sz w:val="24"/>
          <w:szCs w:val="24"/>
          <w:lang w:val="uk-UA"/>
        </w:rPr>
        <w:softHyphen/>
        <w:t>ного продавця майна, за умови сплати лізингоодержувачем періодичних лізингових платежів.</w:t>
      </w:r>
    </w:p>
    <w:p w:rsidR="008E36BB" w:rsidRPr="00A12C6B" w:rsidRDefault="008E36BB" w:rsidP="008E36BB">
      <w:pPr>
        <w:pStyle w:val="112"/>
        <w:shd w:val="clear" w:color="auto" w:fill="auto"/>
        <w:spacing w:line="240" w:lineRule="auto"/>
        <w:ind w:right="40" w:firstLine="709"/>
        <w:rPr>
          <w:i w:val="0"/>
          <w:sz w:val="24"/>
          <w:szCs w:val="24"/>
          <w:lang w:val="uk-UA"/>
        </w:rPr>
      </w:pPr>
      <w:r w:rsidRPr="00A12C6B">
        <w:rPr>
          <w:b/>
          <w:i w:val="0"/>
          <w:sz w:val="24"/>
          <w:szCs w:val="24"/>
          <w:lang w:val="uk-UA"/>
        </w:rPr>
        <w:t>Факторинг</w:t>
      </w:r>
      <w:r w:rsidRPr="00A12C6B">
        <w:rPr>
          <w:rStyle w:val="110"/>
          <w:sz w:val="24"/>
          <w:szCs w:val="24"/>
        </w:rPr>
        <w:t xml:space="preserve"> — </w:t>
      </w:r>
      <w:r w:rsidRPr="00A12C6B">
        <w:rPr>
          <w:i w:val="0"/>
          <w:sz w:val="24"/>
          <w:szCs w:val="24"/>
          <w:lang w:val="uk-UA"/>
        </w:rPr>
        <w:t>це різновидність торговельно-комісійної операції, пов’язаної з кредитуванням оборотних коштів, що полягає в інкасуванні дебіторської заборгованості покупця і є специфічною різновидністю короткострокового креди</w:t>
      </w:r>
      <w:r w:rsidRPr="00A12C6B">
        <w:rPr>
          <w:i w:val="0"/>
          <w:sz w:val="24"/>
          <w:szCs w:val="24"/>
          <w:lang w:val="uk-UA"/>
        </w:rPr>
        <w:softHyphen/>
        <w:t>тування та посередницької діяльності.</w:t>
      </w:r>
    </w:p>
    <w:p w:rsidR="008E36BB" w:rsidRPr="00034736" w:rsidRDefault="008E36BB" w:rsidP="00034736">
      <w:pPr>
        <w:ind w:firstLine="709"/>
        <w:jc w:val="both"/>
        <w:rPr>
          <w:i/>
        </w:rPr>
      </w:pPr>
      <w:r>
        <w:rPr>
          <w:rStyle w:val="ac"/>
          <w:b/>
          <w:sz w:val="24"/>
          <w:szCs w:val="24"/>
        </w:rPr>
        <w:t>К</w:t>
      </w:r>
      <w:r w:rsidRPr="00A12C6B">
        <w:rPr>
          <w:rStyle w:val="ac"/>
          <w:b/>
          <w:sz w:val="24"/>
          <w:szCs w:val="24"/>
        </w:rPr>
        <w:t>редитна спілка</w:t>
      </w:r>
      <w:r w:rsidRPr="00A12C6B">
        <w:rPr>
          <w:i/>
        </w:rPr>
        <w:t xml:space="preserve"> — </w:t>
      </w:r>
      <w:r w:rsidRPr="00034736">
        <w:rPr>
          <w:rStyle w:val="ac"/>
          <w:i w:val="0"/>
          <w:sz w:val="24"/>
          <w:szCs w:val="24"/>
        </w:rPr>
        <w:t>це не</w:t>
      </w:r>
      <w:r w:rsidRPr="00034736">
        <w:rPr>
          <w:rStyle w:val="ac"/>
          <w:i w:val="0"/>
          <w:sz w:val="24"/>
          <w:szCs w:val="24"/>
        </w:rPr>
        <w:softHyphen/>
        <w:t>прибуткова організація, заснована фізичними особами на ко</w:t>
      </w:r>
      <w:r w:rsidRPr="00034736">
        <w:rPr>
          <w:rStyle w:val="ac"/>
          <w:i w:val="0"/>
          <w:sz w:val="24"/>
          <w:szCs w:val="24"/>
        </w:rPr>
        <w:softHyphen/>
        <w:t>оперативних засадах з метою задоволення потреб її членів у взаємному кредитуванні, наданні фінансових послуг шляхом об’єднання грошових внесків.</w:t>
      </w:r>
      <w:r w:rsidRPr="00034736">
        <w:rPr>
          <w:i/>
        </w:rPr>
        <w:t xml:space="preserve"> </w:t>
      </w:r>
    </w:p>
    <w:p w:rsidR="008E36BB" w:rsidRPr="00A12C6B" w:rsidRDefault="008E36BB" w:rsidP="008E36BB">
      <w:pPr>
        <w:pStyle w:val="112"/>
        <w:shd w:val="clear" w:color="auto" w:fill="auto"/>
        <w:spacing w:line="240" w:lineRule="auto"/>
        <w:ind w:right="20" w:firstLine="709"/>
        <w:rPr>
          <w:i w:val="0"/>
          <w:sz w:val="24"/>
          <w:szCs w:val="24"/>
          <w:lang w:val="uk-UA"/>
        </w:rPr>
      </w:pPr>
      <w:r w:rsidRPr="00A12C6B">
        <w:rPr>
          <w:b/>
          <w:i w:val="0"/>
          <w:sz w:val="24"/>
          <w:szCs w:val="24"/>
          <w:lang w:val="uk-UA"/>
        </w:rPr>
        <w:t>Інститути спільного інвестування</w:t>
      </w:r>
      <w:r w:rsidRPr="00A12C6B">
        <w:rPr>
          <w:i w:val="0"/>
          <w:sz w:val="24"/>
          <w:szCs w:val="24"/>
          <w:lang w:val="uk-UA"/>
        </w:rPr>
        <w:t xml:space="preserve"> </w:t>
      </w:r>
      <w:r w:rsidRPr="00A12C6B">
        <w:rPr>
          <w:i w:val="0"/>
          <w:sz w:val="24"/>
          <w:szCs w:val="24"/>
          <w:lang w:val="fr-FR" w:eastAsia="fr-FR" w:bidi="fr-FR"/>
        </w:rPr>
        <w:t>(ICI)</w:t>
      </w:r>
      <w:r w:rsidRPr="00A12C6B">
        <w:rPr>
          <w:rStyle w:val="110"/>
          <w:sz w:val="24"/>
          <w:szCs w:val="24"/>
          <w:lang w:val="fr-FR" w:eastAsia="fr-FR" w:bidi="fr-FR"/>
        </w:rPr>
        <w:t xml:space="preserve"> </w:t>
      </w:r>
      <w:r w:rsidRPr="00A12C6B">
        <w:rPr>
          <w:rStyle w:val="110"/>
          <w:sz w:val="24"/>
          <w:szCs w:val="24"/>
        </w:rPr>
        <w:t xml:space="preserve">— </w:t>
      </w:r>
      <w:r w:rsidRPr="00A12C6B">
        <w:rPr>
          <w:i w:val="0"/>
          <w:sz w:val="24"/>
          <w:szCs w:val="24"/>
          <w:lang w:val="uk-UA"/>
        </w:rPr>
        <w:t>це організа</w:t>
      </w:r>
      <w:r w:rsidRPr="00A12C6B">
        <w:rPr>
          <w:i w:val="0"/>
          <w:sz w:val="24"/>
          <w:szCs w:val="24"/>
          <w:lang w:val="uk-UA"/>
        </w:rPr>
        <w:softHyphen/>
        <w:t>ційно-правова форма діяльності, пов’язана з об’єднанням (залученням) грошових коштів інвесторів з метою отриман</w:t>
      </w:r>
      <w:r w:rsidRPr="00A12C6B">
        <w:rPr>
          <w:i w:val="0"/>
          <w:sz w:val="24"/>
          <w:szCs w:val="24"/>
          <w:lang w:val="uk-UA"/>
        </w:rPr>
        <w:softHyphen/>
        <w:t>ня прибутку від вкладення їх у цінні папери інших емітентів, корпоративні права та нерухомість.</w:t>
      </w:r>
    </w:p>
    <w:p w:rsidR="008E36BB" w:rsidRDefault="008E36BB" w:rsidP="008E36BB">
      <w:pPr>
        <w:pStyle w:val="61"/>
        <w:shd w:val="clear" w:color="auto" w:fill="auto"/>
        <w:spacing w:before="0" w:after="0" w:line="240" w:lineRule="auto"/>
        <w:ind w:left="20" w:right="20" w:firstLine="689"/>
        <w:jc w:val="both"/>
        <w:rPr>
          <w:sz w:val="24"/>
          <w:szCs w:val="24"/>
          <w:lang w:val="uk-UA"/>
        </w:rPr>
      </w:pPr>
      <w:r w:rsidRPr="00A12C6B">
        <w:rPr>
          <w:rStyle w:val="ac"/>
          <w:rFonts w:eastAsia="Bookman Old Style"/>
          <w:b/>
          <w:sz w:val="24"/>
          <w:szCs w:val="24"/>
        </w:rPr>
        <w:t>Національна депозитарна система</w:t>
      </w:r>
      <w:r w:rsidRPr="00A12C6B">
        <w:rPr>
          <w:sz w:val="24"/>
          <w:szCs w:val="24"/>
          <w:lang w:val="uk-UA"/>
        </w:rPr>
        <w:t xml:space="preserve"> — єдина функціона</w:t>
      </w:r>
      <w:r w:rsidRPr="00A12C6B">
        <w:rPr>
          <w:sz w:val="24"/>
          <w:szCs w:val="24"/>
          <w:lang w:val="uk-UA"/>
        </w:rPr>
        <w:softHyphen/>
        <w:t>льна система, що об’єднує учасників ринку, які займаються депозитарною діяльністю, а також забезпечують обіг бездо- кументарних цінних паперів у межах національного ринку.</w:t>
      </w:r>
    </w:p>
    <w:p w:rsidR="008E36BB" w:rsidRDefault="008E36BB" w:rsidP="008E36BB">
      <w:pPr>
        <w:pStyle w:val="61"/>
        <w:shd w:val="clear" w:color="auto" w:fill="auto"/>
        <w:spacing w:before="0" w:after="0" w:line="240" w:lineRule="auto"/>
        <w:ind w:left="20" w:right="20" w:firstLine="320"/>
        <w:jc w:val="both"/>
        <w:rPr>
          <w:sz w:val="24"/>
          <w:szCs w:val="24"/>
          <w:lang w:val="uk-UA"/>
        </w:rPr>
      </w:pPr>
    </w:p>
    <w:p w:rsidR="008E36BB" w:rsidRPr="00A12C6B" w:rsidRDefault="008E36BB" w:rsidP="008E36BB">
      <w:pPr>
        <w:pStyle w:val="61"/>
        <w:shd w:val="clear" w:color="auto" w:fill="auto"/>
        <w:spacing w:before="0" w:after="0" w:line="240" w:lineRule="auto"/>
        <w:ind w:left="20" w:right="20" w:firstLine="320"/>
        <w:rPr>
          <w:b/>
          <w:sz w:val="24"/>
          <w:szCs w:val="24"/>
          <w:lang w:val="uk-UA"/>
        </w:rPr>
      </w:pPr>
      <w:r w:rsidRPr="00A12C6B">
        <w:rPr>
          <w:b/>
          <w:sz w:val="24"/>
          <w:szCs w:val="24"/>
          <w:lang w:val="uk-UA"/>
        </w:rPr>
        <w:t>Рекомендована література</w:t>
      </w:r>
    </w:p>
    <w:p w:rsidR="008E36BB" w:rsidRDefault="008E36BB" w:rsidP="008E36BB">
      <w:pPr>
        <w:ind w:firstLine="709"/>
        <w:jc w:val="both"/>
        <w:rPr>
          <w:lang w:val="uk-UA"/>
        </w:rPr>
      </w:pPr>
    </w:p>
    <w:p w:rsidR="008E36BB" w:rsidRPr="001C3E9D" w:rsidRDefault="008E36BB" w:rsidP="00577D31">
      <w:pPr>
        <w:pStyle w:val="tl"/>
        <w:numPr>
          <w:ilvl w:val="0"/>
          <w:numId w:val="28"/>
        </w:numPr>
        <w:tabs>
          <w:tab w:val="left" w:pos="710"/>
        </w:tabs>
        <w:spacing w:before="0" w:beforeAutospacing="0" w:after="0" w:afterAutospacing="0" w:line="276" w:lineRule="auto"/>
        <w:jc w:val="both"/>
        <w:rPr>
          <w:bCs/>
          <w:color w:val="000000"/>
          <w:lang w:val="uk-UA"/>
        </w:rPr>
      </w:pPr>
      <w:r w:rsidRPr="001C3E9D">
        <w:rPr>
          <w:lang w:eastAsia="uk-UA"/>
        </w:rPr>
        <w:t>Еш С. М.</w:t>
      </w:r>
      <w:r w:rsidRPr="001C3E9D">
        <w:rPr>
          <w:lang w:val="uk-UA" w:eastAsia="uk-UA"/>
        </w:rPr>
        <w:t xml:space="preserve"> </w:t>
      </w:r>
      <w:r w:rsidRPr="001C3E9D">
        <w:rPr>
          <w:lang w:eastAsia="uk-UA"/>
        </w:rPr>
        <w:t xml:space="preserve">Фінансовий ринок: Навч. </w:t>
      </w:r>
      <w:proofErr w:type="gramStart"/>
      <w:r w:rsidRPr="001C3E9D">
        <w:rPr>
          <w:lang w:eastAsia="uk-UA"/>
        </w:rPr>
        <w:t>пос</w:t>
      </w:r>
      <w:proofErr w:type="gramEnd"/>
      <w:r w:rsidRPr="001C3E9D">
        <w:rPr>
          <w:lang w:eastAsia="uk-UA"/>
        </w:rPr>
        <w:t>іб.</w:t>
      </w:r>
      <w:r w:rsidRPr="001C3E9D">
        <w:rPr>
          <w:lang w:val="uk-UA" w:eastAsia="uk-UA"/>
        </w:rPr>
        <w:t xml:space="preserve"> 2-ге вид. -</w:t>
      </w:r>
      <w:r w:rsidRPr="001C3E9D">
        <w:rPr>
          <w:lang w:eastAsia="uk-UA"/>
        </w:rPr>
        <w:t xml:space="preserve"> К.: Центр учбової літератури,  20</w:t>
      </w:r>
      <w:r w:rsidRPr="001C3E9D">
        <w:rPr>
          <w:lang w:val="uk-UA" w:eastAsia="uk-UA"/>
        </w:rPr>
        <w:t>11</w:t>
      </w:r>
      <w:r w:rsidRPr="001C3E9D">
        <w:rPr>
          <w:lang w:eastAsia="uk-UA"/>
        </w:rPr>
        <w:t>. — 528 с</w:t>
      </w:r>
      <w:proofErr w:type="gramStart"/>
      <w:r w:rsidRPr="001C3E9D">
        <w:rPr>
          <w:lang w:eastAsia="uk-UA"/>
        </w:rPr>
        <w:t>.</w:t>
      </w:r>
      <w:r w:rsidRPr="001C3E9D">
        <w:rPr>
          <w:lang w:val="uk-UA" w:eastAsia="uk-UA"/>
        </w:rPr>
        <w:t>.</w:t>
      </w:r>
      <w:proofErr w:type="gramEnd"/>
    </w:p>
    <w:p w:rsidR="008E36BB" w:rsidRPr="00A12C6B" w:rsidRDefault="008E36BB" w:rsidP="00577D31">
      <w:pPr>
        <w:pStyle w:val="71"/>
        <w:numPr>
          <w:ilvl w:val="0"/>
          <w:numId w:val="28"/>
        </w:numPr>
        <w:shd w:val="clear" w:color="auto" w:fill="auto"/>
        <w:spacing w:before="0" w:line="276" w:lineRule="auto"/>
        <w:ind w:right="20"/>
        <w:rPr>
          <w:rFonts w:ascii="Times New Roman" w:hAnsi="Times New Roman" w:cs="Times New Roman"/>
          <w:b w:val="0"/>
          <w:sz w:val="24"/>
          <w:szCs w:val="24"/>
          <w:lang w:val="uk-UA"/>
        </w:rPr>
      </w:pPr>
      <w:r w:rsidRPr="00A12C6B">
        <w:rPr>
          <w:rFonts w:ascii="Times New Roman" w:hAnsi="Times New Roman" w:cs="Times New Roman"/>
          <w:b w:val="0"/>
          <w:sz w:val="24"/>
          <w:szCs w:val="24"/>
          <w:lang w:val="uk-UA"/>
        </w:rPr>
        <w:t xml:space="preserve">Васильева В.В.. </w:t>
      </w:r>
      <w:r w:rsidRPr="00A12C6B">
        <w:rPr>
          <w:rFonts w:ascii="Times New Roman" w:hAnsi="Times New Roman" w:cs="Times New Roman"/>
          <w:b w:val="0"/>
          <w:sz w:val="24"/>
          <w:szCs w:val="24"/>
          <w:lang w:val="uk-UA" w:eastAsia="uk-UA"/>
        </w:rPr>
        <w:t>Васильченко О.Р.</w:t>
      </w:r>
      <w:r w:rsidRPr="00A12C6B">
        <w:rPr>
          <w:rFonts w:ascii="Times New Roman" w:hAnsi="Times New Roman" w:cs="Times New Roman"/>
          <w:b w:val="0"/>
          <w:sz w:val="24"/>
          <w:szCs w:val="24"/>
          <w:lang w:val="uk-UA"/>
        </w:rPr>
        <w:t xml:space="preserve"> </w:t>
      </w:r>
      <w:r w:rsidRPr="00A12C6B">
        <w:rPr>
          <w:rFonts w:ascii="Times New Roman" w:hAnsi="Times New Roman" w:cs="Times New Roman"/>
          <w:b w:val="0"/>
          <w:sz w:val="24"/>
          <w:szCs w:val="24"/>
          <w:lang w:val="uk-UA" w:eastAsia="uk-UA"/>
        </w:rPr>
        <w:t xml:space="preserve">Фінансовий ринок: Навч. пос. - К.: Центр учбової </w:t>
      </w:r>
      <w:r w:rsidRPr="00A12C6B">
        <w:rPr>
          <w:rFonts w:ascii="Times New Roman" w:hAnsi="Times New Roman" w:cs="Times New Roman"/>
          <w:b w:val="0"/>
          <w:sz w:val="24"/>
          <w:szCs w:val="24"/>
          <w:lang w:val="uk-UA"/>
        </w:rPr>
        <w:t>літератури, 2008. - 368 с.</w:t>
      </w:r>
    </w:p>
    <w:p w:rsidR="008E36BB" w:rsidRPr="001C3E9D" w:rsidRDefault="008E36BB" w:rsidP="00577D31">
      <w:pPr>
        <w:pStyle w:val="tl"/>
        <w:numPr>
          <w:ilvl w:val="0"/>
          <w:numId w:val="28"/>
        </w:numPr>
        <w:tabs>
          <w:tab w:val="left" w:pos="710"/>
        </w:tabs>
        <w:spacing w:before="0" w:beforeAutospacing="0" w:after="0" w:afterAutospacing="0" w:line="276" w:lineRule="auto"/>
        <w:jc w:val="both"/>
        <w:rPr>
          <w:bCs/>
          <w:color w:val="000000"/>
          <w:lang w:val="uk-UA"/>
        </w:rPr>
      </w:pPr>
      <w:r w:rsidRPr="001C3E9D">
        <w:rPr>
          <w:color w:val="000000"/>
          <w:lang w:val="uk-UA"/>
        </w:rPr>
        <w:t>Буднік М.М., Мартюшева Л.С., Сабліна Н.В. Фінансовий ринок</w:t>
      </w:r>
      <w:r w:rsidRPr="001C3E9D">
        <w:rPr>
          <w:b/>
          <w:lang w:val="uk-UA" w:eastAsia="uk-UA"/>
        </w:rPr>
        <w:t xml:space="preserve"> </w:t>
      </w:r>
      <w:r w:rsidRPr="001C3E9D">
        <w:rPr>
          <w:lang w:val="uk-UA" w:eastAsia="uk-UA"/>
        </w:rPr>
        <w:t xml:space="preserve">Навч. пос. - К.: Центр учбової </w:t>
      </w:r>
      <w:r w:rsidRPr="001C3E9D">
        <w:rPr>
          <w:lang w:val="uk-UA" w:eastAsia="en-US"/>
        </w:rPr>
        <w:t xml:space="preserve">літератури, </w:t>
      </w:r>
      <w:r w:rsidRPr="001C3E9D">
        <w:rPr>
          <w:lang w:val="uk-UA"/>
        </w:rPr>
        <w:t>2009. - 334 с.</w:t>
      </w:r>
    </w:p>
    <w:p w:rsidR="008E36BB" w:rsidRDefault="008E36BB" w:rsidP="008E36BB">
      <w:pPr>
        <w:rPr>
          <w:lang w:val="uk-UA"/>
        </w:rPr>
      </w:pPr>
    </w:p>
    <w:p w:rsidR="00636220" w:rsidRDefault="00636220" w:rsidP="00636220">
      <w:pPr>
        <w:pStyle w:val="6"/>
        <w:rPr>
          <w:b w:val="0"/>
          <w:caps/>
          <w:sz w:val="24"/>
          <w:szCs w:val="24"/>
        </w:rPr>
      </w:pPr>
      <w:r>
        <w:rPr>
          <w:caps/>
          <w:sz w:val="24"/>
          <w:szCs w:val="24"/>
        </w:rPr>
        <w:t>Семінарське заняття  №4</w:t>
      </w:r>
    </w:p>
    <w:p w:rsidR="00636220" w:rsidRDefault="00636220" w:rsidP="00636220">
      <w:pPr>
        <w:rPr>
          <w:lang w:val="uk-UA"/>
        </w:rPr>
      </w:pPr>
    </w:p>
    <w:p w:rsidR="00636220" w:rsidRPr="007230FB" w:rsidRDefault="00636220" w:rsidP="00636220">
      <w:pPr>
        <w:jc w:val="center"/>
        <w:rPr>
          <w:b/>
          <w:i/>
          <w:lang w:val="uk-UA"/>
        </w:rPr>
      </w:pPr>
      <w:r w:rsidRPr="007230FB">
        <w:rPr>
          <w:i/>
          <w:lang w:val="uk-UA"/>
        </w:rPr>
        <w:t>Тема заняття «</w:t>
      </w:r>
      <w:r w:rsidRPr="00636220">
        <w:rPr>
          <w:i/>
          <w:spacing w:val="-1"/>
          <w:lang w:val="uk-UA"/>
        </w:rPr>
        <w:t>Світові фінансові ринки</w:t>
      </w:r>
      <w:r w:rsidRPr="007230FB">
        <w:rPr>
          <w:i/>
          <w:color w:val="000000"/>
          <w:lang w:val="uk-UA"/>
        </w:rPr>
        <w:t>»</w:t>
      </w:r>
    </w:p>
    <w:p w:rsidR="00636220" w:rsidRPr="007230FB" w:rsidRDefault="00636220" w:rsidP="00636220">
      <w:pPr>
        <w:jc w:val="center"/>
        <w:rPr>
          <w:lang w:val="uk-UA"/>
        </w:rPr>
      </w:pPr>
    </w:p>
    <w:p w:rsidR="00636220" w:rsidRDefault="00636220" w:rsidP="00636220">
      <w:pPr>
        <w:jc w:val="center"/>
        <w:rPr>
          <w:b/>
          <w:lang w:val="uk-UA"/>
        </w:rPr>
      </w:pPr>
      <w:r w:rsidRPr="007230FB">
        <w:rPr>
          <w:b/>
          <w:lang w:val="uk-UA"/>
        </w:rPr>
        <w:t>Питання для обговорення:</w:t>
      </w:r>
    </w:p>
    <w:p w:rsidR="00B9140F" w:rsidRDefault="00B9140F" w:rsidP="00636220">
      <w:pPr>
        <w:jc w:val="center"/>
        <w:rPr>
          <w:b/>
          <w:lang w:val="uk-UA"/>
        </w:rPr>
      </w:pPr>
    </w:p>
    <w:p w:rsidR="00636220" w:rsidRPr="00577D31" w:rsidRDefault="00636220" w:rsidP="00577D31">
      <w:pPr>
        <w:pStyle w:val="a7"/>
        <w:numPr>
          <w:ilvl w:val="0"/>
          <w:numId w:val="26"/>
        </w:numPr>
        <w:tabs>
          <w:tab w:val="left" w:pos="0"/>
        </w:tabs>
        <w:spacing w:after="0"/>
        <w:jc w:val="both"/>
        <w:rPr>
          <w:rFonts w:ascii="Times New Roman" w:hAnsi="Times New Roman"/>
          <w:sz w:val="24"/>
          <w:szCs w:val="24"/>
          <w:lang w:val="uk-UA"/>
        </w:rPr>
      </w:pPr>
      <w:r w:rsidRPr="00577D31">
        <w:rPr>
          <w:rFonts w:ascii="Times New Roman" w:hAnsi="Times New Roman"/>
          <w:sz w:val="24"/>
          <w:szCs w:val="24"/>
          <w:lang w:val="uk-UA"/>
        </w:rPr>
        <w:t>Фінансові ресурси світового господарства: суть, структура, тенденції розвитку.</w:t>
      </w:r>
    </w:p>
    <w:p w:rsidR="00636220" w:rsidRPr="00577D31" w:rsidRDefault="00B9140F" w:rsidP="00577D31">
      <w:pPr>
        <w:pStyle w:val="a7"/>
        <w:numPr>
          <w:ilvl w:val="0"/>
          <w:numId w:val="26"/>
        </w:numPr>
        <w:tabs>
          <w:tab w:val="left" w:pos="0"/>
        </w:tabs>
        <w:spacing w:after="0"/>
        <w:jc w:val="both"/>
        <w:rPr>
          <w:rFonts w:ascii="Times New Roman" w:hAnsi="Times New Roman"/>
          <w:sz w:val="24"/>
          <w:szCs w:val="24"/>
          <w:lang w:val="uk-UA"/>
        </w:rPr>
      </w:pPr>
      <w:r w:rsidRPr="00577D31">
        <w:rPr>
          <w:rFonts w:ascii="Times New Roman" w:hAnsi="Times New Roman"/>
          <w:sz w:val="24"/>
          <w:szCs w:val="24"/>
          <w:lang w:val="uk-UA"/>
        </w:rPr>
        <w:t>Структура світового фінансового ринку.</w:t>
      </w:r>
    </w:p>
    <w:p w:rsidR="00B9140F" w:rsidRPr="00577D31" w:rsidRDefault="00B9140F" w:rsidP="00577D31">
      <w:pPr>
        <w:pStyle w:val="a7"/>
        <w:numPr>
          <w:ilvl w:val="0"/>
          <w:numId w:val="26"/>
        </w:numPr>
        <w:spacing w:after="0"/>
        <w:rPr>
          <w:rFonts w:ascii="Times New Roman" w:hAnsi="Times New Roman"/>
          <w:sz w:val="24"/>
          <w:szCs w:val="24"/>
        </w:rPr>
      </w:pPr>
      <w:r w:rsidRPr="00577D31">
        <w:rPr>
          <w:rFonts w:ascii="Times New Roman" w:hAnsi="Times New Roman"/>
          <w:sz w:val="24"/>
          <w:szCs w:val="24"/>
          <w:lang w:val="uk-UA"/>
        </w:rPr>
        <w:t xml:space="preserve">Сутність міжнародного валютного ринку. </w:t>
      </w:r>
    </w:p>
    <w:p w:rsidR="00577D31" w:rsidRPr="00577D31" w:rsidRDefault="00577D31" w:rsidP="00577D31">
      <w:pPr>
        <w:pStyle w:val="a7"/>
        <w:numPr>
          <w:ilvl w:val="0"/>
          <w:numId w:val="26"/>
        </w:numPr>
        <w:spacing w:after="0"/>
        <w:rPr>
          <w:rFonts w:ascii="Times New Roman" w:hAnsi="Times New Roman"/>
          <w:sz w:val="24"/>
          <w:szCs w:val="24"/>
        </w:rPr>
      </w:pPr>
      <w:r w:rsidRPr="00577D31">
        <w:rPr>
          <w:rFonts w:ascii="Times New Roman" w:hAnsi="Times New Roman"/>
          <w:sz w:val="24"/>
          <w:szCs w:val="24"/>
          <w:lang w:val="uk-UA"/>
        </w:rPr>
        <w:t>Міжнародний кредитний ринок.</w:t>
      </w:r>
    </w:p>
    <w:p w:rsidR="00B9140F" w:rsidRPr="00577D31" w:rsidRDefault="00B9140F" w:rsidP="00577D31">
      <w:pPr>
        <w:pStyle w:val="a7"/>
        <w:widowControl w:val="0"/>
        <w:numPr>
          <w:ilvl w:val="0"/>
          <w:numId w:val="26"/>
        </w:numPr>
        <w:autoSpaceDE w:val="0"/>
        <w:autoSpaceDN w:val="0"/>
        <w:adjustRightInd w:val="0"/>
        <w:spacing w:after="0"/>
        <w:jc w:val="both"/>
        <w:rPr>
          <w:rFonts w:ascii="Times New Roman" w:hAnsi="Times New Roman"/>
          <w:sz w:val="24"/>
          <w:szCs w:val="24"/>
          <w:lang w:val="uk-UA"/>
        </w:rPr>
      </w:pPr>
      <w:r w:rsidRPr="00577D31">
        <w:rPr>
          <w:rFonts w:ascii="Times New Roman" w:hAnsi="Times New Roman"/>
          <w:sz w:val="24"/>
          <w:szCs w:val="24"/>
          <w:lang w:val="uk-UA"/>
        </w:rPr>
        <w:t xml:space="preserve">Міжнародні ринки цінних паперів: види, </w:t>
      </w:r>
      <w:r w:rsidR="00577D31" w:rsidRPr="00577D31">
        <w:rPr>
          <w:rFonts w:ascii="Times New Roman" w:hAnsi="Times New Roman"/>
          <w:sz w:val="24"/>
          <w:szCs w:val="24"/>
          <w:lang w:val="uk-UA"/>
        </w:rPr>
        <w:t>характеристики</w:t>
      </w:r>
      <w:r w:rsidRPr="00577D31">
        <w:rPr>
          <w:rFonts w:ascii="Times New Roman" w:hAnsi="Times New Roman"/>
          <w:sz w:val="24"/>
          <w:szCs w:val="24"/>
          <w:lang w:val="uk-UA"/>
        </w:rPr>
        <w:t>.</w:t>
      </w:r>
    </w:p>
    <w:p w:rsidR="00577D31" w:rsidRDefault="00577D31" w:rsidP="00636220">
      <w:pPr>
        <w:ind w:firstLine="709"/>
        <w:jc w:val="center"/>
        <w:rPr>
          <w:b/>
          <w:lang w:val="uk-UA"/>
        </w:rPr>
      </w:pPr>
    </w:p>
    <w:p w:rsidR="00636220" w:rsidRDefault="00636220" w:rsidP="00636220">
      <w:pPr>
        <w:ind w:firstLine="709"/>
        <w:jc w:val="center"/>
        <w:rPr>
          <w:b/>
          <w:lang w:val="uk-UA"/>
        </w:rPr>
      </w:pPr>
      <w:r w:rsidRPr="008607ED">
        <w:rPr>
          <w:b/>
          <w:lang w:val="uk-UA"/>
        </w:rPr>
        <w:t>Методичні рекомендації</w:t>
      </w:r>
    </w:p>
    <w:p w:rsidR="00636220" w:rsidRDefault="00636220" w:rsidP="00577D31">
      <w:pPr>
        <w:ind w:firstLine="709"/>
        <w:jc w:val="center"/>
        <w:rPr>
          <w:b/>
          <w:lang w:val="uk-UA"/>
        </w:rPr>
      </w:pPr>
    </w:p>
    <w:p w:rsidR="00EB4641" w:rsidRPr="00577D31" w:rsidRDefault="00EB4641" w:rsidP="00577D31">
      <w:pPr>
        <w:ind w:firstLine="709"/>
        <w:jc w:val="both"/>
        <w:rPr>
          <w:lang w:val="uk-UA"/>
        </w:rPr>
      </w:pPr>
      <w:r w:rsidRPr="00577D31">
        <w:rPr>
          <w:lang w:val="uk-UA"/>
        </w:rPr>
        <w:t>Посилення інтернаціоналізації господарського життя, зрос</w:t>
      </w:r>
      <w:r w:rsidRPr="00577D31">
        <w:rPr>
          <w:lang w:val="uk-UA"/>
        </w:rPr>
        <w:softHyphen/>
        <w:t>тання міжнародної торгівлі викликали потребу у постійно зрос</w:t>
      </w:r>
      <w:r w:rsidRPr="00577D31">
        <w:rPr>
          <w:lang w:val="uk-UA"/>
        </w:rPr>
        <w:softHyphen/>
        <w:t xml:space="preserve">таючій масі фінансових ресурсів. </w:t>
      </w:r>
    </w:p>
    <w:p w:rsidR="00EB4641" w:rsidRPr="00577D31" w:rsidRDefault="00EB4641" w:rsidP="00577D31">
      <w:pPr>
        <w:pStyle w:val="5"/>
        <w:shd w:val="clear" w:color="auto" w:fill="auto"/>
        <w:spacing w:after="0" w:line="240" w:lineRule="auto"/>
        <w:ind w:left="20" w:right="20" w:firstLine="709"/>
        <w:jc w:val="both"/>
        <w:rPr>
          <w:sz w:val="24"/>
          <w:szCs w:val="24"/>
          <w:lang w:val="uk-UA"/>
        </w:rPr>
      </w:pPr>
      <w:r w:rsidRPr="00577D31">
        <w:rPr>
          <w:rStyle w:val="105pt"/>
          <w:sz w:val="24"/>
          <w:szCs w:val="24"/>
        </w:rPr>
        <w:t xml:space="preserve">Фінансові ресурси держави </w:t>
      </w:r>
      <w:r w:rsidRPr="00577D31">
        <w:rPr>
          <w:sz w:val="24"/>
          <w:szCs w:val="24"/>
          <w:lang w:val="uk-UA"/>
        </w:rPr>
        <w:t>— це грошові кошти, які утворю</w:t>
      </w:r>
      <w:r w:rsidRPr="00577D31">
        <w:rPr>
          <w:sz w:val="24"/>
          <w:szCs w:val="24"/>
          <w:lang w:val="uk-UA"/>
        </w:rPr>
        <w:softHyphen/>
        <w:t>ються в процесі розподілу і перерозподілу частини вартості вало</w:t>
      </w:r>
      <w:r w:rsidRPr="00577D31">
        <w:rPr>
          <w:sz w:val="24"/>
          <w:szCs w:val="24"/>
          <w:lang w:val="uk-UA"/>
        </w:rPr>
        <w:softHyphen/>
        <w:t>вого національного продукту та національного доходу в грошовій формі й призначені для задоволення суспільних потреб. Склад і структура фінансових ресурсів, напрямки їх використання визна</w:t>
      </w:r>
      <w:r w:rsidRPr="00577D31">
        <w:rPr>
          <w:sz w:val="24"/>
          <w:szCs w:val="24"/>
          <w:lang w:val="uk-UA"/>
        </w:rPr>
        <w:softHyphen/>
        <w:t>чаються фінансовою політикою держави, зміна якої призводить до змін у формуванні та використанні фінансових ресурсів.</w:t>
      </w:r>
    </w:p>
    <w:p w:rsidR="00EB4641" w:rsidRPr="00577D31" w:rsidRDefault="00EB4641" w:rsidP="00577D31">
      <w:pPr>
        <w:pStyle w:val="5"/>
        <w:shd w:val="clear" w:color="auto" w:fill="auto"/>
        <w:spacing w:after="0" w:line="240" w:lineRule="auto"/>
        <w:ind w:left="20" w:right="20" w:firstLine="709"/>
        <w:jc w:val="both"/>
        <w:rPr>
          <w:sz w:val="24"/>
          <w:szCs w:val="24"/>
        </w:rPr>
      </w:pPr>
      <w:r w:rsidRPr="00577D31">
        <w:rPr>
          <w:sz w:val="24"/>
          <w:szCs w:val="24"/>
        </w:rPr>
        <w:t>Фінансові ресурси бувають централізованими і децентралі</w:t>
      </w:r>
      <w:r w:rsidRPr="00577D31">
        <w:rPr>
          <w:sz w:val="24"/>
          <w:szCs w:val="24"/>
        </w:rPr>
        <w:softHyphen/>
        <w:t xml:space="preserve">зованими. </w:t>
      </w:r>
      <w:r w:rsidRPr="00577D31">
        <w:rPr>
          <w:rStyle w:val="ac"/>
          <w:sz w:val="24"/>
          <w:szCs w:val="24"/>
        </w:rPr>
        <w:t>Централізовані</w:t>
      </w:r>
      <w:r w:rsidRPr="00577D31">
        <w:rPr>
          <w:sz w:val="24"/>
          <w:szCs w:val="24"/>
        </w:rPr>
        <w:t xml:space="preserve"> фінансові ресурси сконцентровані головним чином у державних бюджетах країн, різноманітних фондах (пенсійних, соціального страхування тощо), а </w:t>
      </w:r>
      <w:r w:rsidRPr="00577D31">
        <w:rPr>
          <w:rStyle w:val="ac"/>
          <w:sz w:val="24"/>
          <w:szCs w:val="24"/>
        </w:rPr>
        <w:t>децентра</w:t>
      </w:r>
      <w:r w:rsidRPr="00577D31">
        <w:rPr>
          <w:rStyle w:val="ac"/>
          <w:sz w:val="24"/>
          <w:szCs w:val="24"/>
        </w:rPr>
        <w:softHyphen/>
        <w:t>лізовані</w:t>
      </w:r>
      <w:r w:rsidRPr="00577D31">
        <w:rPr>
          <w:sz w:val="24"/>
          <w:szCs w:val="24"/>
        </w:rPr>
        <w:t xml:space="preserve"> — перебувають у розпорядженні підприємств, фірм, ком</w:t>
      </w:r>
      <w:r w:rsidRPr="00577D31">
        <w:rPr>
          <w:sz w:val="24"/>
          <w:szCs w:val="24"/>
        </w:rPr>
        <w:softHyphen/>
        <w:t>паній, об'єднань та організацій.</w:t>
      </w:r>
    </w:p>
    <w:p w:rsidR="00B9140F" w:rsidRPr="00577D31" w:rsidRDefault="00EB4641" w:rsidP="00577D31">
      <w:pPr>
        <w:ind w:firstLine="709"/>
        <w:jc w:val="both"/>
        <w:rPr>
          <w:lang w:val="uk-UA"/>
        </w:rPr>
      </w:pPr>
      <w:r w:rsidRPr="00577D31">
        <w:rPr>
          <w:rStyle w:val="105pt"/>
          <w:sz w:val="24"/>
          <w:szCs w:val="24"/>
        </w:rPr>
        <w:t xml:space="preserve">Міжнародні фінансові потоки </w:t>
      </w:r>
      <w:r w:rsidRPr="00577D31">
        <w:t xml:space="preserve">являють собою сукупність фінансових операцій, об'єктом яких служить грошовий капітал. </w:t>
      </w:r>
      <w:proofErr w:type="gramStart"/>
      <w:r w:rsidRPr="00577D31">
        <w:t>Ц</w:t>
      </w:r>
      <w:proofErr w:type="gramEnd"/>
      <w:r w:rsidRPr="00577D31">
        <w:t>і потоки обслуговують міжнародну торгівлю товарами, послу</w:t>
      </w:r>
      <w:r w:rsidRPr="00577D31">
        <w:softHyphen/>
        <w:t xml:space="preserve">гами і перерозподіл капіталів </w:t>
      </w:r>
      <w:r w:rsidRPr="00577D31">
        <w:rPr>
          <w:rStyle w:val="13"/>
          <w:sz w:val="24"/>
          <w:szCs w:val="24"/>
          <w:u w:val="none"/>
        </w:rPr>
        <w:t>між</w:t>
      </w:r>
      <w:r w:rsidRPr="00577D31">
        <w:t xml:space="preserve"> країнами.</w:t>
      </w:r>
    </w:p>
    <w:p w:rsidR="00EB4641" w:rsidRPr="00577D31" w:rsidRDefault="00EB4641" w:rsidP="00577D31">
      <w:pPr>
        <w:ind w:firstLine="709"/>
        <w:jc w:val="both"/>
      </w:pPr>
      <w:r w:rsidRPr="00577D31">
        <w:rPr>
          <w:rStyle w:val="105pt"/>
          <w:sz w:val="24"/>
          <w:szCs w:val="24"/>
        </w:rPr>
        <w:t xml:space="preserve">Світовий фінансовий ринок </w:t>
      </w:r>
      <w:r w:rsidRPr="00577D31">
        <w:rPr>
          <w:lang w:val="uk-UA"/>
        </w:rPr>
        <w:t>— специфічна сфера грошових операцій де об'єктом угоди виступають вільні грошові кошти населення, суб'єктів господарювання і державних структур, між</w:t>
      </w:r>
      <w:r w:rsidRPr="00577D31">
        <w:rPr>
          <w:lang w:val="uk-UA"/>
        </w:rPr>
        <w:softHyphen/>
        <w:t xml:space="preserve">народних фінансових організацій, надані користувачу під цінні папери або в вигляді позики. </w:t>
      </w:r>
      <w:r w:rsidRPr="00577D31">
        <w:t xml:space="preserve">Функціонування </w:t>
      </w:r>
      <w:proofErr w:type="gramStart"/>
      <w:r w:rsidRPr="00577D31">
        <w:t>св</w:t>
      </w:r>
      <w:proofErr w:type="gramEnd"/>
      <w:r w:rsidRPr="00577D31">
        <w:t>ітового фінан</w:t>
      </w:r>
      <w:r w:rsidRPr="00577D31">
        <w:softHyphen/>
        <w:t>сового ринку можливе лише при наявності в економіці реальних власників.</w:t>
      </w:r>
    </w:p>
    <w:p w:rsidR="00EB4641" w:rsidRPr="00577D31" w:rsidRDefault="00EB4641" w:rsidP="00577D31">
      <w:pPr>
        <w:pStyle w:val="5"/>
        <w:shd w:val="clear" w:color="auto" w:fill="auto"/>
        <w:spacing w:after="0" w:line="240" w:lineRule="auto"/>
        <w:ind w:left="20" w:right="20" w:firstLine="709"/>
        <w:jc w:val="both"/>
        <w:rPr>
          <w:sz w:val="24"/>
          <w:szCs w:val="24"/>
        </w:rPr>
      </w:pPr>
      <w:proofErr w:type="gramStart"/>
      <w:r w:rsidRPr="00577D31">
        <w:rPr>
          <w:sz w:val="24"/>
          <w:szCs w:val="24"/>
        </w:rPr>
        <w:t>Св</w:t>
      </w:r>
      <w:proofErr w:type="gramEnd"/>
      <w:r w:rsidRPr="00577D31">
        <w:rPr>
          <w:sz w:val="24"/>
          <w:szCs w:val="24"/>
        </w:rPr>
        <w:t xml:space="preserve">ітовий фінансовий ринок поділяється на: ринок грошей і ринок капіталу. Вони в </w:t>
      </w:r>
      <w:proofErr w:type="gramStart"/>
      <w:r w:rsidRPr="00577D31">
        <w:rPr>
          <w:sz w:val="24"/>
          <w:szCs w:val="24"/>
        </w:rPr>
        <w:t>свою</w:t>
      </w:r>
      <w:proofErr w:type="gramEnd"/>
      <w:r w:rsidRPr="00577D31">
        <w:rPr>
          <w:sz w:val="24"/>
          <w:szCs w:val="24"/>
        </w:rPr>
        <w:t xml:space="preserve"> чергу поділяються на фондовий ринок (ринок цінних паперів), кредитний ринок, валютний ринок, страховий ринок тощо.</w:t>
      </w:r>
    </w:p>
    <w:p w:rsidR="00EB4641" w:rsidRPr="00577D31" w:rsidRDefault="00EB4641" w:rsidP="00577D31">
      <w:pPr>
        <w:pStyle w:val="80"/>
        <w:shd w:val="clear" w:color="auto" w:fill="auto"/>
        <w:spacing w:line="240" w:lineRule="auto"/>
        <w:ind w:left="20" w:firstLine="709"/>
        <w:rPr>
          <w:sz w:val="24"/>
          <w:szCs w:val="24"/>
        </w:rPr>
      </w:pPr>
      <w:r w:rsidRPr="00577D31">
        <w:rPr>
          <w:sz w:val="24"/>
          <w:szCs w:val="24"/>
        </w:rPr>
        <w:t xml:space="preserve">Тенденції розвитку </w:t>
      </w:r>
      <w:proofErr w:type="gramStart"/>
      <w:r w:rsidRPr="00577D31">
        <w:rPr>
          <w:sz w:val="24"/>
          <w:szCs w:val="24"/>
        </w:rPr>
        <w:t>св</w:t>
      </w:r>
      <w:proofErr w:type="gramEnd"/>
      <w:r w:rsidRPr="00577D31">
        <w:rPr>
          <w:sz w:val="24"/>
          <w:szCs w:val="24"/>
        </w:rPr>
        <w:t>ітового фінансового ринку:</w:t>
      </w:r>
    </w:p>
    <w:p w:rsidR="00EB4641" w:rsidRPr="00577D31" w:rsidRDefault="00EB4641" w:rsidP="00577D31">
      <w:pPr>
        <w:pStyle w:val="5"/>
        <w:numPr>
          <w:ilvl w:val="0"/>
          <w:numId w:val="27"/>
        </w:numPr>
        <w:shd w:val="clear" w:color="auto" w:fill="auto"/>
        <w:tabs>
          <w:tab w:val="left" w:pos="702"/>
        </w:tabs>
        <w:spacing w:after="0" w:line="240" w:lineRule="auto"/>
        <w:ind w:left="20" w:right="20" w:firstLine="709"/>
        <w:jc w:val="both"/>
        <w:rPr>
          <w:sz w:val="24"/>
          <w:szCs w:val="24"/>
        </w:rPr>
      </w:pPr>
      <w:r w:rsidRPr="00577D31">
        <w:rPr>
          <w:sz w:val="24"/>
          <w:szCs w:val="24"/>
        </w:rPr>
        <w:t xml:space="preserve">Створення валютних блоків навколо </w:t>
      </w:r>
      <w:proofErr w:type="gramStart"/>
      <w:r w:rsidRPr="00577D31">
        <w:rPr>
          <w:sz w:val="24"/>
          <w:szCs w:val="24"/>
        </w:rPr>
        <w:t>пров</w:t>
      </w:r>
      <w:proofErr w:type="gramEnd"/>
      <w:r w:rsidRPr="00577D31">
        <w:rPr>
          <w:sz w:val="24"/>
          <w:szCs w:val="24"/>
        </w:rPr>
        <w:t>ідних валют світу.</w:t>
      </w:r>
    </w:p>
    <w:p w:rsidR="00EB4641" w:rsidRPr="00577D31" w:rsidRDefault="00EB4641" w:rsidP="00577D31">
      <w:pPr>
        <w:pStyle w:val="5"/>
        <w:numPr>
          <w:ilvl w:val="0"/>
          <w:numId w:val="27"/>
        </w:numPr>
        <w:shd w:val="clear" w:color="auto" w:fill="auto"/>
        <w:spacing w:after="0" w:line="240" w:lineRule="auto"/>
        <w:ind w:left="20" w:right="20" w:firstLine="709"/>
        <w:jc w:val="both"/>
        <w:rPr>
          <w:sz w:val="24"/>
          <w:szCs w:val="24"/>
        </w:rPr>
      </w:pPr>
      <w:r w:rsidRPr="00577D31">
        <w:rPr>
          <w:sz w:val="24"/>
          <w:szCs w:val="24"/>
        </w:rPr>
        <w:t xml:space="preserve">Змінюється структура фінансових інструментів ринку на користь інструментів </w:t>
      </w:r>
      <w:proofErr w:type="gramStart"/>
      <w:r w:rsidRPr="00577D31">
        <w:rPr>
          <w:sz w:val="24"/>
          <w:szCs w:val="24"/>
        </w:rPr>
        <w:t>реального</w:t>
      </w:r>
      <w:proofErr w:type="gramEnd"/>
      <w:r w:rsidRPr="00577D31">
        <w:rPr>
          <w:sz w:val="24"/>
          <w:szCs w:val="24"/>
        </w:rPr>
        <w:t xml:space="preserve"> сектору — корпоративних цін</w:t>
      </w:r>
      <w:r w:rsidRPr="00577D31">
        <w:rPr>
          <w:sz w:val="24"/>
          <w:szCs w:val="24"/>
        </w:rPr>
        <w:softHyphen/>
        <w:t>них паперів та їх похідних.</w:t>
      </w:r>
    </w:p>
    <w:p w:rsidR="00EB4641" w:rsidRPr="00577D31" w:rsidRDefault="00EB4641" w:rsidP="00577D31">
      <w:pPr>
        <w:ind w:firstLine="709"/>
        <w:jc w:val="both"/>
      </w:pPr>
      <w:r w:rsidRPr="00577D31">
        <w:t xml:space="preserve"> Фінансові ринки є головним структуроутворюючим чин</w:t>
      </w:r>
      <w:r w:rsidRPr="00577D31">
        <w:softHyphen/>
        <w:t>ником фінансового сектору</w:t>
      </w:r>
    </w:p>
    <w:p w:rsidR="00EB4641" w:rsidRPr="00577D31" w:rsidRDefault="00EB4641" w:rsidP="00577D31">
      <w:pPr>
        <w:pStyle w:val="5"/>
        <w:numPr>
          <w:ilvl w:val="0"/>
          <w:numId w:val="27"/>
        </w:numPr>
        <w:shd w:val="clear" w:color="auto" w:fill="auto"/>
        <w:spacing w:after="0" w:line="240" w:lineRule="auto"/>
        <w:ind w:left="20" w:right="20" w:firstLine="709"/>
        <w:jc w:val="both"/>
        <w:rPr>
          <w:sz w:val="24"/>
          <w:szCs w:val="24"/>
        </w:rPr>
      </w:pPr>
      <w:r w:rsidRPr="00577D31">
        <w:rPr>
          <w:sz w:val="24"/>
          <w:szCs w:val="24"/>
        </w:rPr>
        <w:t xml:space="preserve"> Зростання взаємозв'язку </w:t>
      </w:r>
      <w:proofErr w:type="gramStart"/>
      <w:r w:rsidRPr="00577D31">
        <w:rPr>
          <w:sz w:val="24"/>
          <w:szCs w:val="24"/>
        </w:rPr>
        <w:t>між</w:t>
      </w:r>
      <w:proofErr w:type="gramEnd"/>
      <w:r w:rsidRPr="00577D31">
        <w:rPr>
          <w:sz w:val="24"/>
          <w:szCs w:val="24"/>
        </w:rPr>
        <w:t xml:space="preserve"> фінансовим та реальним </w:t>
      </w:r>
      <w:r w:rsidRPr="00577D31">
        <w:rPr>
          <w:sz w:val="24"/>
          <w:szCs w:val="24"/>
          <w:lang w:eastAsia="ru-RU" w:bidi="ru-RU"/>
        </w:rPr>
        <w:t>сек</w:t>
      </w:r>
      <w:r w:rsidRPr="00577D31">
        <w:rPr>
          <w:sz w:val="24"/>
          <w:szCs w:val="24"/>
          <w:lang w:eastAsia="ru-RU" w:bidi="ru-RU"/>
        </w:rPr>
        <w:softHyphen/>
        <w:t>торами</w:t>
      </w:r>
      <w:r w:rsidRPr="00577D31">
        <w:rPr>
          <w:sz w:val="24"/>
          <w:szCs w:val="24"/>
        </w:rPr>
        <w:t xml:space="preserve"> економіки.</w:t>
      </w:r>
    </w:p>
    <w:p w:rsidR="00EB4641" w:rsidRPr="00577D31" w:rsidRDefault="00EB4641" w:rsidP="00577D31">
      <w:pPr>
        <w:ind w:firstLine="709"/>
        <w:jc w:val="both"/>
      </w:pPr>
      <w:r w:rsidRPr="00577D31">
        <w:t xml:space="preserve"> Зростання масштабів технологічного переозброєння фінансових ринкі</w:t>
      </w:r>
      <w:proofErr w:type="gramStart"/>
      <w:r w:rsidRPr="00577D31">
        <w:t>в</w:t>
      </w:r>
      <w:proofErr w:type="gramEnd"/>
      <w:r w:rsidRPr="00577D31">
        <w:t xml:space="preserve"> на основі інтернет-технологій</w:t>
      </w:r>
    </w:p>
    <w:p w:rsidR="00577D31" w:rsidRPr="00577D31" w:rsidRDefault="00577D31" w:rsidP="00577D31">
      <w:pPr>
        <w:pStyle w:val="70"/>
        <w:shd w:val="clear" w:color="auto" w:fill="auto"/>
        <w:spacing w:after="0" w:line="240" w:lineRule="auto"/>
        <w:ind w:left="20" w:right="20" w:firstLine="709"/>
        <w:jc w:val="both"/>
        <w:rPr>
          <w:sz w:val="24"/>
          <w:szCs w:val="24"/>
        </w:rPr>
      </w:pPr>
      <w:r w:rsidRPr="00577D31">
        <w:rPr>
          <w:rStyle w:val="ac"/>
          <w:b/>
          <w:sz w:val="24"/>
          <w:szCs w:val="24"/>
        </w:rPr>
        <w:t>Міжнародний валютний ринок</w:t>
      </w:r>
      <w:r w:rsidRPr="00577D31">
        <w:rPr>
          <w:sz w:val="24"/>
          <w:szCs w:val="24"/>
        </w:rPr>
        <w:t xml:space="preserve"> — це система економічних й організа</w:t>
      </w:r>
      <w:r w:rsidRPr="00577D31">
        <w:rPr>
          <w:sz w:val="24"/>
          <w:szCs w:val="24"/>
        </w:rPr>
        <w:softHyphen/>
        <w:t>ційних взаємовідносин з приводу купівлі-продажу іноземних валют і пла</w:t>
      </w:r>
      <w:r w:rsidRPr="00577D31">
        <w:rPr>
          <w:sz w:val="24"/>
          <w:szCs w:val="24"/>
        </w:rPr>
        <w:softHyphen/>
        <w:t>тіжних документів у іноземній валюті.</w:t>
      </w:r>
    </w:p>
    <w:p w:rsidR="00577D31" w:rsidRPr="00577D31" w:rsidRDefault="00577D31" w:rsidP="00577D31">
      <w:pPr>
        <w:pStyle w:val="70"/>
        <w:shd w:val="clear" w:color="auto" w:fill="auto"/>
        <w:spacing w:after="0" w:line="240" w:lineRule="auto"/>
        <w:ind w:left="20" w:right="20" w:firstLine="709"/>
        <w:jc w:val="both"/>
        <w:rPr>
          <w:sz w:val="24"/>
          <w:szCs w:val="24"/>
        </w:rPr>
      </w:pPr>
      <w:r w:rsidRPr="00577D31">
        <w:rPr>
          <w:sz w:val="24"/>
          <w:szCs w:val="24"/>
        </w:rPr>
        <w:t xml:space="preserve">Валютний ринок охоплює ту особливу сферу фінансової діяльності, де об’єктом купівлі-продажу й інструментом здійснення цих операцій є </w:t>
      </w:r>
      <w:r w:rsidRPr="00577D31">
        <w:rPr>
          <w:sz w:val="24"/>
          <w:szCs w:val="24"/>
          <w:lang w:eastAsia="ru-RU" w:bidi="ru-RU"/>
        </w:rPr>
        <w:t>валю</w:t>
      </w:r>
      <w:r w:rsidRPr="00577D31">
        <w:rPr>
          <w:sz w:val="24"/>
          <w:szCs w:val="24"/>
          <w:lang w:eastAsia="ru-RU" w:bidi="ru-RU"/>
        </w:rPr>
        <w:softHyphen/>
        <w:t>та</w:t>
      </w:r>
      <w:r w:rsidRPr="00577D31">
        <w:rPr>
          <w:sz w:val="24"/>
          <w:szCs w:val="24"/>
        </w:rPr>
        <w:t xml:space="preserve"> різної національної приналежності. Ціною на валютному ринку є або валютний курс, або процентний дохід.</w:t>
      </w:r>
    </w:p>
    <w:p w:rsidR="00577D31" w:rsidRPr="00577D31" w:rsidRDefault="00577D31" w:rsidP="00577D31">
      <w:pPr>
        <w:pStyle w:val="70"/>
        <w:shd w:val="clear" w:color="auto" w:fill="auto"/>
        <w:spacing w:after="0" w:line="240" w:lineRule="auto"/>
        <w:ind w:left="20" w:right="20" w:firstLine="709"/>
        <w:jc w:val="both"/>
        <w:rPr>
          <w:sz w:val="24"/>
          <w:szCs w:val="24"/>
        </w:rPr>
      </w:pPr>
      <w:r w:rsidRPr="00577D31">
        <w:rPr>
          <w:rStyle w:val="ac"/>
          <w:sz w:val="24"/>
          <w:szCs w:val="24"/>
        </w:rPr>
        <w:t>Валютний курс —</w:t>
      </w:r>
      <w:r w:rsidRPr="00577D31">
        <w:rPr>
          <w:sz w:val="24"/>
          <w:szCs w:val="24"/>
        </w:rPr>
        <w:t xml:space="preserve"> це ціна, за якою може бути продана або </w:t>
      </w:r>
      <w:r w:rsidRPr="00577D31">
        <w:rPr>
          <w:sz w:val="24"/>
          <w:szCs w:val="24"/>
          <w:lang w:val="ru-RU" w:eastAsia="ru-RU" w:bidi="ru-RU"/>
        </w:rPr>
        <w:t>куплена ва</w:t>
      </w:r>
      <w:r w:rsidRPr="00577D31">
        <w:rPr>
          <w:sz w:val="24"/>
          <w:szCs w:val="24"/>
          <w:lang w:val="ru-RU" w:eastAsia="ru-RU" w:bidi="ru-RU"/>
        </w:rPr>
        <w:softHyphen/>
        <w:t>люта</w:t>
      </w:r>
      <w:r w:rsidRPr="00577D31">
        <w:rPr>
          <w:sz w:val="24"/>
          <w:szCs w:val="24"/>
        </w:rPr>
        <w:t xml:space="preserve"> однієї країни, виражена у валюті іншої країни, тобто це певне спів</w:t>
      </w:r>
      <w:r w:rsidRPr="00577D31">
        <w:rPr>
          <w:sz w:val="24"/>
          <w:szCs w:val="24"/>
        </w:rPr>
        <w:softHyphen/>
        <w:t>відношення для валют, які можуть бути обміняні одна на одну. Валюта може обмінюватися на іншу лише за умови її конвертованості.</w:t>
      </w:r>
    </w:p>
    <w:p w:rsidR="00577D31" w:rsidRPr="00577D31" w:rsidRDefault="00577D31" w:rsidP="00577D31">
      <w:pPr>
        <w:pStyle w:val="70"/>
        <w:shd w:val="clear" w:color="auto" w:fill="auto"/>
        <w:spacing w:after="0" w:line="240" w:lineRule="auto"/>
        <w:ind w:left="20" w:right="20" w:firstLine="709"/>
        <w:jc w:val="both"/>
        <w:rPr>
          <w:sz w:val="24"/>
          <w:szCs w:val="24"/>
        </w:rPr>
      </w:pPr>
      <w:r w:rsidRPr="00577D31">
        <w:rPr>
          <w:rStyle w:val="ac"/>
          <w:sz w:val="24"/>
          <w:szCs w:val="24"/>
        </w:rPr>
        <w:lastRenderedPageBreak/>
        <w:t>Конвертованість —</w:t>
      </w:r>
      <w:r w:rsidRPr="00577D31">
        <w:rPr>
          <w:sz w:val="24"/>
          <w:szCs w:val="24"/>
        </w:rPr>
        <w:t xml:space="preserve"> це гарантована спроможність грошової одиниці вільно обмінюватися на валюти інших країн за курсом, що формується у встановленому порядку, а також можливість її вільно переміщуватися </w:t>
      </w:r>
      <w:r w:rsidRPr="00577D31">
        <w:rPr>
          <w:sz w:val="24"/>
          <w:szCs w:val="24"/>
          <w:lang w:val="ru-RU" w:eastAsia="ru-RU" w:bidi="ru-RU"/>
        </w:rPr>
        <w:t>че</w:t>
      </w:r>
      <w:r w:rsidRPr="00577D31">
        <w:rPr>
          <w:sz w:val="24"/>
          <w:szCs w:val="24"/>
          <w:lang w:val="ru-RU" w:eastAsia="ru-RU" w:bidi="ru-RU"/>
        </w:rPr>
        <w:softHyphen/>
        <w:t>рез</w:t>
      </w:r>
      <w:r w:rsidRPr="00577D31">
        <w:rPr>
          <w:sz w:val="24"/>
          <w:szCs w:val="24"/>
        </w:rPr>
        <w:t xml:space="preserve"> кордон.</w:t>
      </w:r>
    </w:p>
    <w:p w:rsidR="00577D31" w:rsidRPr="00577D31" w:rsidRDefault="00577D31" w:rsidP="00577D31">
      <w:pPr>
        <w:pStyle w:val="70"/>
        <w:shd w:val="clear" w:color="auto" w:fill="auto"/>
        <w:spacing w:after="0" w:line="240" w:lineRule="auto"/>
        <w:ind w:left="20" w:right="20" w:firstLine="709"/>
        <w:jc w:val="both"/>
        <w:rPr>
          <w:sz w:val="24"/>
          <w:szCs w:val="24"/>
        </w:rPr>
      </w:pPr>
      <w:r w:rsidRPr="00577D31">
        <w:rPr>
          <w:rStyle w:val="ac"/>
          <w:sz w:val="24"/>
          <w:szCs w:val="24"/>
        </w:rPr>
        <w:t>Учасниками (суб’єктами) валютних відносин</w:t>
      </w:r>
      <w:r w:rsidRPr="00577D31">
        <w:rPr>
          <w:sz w:val="24"/>
          <w:szCs w:val="24"/>
        </w:rPr>
        <w:t xml:space="preserve"> можуть бути: національ</w:t>
      </w:r>
      <w:r w:rsidRPr="00577D31">
        <w:rPr>
          <w:sz w:val="24"/>
          <w:szCs w:val="24"/>
        </w:rPr>
        <w:softHyphen/>
        <w:t>ні й комерційні банки, казначейства, валютні біржі та валютні відділи това</w:t>
      </w:r>
      <w:r w:rsidRPr="00577D31">
        <w:rPr>
          <w:sz w:val="24"/>
          <w:szCs w:val="24"/>
        </w:rPr>
        <w:softHyphen/>
        <w:t>рних і фондових бірж, юридичні й фізичні особи. За характером виконува</w:t>
      </w:r>
      <w:r w:rsidRPr="00577D31">
        <w:rPr>
          <w:sz w:val="24"/>
          <w:szCs w:val="24"/>
        </w:rPr>
        <w:softHyphen/>
        <w:t>них операцій і мірою їх ризику всі суб’єкти валютного ринку можна поділити на групи: інвестори, позичальники, спекулянти, посередники, хед- жери, підприємці.</w:t>
      </w:r>
    </w:p>
    <w:p w:rsidR="00577D31" w:rsidRPr="00577D31" w:rsidRDefault="00577D31" w:rsidP="00577D31">
      <w:pPr>
        <w:pStyle w:val="70"/>
        <w:shd w:val="clear" w:color="auto" w:fill="auto"/>
        <w:spacing w:after="0" w:line="240" w:lineRule="auto"/>
        <w:ind w:left="20" w:right="20" w:firstLine="709"/>
        <w:jc w:val="both"/>
        <w:rPr>
          <w:sz w:val="24"/>
          <w:szCs w:val="24"/>
        </w:rPr>
      </w:pPr>
      <w:r w:rsidRPr="00577D31">
        <w:rPr>
          <w:sz w:val="24"/>
          <w:szCs w:val="24"/>
        </w:rPr>
        <w:t>Основний дохід банків від операцій за кордоном формується за раху</w:t>
      </w:r>
      <w:r w:rsidRPr="00577D31">
        <w:rPr>
          <w:sz w:val="24"/>
          <w:szCs w:val="24"/>
        </w:rPr>
        <w:softHyphen/>
        <w:t>нок надання кредитів. Найчастіше кредити видаються зарубіжним філіям банків, розміщеним у багатьох країнах світу.</w:t>
      </w:r>
    </w:p>
    <w:p w:rsidR="00577D31" w:rsidRPr="00577D31" w:rsidRDefault="00577D31" w:rsidP="00577D31">
      <w:pPr>
        <w:pStyle w:val="70"/>
        <w:shd w:val="clear" w:color="auto" w:fill="auto"/>
        <w:spacing w:after="0" w:line="240" w:lineRule="auto"/>
        <w:ind w:left="20" w:right="20" w:firstLine="709"/>
        <w:jc w:val="both"/>
        <w:rPr>
          <w:sz w:val="24"/>
          <w:szCs w:val="24"/>
        </w:rPr>
      </w:pPr>
      <w:r w:rsidRPr="00577D31">
        <w:rPr>
          <w:rStyle w:val="ac"/>
          <w:b/>
          <w:sz w:val="24"/>
          <w:szCs w:val="24"/>
        </w:rPr>
        <w:t>Міжнародний кредит</w:t>
      </w:r>
      <w:r w:rsidRPr="00577D31">
        <w:rPr>
          <w:sz w:val="24"/>
          <w:szCs w:val="24"/>
        </w:rPr>
        <w:t xml:space="preserve"> — це переміщення позичкових капіталів з </w:t>
      </w:r>
      <w:r w:rsidRPr="00577D31">
        <w:rPr>
          <w:sz w:val="24"/>
          <w:szCs w:val="24"/>
          <w:lang w:val="ru-RU" w:eastAsia="ru-RU" w:bidi="ru-RU"/>
        </w:rPr>
        <w:t>од</w:t>
      </w:r>
      <w:r w:rsidRPr="00577D31">
        <w:rPr>
          <w:sz w:val="24"/>
          <w:szCs w:val="24"/>
          <w:lang w:val="ru-RU" w:eastAsia="ru-RU" w:bidi="ru-RU"/>
        </w:rPr>
        <w:softHyphen/>
        <w:t>них</w:t>
      </w:r>
      <w:r w:rsidRPr="00577D31">
        <w:rPr>
          <w:sz w:val="24"/>
          <w:szCs w:val="24"/>
        </w:rPr>
        <w:t xml:space="preserve"> країн в інші на умовах оплати та повернення у визначені строки.</w:t>
      </w:r>
    </w:p>
    <w:p w:rsidR="00577D31" w:rsidRPr="00577D31" w:rsidRDefault="00577D31" w:rsidP="00577D31">
      <w:pPr>
        <w:pStyle w:val="70"/>
        <w:shd w:val="clear" w:color="auto" w:fill="auto"/>
        <w:spacing w:after="0" w:line="240" w:lineRule="auto"/>
        <w:ind w:left="20" w:right="20" w:firstLine="709"/>
        <w:jc w:val="both"/>
        <w:rPr>
          <w:sz w:val="24"/>
          <w:szCs w:val="24"/>
        </w:rPr>
      </w:pPr>
      <w:proofErr w:type="gramStart"/>
      <w:r w:rsidRPr="00577D31">
        <w:rPr>
          <w:sz w:val="24"/>
          <w:szCs w:val="24"/>
          <w:lang w:val="ru-RU" w:eastAsia="ru-RU" w:bidi="ru-RU"/>
        </w:rPr>
        <w:t xml:space="preserve">На </w:t>
      </w:r>
      <w:r w:rsidRPr="00577D31">
        <w:rPr>
          <w:sz w:val="24"/>
          <w:szCs w:val="24"/>
        </w:rPr>
        <w:t xml:space="preserve">міжнародному </w:t>
      </w:r>
      <w:r w:rsidRPr="00577D31">
        <w:rPr>
          <w:sz w:val="24"/>
          <w:szCs w:val="24"/>
          <w:lang w:val="ru-RU" w:eastAsia="ru-RU" w:bidi="ru-RU"/>
        </w:rPr>
        <w:t xml:space="preserve">ринку у </w:t>
      </w:r>
      <w:r w:rsidRPr="00577D31">
        <w:rPr>
          <w:sz w:val="24"/>
          <w:szCs w:val="24"/>
        </w:rPr>
        <w:t xml:space="preserve">банківському кредитуванні </w:t>
      </w:r>
      <w:r w:rsidRPr="00577D31">
        <w:rPr>
          <w:sz w:val="24"/>
          <w:szCs w:val="24"/>
          <w:lang w:val="ru-RU" w:eastAsia="ru-RU" w:bidi="ru-RU"/>
        </w:rPr>
        <w:t xml:space="preserve">часто кредити </w:t>
      </w:r>
      <w:r w:rsidRPr="00577D31">
        <w:rPr>
          <w:sz w:val="24"/>
          <w:szCs w:val="24"/>
        </w:rPr>
        <w:t xml:space="preserve">надають у євровалютах. </w:t>
      </w:r>
      <w:r w:rsidRPr="00577D31">
        <w:rPr>
          <w:rStyle w:val="ac"/>
          <w:b/>
          <w:sz w:val="24"/>
          <w:szCs w:val="24"/>
        </w:rPr>
        <w:t>Євровалютами</w:t>
      </w:r>
      <w:r w:rsidRPr="00577D31">
        <w:rPr>
          <w:sz w:val="24"/>
          <w:szCs w:val="24"/>
        </w:rPr>
        <w:t xml:space="preserve"> прийнято вважати кошти в опера</w:t>
      </w:r>
      <w:r w:rsidRPr="00577D31">
        <w:rPr>
          <w:sz w:val="24"/>
          <w:szCs w:val="24"/>
        </w:rPr>
        <w:softHyphen/>
        <w:t>ціях банків у валюті, яка не є офіційною на території розташування банку.</w:t>
      </w:r>
      <w:proofErr w:type="gramEnd"/>
      <w:r w:rsidRPr="00577D31">
        <w:rPr>
          <w:sz w:val="24"/>
          <w:szCs w:val="24"/>
        </w:rPr>
        <w:t xml:space="preserve"> Кредити банків у євровалютах, ставки по яких визначаються на єврорин- ках, називають єврокредитами.</w:t>
      </w:r>
    </w:p>
    <w:p w:rsidR="00577D31" w:rsidRPr="00577D31" w:rsidRDefault="00577D31" w:rsidP="00577D31">
      <w:pPr>
        <w:pStyle w:val="70"/>
        <w:shd w:val="clear" w:color="auto" w:fill="auto"/>
        <w:spacing w:after="0" w:line="240" w:lineRule="auto"/>
        <w:ind w:left="20" w:right="20" w:firstLine="709"/>
        <w:jc w:val="both"/>
        <w:rPr>
          <w:sz w:val="24"/>
          <w:szCs w:val="24"/>
        </w:rPr>
      </w:pPr>
      <w:r w:rsidRPr="00577D31">
        <w:rPr>
          <w:sz w:val="24"/>
          <w:szCs w:val="24"/>
        </w:rPr>
        <w:t xml:space="preserve">Особливе місце займають </w:t>
      </w:r>
      <w:r w:rsidRPr="00577D31">
        <w:rPr>
          <w:rStyle w:val="ac"/>
          <w:sz w:val="24"/>
          <w:szCs w:val="24"/>
        </w:rPr>
        <w:t>кредити міжнародних фінансових інститу</w:t>
      </w:r>
      <w:r w:rsidRPr="00577D31">
        <w:rPr>
          <w:rStyle w:val="ac"/>
          <w:sz w:val="24"/>
          <w:szCs w:val="24"/>
        </w:rPr>
        <w:softHyphen/>
        <w:t>тів.</w:t>
      </w:r>
      <w:r w:rsidRPr="00577D31">
        <w:rPr>
          <w:sz w:val="24"/>
          <w:szCs w:val="24"/>
        </w:rPr>
        <w:t xml:space="preserve"> Такі кредити надаються переважно через </w:t>
      </w:r>
      <w:r w:rsidRPr="00577D31">
        <w:rPr>
          <w:sz w:val="24"/>
          <w:szCs w:val="24"/>
          <w:lang w:val="ru-RU" w:eastAsia="ru-RU" w:bidi="ru-RU"/>
        </w:rPr>
        <w:t xml:space="preserve">МВФ, </w:t>
      </w:r>
      <w:r w:rsidRPr="00577D31">
        <w:rPr>
          <w:sz w:val="24"/>
          <w:szCs w:val="24"/>
        </w:rPr>
        <w:t xml:space="preserve">СБ, ЄБРР, регіональні банки розвитку та інші. Кредитування суб’єктів міжнародних фінансів </w:t>
      </w:r>
      <w:r w:rsidRPr="00577D31">
        <w:rPr>
          <w:sz w:val="24"/>
          <w:szCs w:val="24"/>
          <w:lang w:eastAsia="ru-RU" w:bidi="ru-RU"/>
        </w:rPr>
        <w:t>та</w:t>
      </w:r>
      <w:r w:rsidRPr="00577D31">
        <w:rPr>
          <w:sz w:val="24"/>
          <w:szCs w:val="24"/>
          <w:lang w:eastAsia="ru-RU" w:bidi="ru-RU"/>
        </w:rPr>
        <w:softHyphen/>
        <w:t>кими</w:t>
      </w:r>
      <w:r w:rsidRPr="00577D31">
        <w:rPr>
          <w:sz w:val="24"/>
          <w:szCs w:val="24"/>
        </w:rPr>
        <w:t xml:space="preserve"> інститутами відбувається через певні механізми й певними способами.</w:t>
      </w:r>
    </w:p>
    <w:p w:rsidR="00577D31" w:rsidRPr="00577D31" w:rsidRDefault="00577D31" w:rsidP="00577D31">
      <w:pPr>
        <w:pStyle w:val="70"/>
        <w:shd w:val="clear" w:color="auto" w:fill="auto"/>
        <w:spacing w:after="0" w:line="240" w:lineRule="auto"/>
        <w:ind w:left="20" w:right="20" w:firstLine="709"/>
        <w:jc w:val="both"/>
        <w:rPr>
          <w:sz w:val="24"/>
          <w:szCs w:val="24"/>
        </w:rPr>
      </w:pPr>
      <w:r w:rsidRPr="00577D31">
        <w:rPr>
          <w:rStyle w:val="ac"/>
          <w:b/>
          <w:sz w:val="24"/>
          <w:szCs w:val="24"/>
        </w:rPr>
        <w:t>Міжнародний ринок цінних паперів</w:t>
      </w:r>
      <w:r w:rsidRPr="00577D31">
        <w:rPr>
          <w:rStyle w:val="ac"/>
          <w:sz w:val="24"/>
          <w:szCs w:val="24"/>
        </w:rPr>
        <w:t xml:space="preserve"> —</w:t>
      </w:r>
      <w:r w:rsidRPr="00577D31">
        <w:rPr>
          <w:sz w:val="24"/>
          <w:szCs w:val="24"/>
        </w:rPr>
        <w:t xml:space="preserve"> це ринок, на якому здійснюєть</w:t>
      </w:r>
      <w:r w:rsidRPr="00577D31">
        <w:rPr>
          <w:sz w:val="24"/>
          <w:szCs w:val="24"/>
        </w:rPr>
        <w:softHyphen/>
        <w:t>ся переміщення фінансових зобов’язань та інструментів у вигляді цінних паперів за межі країни шляхом купівлі-продажу з метою отримання при</w:t>
      </w:r>
      <w:r w:rsidRPr="00577D31">
        <w:rPr>
          <w:sz w:val="24"/>
          <w:szCs w:val="24"/>
        </w:rPr>
        <w:softHyphen/>
        <w:t xml:space="preserve">бутку. До цінних паперів належать акції, облігації, похідні цінні папери </w:t>
      </w:r>
      <w:r w:rsidRPr="00577D31">
        <w:rPr>
          <w:sz w:val="24"/>
          <w:szCs w:val="24"/>
          <w:lang w:eastAsia="ru-RU" w:bidi="ru-RU"/>
        </w:rPr>
        <w:t xml:space="preserve">(деривативи), </w:t>
      </w:r>
      <w:r w:rsidRPr="00577D31">
        <w:rPr>
          <w:sz w:val="24"/>
          <w:szCs w:val="24"/>
        </w:rPr>
        <w:t xml:space="preserve">векселі, депозитарні </w:t>
      </w:r>
      <w:r w:rsidRPr="00577D31">
        <w:rPr>
          <w:sz w:val="24"/>
          <w:szCs w:val="24"/>
          <w:lang w:eastAsia="ru-RU" w:bidi="ru-RU"/>
        </w:rPr>
        <w:t xml:space="preserve">розписки. </w:t>
      </w:r>
      <w:r w:rsidRPr="00577D31">
        <w:rPr>
          <w:sz w:val="24"/>
          <w:szCs w:val="24"/>
        </w:rPr>
        <w:t xml:space="preserve">Найчастіше </w:t>
      </w:r>
      <w:r w:rsidRPr="00577D31">
        <w:rPr>
          <w:sz w:val="24"/>
          <w:szCs w:val="24"/>
          <w:lang w:eastAsia="ru-RU" w:bidi="ru-RU"/>
        </w:rPr>
        <w:t xml:space="preserve">на </w:t>
      </w:r>
      <w:r w:rsidRPr="00577D31">
        <w:rPr>
          <w:sz w:val="24"/>
          <w:szCs w:val="24"/>
        </w:rPr>
        <w:t xml:space="preserve">світовому </w:t>
      </w:r>
      <w:r w:rsidRPr="00577D31">
        <w:rPr>
          <w:sz w:val="24"/>
          <w:szCs w:val="24"/>
          <w:lang w:eastAsia="ru-RU" w:bidi="ru-RU"/>
        </w:rPr>
        <w:t xml:space="preserve">ринку </w:t>
      </w:r>
      <w:r w:rsidRPr="00577D31">
        <w:rPr>
          <w:sz w:val="24"/>
          <w:szCs w:val="24"/>
        </w:rPr>
        <w:t xml:space="preserve">капіталів </w:t>
      </w:r>
      <w:r w:rsidRPr="00577D31">
        <w:rPr>
          <w:sz w:val="24"/>
          <w:szCs w:val="24"/>
          <w:lang w:eastAsia="ru-RU" w:bidi="ru-RU"/>
        </w:rPr>
        <w:t xml:space="preserve">обертаються, </w:t>
      </w:r>
      <w:r w:rsidRPr="00577D31">
        <w:rPr>
          <w:sz w:val="24"/>
          <w:szCs w:val="24"/>
        </w:rPr>
        <w:t xml:space="preserve">крім </w:t>
      </w:r>
      <w:r w:rsidRPr="00577D31">
        <w:rPr>
          <w:sz w:val="24"/>
          <w:szCs w:val="24"/>
          <w:lang w:eastAsia="ru-RU" w:bidi="ru-RU"/>
        </w:rPr>
        <w:t xml:space="preserve">кредитних </w:t>
      </w:r>
      <w:r w:rsidRPr="00577D31">
        <w:rPr>
          <w:sz w:val="24"/>
          <w:szCs w:val="24"/>
        </w:rPr>
        <w:t xml:space="preserve">ресурсів, єврооблігації </w:t>
      </w:r>
      <w:r w:rsidRPr="00577D31">
        <w:rPr>
          <w:sz w:val="24"/>
          <w:szCs w:val="24"/>
          <w:lang w:eastAsia="ru-RU" w:bidi="ru-RU"/>
        </w:rPr>
        <w:t xml:space="preserve">та </w:t>
      </w:r>
      <w:r w:rsidRPr="00577D31">
        <w:rPr>
          <w:sz w:val="24"/>
          <w:szCs w:val="24"/>
        </w:rPr>
        <w:t>євроакції.</w:t>
      </w:r>
    </w:p>
    <w:p w:rsidR="002F709D" w:rsidRDefault="002F709D" w:rsidP="00577D31">
      <w:pPr>
        <w:jc w:val="both"/>
        <w:rPr>
          <w:lang w:val="uk-UA"/>
        </w:rPr>
      </w:pPr>
    </w:p>
    <w:p w:rsidR="00577D31" w:rsidRDefault="00577D31" w:rsidP="00577D31">
      <w:pPr>
        <w:jc w:val="center"/>
        <w:rPr>
          <w:b/>
          <w:lang w:val="uk-UA"/>
        </w:rPr>
      </w:pPr>
      <w:r w:rsidRPr="009723B6">
        <w:rPr>
          <w:b/>
          <w:lang w:val="uk-UA"/>
        </w:rPr>
        <w:t>Ключові терміни та поняття</w:t>
      </w:r>
    </w:p>
    <w:p w:rsidR="00577D31" w:rsidRDefault="00577D31" w:rsidP="00577D31">
      <w:pPr>
        <w:jc w:val="center"/>
        <w:rPr>
          <w:b/>
          <w:lang w:val="uk-UA"/>
        </w:rPr>
      </w:pPr>
    </w:p>
    <w:p w:rsidR="00577D31" w:rsidRPr="00577D31" w:rsidRDefault="00577D31" w:rsidP="00577D31">
      <w:pPr>
        <w:pStyle w:val="5"/>
        <w:shd w:val="clear" w:color="auto" w:fill="auto"/>
        <w:spacing w:after="0" w:line="240" w:lineRule="auto"/>
        <w:ind w:left="20" w:right="20" w:firstLine="709"/>
        <w:jc w:val="both"/>
        <w:rPr>
          <w:sz w:val="24"/>
          <w:szCs w:val="24"/>
          <w:lang w:val="uk-UA"/>
        </w:rPr>
      </w:pPr>
      <w:r w:rsidRPr="00577D31">
        <w:rPr>
          <w:rStyle w:val="ac"/>
          <w:b/>
          <w:sz w:val="24"/>
          <w:szCs w:val="24"/>
        </w:rPr>
        <w:t>Валютний блок</w:t>
      </w:r>
      <w:r w:rsidRPr="00577D31">
        <w:rPr>
          <w:sz w:val="24"/>
          <w:szCs w:val="24"/>
          <w:lang w:val="uk-UA"/>
        </w:rPr>
        <w:t xml:space="preserve"> </w:t>
      </w:r>
      <w:r>
        <w:rPr>
          <w:sz w:val="24"/>
          <w:szCs w:val="24"/>
          <w:lang w:val="uk-UA"/>
        </w:rPr>
        <w:t>–</w:t>
      </w:r>
      <w:r w:rsidRPr="00577D31">
        <w:rPr>
          <w:sz w:val="24"/>
          <w:szCs w:val="24"/>
          <w:lang w:val="uk-UA"/>
        </w:rPr>
        <w:t xml:space="preserve"> угрупування країн на основі валютно-еко</w:t>
      </w:r>
      <w:r w:rsidRPr="00577D31">
        <w:rPr>
          <w:sz w:val="24"/>
          <w:szCs w:val="24"/>
          <w:lang w:val="uk-UA"/>
        </w:rPr>
        <w:softHyphen/>
        <w:t>номічного домінування держав, що очолюють цей блок, шляхом прикріплення до їхньої валюти валют країн-учасниць блоку.</w:t>
      </w:r>
    </w:p>
    <w:p w:rsidR="00577D31" w:rsidRPr="00577D31" w:rsidRDefault="00577D31" w:rsidP="00577D31">
      <w:pPr>
        <w:pStyle w:val="70"/>
        <w:shd w:val="clear" w:color="auto" w:fill="auto"/>
        <w:spacing w:after="0" w:line="240" w:lineRule="auto"/>
        <w:ind w:left="20" w:right="20" w:firstLine="709"/>
        <w:jc w:val="both"/>
        <w:rPr>
          <w:sz w:val="24"/>
          <w:szCs w:val="24"/>
        </w:rPr>
      </w:pPr>
      <w:r w:rsidRPr="00577D31">
        <w:rPr>
          <w:rStyle w:val="ac"/>
          <w:b/>
          <w:sz w:val="24"/>
          <w:szCs w:val="24"/>
        </w:rPr>
        <w:t>Євроакції</w:t>
      </w:r>
      <w:r>
        <w:rPr>
          <w:sz w:val="24"/>
          <w:szCs w:val="24"/>
        </w:rPr>
        <w:t xml:space="preserve"> –</w:t>
      </w:r>
      <w:r w:rsidRPr="00577D31">
        <w:rPr>
          <w:sz w:val="24"/>
          <w:szCs w:val="24"/>
        </w:rPr>
        <w:t xml:space="preserve"> це акції, які розміщуються на фінансових ринках інших країн. Вони можуть також котируватися на своєму національному ринку й одночасно на різних інших ринках, куди </w:t>
      </w:r>
      <w:r>
        <w:rPr>
          <w:sz w:val="24"/>
          <w:szCs w:val="24"/>
        </w:rPr>
        <w:t>вони можуть обертатися. Євроак</w:t>
      </w:r>
      <w:r w:rsidRPr="00577D31">
        <w:rPr>
          <w:sz w:val="24"/>
          <w:szCs w:val="24"/>
        </w:rPr>
        <w:t>ції можуть обертатися на євроринку і котируватись у світовому фінансо</w:t>
      </w:r>
      <w:r w:rsidRPr="00577D31">
        <w:rPr>
          <w:sz w:val="24"/>
          <w:szCs w:val="24"/>
        </w:rPr>
        <w:softHyphen/>
        <w:t xml:space="preserve">вому центрі (наприклад, у Лондоні) або в офшорній зоні. Ціна купівлі- </w:t>
      </w:r>
      <w:r w:rsidRPr="00577D31">
        <w:rPr>
          <w:sz w:val="24"/>
          <w:szCs w:val="24"/>
          <w:lang w:eastAsia="ru-RU" w:bidi="ru-RU"/>
        </w:rPr>
        <w:t xml:space="preserve">продажу </w:t>
      </w:r>
      <w:r w:rsidRPr="00577D31">
        <w:rPr>
          <w:sz w:val="24"/>
          <w:szCs w:val="24"/>
        </w:rPr>
        <w:t>акцій встановлюється, зазвичай, в євровалютах.</w:t>
      </w:r>
    </w:p>
    <w:p w:rsidR="00577D31" w:rsidRPr="00577D31" w:rsidRDefault="00577D31" w:rsidP="00577D31">
      <w:pPr>
        <w:pStyle w:val="70"/>
        <w:shd w:val="clear" w:color="auto" w:fill="auto"/>
        <w:spacing w:after="0" w:line="240" w:lineRule="auto"/>
        <w:ind w:left="20" w:right="20" w:firstLine="709"/>
        <w:jc w:val="both"/>
        <w:rPr>
          <w:sz w:val="24"/>
          <w:szCs w:val="24"/>
        </w:rPr>
      </w:pPr>
      <w:r w:rsidRPr="00577D31">
        <w:rPr>
          <w:rStyle w:val="ac"/>
          <w:b/>
          <w:sz w:val="24"/>
          <w:szCs w:val="24"/>
        </w:rPr>
        <w:t>Єврооблігації</w:t>
      </w:r>
      <w:r w:rsidRPr="00577D31">
        <w:rPr>
          <w:sz w:val="24"/>
          <w:szCs w:val="24"/>
        </w:rPr>
        <w:t xml:space="preserve"> </w:t>
      </w:r>
      <w:r>
        <w:rPr>
          <w:sz w:val="24"/>
          <w:szCs w:val="24"/>
        </w:rPr>
        <w:t>–</w:t>
      </w:r>
      <w:r w:rsidRPr="00577D31">
        <w:rPr>
          <w:sz w:val="24"/>
          <w:szCs w:val="24"/>
        </w:rPr>
        <w:t xml:space="preserve"> це боргові зобов’язання євроринку, які випускаються позичальником для отримання довгострокової позики і можуть котирува</w:t>
      </w:r>
      <w:r w:rsidRPr="00577D31">
        <w:rPr>
          <w:sz w:val="24"/>
          <w:szCs w:val="24"/>
        </w:rPr>
        <w:softHyphen/>
        <w:t>тись одночасно на фінансових ринках кількох країн. Єврооблігації, пере</w:t>
      </w:r>
      <w:r w:rsidRPr="00577D31">
        <w:rPr>
          <w:sz w:val="24"/>
          <w:szCs w:val="24"/>
        </w:rPr>
        <w:softHyphen/>
        <w:t>важно, реалізуються в іноземній для кредитора валюті, хоча для окремих кредиторів валюта може бути й національною. Єврооблігаційні позики можуть розміщуватись емісійним синдикатом. Єврооблігації бувають із фіксованою відсотковою ставкою на весь період позики та з плаваючою відсотковою ставкою (використовуються у період різких коливань відсот</w:t>
      </w:r>
      <w:r w:rsidRPr="00577D31">
        <w:rPr>
          <w:sz w:val="24"/>
          <w:szCs w:val="24"/>
        </w:rPr>
        <w:softHyphen/>
        <w:t>кових ставок).</w:t>
      </w:r>
    </w:p>
    <w:p w:rsidR="00577D31" w:rsidRDefault="00577D31" w:rsidP="00577D31">
      <w:pPr>
        <w:jc w:val="both"/>
        <w:rPr>
          <w:lang w:val="uk-UA"/>
        </w:rPr>
      </w:pPr>
    </w:p>
    <w:p w:rsidR="00577D31" w:rsidRDefault="00577D31" w:rsidP="00577D31">
      <w:pPr>
        <w:pStyle w:val="61"/>
        <w:shd w:val="clear" w:color="auto" w:fill="auto"/>
        <w:spacing w:before="0" w:after="0" w:line="240" w:lineRule="auto"/>
        <w:ind w:left="20" w:right="20" w:firstLine="320"/>
        <w:rPr>
          <w:b/>
          <w:sz w:val="24"/>
          <w:szCs w:val="24"/>
          <w:lang w:val="uk-UA"/>
        </w:rPr>
      </w:pPr>
    </w:p>
    <w:p w:rsidR="00577D31" w:rsidRPr="00A12C6B" w:rsidRDefault="00577D31" w:rsidP="00577D31">
      <w:pPr>
        <w:pStyle w:val="61"/>
        <w:shd w:val="clear" w:color="auto" w:fill="auto"/>
        <w:spacing w:before="0" w:after="0" w:line="240" w:lineRule="auto"/>
        <w:ind w:left="20" w:right="20" w:firstLine="320"/>
        <w:rPr>
          <w:b/>
          <w:sz w:val="24"/>
          <w:szCs w:val="24"/>
          <w:lang w:val="uk-UA"/>
        </w:rPr>
      </w:pPr>
      <w:r w:rsidRPr="00A12C6B">
        <w:rPr>
          <w:b/>
          <w:sz w:val="24"/>
          <w:szCs w:val="24"/>
          <w:lang w:val="uk-UA"/>
        </w:rPr>
        <w:t>Рекомендована література</w:t>
      </w:r>
    </w:p>
    <w:p w:rsidR="00577D31" w:rsidRDefault="00577D31" w:rsidP="00577D31">
      <w:pPr>
        <w:ind w:firstLine="709"/>
        <w:jc w:val="both"/>
        <w:rPr>
          <w:lang w:val="uk-UA"/>
        </w:rPr>
      </w:pPr>
    </w:p>
    <w:p w:rsidR="00577D31" w:rsidRPr="001C3E9D" w:rsidRDefault="00577D31" w:rsidP="00577D31">
      <w:pPr>
        <w:pStyle w:val="1"/>
        <w:numPr>
          <w:ilvl w:val="1"/>
          <w:numId w:val="29"/>
        </w:numPr>
        <w:spacing w:before="0" w:after="0" w:line="276" w:lineRule="auto"/>
        <w:jc w:val="both"/>
        <w:rPr>
          <w:rFonts w:ascii="Times New Roman" w:hAnsi="Times New Roman"/>
          <w:b w:val="0"/>
          <w:sz w:val="24"/>
          <w:szCs w:val="24"/>
          <w:lang w:val="uk-UA"/>
        </w:rPr>
      </w:pPr>
      <w:r w:rsidRPr="001C3E9D">
        <w:rPr>
          <w:rFonts w:ascii="Times New Roman" w:hAnsi="Times New Roman"/>
          <w:b w:val="0"/>
          <w:sz w:val="24"/>
          <w:szCs w:val="24"/>
          <w:lang w:val="uk-UA"/>
        </w:rPr>
        <w:t>Романенко О.Р. Фінанси: Підручник. 4-те вид. – К: Центр учбової літератури, 2009. – 312 с.</w:t>
      </w:r>
    </w:p>
    <w:p w:rsidR="00577D31" w:rsidRPr="001C3E9D" w:rsidRDefault="00577D31" w:rsidP="00577D31">
      <w:pPr>
        <w:pStyle w:val="1"/>
        <w:numPr>
          <w:ilvl w:val="1"/>
          <w:numId w:val="29"/>
        </w:numPr>
        <w:spacing w:before="0" w:after="0" w:line="276" w:lineRule="auto"/>
        <w:jc w:val="both"/>
        <w:rPr>
          <w:rFonts w:ascii="Times New Roman" w:hAnsi="Times New Roman"/>
          <w:b w:val="0"/>
          <w:sz w:val="24"/>
          <w:szCs w:val="24"/>
          <w:lang w:val="uk-UA"/>
        </w:rPr>
      </w:pPr>
      <w:r w:rsidRPr="00577D31">
        <w:rPr>
          <w:rFonts w:ascii="Times New Roman" w:hAnsi="Times New Roman"/>
          <w:b w:val="0"/>
          <w:sz w:val="24"/>
          <w:szCs w:val="24"/>
          <w:lang w:val="uk-UA"/>
        </w:rPr>
        <w:t>Мозговий О.М. Міжнародні фінанси: навч. посібник</w:t>
      </w:r>
      <w:r w:rsidRPr="00577D31">
        <w:rPr>
          <w:rFonts w:ascii="Times New Roman" w:hAnsi="Times New Roman"/>
          <w:sz w:val="24"/>
          <w:szCs w:val="24"/>
          <w:lang w:val="uk-UA"/>
        </w:rPr>
        <w:t xml:space="preserve"> </w:t>
      </w:r>
      <w:r>
        <w:rPr>
          <w:rFonts w:ascii="Times New Roman" w:hAnsi="Times New Roman"/>
          <w:b w:val="0"/>
          <w:sz w:val="24"/>
          <w:szCs w:val="24"/>
          <w:lang w:val="uk-UA"/>
        </w:rPr>
        <w:t>/ О.М Мозговий, Т.Є. Оболенська, Т.В. Мусієць. – К.:КНЕУ, 2005.- 600 с.</w:t>
      </w:r>
    </w:p>
    <w:p w:rsidR="00577D31" w:rsidRPr="00EB59BB" w:rsidRDefault="00577D31" w:rsidP="00577D31">
      <w:pPr>
        <w:numPr>
          <w:ilvl w:val="1"/>
          <w:numId w:val="29"/>
        </w:numPr>
        <w:tabs>
          <w:tab w:val="left" w:pos="426"/>
        </w:tabs>
        <w:spacing w:line="276" w:lineRule="auto"/>
        <w:jc w:val="both"/>
        <w:rPr>
          <w:lang w:val="uk-UA"/>
        </w:rPr>
      </w:pPr>
      <w:r>
        <w:rPr>
          <w:lang w:val="uk-UA"/>
        </w:rPr>
        <w:t>Юхименко П. І., Федосов В.М., Лазебник Л.Л. та ін.. Теорія фінансів: підручник / За ред.. проф.. В.М. Федосова, С. І. Юрія. – К.:ЦУЛ, 2010. - 576 с.</w:t>
      </w:r>
    </w:p>
    <w:p w:rsidR="00712A29" w:rsidRDefault="00712A29" w:rsidP="009E421B">
      <w:pPr>
        <w:ind w:left="709" w:hanging="709"/>
        <w:jc w:val="center"/>
        <w:rPr>
          <w:b/>
          <w:lang w:val="uk-UA"/>
        </w:rPr>
      </w:pPr>
      <w:bookmarkStart w:id="3" w:name="_GoBack"/>
      <w:bookmarkEnd w:id="3"/>
      <w:r>
        <w:rPr>
          <w:b/>
          <w:lang w:val="uk-UA"/>
        </w:rPr>
        <w:lastRenderedPageBreak/>
        <w:t>4  ПЕРЕЛІК НАВЧАЛЬНО – МЕТОДИЧНОЇ ЛІТЕРАТУРИ</w:t>
      </w:r>
    </w:p>
    <w:p w:rsidR="00712A29" w:rsidRDefault="00712A29" w:rsidP="009E421B">
      <w:pPr>
        <w:ind w:left="709" w:hanging="709"/>
        <w:jc w:val="center"/>
        <w:rPr>
          <w:b/>
          <w:lang w:val="uk-UA"/>
        </w:rPr>
      </w:pPr>
    </w:p>
    <w:p w:rsidR="00712A29" w:rsidRPr="00712A29" w:rsidRDefault="00712A29" w:rsidP="009E421B">
      <w:pPr>
        <w:ind w:left="709" w:hanging="709"/>
        <w:jc w:val="both"/>
        <w:rPr>
          <w:lang w:val="uk-UA"/>
        </w:rPr>
      </w:pPr>
      <w:r w:rsidRPr="00712A29">
        <w:rPr>
          <w:lang w:val="uk-UA"/>
        </w:rPr>
        <w:t>1.</w:t>
      </w:r>
      <w:r w:rsidRPr="00712A29">
        <w:rPr>
          <w:lang w:val="uk-UA"/>
        </w:rPr>
        <w:tab/>
        <w:t>Основна література</w:t>
      </w:r>
    </w:p>
    <w:p w:rsidR="00712A29" w:rsidRPr="00712A29" w:rsidRDefault="00712A29" w:rsidP="009E421B">
      <w:pPr>
        <w:ind w:left="709" w:hanging="709"/>
        <w:jc w:val="both"/>
        <w:rPr>
          <w:lang w:val="uk-UA"/>
        </w:rPr>
      </w:pPr>
    </w:p>
    <w:p w:rsidR="00712A29" w:rsidRPr="00712A29" w:rsidRDefault="00712A29" w:rsidP="009E421B">
      <w:pPr>
        <w:ind w:left="709" w:hanging="709"/>
        <w:jc w:val="both"/>
        <w:rPr>
          <w:lang w:val="uk-UA"/>
        </w:rPr>
      </w:pPr>
      <w:r w:rsidRPr="00712A29">
        <w:rPr>
          <w:lang w:val="uk-UA"/>
        </w:rPr>
        <w:t>1.1.</w:t>
      </w:r>
      <w:r w:rsidRPr="00712A29">
        <w:rPr>
          <w:lang w:val="uk-UA"/>
        </w:rPr>
        <w:tab/>
        <w:t>Еш С. М. Фінансовий ринок: Навч. посіб. 2-ге вид. - К.: Центр учбової літе-ратури,  2011. — 528 с..</w:t>
      </w:r>
    </w:p>
    <w:p w:rsidR="00712A29" w:rsidRPr="00712A29" w:rsidRDefault="00712A29" w:rsidP="009E421B">
      <w:pPr>
        <w:ind w:left="709" w:hanging="709"/>
        <w:jc w:val="both"/>
        <w:rPr>
          <w:lang w:val="uk-UA"/>
        </w:rPr>
      </w:pPr>
      <w:r w:rsidRPr="00712A29">
        <w:rPr>
          <w:lang w:val="uk-UA"/>
        </w:rPr>
        <w:t>1.2.</w:t>
      </w:r>
      <w:r w:rsidRPr="00712A29">
        <w:rPr>
          <w:lang w:val="uk-UA"/>
        </w:rPr>
        <w:tab/>
        <w:t>Васильева В.В.. Васильченко О.Р. Фінансовий ринок: Навч. пос. - К.: Центр учбової літератури, 2008. - 368 с.</w:t>
      </w:r>
    </w:p>
    <w:p w:rsidR="00712A29" w:rsidRPr="00712A29" w:rsidRDefault="00712A29" w:rsidP="009E421B">
      <w:pPr>
        <w:ind w:left="709" w:hanging="709"/>
        <w:jc w:val="both"/>
        <w:rPr>
          <w:lang w:val="uk-UA"/>
        </w:rPr>
      </w:pPr>
      <w:r w:rsidRPr="00712A29">
        <w:rPr>
          <w:lang w:val="uk-UA"/>
        </w:rPr>
        <w:t>1.3.</w:t>
      </w:r>
      <w:r w:rsidRPr="00712A29">
        <w:rPr>
          <w:lang w:val="uk-UA"/>
        </w:rPr>
        <w:tab/>
        <w:t>Буднік М.М., Мартюшева Л.С., Сабліна Н.В. Фінансовий ринок Навч. пос. - К.: Центр учбової літератури, 2009. - 334 с.</w:t>
      </w:r>
    </w:p>
    <w:p w:rsidR="00712A29" w:rsidRDefault="00712A29" w:rsidP="009E421B">
      <w:pPr>
        <w:ind w:left="709" w:hanging="709"/>
        <w:jc w:val="both"/>
        <w:rPr>
          <w:lang w:val="uk-UA"/>
        </w:rPr>
      </w:pPr>
      <w:r w:rsidRPr="00712A29">
        <w:rPr>
          <w:lang w:val="uk-UA"/>
        </w:rPr>
        <w:t>1.4.</w:t>
      </w:r>
      <w:r w:rsidRPr="00712A29">
        <w:rPr>
          <w:lang w:val="uk-UA"/>
        </w:rPr>
        <w:tab/>
        <w:t>Маслова С.О., Опалов О.А. Фінансовий ринок: Навч. посіб. – 3-є вид. виправлене. – К.: Каравела, 2004. – 344 с.</w:t>
      </w:r>
    </w:p>
    <w:p w:rsidR="009E421B" w:rsidRPr="00712A29" w:rsidRDefault="009E421B" w:rsidP="009E421B">
      <w:pPr>
        <w:ind w:left="709" w:hanging="709"/>
        <w:jc w:val="both"/>
        <w:rPr>
          <w:lang w:val="uk-UA"/>
        </w:rPr>
      </w:pPr>
    </w:p>
    <w:p w:rsidR="00712A29" w:rsidRPr="00712A29" w:rsidRDefault="00712A29" w:rsidP="009E421B">
      <w:pPr>
        <w:ind w:left="709" w:hanging="709"/>
        <w:jc w:val="both"/>
        <w:rPr>
          <w:lang w:val="uk-UA"/>
        </w:rPr>
      </w:pPr>
      <w:r w:rsidRPr="00712A29">
        <w:rPr>
          <w:lang w:val="uk-UA"/>
        </w:rPr>
        <w:t>2.</w:t>
      </w:r>
      <w:r w:rsidRPr="00712A29">
        <w:rPr>
          <w:lang w:val="uk-UA"/>
        </w:rPr>
        <w:tab/>
        <w:t>Додаткова література</w:t>
      </w:r>
    </w:p>
    <w:p w:rsidR="00712A29" w:rsidRPr="00712A29" w:rsidRDefault="00712A29" w:rsidP="009E421B">
      <w:pPr>
        <w:ind w:left="709" w:hanging="709"/>
        <w:jc w:val="both"/>
        <w:rPr>
          <w:lang w:val="uk-UA"/>
        </w:rPr>
      </w:pPr>
      <w:r w:rsidRPr="00712A29">
        <w:rPr>
          <w:lang w:val="uk-UA"/>
        </w:rPr>
        <w:t>2.1.</w:t>
      </w:r>
      <w:r w:rsidRPr="00712A29">
        <w:rPr>
          <w:lang w:val="uk-UA"/>
        </w:rPr>
        <w:tab/>
        <w:t>Романенко О.Р. Фінанси: Підручник. 4-те вид. – К: Центр учбової літерату-ри, 2009. – 312 с.</w:t>
      </w:r>
    </w:p>
    <w:p w:rsidR="00712A29" w:rsidRPr="00712A29" w:rsidRDefault="00712A29" w:rsidP="009E421B">
      <w:pPr>
        <w:ind w:left="709" w:hanging="709"/>
        <w:jc w:val="both"/>
        <w:rPr>
          <w:lang w:val="uk-UA"/>
        </w:rPr>
      </w:pPr>
      <w:r w:rsidRPr="00712A29">
        <w:rPr>
          <w:lang w:val="uk-UA"/>
        </w:rPr>
        <w:t>2.2.</w:t>
      </w:r>
      <w:r w:rsidRPr="00712A29">
        <w:rPr>
          <w:lang w:val="uk-UA"/>
        </w:rPr>
        <w:tab/>
        <w:t>Сич Є.М. Ринок фінансових послуг.: навч.посібник. - К: Центр учбової літе-ратури, 2012. – 428 с.</w:t>
      </w:r>
    </w:p>
    <w:p w:rsidR="00712A29" w:rsidRPr="00712A29" w:rsidRDefault="00712A29" w:rsidP="009E421B">
      <w:pPr>
        <w:ind w:left="709" w:hanging="709"/>
        <w:jc w:val="both"/>
        <w:rPr>
          <w:lang w:val="uk-UA"/>
        </w:rPr>
      </w:pPr>
      <w:r w:rsidRPr="00712A29">
        <w:rPr>
          <w:lang w:val="uk-UA"/>
        </w:rPr>
        <w:t>2.3.</w:t>
      </w:r>
      <w:r w:rsidRPr="00712A29">
        <w:rPr>
          <w:lang w:val="uk-UA"/>
        </w:rPr>
        <w:tab/>
        <w:t>Шелудько В. М. Фінансовий ринок: навч. посіб.- К.: Знання-Прес, 2002.- 535с.</w:t>
      </w:r>
    </w:p>
    <w:p w:rsidR="00712A29" w:rsidRPr="00712A29" w:rsidRDefault="00712A29" w:rsidP="009E421B">
      <w:pPr>
        <w:ind w:left="709" w:hanging="709"/>
        <w:jc w:val="both"/>
        <w:rPr>
          <w:lang w:val="uk-UA"/>
        </w:rPr>
      </w:pPr>
      <w:r w:rsidRPr="00712A29">
        <w:rPr>
          <w:lang w:val="uk-UA"/>
        </w:rPr>
        <w:t>2.4.</w:t>
      </w:r>
      <w:r w:rsidRPr="00712A29">
        <w:rPr>
          <w:lang w:val="uk-UA"/>
        </w:rPr>
        <w:tab/>
        <w:t>Мозговий О.М. Міжнародні фінанси: навч. посібник / О.М Мозговий, Т.Є. Оболенська, Т.В. Мусієць. – К.:КНЕУ, 2005.- 600 с.</w:t>
      </w:r>
    </w:p>
    <w:p w:rsidR="00712A29" w:rsidRPr="00712A29" w:rsidRDefault="00712A29" w:rsidP="009E421B">
      <w:pPr>
        <w:ind w:left="709" w:hanging="709"/>
        <w:jc w:val="both"/>
        <w:rPr>
          <w:lang w:val="uk-UA"/>
        </w:rPr>
      </w:pPr>
      <w:r w:rsidRPr="00712A29">
        <w:rPr>
          <w:lang w:val="uk-UA"/>
        </w:rPr>
        <w:t>2.5.</w:t>
      </w:r>
      <w:r w:rsidRPr="00712A29">
        <w:rPr>
          <w:lang w:val="uk-UA"/>
        </w:rPr>
        <w:tab/>
        <w:t>Опарін В. М. Фінанси (Загальна теорія): Навч. посібник. — 2-ге вид., доп. і перероб. — К.: КНЕУ, 2002. — 240 с.</w:t>
      </w:r>
    </w:p>
    <w:p w:rsidR="00712A29" w:rsidRPr="00712A29" w:rsidRDefault="00712A29" w:rsidP="009E421B">
      <w:pPr>
        <w:ind w:left="709" w:hanging="709"/>
        <w:jc w:val="both"/>
        <w:rPr>
          <w:lang w:val="uk-UA"/>
        </w:rPr>
      </w:pPr>
      <w:r w:rsidRPr="00712A29">
        <w:rPr>
          <w:lang w:val="uk-UA"/>
        </w:rPr>
        <w:t>2.6.</w:t>
      </w:r>
      <w:r w:rsidRPr="00712A29">
        <w:rPr>
          <w:lang w:val="uk-UA"/>
        </w:rPr>
        <w:tab/>
        <w:t>Вдовенко Л. О., Сушко Н. М., Фаюра Н. Д. Фінанси: Навч. посіб. — К.: Центр учбової літератури, 2010. — 152 с.</w:t>
      </w:r>
    </w:p>
    <w:p w:rsidR="00712A29" w:rsidRPr="00712A29" w:rsidRDefault="00712A29" w:rsidP="009E421B">
      <w:pPr>
        <w:ind w:left="709" w:hanging="709"/>
        <w:jc w:val="both"/>
        <w:rPr>
          <w:lang w:val="uk-UA"/>
        </w:rPr>
      </w:pPr>
      <w:r w:rsidRPr="00712A29">
        <w:rPr>
          <w:lang w:val="uk-UA"/>
        </w:rPr>
        <w:t>2.7.</w:t>
      </w:r>
      <w:r w:rsidRPr="00712A29">
        <w:rPr>
          <w:lang w:val="uk-UA"/>
        </w:rPr>
        <w:tab/>
        <w:t xml:space="preserve">Опарін В. М. Фінанси (Загальна теорія): Навч. посібник. — К.: КНЕУ, 2001. </w:t>
      </w:r>
    </w:p>
    <w:p w:rsidR="00712A29" w:rsidRPr="00712A29" w:rsidRDefault="00712A29" w:rsidP="009E421B">
      <w:pPr>
        <w:ind w:left="709" w:hanging="709"/>
        <w:jc w:val="both"/>
        <w:rPr>
          <w:lang w:val="uk-UA"/>
        </w:rPr>
      </w:pPr>
      <w:r w:rsidRPr="00712A29">
        <w:rPr>
          <w:lang w:val="uk-UA"/>
        </w:rPr>
        <w:t>2.8.</w:t>
      </w:r>
      <w:r w:rsidRPr="00712A29">
        <w:rPr>
          <w:lang w:val="uk-UA"/>
        </w:rPr>
        <w:tab/>
        <w:t>Смолянська О. Ю. Фінансовий ринок: Навч.</w:t>
      </w:r>
      <w:r w:rsidR="009E421B">
        <w:rPr>
          <w:lang w:val="uk-UA"/>
        </w:rPr>
        <w:t xml:space="preserve"> посіб. </w:t>
      </w:r>
      <w:r w:rsidRPr="00712A29">
        <w:rPr>
          <w:lang w:val="uk-UA"/>
        </w:rPr>
        <w:t xml:space="preserve"> К.: Центр навч. л-ри, 2005.</w:t>
      </w:r>
    </w:p>
    <w:p w:rsidR="00712A29" w:rsidRPr="00712A29" w:rsidRDefault="00712A29" w:rsidP="009E421B">
      <w:pPr>
        <w:ind w:left="709" w:hanging="709"/>
        <w:jc w:val="both"/>
        <w:rPr>
          <w:lang w:val="uk-UA"/>
        </w:rPr>
      </w:pPr>
      <w:r w:rsidRPr="00712A29">
        <w:rPr>
          <w:lang w:val="uk-UA"/>
        </w:rPr>
        <w:t>2.9.</w:t>
      </w:r>
      <w:r w:rsidRPr="00712A29">
        <w:rPr>
          <w:lang w:val="uk-UA"/>
        </w:rPr>
        <w:tab/>
        <w:t>Юхименко П. І., Федосов В.М., Лазебник Л.Л. та ін.. Теорія фінансів: підру-чник / За ред.. проф.. В.М. Федосова, С. І. Юрія. – К.:ЦУЛ, 2010. - 576 с.</w:t>
      </w:r>
    </w:p>
    <w:sectPr w:rsidR="00712A29" w:rsidRPr="00712A29" w:rsidSect="00CC7830">
      <w:pgSz w:w="11906" w:h="16838"/>
      <w:pgMar w:top="851" w:right="707"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1B" w:rsidRDefault="001C5D1B" w:rsidP="009B7885">
      <w:r>
        <w:separator/>
      </w:r>
    </w:p>
  </w:endnote>
  <w:endnote w:type="continuationSeparator" w:id="0">
    <w:p w:rsidR="001C5D1B" w:rsidRDefault="001C5D1B" w:rsidP="009B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1B" w:rsidRDefault="001C5D1B" w:rsidP="009B7885">
      <w:r>
        <w:separator/>
      </w:r>
    </w:p>
  </w:footnote>
  <w:footnote w:type="continuationSeparator" w:id="0">
    <w:p w:rsidR="001C5D1B" w:rsidRDefault="001C5D1B" w:rsidP="009B7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4"/>
    <w:lvl w:ilvl="0">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1">
    <w:nsid w:val="00AE41C4"/>
    <w:multiLevelType w:val="hybridMultilevel"/>
    <w:tmpl w:val="1AE2D194"/>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764F18"/>
    <w:multiLevelType w:val="multilevel"/>
    <w:tmpl w:val="39840AEE"/>
    <w:lvl w:ilvl="0">
      <w:start w:val="1"/>
      <w:numFmt w:val="decimal"/>
      <w:lvlText w:val="%1."/>
      <w:lvlJc w:val="left"/>
      <w:pPr>
        <w:ind w:left="1004" w:hanging="360"/>
      </w:pPr>
      <w:rPr>
        <w:rFonts w:hint="default"/>
      </w:rPr>
    </w:lvl>
    <w:lvl w:ilvl="1">
      <w:start w:val="1"/>
      <w:numFmt w:val="decimal"/>
      <w:isLgl/>
      <w:lvlText w:val="%2."/>
      <w:lvlJc w:val="left"/>
      <w:pPr>
        <w:ind w:left="1004" w:hanging="360"/>
      </w:pPr>
      <w:rPr>
        <w:rFonts w:ascii="Times New Roman" w:eastAsia="Times New Roman" w:hAnsi="Times New Roman" w:cs="Times New Roman"/>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nsid w:val="066801B0"/>
    <w:multiLevelType w:val="singleLevel"/>
    <w:tmpl w:val="DCD45DD8"/>
    <w:lvl w:ilvl="0">
      <w:start w:val="1"/>
      <w:numFmt w:val="decimal"/>
      <w:lvlText w:val="%1."/>
      <w:legacy w:legacy="1" w:legacySpace="0" w:legacyIndent="284"/>
      <w:lvlJc w:val="left"/>
      <w:pPr>
        <w:ind w:left="1418" w:hanging="284"/>
      </w:pPr>
    </w:lvl>
  </w:abstractNum>
  <w:abstractNum w:abstractNumId="4">
    <w:nsid w:val="08CB7EAB"/>
    <w:multiLevelType w:val="multilevel"/>
    <w:tmpl w:val="39840AEE"/>
    <w:lvl w:ilvl="0">
      <w:start w:val="1"/>
      <w:numFmt w:val="decimal"/>
      <w:lvlText w:val="%1."/>
      <w:lvlJc w:val="left"/>
      <w:pPr>
        <w:ind w:left="1004" w:hanging="360"/>
      </w:pPr>
      <w:rPr>
        <w:rFonts w:hint="default"/>
      </w:rPr>
    </w:lvl>
    <w:lvl w:ilvl="1">
      <w:start w:val="1"/>
      <w:numFmt w:val="decimal"/>
      <w:isLgl/>
      <w:lvlText w:val="%2."/>
      <w:lvlJc w:val="left"/>
      <w:pPr>
        <w:ind w:left="1004" w:hanging="360"/>
      </w:pPr>
      <w:rPr>
        <w:rFonts w:ascii="Times New Roman" w:eastAsia="Times New Roman" w:hAnsi="Times New Roman" w:cs="Times New Roman"/>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nsid w:val="0A7670EA"/>
    <w:multiLevelType w:val="hybridMultilevel"/>
    <w:tmpl w:val="71E84646"/>
    <w:lvl w:ilvl="0" w:tplc="3E189C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DA70339"/>
    <w:multiLevelType w:val="multilevel"/>
    <w:tmpl w:val="9F6EC4CE"/>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B58EC"/>
    <w:multiLevelType w:val="hybridMultilevel"/>
    <w:tmpl w:val="47C6E1F4"/>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F30288"/>
    <w:multiLevelType w:val="hybridMultilevel"/>
    <w:tmpl w:val="ACB657C0"/>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BE79E9"/>
    <w:multiLevelType w:val="multilevel"/>
    <w:tmpl w:val="61E27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54717A"/>
    <w:multiLevelType w:val="hybridMultilevel"/>
    <w:tmpl w:val="52747E46"/>
    <w:lvl w:ilvl="0" w:tplc="535679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E1A1236"/>
    <w:multiLevelType w:val="hybridMultilevel"/>
    <w:tmpl w:val="23806572"/>
    <w:lvl w:ilvl="0" w:tplc="4E988F7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9236AA7"/>
    <w:multiLevelType w:val="hybridMultilevel"/>
    <w:tmpl w:val="E278D3A8"/>
    <w:lvl w:ilvl="0" w:tplc="96C0DF9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F33384"/>
    <w:multiLevelType w:val="hybridMultilevel"/>
    <w:tmpl w:val="F098BD94"/>
    <w:lvl w:ilvl="0" w:tplc="5C86D7CA">
      <w:start w:val="1"/>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2C101EF7"/>
    <w:multiLevelType w:val="multilevel"/>
    <w:tmpl w:val="39840AEE"/>
    <w:lvl w:ilvl="0">
      <w:start w:val="1"/>
      <w:numFmt w:val="decimal"/>
      <w:lvlText w:val="%1."/>
      <w:lvlJc w:val="left"/>
      <w:pPr>
        <w:ind w:left="1004" w:hanging="360"/>
      </w:pPr>
      <w:rPr>
        <w:rFonts w:hint="default"/>
      </w:rPr>
    </w:lvl>
    <w:lvl w:ilvl="1">
      <w:start w:val="1"/>
      <w:numFmt w:val="decimal"/>
      <w:isLgl/>
      <w:lvlText w:val="%2."/>
      <w:lvlJc w:val="left"/>
      <w:pPr>
        <w:ind w:left="1004" w:hanging="360"/>
      </w:pPr>
      <w:rPr>
        <w:rFonts w:ascii="Times New Roman" w:eastAsia="Times New Roman" w:hAnsi="Times New Roman" w:cs="Times New Roman"/>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nsid w:val="36A1773F"/>
    <w:multiLevelType w:val="hybridMultilevel"/>
    <w:tmpl w:val="B704CA4C"/>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E6F3B5A"/>
    <w:multiLevelType w:val="hybridMultilevel"/>
    <w:tmpl w:val="23806572"/>
    <w:lvl w:ilvl="0" w:tplc="4E988F7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11965BD"/>
    <w:multiLevelType w:val="hybridMultilevel"/>
    <w:tmpl w:val="7D3616F6"/>
    <w:lvl w:ilvl="0" w:tplc="B058B0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B926DC"/>
    <w:multiLevelType w:val="multilevel"/>
    <w:tmpl w:val="F93036E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457FF5"/>
    <w:multiLevelType w:val="hybridMultilevel"/>
    <w:tmpl w:val="A4FCE7C8"/>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8852EE"/>
    <w:multiLevelType w:val="multilevel"/>
    <w:tmpl w:val="8FAE7F88"/>
    <w:lvl w:ilvl="0">
      <w:start w:val="1"/>
      <w:numFmt w:val="bullet"/>
      <w:lvlText w:val=""/>
      <w:lvlJc w:val="left"/>
      <w:rPr>
        <w:rFonts w:ascii="Symbol" w:hAnsi="Symbol" w:hint="default"/>
        <w:b/>
        <w:bCs/>
        <w:i/>
        <w:iCs/>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21">
    <w:nsid w:val="723941D0"/>
    <w:multiLevelType w:val="hybridMultilevel"/>
    <w:tmpl w:val="168ECC3A"/>
    <w:lvl w:ilvl="0" w:tplc="B058B0FE">
      <w:start w:val="1"/>
      <w:numFmt w:val="bullet"/>
      <w:lvlText w:val=""/>
      <w:lvlJc w:val="left"/>
      <w:pPr>
        <w:ind w:left="720" w:hanging="360"/>
      </w:pPr>
      <w:rPr>
        <w:rFonts w:ascii="Symbol" w:hAnsi="Symbol" w:hint="default"/>
      </w:rPr>
    </w:lvl>
    <w:lvl w:ilvl="1" w:tplc="B058B0F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5B3654"/>
    <w:multiLevelType w:val="multilevel"/>
    <w:tmpl w:val="E5581290"/>
    <w:lvl w:ilvl="0">
      <w:start w:val="1"/>
      <w:numFmt w:val="bullet"/>
      <w:lvlText w:val=""/>
      <w:lvlJc w:val="left"/>
      <w:rPr>
        <w:rFonts w:ascii="Symbol" w:hAnsi="Symbol" w:hint="default"/>
        <w:b/>
        <w:bCs/>
        <w:i/>
        <w:iCs/>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23">
    <w:nsid w:val="77890F92"/>
    <w:multiLevelType w:val="multilevel"/>
    <w:tmpl w:val="F0F0A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F04CA1"/>
    <w:multiLevelType w:val="multilevel"/>
    <w:tmpl w:val="4D82D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2E5EDD"/>
    <w:multiLevelType w:val="hybridMultilevel"/>
    <w:tmpl w:val="5524B538"/>
    <w:lvl w:ilvl="0" w:tplc="A71C4696">
      <w:start w:val="1"/>
      <w:numFmt w:val="decimal"/>
      <w:lvlText w:val="%1."/>
      <w:lvlJc w:val="left"/>
      <w:pPr>
        <w:ind w:left="1069" w:hanging="360"/>
      </w:pPr>
      <w:rPr>
        <w:rFonts w:ascii="Times New Roman" w:hAnsi="Times New Roman" w:cs="Times New Roman"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8A1630"/>
    <w:multiLevelType w:val="hybridMultilevel"/>
    <w:tmpl w:val="DA326D80"/>
    <w:lvl w:ilvl="0" w:tplc="2A706478">
      <w:start w:val="1"/>
      <w:numFmt w:val="decimal"/>
      <w:lvlText w:val="%1."/>
      <w:lvlJc w:val="left"/>
      <w:pPr>
        <w:ind w:left="720" w:hanging="360"/>
      </w:pPr>
      <w:rPr>
        <w:rFonts w:hint="default"/>
        <w:i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3"/>
  </w:num>
  <w:num w:numId="5">
    <w:abstractNumId w:val="26"/>
  </w:num>
  <w:num w:numId="6">
    <w:abstractNumId w:val="6"/>
  </w:num>
  <w:num w:numId="7">
    <w:abstractNumId w:val="18"/>
  </w:num>
  <w:num w:numId="8">
    <w:abstractNumId w:val="2"/>
  </w:num>
  <w:num w:numId="9">
    <w:abstractNumId w:val="12"/>
  </w:num>
  <w:num w:numId="10">
    <w:abstractNumId w:val="3"/>
  </w:num>
  <w:num w:numId="11">
    <w:abstractNumId w:val="3"/>
    <w:lvlOverride w:ilvl="0">
      <w:lvl w:ilvl="0">
        <w:start w:val="1"/>
        <w:numFmt w:val="decimal"/>
        <w:lvlText w:val="%1."/>
        <w:legacy w:legacy="1" w:legacySpace="0" w:legacyIndent="283"/>
        <w:lvlJc w:val="left"/>
        <w:pPr>
          <w:ind w:left="709" w:hanging="283"/>
        </w:pPr>
      </w:lvl>
    </w:lvlOverride>
  </w:num>
  <w:num w:numId="12">
    <w:abstractNumId w:val="0"/>
  </w:num>
  <w:num w:numId="13">
    <w:abstractNumId w:val="5"/>
  </w:num>
  <w:num w:numId="14">
    <w:abstractNumId w:val="17"/>
  </w:num>
  <w:num w:numId="15">
    <w:abstractNumId w:val="21"/>
  </w:num>
  <w:num w:numId="16">
    <w:abstractNumId w:val="8"/>
  </w:num>
  <w:num w:numId="17">
    <w:abstractNumId w:val="20"/>
  </w:num>
  <w:num w:numId="18">
    <w:abstractNumId w:val="22"/>
  </w:num>
  <w:num w:numId="19">
    <w:abstractNumId w:val="24"/>
  </w:num>
  <w:num w:numId="20">
    <w:abstractNumId w:val="7"/>
  </w:num>
  <w:num w:numId="21">
    <w:abstractNumId w:val="15"/>
  </w:num>
  <w:num w:numId="22">
    <w:abstractNumId w:val="1"/>
  </w:num>
  <w:num w:numId="23">
    <w:abstractNumId w:val="19"/>
  </w:num>
  <w:num w:numId="24">
    <w:abstractNumId w:val="11"/>
  </w:num>
  <w:num w:numId="25">
    <w:abstractNumId w:val="14"/>
  </w:num>
  <w:num w:numId="26">
    <w:abstractNumId w:val="25"/>
  </w:num>
  <w:num w:numId="27">
    <w:abstractNumId w:val="9"/>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D0"/>
    <w:rsid w:val="00034736"/>
    <w:rsid w:val="00045BD0"/>
    <w:rsid w:val="001C5D1B"/>
    <w:rsid w:val="002F709D"/>
    <w:rsid w:val="0032043F"/>
    <w:rsid w:val="003773F1"/>
    <w:rsid w:val="00473C36"/>
    <w:rsid w:val="004B4869"/>
    <w:rsid w:val="004C2EF7"/>
    <w:rsid w:val="004F71D8"/>
    <w:rsid w:val="00577D31"/>
    <w:rsid w:val="00636220"/>
    <w:rsid w:val="006443DE"/>
    <w:rsid w:val="00712A29"/>
    <w:rsid w:val="00741064"/>
    <w:rsid w:val="008E36BB"/>
    <w:rsid w:val="009B7885"/>
    <w:rsid w:val="009E421B"/>
    <w:rsid w:val="00B65403"/>
    <w:rsid w:val="00B9140F"/>
    <w:rsid w:val="00CC7830"/>
    <w:rsid w:val="00D73C3A"/>
    <w:rsid w:val="00EB4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6220"/>
    <w:pPr>
      <w:keepNext/>
      <w:spacing w:before="240" w:after="60"/>
      <w:outlineLvl w:val="0"/>
    </w:pPr>
    <w:rPr>
      <w:rFonts w:ascii="Cambria" w:hAnsi="Cambria"/>
      <w:b/>
      <w:bCs/>
      <w:kern w:val="32"/>
      <w:sz w:val="32"/>
      <w:szCs w:val="32"/>
    </w:rPr>
  </w:style>
  <w:style w:type="paragraph" w:styleId="6">
    <w:name w:val="heading 6"/>
    <w:basedOn w:val="a"/>
    <w:next w:val="a"/>
    <w:link w:val="60"/>
    <w:semiHidden/>
    <w:unhideWhenUsed/>
    <w:qFormat/>
    <w:rsid w:val="008E36BB"/>
    <w:pPr>
      <w:keepNext/>
      <w:jc w:val="center"/>
      <w:outlineLvl w:val="5"/>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8E36BB"/>
    <w:rPr>
      <w:rFonts w:ascii="Times New Roman" w:eastAsia="Times New Roman" w:hAnsi="Times New Roman" w:cs="Times New Roman"/>
      <w:b/>
      <w:sz w:val="28"/>
      <w:szCs w:val="20"/>
      <w:lang w:val="uk-UA" w:eastAsia="ru-RU"/>
    </w:rPr>
  </w:style>
  <w:style w:type="paragraph" w:styleId="a3">
    <w:name w:val="Normal (Web)"/>
    <w:basedOn w:val="a"/>
    <w:uiPriority w:val="99"/>
    <w:semiHidden/>
    <w:unhideWhenUsed/>
    <w:rsid w:val="008E36BB"/>
    <w:pPr>
      <w:spacing w:before="100" w:beforeAutospacing="1" w:after="100" w:afterAutospacing="1"/>
    </w:pPr>
  </w:style>
  <w:style w:type="paragraph" w:styleId="a4">
    <w:name w:val="Title"/>
    <w:basedOn w:val="a"/>
    <w:link w:val="a5"/>
    <w:uiPriority w:val="99"/>
    <w:qFormat/>
    <w:rsid w:val="008E36BB"/>
    <w:pPr>
      <w:spacing w:before="240" w:after="60"/>
      <w:jc w:val="center"/>
      <w:outlineLvl w:val="0"/>
    </w:pPr>
    <w:rPr>
      <w:rFonts w:ascii="Arial" w:hAnsi="Arial"/>
      <w:b/>
      <w:bCs/>
      <w:kern w:val="28"/>
      <w:sz w:val="32"/>
      <w:szCs w:val="32"/>
      <w:lang w:val="x-none" w:eastAsia="x-none"/>
    </w:rPr>
  </w:style>
  <w:style w:type="character" w:customStyle="1" w:styleId="a5">
    <w:name w:val="Название Знак"/>
    <w:basedOn w:val="a0"/>
    <w:link w:val="a4"/>
    <w:uiPriority w:val="99"/>
    <w:rsid w:val="008E36BB"/>
    <w:rPr>
      <w:rFonts w:ascii="Arial" w:eastAsia="Times New Roman" w:hAnsi="Arial" w:cs="Times New Roman"/>
      <w:b/>
      <w:bCs/>
      <w:kern w:val="28"/>
      <w:sz w:val="32"/>
      <w:szCs w:val="32"/>
      <w:lang w:val="x-none" w:eastAsia="x-none"/>
    </w:rPr>
  </w:style>
  <w:style w:type="paragraph" w:styleId="a6">
    <w:name w:val="No Spacing"/>
    <w:basedOn w:val="a"/>
    <w:uiPriority w:val="99"/>
    <w:qFormat/>
    <w:rsid w:val="008E36BB"/>
    <w:rPr>
      <w:rFonts w:ascii="Calibri" w:hAnsi="Calibri"/>
      <w:szCs w:val="32"/>
      <w:lang w:eastAsia="en-US"/>
    </w:rPr>
  </w:style>
  <w:style w:type="paragraph" w:styleId="a7">
    <w:name w:val="List Paragraph"/>
    <w:basedOn w:val="a"/>
    <w:uiPriority w:val="34"/>
    <w:qFormat/>
    <w:rsid w:val="008E36BB"/>
    <w:pPr>
      <w:spacing w:after="200" w:line="276" w:lineRule="auto"/>
      <w:ind w:left="720"/>
      <w:contextualSpacing/>
    </w:pPr>
    <w:rPr>
      <w:rFonts w:ascii="Calibri" w:hAnsi="Calibri"/>
      <w:sz w:val="22"/>
      <w:szCs w:val="22"/>
    </w:rPr>
  </w:style>
  <w:style w:type="character" w:customStyle="1" w:styleId="a8">
    <w:name w:val="Основний текст_"/>
    <w:link w:val="11"/>
    <w:uiPriority w:val="99"/>
    <w:locked/>
    <w:rsid w:val="008E36BB"/>
    <w:rPr>
      <w:sz w:val="23"/>
      <w:szCs w:val="23"/>
      <w:shd w:val="clear" w:color="auto" w:fill="FFFFFF"/>
    </w:rPr>
  </w:style>
  <w:style w:type="paragraph" w:customStyle="1" w:styleId="11">
    <w:name w:val="Основний текст1"/>
    <w:basedOn w:val="a"/>
    <w:link w:val="a8"/>
    <w:uiPriority w:val="99"/>
    <w:rsid w:val="008E36BB"/>
    <w:pPr>
      <w:shd w:val="clear" w:color="auto" w:fill="FFFFFF"/>
      <w:spacing w:before="1920" w:line="245" w:lineRule="exact"/>
      <w:ind w:hanging="280"/>
      <w:jc w:val="both"/>
    </w:pPr>
    <w:rPr>
      <w:rFonts w:asciiTheme="minorHAnsi" w:eastAsiaTheme="minorHAnsi" w:hAnsiTheme="minorHAnsi" w:cstheme="minorBidi"/>
      <w:sz w:val="23"/>
      <w:szCs w:val="23"/>
      <w:lang w:eastAsia="en-US"/>
    </w:rPr>
  </w:style>
  <w:style w:type="paragraph" w:styleId="a9">
    <w:name w:val="Plain Text"/>
    <w:basedOn w:val="a"/>
    <w:link w:val="aa"/>
    <w:uiPriority w:val="99"/>
    <w:rsid w:val="008E36BB"/>
    <w:rPr>
      <w:rFonts w:ascii="Courier New" w:hAnsi="Courier New" w:cs="Courier New"/>
      <w:sz w:val="20"/>
      <w:szCs w:val="20"/>
      <w:lang w:val="uk-UA" w:eastAsia="uk-UA"/>
    </w:rPr>
  </w:style>
  <w:style w:type="character" w:customStyle="1" w:styleId="aa">
    <w:name w:val="Текст Знак"/>
    <w:basedOn w:val="a0"/>
    <w:link w:val="a9"/>
    <w:uiPriority w:val="99"/>
    <w:rsid w:val="008E36BB"/>
    <w:rPr>
      <w:rFonts w:ascii="Courier New" w:eastAsia="Times New Roman" w:hAnsi="Courier New" w:cs="Courier New"/>
      <w:sz w:val="20"/>
      <w:szCs w:val="20"/>
      <w:lang w:val="uk-UA" w:eastAsia="uk-UA"/>
    </w:rPr>
  </w:style>
  <w:style w:type="character" w:customStyle="1" w:styleId="110">
    <w:name w:val="Основной текст (11) + Не курсив"/>
    <w:basedOn w:val="a0"/>
    <w:rsid w:val="008E36BB"/>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character" w:customStyle="1" w:styleId="ab">
    <w:name w:val="Основной текст_"/>
    <w:basedOn w:val="a0"/>
    <w:link w:val="61"/>
    <w:rsid w:val="008E36BB"/>
    <w:rPr>
      <w:rFonts w:ascii="Times New Roman" w:eastAsia="Times New Roman" w:hAnsi="Times New Roman" w:cs="Times New Roman"/>
      <w:sz w:val="23"/>
      <w:szCs w:val="23"/>
      <w:shd w:val="clear" w:color="auto" w:fill="FFFFFF"/>
    </w:rPr>
  </w:style>
  <w:style w:type="paragraph" w:customStyle="1" w:styleId="61">
    <w:name w:val="Основной текст6"/>
    <w:basedOn w:val="a"/>
    <w:link w:val="ab"/>
    <w:rsid w:val="008E36BB"/>
    <w:pPr>
      <w:widowControl w:val="0"/>
      <w:shd w:val="clear" w:color="auto" w:fill="FFFFFF"/>
      <w:spacing w:before="1320" w:after="1320" w:line="0" w:lineRule="atLeast"/>
      <w:ind w:hanging="920"/>
      <w:jc w:val="center"/>
    </w:pPr>
    <w:rPr>
      <w:sz w:val="23"/>
      <w:szCs w:val="23"/>
      <w:lang w:eastAsia="en-US"/>
    </w:rPr>
  </w:style>
  <w:style w:type="character" w:customStyle="1" w:styleId="ac">
    <w:name w:val="Основной текст + Курсив"/>
    <w:basedOn w:val="ab"/>
    <w:rsid w:val="008E36BB"/>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character" w:customStyle="1" w:styleId="111">
    <w:name w:val="Основной текст (11)_"/>
    <w:basedOn w:val="a0"/>
    <w:link w:val="112"/>
    <w:rsid w:val="008E36BB"/>
    <w:rPr>
      <w:rFonts w:ascii="Times New Roman" w:eastAsia="Times New Roman" w:hAnsi="Times New Roman" w:cs="Times New Roman"/>
      <w:i/>
      <w:iCs/>
      <w:sz w:val="23"/>
      <w:szCs w:val="23"/>
      <w:shd w:val="clear" w:color="auto" w:fill="FFFFFF"/>
    </w:rPr>
  </w:style>
  <w:style w:type="paragraph" w:customStyle="1" w:styleId="112">
    <w:name w:val="Основной текст (11)"/>
    <w:basedOn w:val="a"/>
    <w:link w:val="111"/>
    <w:rsid w:val="008E36BB"/>
    <w:pPr>
      <w:widowControl w:val="0"/>
      <w:shd w:val="clear" w:color="auto" w:fill="FFFFFF"/>
      <w:spacing w:line="245" w:lineRule="exact"/>
      <w:jc w:val="both"/>
    </w:pPr>
    <w:rPr>
      <w:i/>
      <w:iCs/>
      <w:sz w:val="23"/>
      <w:szCs w:val="23"/>
      <w:lang w:eastAsia="en-US"/>
    </w:rPr>
  </w:style>
  <w:style w:type="paragraph" w:customStyle="1" w:styleId="tl">
    <w:name w:val="tl"/>
    <w:basedOn w:val="a"/>
    <w:rsid w:val="008E36BB"/>
    <w:pPr>
      <w:spacing w:before="100" w:beforeAutospacing="1" w:after="100" w:afterAutospacing="1"/>
    </w:pPr>
  </w:style>
  <w:style w:type="character" w:customStyle="1" w:styleId="7">
    <w:name w:val="Основний текст (7)_"/>
    <w:link w:val="71"/>
    <w:uiPriority w:val="99"/>
    <w:locked/>
    <w:rsid w:val="008E36BB"/>
    <w:rPr>
      <w:b/>
      <w:bCs/>
      <w:sz w:val="17"/>
      <w:szCs w:val="17"/>
      <w:shd w:val="clear" w:color="auto" w:fill="FFFFFF"/>
    </w:rPr>
  </w:style>
  <w:style w:type="paragraph" w:customStyle="1" w:styleId="71">
    <w:name w:val="Основний текст (7)1"/>
    <w:basedOn w:val="a"/>
    <w:link w:val="7"/>
    <w:uiPriority w:val="99"/>
    <w:rsid w:val="008E36BB"/>
    <w:pPr>
      <w:shd w:val="clear" w:color="auto" w:fill="FFFFFF"/>
      <w:spacing w:before="360" w:line="216" w:lineRule="exact"/>
      <w:jc w:val="both"/>
    </w:pPr>
    <w:rPr>
      <w:rFonts w:asciiTheme="minorHAnsi" w:eastAsiaTheme="minorHAnsi" w:hAnsiTheme="minorHAnsi" w:cstheme="minorBidi"/>
      <w:b/>
      <w:bCs/>
      <w:sz w:val="17"/>
      <w:szCs w:val="17"/>
      <w:lang w:eastAsia="en-US"/>
    </w:rPr>
  </w:style>
  <w:style w:type="character" w:styleId="ad">
    <w:name w:val="Strong"/>
    <w:basedOn w:val="a0"/>
    <w:uiPriority w:val="22"/>
    <w:qFormat/>
    <w:rsid w:val="008E36BB"/>
    <w:rPr>
      <w:b/>
      <w:bCs/>
    </w:rPr>
  </w:style>
  <w:style w:type="character" w:customStyle="1" w:styleId="apple-converted-space">
    <w:name w:val="apple-converted-space"/>
    <w:basedOn w:val="a0"/>
    <w:rsid w:val="008E36BB"/>
  </w:style>
  <w:style w:type="paragraph" w:customStyle="1" w:styleId="12">
    <w:name w:val="Список1"/>
    <w:basedOn w:val="a"/>
    <w:rsid w:val="004C2EF7"/>
    <w:pPr>
      <w:ind w:left="369" w:hanging="284"/>
      <w:jc w:val="both"/>
    </w:pPr>
    <w:rPr>
      <w:sz w:val="20"/>
      <w:szCs w:val="20"/>
      <w:lang w:val="uk-UA"/>
    </w:rPr>
  </w:style>
  <w:style w:type="character" w:customStyle="1" w:styleId="ae">
    <w:name w:val="Основний текст + Напівжирний"/>
    <w:basedOn w:val="a8"/>
    <w:uiPriority w:val="99"/>
    <w:rsid w:val="00034736"/>
    <w:rPr>
      <w:rFonts w:ascii="Times New Roman" w:hAnsi="Times New Roman" w:cs="Times New Roman"/>
      <w:b/>
      <w:bCs/>
      <w:sz w:val="23"/>
      <w:szCs w:val="23"/>
      <w:shd w:val="clear" w:color="auto" w:fill="FFFFFF"/>
    </w:rPr>
  </w:style>
  <w:style w:type="character" w:customStyle="1" w:styleId="af">
    <w:name w:val="Основний текст + Курсив"/>
    <w:basedOn w:val="a8"/>
    <w:uiPriority w:val="99"/>
    <w:rsid w:val="00034736"/>
    <w:rPr>
      <w:rFonts w:ascii="Times New Roman" w:hAnsi="Times New Roman" w:cs="Times New Roman"/>
      <w:i/>
      <w:iCs/>
      <w:spacing w:val="0"/>
      <w:sz w:val="23"/>
      <w:szCs w:val="23"/>
      <w:shd w:val="clear" w:color="auto" w:fill="FFFFFF"/>
    </w:rPr>
  </w:style>
  <w:style w:type="character" w:customStyle="1" w:styleId="47">
    <w:name w:val="Основний текст + Напівжирний47"/>
    <w:aliases w:val="Курсив56"/>
    <w:basedOn w:val="a8"/>
    <w:uiPriority w:val="99"/>
    <w:rsid w:val="00034736"/>
    <w:rPr>
      <w:rFonts w:ascii="Times New Roman" w:hAnsi="Times New Roman" w:cs="Times New Roman"/>
      <w:b/>
      <w:bCs/>
      <w:i/>
      <w:iCs/>
      <w:spacing w:val="0"/>
      <w:sz w:val="23"/>
      <w:szCs w:val="23"/>
      <w:shd w:val="clear" w:color="auto" w:fill="FFFFFF"/>
    </w:rPr>
  </w:style>
  <w:style w:type="character" w:customStyle="1" w:styleId="39">
    <w:name w:val="Основний текст + Курсив39"/>
    <w:basedOn w:val="a8"/>
    <w:uiPriority w:val="99"/>
    <w:rsid w:val="00034736"/>
    <w:rPr>
      <w:rFonts w:ascii="Times New Roman" w:hAnsi="Times New Roman" w:cs="Times New Roman"/>
      <w:i/>
      <w:iCs/>
      <w:spacing w:val="0"/>
      <w:sz w:val="23"/>
      <w:szCs w:val="23"/>
      <w:shd w:val="clear" w:color="auto" w:fill="FFFFFF"/>
    </w:rPr>
  </w:style>
  <w:style w:type="character" w:customStyle="1" w:styleId="37">
    <w:name w:val="Основний текст + Курсив37"/>
    <w:basedOn w:val="a8"/>
    <w:uiPriority w:val="99"/>
    <w:rsid w:val="00034736"/>
    <w:rPr>
      <w:rFonts w:ascii="Times New Roman" w:hAnsi="Times New Roman" w:cs="Times New Roman"/>
      <w:i/>
      <w:iCs/>
      <w:spacing w:val="0"/>
      <w:sz w:val="23"/>
      <w:szCs w:val="23"/>
      <w:shd w:val="clear" w:color="auto" w:fill="FFFFFF"/>
    </w:rPr>
  </w:style>
  <w:style w:type="character" w:customStyle="1" w:styleId="32">
    <w:name w:val="Основний текст + Курсив32"/>
    <w:basedOn w:val="a8"/>
    <w:uiPriority w:val="99"/>
    <w:rsid w:val="00034736"/>
    <w:rPr>
      <w:rFonts w:ascii="Times New Roman" w:hAnsi="Times New Roman" w:cs="Times New Roman"/>
      <w:i/>
      <w:iCs/>
      <w:spacing w:val="0"/>
      <w:sz w:val="23"/>
      <w:szCs w:val="23"/>
      <w:shd w:val="clear" w:color="auto" w:fill="FFFFFF"/>
    </w:rPr>
  </w:style>
  <w:style w:type="character" w:customStyle="1" w:styleId="43">
    <w:name w:val="Основний текст + Напівжирний43"/>
    <w:aliases w:val="Курсив53"/>
    <w:basedOn w:val="a8"/>
    <w:uiPriority w:val="99"/>
    <w:rsid w:val="00034736"/>
    <w:rPr>
      <w:rFonts w:ascii="Times New Roman" w:hAnsi="Times New Roman" w:cs="Times New Roman"/>
      <w:b/>
      <w:bCs/>
      <w:i/>
      <w:iCs/>
      <w:spacing w:val="0"/>
      <w:sz w:val="23"/>
      <w:szCs w:val="23"/>
      <w:shd w:val="clear" w:color="auto" w:fill="FFFFFF"/>
    </w:rPr>
  </w:style>
  <w:style w:type="character" w:customStyle="1" w:styleId="42">
    <w:name w:val="Основний текст + Напівжирний42"/>
    <w:basedOn w:val="a8"/>
    <w:uiPriority w:val="99"/>
    <w:rsid w:val="00034736"/>
    <w:rPr>
      <w:rFonts w:ascii="Times New Roman" w:hAnsi="Times New Roman" w:cs="Times New Roman"/>
      <w:b/>
      <w:bCs/>
      <w:spacing w:val="0"/>
      <w:sz w:val="23"/>
      <w:szCs w:val="23"/>
      <w:shd w:val="clear" w:color="auto" w:fill="FFFFFF"/>
    </w:rPr>
  </w:style>
  <w:style w:type="character" w:customStyle="1" w:styleId="41">
    <w:name w:val="Основний текст + Напівжирний41"/>
    <w:basedOn w:val="a8"/>
    <w:uiPriority w:val="99"/>
    <w:rsid w:val="00034736"/>
    <w:rPr>
      <w:rFonts w:ascii="Times New Roman" w:hAnsi="Times New Roman" w:cs="Times New Roman"/>
      <w:b/>
      <w:bCs/>
      <w:spacing w:val="0"/>
      <w:sz w:val="23"/>
      <w:szCs w:val="23"/>
      <w:shd w:val="clear" w:color="auto" w:fill="FFFFFF"/>
    </w:rPr>
  </w:style>
  <w:style w:type="character" w:customStyle="1" w:styleId="40">
    <w:name w:val="Основний текст + Напівжирний40"/>
    <w:aliases w:val="Курсив52"/>
    <w:basedOn w:val="a8"/>
    <w:uiPriority w:val="99"/>
    <w:rsid w:val="00034736"/>
    <w:rPr>
      <w:rFonts w:ascii="Times New Roman" w:hAnsi="Times New Roman" w:cs="Times New Roman"/>
      <w:b/>
      <w:bCs/>
      <w:i/>
      <w:iCs/>
      <w:spacing w:val="0"/>
      <w:sz w:val="23"/>
      <w:szCs w:val="23"/>
      <w:shd w:val="clear" w:color="auto" w:fill="FFFFFF"/>
    </w:rPr>
  </w:style>
  <w:style w:type="character" w:customStyle="1" w:styleId="31">
    <w:name w:val="Основний текст + Курсив31"/>
    <w:basedOn w:val="a8"/>
    <w:uiPriority w:val="99"/>
    <w:rsid w:val="00034736"/>
    <w:rPr>
      <w:rFonts w:ascii="Times New Roman" w:hAnsi="Times New Roman" w:cs="Times New Roman"/>
      <w:i/>
      <w:iCs/>
      <w:spacing w:val="0"/>
      <w:sz w:val="23"/>
      <w:szCs w:val="23"/>
      <w:shd w:val="clear" w:color="auto" w:fill="FFFFFF"/>
    </w:rPr>
  </w:style>
  <w:style w:type="character" w:customStyle="1" w:styleId="28">
    <w:name w:val="Основний текст + Курсив28"/>
    <w:basedOn w:val="a8"/>
    <w:uiPriority w:val="99"/>
    <w:rsid w:val="00034736"/>
    <w:rPr>
      <w:rFonts w:ascii="Times New Roman" w:hAnsi="Times New Roman" w:cs="Times New Roman"/>
      <w:i/>
      <w:iCs/>
      <w:spacing w:val="0"/>
      <w:sz w:val="23"/>
      <w:szCs w:val="23"/>
      <w:shd w:val="clear" w:color="auto" w:fill="FFFFFF"/>
    </w:rPr>
  </w:style>
  <w:style w:type="character" w:customStyle="1" w:styleId="390">
    <w:name w:val="Основний текст + Напівжирний39"/>
    <w:aliases w:val="Курсив51"/>
    <w:basedOn w:val="a8"/>
    <w:uiPriority w:val="99"/>
    <w:rsid w:val="00034736"/>
    <w:rPr>
      <w:rFonts w:ascii="Times New Roman" w:hAnsi="Times New Roman" w:cs="Times New Roman"/>
      <w:b/>
      <w:bCs/>
      <w:i/>
      <w:iCs/>
      <w:spacing w:val="0"/>
      <w:sz w:val="23"/>
      <w:szCs w:val="23"/>
      <w:shd w:val="clear" w:color="auto" w:fill="FFFFFF"/>
    </w:rPr>
  </w:style>
  <w:style w:type="character" w:customStyle="1" w:styleId="38">
    <w:name w:val="Основний текст + Напівжирний38"/>
    <w:basedOn w:val="a8"/>
    <w:uiPriority w:val="99"/>
    <w:rsid w:val="00034736"/>
    <w:rPr>
      <w:rFonts w:ascii="Times New Roman" w:hAnsi="Times New Roman" w:cs="Times New Roman"/>
      <w:b/>
      <w:bCs/>
      <w:spacing w:val="0"/>
      <w:sz w:val="23"/>
      <w:szCs w:val="23"/>
      <w:shd w:val="clear" w:color="auto" w:fill="FFFFFF"/>
    </w:rPr>
  </w:style>
  <w:style w:type="character" w:customStyle="1" w:styleId="370">
    <w:name w:val="Основний текст + Напівжирний37"/>
    <w:aliases w:val="Курсив50"/>
    <w:basedOn w:val="a8"/>
    <w:uiPriority w:val="99"/>
    <w:rsid w:val="00034736"/>
    <w:rPr>
      <w:rFonts w:ascii="Times New Roman" w:hAnsi="Times New Roman" w:cs="Times New Roman"/>
      <w:b/>
      <w:bCs/>
      <w:i/>
      <w:iCs/>
      <w:spacing w:val="0"/>
      <w:sz w:val="23"/>
      <w:szCs w:val="23"/>
      <w:shd w:val="clear" w:color="auto" w:fill="FFFFFF"/>
    </w:rPr>
  </w:style>
  <w:style w:type="character" w:customStyle="1" w:styleId="26">
    <w:name w:val="Основний текст + Курсив26"/>
    <w:basedOn w:val="a8"/>
    <w:uiPriority w:val="99"/>
    <w:rsid w:val="00034736"/>
    <w:rPr>
      <w:rFonts w:ascii="Times New Roman" w:hAnsi="Times New Roman" w:cs="Times New Roman"/>
      <w:i/>
      <w:iCs/>
      <w:spacing w:val="0"/>
      <w:sz w:val="23"/>
      <w:szCs w:val="23"/>
      <w:shd w:val="clear" w:color="auto" w:fill="FFFFFF"/>
    </w:rPr>
  </w:style>
  <w:style w:type="character" w:customStyle="1" w:styleId="113">
    <w:name w:val="Основний текст + Напівжирний11"/>
    <w:basedOn w:val="a8"/>
    <w:uiPriority w:val="99"/>
    <w:rsid w:val="00D73C3A"/>
    <w:rPr>
      <w:rFonts w:ascii="Times New Roman" w:hAnsi="Times New Roman" w:cs="Times New Roman"/>
      <w:b/>
      <w:bCs/>
      <w:sz w:val="21"/>
      <w:szCs w:val="21"/>
      <w:shd w:val="clear" w:color="auto" w:fill="FFFFFF"/>
    </w:rPr>
  </w:style>
  <w:style w:type="paragraph" w:customStyle="1" w:styleId="90">
    <w:name w:val="90"/>
    <w:basedOn w:val="a"/>
    <w:rsid w:val="00D73C3A"/>
    <w:pPr>
      <w:spacing w:before="100" w:beforeAutospacing="1" w:after="100" w:afterAutospacing="1"/>
    </w:pPr>
  </w:style>
  <w:style w:type="paragraph" w:styleId="af0">
    <w:name w:val="Body Text"/>
    <w:basedOn w:val="a"/>
    <w:link w:val="af1"/>
    <w:uiPriority w:val="99"/>
    <w:semiHidden/>
    <w:unhideWhenUsed/>
    <w:rsid w:val="00D73C3A"/>
    <w:pPr>
      <w:spacing w:before="100" w:beforeAutospacing="1" w:after="100" w:afterAutospacing="1"/>
    </w:pPr>
  </w:style>
  <w:style w:type="character" w:customStyle="1" w:styleId="af1">
    <w:name w:val="Основной текст Знак"/>
    <w:basedOn w:val="a0"/>
    <w:link w:val="af0"/>
    <w:uiPriority w:val="99"/>
    <w:semiHidden/>
    <w:rsid w:val="00D73C3A"/>
    <w:rPr>
      <w:rFonts w:ascii="Times New Roman" w:eastAsia="Times New Roman" w:hAnsi="Times New Roman" w:cs="Times New Roman"/>
      <w:sz w:val="24"/>
      <w:szCs w:val="24"/>
      <w:lang w:eastAsia="ru-RU"/>
    </w:rPr>
  </w:style>
  <w:style w:type="paragraph" w:customStyle="1" w:styleId="5">
    <w:name w:val="Основной текст5"/>
    <w:basedOn w:val="a"/>
    <w:rsid w:val="003773F1"/>
    <w:pPr>
      <w:widowControl w:val="0"/>
      <w:shd w:val="clear" w:color="auto" w:fill="FFFFFF"/>
      <w:spacing w:after="180" w:line="269" w:lineRule="exact"/>
      <w:ind w:hanging="560"/>
    </w:pPr>
    <w:rPr>
      <w:sz w:val="22"/>
      <w:szCs w:val="22"/>
      <w:lang w:eastAsia="en-US"/>
    </w:rPr>
  </w:style>
  <w:style w:type="character" w:customStyle="1" w:styleId="10">
    <w:name w:val="Заголовок 1 Знак"/>
    <w:basedOn w:val="a0"/>
    <w:link w:val="1"/>
    <w:rsid w:val="00636220"/>
    <w:rPr>
      <w:rFonts w:ascii="Cambria" w:eastAsia="Times New Roman" w:hAnsi="Cambria" w:cs="Times New Roman"/>
      <w:b/>
      <w:bCs/>
      <w:kern w:val="32"/>
      <w:sz w:val="32"/>
      <w:szCs w:val="32"/>
      <w:lang w:eastAsia="ru-RU"/>
    </w:rPr>
  </w:style>
  <w:style w:type="character" w:customStyle="1" w:styleId="105pt">
    <w:name w:val="Основной текст + 10;5 pt;Полужирный"/>
    <w:basedOn w:val="ab"/>
    <w:rsid w:val="00EB464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13">
    <w:name w:val="Основной текст1"/>
    <w:basedOn w:val="ab"/>
    <w:rsid w:val="00EB4641"/>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8">
    <w:name w:val="Основной текст (8)_"/>
    <w:basedOn w:val="a0"/>
    <w:link w:val="80"/>
    <w:rsid w:val="00EB4641"/>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EB4641"/>
    <w:pPr>
      <w:widowControl w:val="0"/>
      <w:shd w:val="clear" w:color="auto" w:fill="FFFFFF"/>
      <w:spacing w:line="250" w:lineRule="exact"/>
      <w:jc w:val="both"/>
    </w:pPr>
    <w:rPr>
      <w:b/>
      <w:bCs/>
      <w:sz w:val="21"/>
      <w:szCs w:val="21"/>
      <w:lang w:eastAsia="en-US"/>
    </w:rPr>
  </w:style>
  <w:style w:type="paragraph" w:customStyle="1" w:styleId="70">
    <w:name w:val="Основной текст7"/>
    <w:basedOn w:val="a"/>
    <w:rsid w:val="00577D31"/>
    <w:pPr>
      <w:widowControl w:val="0"/>
      <w:shd w:val="clear" w:color="auto" w:fill="FFFFFF"/>
      <w:spacing w:after="180" w:line="216" w:lineRule="exact"/>
      <w:ind w:hanging="900"/>
    </w:pPr>
    <w:rPr>
      <w:color w:val="000000"/>
      <w:sz w:val="18"/>
      <w:szCs w:val="18"/>
      <w:lang w:val="uk-UA" w:eastAsia="uk-UA" w:bidi="uk-UA"/>
    </w:rPr>
  </w:style>
  <w:style w:type="paragraph" w:customStyle="1" w:styleId="tcbmf">
    <w:name w:val="tc bmf"/>
    <w:basedOn w:val="a"/>
    <w:rsid w:val="00577D31"/>
    <w:pPr>
      <w:spacing w:before="100" w:beforeAutospacing="1" w:after="100" w:afterAutospacing="1"/>
    </w:pPr>
  </w:style>
  <w:style w:type="paragraph" w:styleId="af2">
    <w:name w:val="header"/>
    <w:basedOn w:val="a"/>
    <w:link w:val="af3"/>
    <w:uiPriority w:val="99"/>
    <w:unhideWhenUsed/>
    <w:rsid w:val="009B7885"/>
    <w:pPr>
      <w:tabs>
        <w:tab w:val="center" w:pos="4677"/>
        <w:tab w:val="right" w:pos="9355"/>
      </w:tabs>
    </w:pPr>
  </w:style>
  <w:style w:type="character" w:customStyle="1" w:styleId="af3">
    <w:name w:val="Верхний колонтитул Знак"/>
    <w:basedOn w:val="a0"/>
    <w:link w:val="af2"/>
    <w:uiPriority w:val="99"/>
    <w:rsid w:val="009B788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9B7885"/>
    <w:pPr>
      <w:tabs>
        <w:tab w:val="center" w:pos="4677"/>
        <w:tab w:val="right" w:pos="9355"/>
      </w:tabs>
    </w:pPr>
  </w:style>
  <w:style w:type="character" w:customStyle="1" w:styleId="af5">
    <w:name w:val="Нижний колонтитул Знак"/>
    <w:basedOn w:val="a0"/>
    <w:link w:val="af4"/>
    <w:uiPriority w:val="99"/>
    <w:rsid w:val="009B788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6220"/>
    <w:pPr>
      <w:keepNext/>
      <w:spacing w:before="240" w:after="60"/>
      <w:outlineLvl w:val="0"/>
    </w:pPr>
    <w:rPr>
      <w:rFonts w:ascii="Cambria" w:hAnsi="Cambria"/>
      <w:b/>
      <w:bCs/>
      <w:kern w:val="32"/>
      <w:sz w:val="32"/>
      <w:szCs w:val="32"/>
    </w:rPr>
  </w:style>
  <w:style w:type="paragraph" w:styleId="6">
    <w:name w:val="heading 6"/>
    <w:basedOn w:val="a"/>
    <w:next w:val="a"/>
    <w:link w:val="60"/>
    <w:semiHidden/>
    <w:unhideWhenUsed/>
    <w:qFormat/>
    <w:rsid w:val="008E36BB"/>
    <w:pPr>
      <w:keepNext/>
      <w:jc w:val="center"/>
      <w:outlineLvl w:val="5"/>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8E36BB"/>
    <w:rPr>
      <w:rFonts w:ascii="Times New Roman" w:eastAsia="Times New Roman" w:hAnsi="Times New Roman" w:cs="Times New Roman"/>
      <w:b/>
      <w:sz w:val="28"/>
      <w:szCs w:val="20"/>
      <w:lang w:val="uk-UA" w:eastAsia="ru-RU"/>
    </w:rPr>
  </w:style>
  <w:style w:type="paragraph" w:styleId="a3">
    <w:name w:val="Normal (Web)"/>
    <w:basedOn w:val="a"/>
    <w:uiPriority w:val="99"/>
    <w:semiHidden/>
    <w:unhideWhenUsed/>
    <w:rsid w:val="008E36BB"/>
    <w:pPr>
      <w:spacing w:before="100" w:beforeAutospacing="1" w:after="100" w:afterAutospacing="1"/>
    </w:pPr>
  </w:style>
  <w:style w:type="paragraph" w:styleId="a4">
    <w:name w:val="Title"/>
    <w:basedOn w:val="a"/>
    <w:link w:val="a5"/>
    <w:uiPriority w:val="99"/>
    <w:qFormat/>
    <w:rsid w:val="008E36BB"/>
    <w:pPr>
      <w:spacing w:before="240" w:after="60"/>
      <w:jc w:val="center"/>
      <w:outlineLvl w:val="0"/>
    </w:pPr>
    <w:rPr>
      <w:rFonts w:ascii="Arial" w:hAnsi="Arial"/>
      <w:b/>
      <w:bCs/>
      <w:kern w:val="28"/>
      <w:sz w:val="32"/>
      <w:szCs w:val="32"/>
      <w:lang w:val="x-none" w:eastAsia="x-none"/>
    </w:rPr>
  </w:style>
  <w:style w:type="character" w:customStyle="1" w:styleId="a5">
    <w:name w:val="Название Знак"/>
    <w:basedOn w:val="a0"/>
    <w:link w:val="a4"/>
    <w:uiPriority w:val="99"/>
    <w:rsid w:val="008E36BB"/>
    <w:rPr>
      <w:rFonts w:ascii="Arial" w:eastAsia="Times New Roman" w:hAnsi="Arial" w:cs="Times New Roman"/>
      <w:b/>
      <w:bCs/>
      <w:kern w:val="28"/>
      <w:sz w:val="32"/>
      <w:szCs w:val="32"/>
      <w:lang w:val="x-none" w:eastAsia="x-none"/>
    </w:rPr>
  </w:style>
  <w:style w:type="paragraph" w:styleId="a6">
    <w:name w:val="No Spacing"/>
    <w:basedOn w:val="a"/>
    <w:uiPriority w:val="99"/>
    <w:qFormat/>
    <w:rsid w:val="008E36BB"/>
    <w:rPr>
      <w:rFonts w:ascii="Calibri" w:hAnsi="Calibri"/>
      <w:szCs w:val="32"/>
      <w:lang w:eastAsia="en-US"/>
    </w:rPr>
  </w:style>
  <w:style w:type="paragraph" w:styleId="a7">
    <w:name w:val="List Paragraph"/>
    <w:basedOn w:val="a"/>
    <w:uiPriority w:val="34"/>
    <w:qFormat/>
    <w:rsid w:val="008E36BB"/>
    <w:pPr>
      <w:spacing w:after="200" w:line="276" w:lineRule="auto"/>
      <w:ind w:left="720"/>
      <w:contextualSpacing/>
    </w:pPr>
    <w:rPr>
      <w:rFonts w:ascii="Calibri" w:hAnsi="Calibri"/>
      <w:sz w:val="22"/>
      <w:szCs w:val="22"/>
    </w:rPr>
  </w:style>
  <w:style w:type="character" w:customStyle="1" w:styleId="a8">
    <w:name w:val="Основний текст_"/>
    <w:link w:val="11"/>
    <w:uiPriority w:val="99"/>
    <w:locked/>
    <w:rsid w:val="008E36BB"/>
    <w:rPr>
      <w:sz w:val="23"/>
      <w:szCs w:val="23"/>
      <w:shd w:val="clear" w:color="auto" w:fill="FFFFFF"/>
    </w:rPr>
  </w:style>
  <w:style w:type="paragraph" w:customStyle="1" w:styleId="11">
    <w:name w:val="Основний текст1"/>
    <w:basedOn w:val="a"/>
    <w:link w:val="a8"/>
    <w:uiPriority w:val="99"/>
    <w:rsid w:val="008E36BB"/>
    <w:pPr>
      <w:shd w:val="clear" w:color="auto" w:fill="FFFFFF"/>
      <w:spacing w:before="1920" w:line="245" w:lineRule="exact"/>
      <w:ind w:hanging="280"/>
      <w:jc w:val="both"/>
    </w:pPr>
    <w:rPr>
      <w:rFonts w:asciiTheme="minorHAnsi" w:eastAsiaTheme="minorHAnsi" w:hAnsiTheme="minorHAnsi" w:cstheme="minorBidi"/>
      <w:sz w:val="23"/>
      <w:szCs w:val="23"/>
      <w:lang w:eastAsia="en-US"/>
    </w:rPr>
  </w:style>
  <w:style w:type="paragraph" w:styleId="a9">
    <w:name w:val="Plain Text"/>
    <w:basedOn w:val="a"/>
    <w:link w:val="aa"/>
    <w:uiPriority w:val="99"/>
    <w:rsid w:val="008E36BB"/>
    <w:rPr>
      <w:rFonts w:ascii="Courier New" w:hAnsi="Courier New" w:cs="Courier New"/>
      <w:sz w:val="20"/>
      <w:szCs w:val="20"/>
      <w:lang w:val="uk-UA" w:eastAsia="uk-UA"/>
    </w:rPr>
  </w:style>
  <w:style w:type="character" w:customStyle="1" w:styleId="aa">
    <w:name w:val="Текст Знак"/>
    <w:basedOn w:val="a0"/>
    <w:link w:val="a9"/>
    <w:uiPriority w:val="99"/>
    <w:rsid w:val="008E36BB"/>
    <w:rPr>
      <w:rFonts w:ascii="Courier New" w:eastAsia="Times New Roman" w:hAnsi="Courier New" w:cs="Courier New"/>
      <w:sz w:val="20"/>
      <w:szCs w:val="20"/>
      <w:lang w:val="uk-UA" w:eastAsia="uk-UA"/>
    </w:rPr>
  </w:style>
  <w:style w:type="character" w:customStyle="1" w:styleId="110">
    <w:name w:val="Основной текст (11) + Не курсив"/>
    <w:basedOn w:val="a0"/>
    <w:rsid w:val="008E36BB"/>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character" w:customStyle="1" w:styleId="ab">
    <w:name w:val="Основной текст_"/>
    <w:basedOn w:val="a0"/>
    <w:link w:val="61"/>
    <w:rsid w:val="008E36BB"/>
    <w:rPr>
      <w:rFonts w:ascii="Times New Roman" w:eastAsia="Times New Roman" w:hAnsi="Times New Roman" w:cs="Times New Roman"/>
      <w:sz w:val="23"/>
      <w:szCs w:val="23"/>
      <w:shd w:val="clear" w:color="auto" w:fill="FFFFFF"/>
    </w:rPr>
  </w:style>
  <w:style w:type="paragraph" w:customStyle="1" w:styleId="61">
    <w:name w:val="Основной текст6"/>
    <w:basedOn w:val="a"/>
    <w:link w:val="ab"/>
    <w:rsid w:val="008E36BB"/>
    <w:pPr>
      <w:widowControl w:val="0"/>
      <w:shd w:val="clear" w:color="auto" w:fill="FFFFFF"/>
      <w:spacing w:before="1320" w:after="1320" w:line="0" w:lineRule="atLeast"/>
      <w:ind w:hanging="920"/>
      <w:jc w:val="center"/>
    </w:pPr>
    <w:rPr>
      <w:sz w:val="23"/>
      <w:szCs w:val="23"/>
      <w:lang w:eastAsia="en-US"/>
    </w:rPr>
  </w:style>
  <w:style w:type="character" w:customStyle="1" w:styleId="ac">
    <w:name w:val="Основной текст + Курсив"/>
    <w:basedOn w:val="ab"/>
    <w:rsid w:val="008E36BB"/>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character" w:customStyle="1" w:styleId="111">
    <w:name w:val="Основной текст (11)_"/>
    <w:basedOn w:val="a0"/>
    <w:link w:val="112"/>
    <w:rsid w:val="008E36BB"/>
    <w:rPr>
      <w:rFonts w:ascii="Times New Roman" w:eastAsia="Times New Roman" w:hAnsi="Times New Roman" w:cs="Times New Roman"/>
      <w:i/>
      <w:iCs/>
      <w:sz w:val="23"/>
      <w:szCs w:val="23"/>
      <w:shd w:val="clear" w:color="auto" w:fill="FFFFFF"/>
    </w:rPr>
  </w:style>
  <w:style w:type="paragraph" w:customStyle="1" w:styleId="112">
    <w:name w:val="Основной текст (11)"/>
    <w:basedOn w:val="a"/>
    <w:link w:val="111"/>
    <w:rsid w:val="008E36BB"/>
    <w:pPr>
      <w:widowControl w:val="0"/>
      <w:shd w:val="clear" w:color="auto" w:fill="FFFFFF"/>
      <w:spacing w:line="245" w:lineRule="exact"/>
      <w:jc w:val="both"/>
    </w:pPr>
    <w:rPr>
      <w:i/>
      <w:iCs/>
      <w:sz w:val="23"/>
      <w:szCs w:val="23"/>
      <w:lang w:eastAsia="en-US"/>
    </w:rPr>
  </w:style>
  <w:style w:type="paragraph" w:customStyle="1" w:styleId="tl">
    <w:name w:val="tl"/>
    <w:basedOn w:val="a"/>
    <w:rsid w:val="008E36BB"/>
    <w:pPr>
      <w:spacing w:before="100" w:beforeAutospacing="1" w:after="100" w:afterAutospacing="1"/>
    </w:pPr>
  </w:style>
  <w:style w:type="character" w:customStyle="1" w:styleId="7">
    <w:name w:val="Основний текст (7)_"/>
    <w:link w:val="71"/>
    <w:uiPriority w:val="99"/>
    <w:locked/>
    <w:rsid w:val="008E36BB"/>
    <w:rPr>
      <w:b/>
      <w:bCs/>
      <w:sz w:val="17"/>
      <w:szCs w:val="17"/>
      <w:shd w:val="clear" w:color="auto" w:fill="FFFFFF"/>
    </w:rPr>
  </w:style>
  <w:style w:type="paragraph" w:customStyle="1" w:styleId="71">
    <w:name w:val="Основний текст (7)1"/>
    <w:basedOn w:val="a"/>
    <w:link w:val="7"/>
    <w:uiPriority w:val="99"/>
    <w:rsid w:val="008E36BB"/>
    <w:pPr>
      <w:shd w:val="clear" w:color="auto" w:fill="FFFFFF"/>
      <w:spacing w:before="360" w:line="216" w:lineRule="exact"/>
      <w:jc w:val="both"/>
    </w:pPr>
    <w:rPr>
      <w:rFonts w:asciiTheme="minorHAnsi" w:eastAsiaTheme="minorHAnsi" w:hAnsiTheme="minorHAnsi" w:cstheme="minorBidi"/>
      <w:b/>
      <w:bCs/>
      <w:sz w:val="17"/>
      <w:szCs w:val="17"/>
      <w:lang w:eastAsia="en-US"/>
    </w:rPr>
  </w:style>
  <w:style w:type="character" w:styleId="ad">
    <w:name w:val="Strong"/>
    <w:basedOn w:val="a0"/>
    <w:uiPriority w:val="22"/>
    <w:qFormat/>
    <w:rsid w:val="008E36BB"/>
    <w:rPr>
      <w:b/>
      <w:bCs/>
    </w:rPr>
  </w:style>
  <w:style w:type="character" w:customStyle="1" w:styleId="apple-converted-space">
    <w:name w:val="apple-converted-space"/>
    <w:basedOn w:val="a0"/>
    <w:rsid w:val="008E36BB"/>
  </w:style>
  <w:style w:type="paragraph" w:customStyle="1" w:styleId="12">
    <w:name w:val="Список1"/>
    <w:basedOn w:val="a"/>
    <w:rsid w:val="004C2EF7"/>
    <w:pPr>
      <w:ind w:left="369" w:hanging="284"/>
      <w:jc w:val="both"/>
    </w:pPr>
    <w:rPr>
      <w:sz w:val="20"/>
      <w:szCs w:val="20"/>
      <w:lang w:val="uk-UA"/>
    </w:rPr>
  </w:style>
  <w:style w:type="character" w:customStyle="1" w:styleId="ae">
    <w:name w:val="Основний текст + Напівжирний"/>
    <w:basedOn w:val="a8"/>
    <w:uiPriority w:val="99"/>
    <w:rsid w:val="00034736"/>
    <w:rPr>
      <w:rFonts w:ascii="Times New Roman" w:hAnsi="Times New Roman" w:cs="Times New Roman"/>
      <w:b/>
      <w:bCs/>
      <w:sz w:val="23"/>
      <w:szCs w:val="23"/>
      <w:shd w:val="clear" w:color="auto" w:fill="FFFFFF"/>
    </w:rPr>
  </w:style>
  <w:style w:type="character" w:customStyle="1" w:styleId="af">
    <w:name w:val="Основний текст + Курсив"/>
    <w:basedOn w:val="a8"/>
    <w:uiPriority w:val="99"/>
    <w:rsid w:val="00034736"/>
    <w:rPr>
      <w:rFonts w:ascii="Times New Roman" w:hAnsi="Times New Roman" w:cs="Times New Roman"/>
      <w:i/>
      <w:iCs/>
      <w:spacing w:val="0"/>
      <w:sz w:val="23"/>
      <w:szCs w:val="23"/>
      <w:shd w:val="clear" w:color="auto" w:fill="FFFFFF"/>
    </w:rPr>
  </w:style>
  <w:style w:type="character" w:customStyle="1" w:styleId="47">
    <w:name w:val="Основний текст + Напівжирний47"/>
    <w:aliases w:val="Курсив56"/>
    <w:basedOn w:val="a8"/>
    <w:uiPriority w:val="99"/>
    <w:rsid w:val="00034736"/>
    <w:rPr>
      <w:rFonts w:ascii="Times New Roman" w:hAnsi="Times New Roman" w:cs="Times New Roman"/>
      <w:b/>
      <w:bCs/>
      <w:i/>
      <w:iCs/>
      <w:spacing w:val="0"/>
      <w:sz w:val="23"/>
      <w:szCs w:val="23"/>
      <w:shd w:val="clear" w:color="auto" w:fill="FFFFFF"/>
    </w:rPr>
  </w:style>
  <w:style w:type="character" w:customStyle="1" w:styleId="39">
    <w:name w:val="Основний текст + Курсив39"/>
    <w:basedOn w:val="a8"/>
    <w:uiPriority w:val="99"/>
    <w:rsid w:val="00034736"/>
    <w:rPr>
      <w:rFonts w:ascii="Times New Roman" w:hAnsi="Times New Roman" w:cs="Times New Roman"/>
      <w:i/>
      <w:iCs/>
      <w:spacing w:val="0"/>
      <w:sz w:val="23"/>
      <w:szCs w:val="23"/>
      <w:shd w:val="clear" w:color="auto" w:fill="FFFFFF"/>
    </w:rPr>
  </w:style>
  <w:style w:type="character" w:customStyle="1" w:styleId="37">
    <w:name w:val="Основний текст + Курсив37"/>
    <w:basedOn w:val="a8"/>
    <w:uiPriority w:val="99"/>
    <w:rsid w:val="00034736"/>
    <w:rPr>
      <w:rFonts w:ascii="Times New Roman" w:hAnsi="Times New Roman" w:cs="Times New Roman"/>
      <w:i/>
      <w:iCs/>
      <w:spacing w:val="0"/>
      <w:sz w:val="23"/>
      <w:szCs w:val="23"/>
      <w:shd w:val="clear" w:color="auto" w:fill="FFFFFF"/>
    </w:rPr>
  </w:style>
  <w:style w:type="character" w:customStyle="1" w:styleId="32">
    <w:name w:val="Основний текст + Курсив32"/>
    <w:basedOn w:val="a8"/>
    <w:uiPriority w:val="99"/>
    <w:rsid w:val="00034736"/>
    <w:rPr>
      <w:rFonts w:ascii="Times New Roman" w:hAnsi="Times New Roman" w:cs="Times New Roman"/>
      <w:i/>
      <w:iCs/>
      <w:spacing w:val="0"/>
      <w:sz w:val="23"/>
      <w:szCs w:val="23"/>
      <w:shd w:val="clear" w:color="auto" w:fill="FFFFFF"/>
    </w:rPr>
  </w:style>
  <w:style w:type="character" w:customStyle="1" w:styleId="43">
    <w:name w:val="Основний текст + Напівжирний43"/>
    <w:aliases w:val="Курсив53"/>
    <w:basedOn w:val="a8"/>
    <w:uiPriority w:val="99"/>
    <w:rsid w:val="00034736"/>
    <w:rPr>
      <w:rFonts w:ascii="Times New Roman" w:hAnsi="Times New Roman" w:cs="Times New Roman"/>
      <w:b/>
      <w:bCs/>
      <w:i/>
      <w:iCs/>
      <w:spacing w:val="0"/>
      <w:sz w:val="23"/>
      <w:szCs w:val="23"/>
      <w:shd w:val="clear" w:color="auto" w:fill="FFFFFF"/>
    </w:rPr>
  </w:style>
  <w:style w:type="character" w:customStyle="1" w:styleId="42">
    <w:name w:val="Основний текст + Напівжирний42"/>
    <w:basedOn w:val="a8"/>
    <w:uiPriority w:val="99"/>
    <w:rsid w:val="00034736"/>
    <w:rPr>
      <w:rFonts w:ascii="Times New Roman" w:hAnsi="Times New Roman" w:cs="Times New Roman"/>
      <w:b/>
      <w:bCs/>
      <w:spacing w:val="0"/>
      <w:sz w:val="23"/>
      <w:szCs w:val="23"/>
      <w:shd w:val="clear" w:color="auto" w:fill="FFFFFF"/>
    </w:rPr>
  </w:style>
  <w:style w:type="character" w:customStyle="1" w:styleId="41">
    <w:name w:val="Основний текст + Напівжирний41"/>
    <w:basedOn w:val="a8"/>
    <w:uiPriority w:val="99"/>
    <w:rsid w:val="00034736"/>
    <w:rPr>
      <w:rFonts w:ascii="Times New Roman" w:hAnsi="Times New Roman" w:cs="Times New Roman"/>
      <w:b/>
      <w:bCs/>
      <w:spacing w:val="0"/>
      <w:sz w:val="23"/>
      <w:szCs w:val="23"/>
      <w:shd w:val="clear" w:color="auto" w:fill="FFFFFF"/>
    </w:rPr>
  </w:style>
  <w:style w:type="character" w:customStyle="1" w:styleId="40">
    <w:name w:val="Основний текст + Напівжирний40"/>
    <w:aliases w:val="Курсив52"/>
    <w:basedOn w:val="a8"/>
    <w:uiPriority w:val="99"/>
    <w:rsid w:val="00034736"/>
    <w:rPr>
      <w:rFonts w:ascii="Times New Roman" w:hAnsi="Times New Roman" w:cs="Times New Roman"/>
      <w:b/>
      <w:bCs/>
      <w:i/>
      <w:iCs/>
      <w:spacing w:val="0"/>
      <w:sz w:val="23"/>
      <w:szCs w:val="23"/>
      <w:shd w:val="clear" w:color="auto" w:fill="FFFFFF"/>
    </w:rPr>
  </w:style>
  <w:style w:type="character" w:customStyle="1" w:styleId="31">
    <w:name w:val="Основний текст + Курсив31"/>
    <w:basedOn w:val="a8"/>
    <w:uiPriority w:val="99"/>
    <w:rsid w:val="00034736"/>
    <w:rPr>
      <w:rFonts w:ascii="Times New Roman" w:hAnsi="Times New Roman" w:cs="Times New Roman"/>
      <w:i/>
      <w:iCs/>
      <w:spacing w:val="0"/>
      <w:sz w:val="23"/>
      <w:szCs w:val="23"/>
      <w:shd w:val="clear" w:color="auto" w:fill="FFFFFF"/>
    </w:rPr>
  </w:style>
  <w:style w:type="character" w:customStyle="1" w:styleId="28">
    <w:name w:val="Основний текст + Курсив28"/>
    <w:basedOn w:val="a8"/>
    <w:uiPriority w:val="99"/>
    <w:rsid w:val="00034736"/>
    <w:rPr>
      <w:rFonts w:ascii="Times New Roman" w:hAnsi="Times New Roman" w:cs="Times New Roman"/>
      <w:i/>
      <w:iCs/>
      <w:spacing w:val="0"/>
      <w:sz w:val="23"/>
      <w:szCs w:val="23"/>
      <w:shd w:val="clear" w:color="auto" w:fill="FFFFFF"/>
    </w:rPr>
  </w:style>
  <w:style w:type="character" w:customStyle="1" w:styleId="390">
    <w:name w:val="Основний текст + Напівжирний39"/>
    <w:aliases w:val="Курсив51"/>
    <w:basedOn w:val="a8"/>
    <w:uiPriority w:val="99"/>
    <w:rsid w:val="00034736"/>
    <w:rPr>
      <w:rFonts w:ascii="Times New Roman" w:hAnsi="Times New Roman" w:cs="Times New Roman"/>
      <w:b/>
      <w:bCs/>
      <w:i/>
      <w:iCs/>
      <w:spacing w:val="0"/>
      <w:sz w:val="23"/>
      <w:szCs w:val="23"/>
      <w:shd w:val="clear" w:color="auto" w:fill="FFFFFF"/>
    </w:rPr>
  </w:style>
  <w:style w:type="character" w:customStyle="1" w:styleId="38">
    <w:name w:val="Основний текст + Напівжирний38"/>
    <w:basedOn w:val="a8"/>
    <w:uiPriority w:val="99"/>
    <w:rsid w:val="00034736"/>
    <w:rPr>
      <w:rFonts w:ascii="Times New Roman" w:hAnsi="Times New Roman" w:cs="Times New Roman"/>
      <w:b/>
      <w:bCs/>
      <w:spacing w:val="0"/>
      <w:sz w:val="23"/>
      <w:szCs w:val="23"/>
      <w:shd w:val="clear" w:color="auto" w:fill="FFFFFF"/>
    </w:rPr>
  </w:style>
  <w:style w:type="character" w:customStyle="1" w:styleId="370">
    <w:name w:val="Основний текст + Напівжирний37"/>
    <w:aliases w:val="Курсив50"/>
    <w:basedOn w:val="a8"/>
    <w:uiPriority w:val="99"/>
    <w:rsid w:val="00034736"/>
    <w:rPr>
      <w:rFonts w:ascii="Times New Roman" w:hAnsi="Times New Roman" w:cs="Times New Roman"/>
      <w:b/>
      <w:bCs/>
      <w:i/>
      <w:iCs/>
      <w:spacing w:val="0"/>
      <w:sz w:val="23"/>
      <w:szCs w:val="23"/>
      <w:shd w:val="clear" w:color="auto" w:fill="FFFFFF"/>
    </w:rPr>
  </w:style>
  <w:style w:type="character" w:customStyle="1" w:styleId="26">
    <w:name w:val="Основний текст + Курсив26"/>
    <w:basedOn w:val="a8"/>
    <w:uiPriority w:val="99"/>
    <w:rsid w:val="00034736"/>
    <w:rPr>
      <w:rFonts w:ascii="Times New Roman" w:hAnsi="Times New Roman" w:cs="Times New Roman"/>
      <w:i/>
      <w:iCs/>
      <w:spacing w:val="0"/>
      <w:sz w:val="23"/>
      <w:szCs w:val="23"/>
      <w:shd w:val="clear" w:color="auto" w:fill="FFFFFF"/>
    </w:rPr>
  </w:style>
  <w:style w:type="character" w:customStyle="1" w:styleId="113">
    <w:name w:val="Основний текст + Напівжирний11"/>
    <w:basedOn w:val="a8"/>
    <w:uiPriority w:val="99"/>
    <w:rsid w:val="00D73C3A"/>
    <w:rPr>
      <w:rFonts w:ascii="Times New Roman" w:hAnsi="Times New Roman" w:cs="Times New Roman"/>
      <w:b/>
      <w:bCs/>
      <w:sz w:val="21"/>
      <w:szCs w:val="21"/>
      <w:shd w:val="clear" w:color="auto" w:fill="FFFFFF"/>
    </w:rPr>
  </w:style>
  <w:style w:type="paragraph" w:customStyle="1" w:styleId="90">
    <w:name w:val="90"/>
    <w:basedOn w:val="a"/>
    <w:rsid w:val="00D73C3A"/>
    <w:pPr>
      <w:spacing w:before="100" w:beforeAutospacing="1" w:after="100" w:afterAutospacing="1"/>
    </w:pPr>
  </w:style>
  <w:style w:type="paragraph" w:styleId="af0">
    <w:name w:val="Body Text"/>
    <w:basedOn w:val="a"/>
    <w:link w:val="af1"/>
    <w:uiPriority w:val="99"/>
    <w:semiHidden/>
    <w:unhideWhenUsed/>
    <w:rsid w:val="00D73C3A"/>
    <w:pPr>
      <w:spacing w:before="100" w:beforeAutospacing="1" w:after="100" w:afterAutospacing="1"/>
    </w:pPr>
  </w:style>
  <w:style w:type="character" w:customStyle="1" w:styleId="af1">
    <w:name w:val="Основной текст Знак"/>
    <w:basedOn w:val="a0"/>
    <w:link w:val="af0"/>
    <w:uiPriority w:val="99"/>
    <w:semiHidden/>
    <w:rsid w:val="00D73C3A"/>
    <w:rPr>
      <w:rFonts w:ascii="Times New Roman" w:eastAsia="Times New Roman" w:hAnsi="Times New Roman" w:cs="Times New Roman"/>
      <w:sz w:val="24"/>
      <w:szCs w:val="24"/>
      <w:lang w:eastAsia="ru-RU"/>
    </w:rPr>
  </w:style>
  <w:style w:type="paragraph" w:customStyle="1" w:styleId="5">
    <w:name w:val="Основной текст5"/>
    <w:basedOn w:val="a"/>
    <w:rsid w:val="003773F1"/>
    <w:pPr>
      <w:widowControl w:val="0"/>
      <w:shd w:val="clear" w:color="auto" w:fill="FFFFFF"/>
      <w:spacing w:after="180" w:line="269" w:lineRule="exact"/>
      <w:ind w:hanging="560"/>
    </w:pPr>
    <w:rPr>
      <w:sz w:val="22"/>
      <w:szCs w:val="22"/>
      <w:lang w:eastAsia="en-US"/>
    </w:rPr>
  </w:style>
  <w:style w:type="character" w:customStyle="1" w:styleId="10">
    <w:name w:val="Заголовок 1 Знак"/>
    <w:basedOn w:val="a0"/>
    <w:link w:val="1"/>
    <w:rsid w:val="00636220"/>
    <w:rPr>
      <w:rFonts w:ascii="Cambria" w:eastAsia="Times New Roman" w:hAnsi="Cambria" w:cs="Times New Roman"/>
      <w:b/>
      <w:bCs/>
      <w:kern w:val="32"/>
      <w:sz w:val="32"/>
      <w:szCs w:val="32"/>
      <w:lang w:eastAsia="ru-RU"/>
    </w:rPr>
  </w:style>
  <w:style w:type="character" w:customStyle="1" w:styleId="105pt">
    <w:name w:val="Основной текст + 10;5 pt;Полужирный"/>
    <w:basedOn w:val="ab"/>
    <w:rsid w:val="00EB464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13">
    <w:name w:val="Основной текст1"/>
    <w:basedOn w:val="ab"/>
    <w:rsid w:val="00EB4641"/>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8">
    <w:name w:val="Основной текст (8)_"/>
    <w:basedOn w:val="a0"/>
    <w:link w:val="80"/>
    <w:rsid w:val="00EB4641"/>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EB4641"/>
    <w:pPr>
      <w:widowControl w:val="0"/>
      <w:shd w:val="clear" w:color="auto" w:fill="FFFFFF"/>
      <w:spacing w:line="250" w:lineRule="exact"/>
      <w:jc w:val="both"/>
    </w:pPr>
    <w:rPr>
      <w:b/>
      <w:bCs/>
      <w:sz w:val="21"/>
      <w:szCs w:val="21"/>
      <w:lang w:eastAsia="en-US"/>
    </w:rPr>
  </w:style>
  <w:style w:type="paragraph" w:customStyle="1" w:styleId="70">
    <w:name w:val="Основной текст7"/>
    <w:basedOn w:val="a"/>
    <w:rsid w:val="00577D31"/>
    <w:pPr>
      <w:widowControl w:val="0"/>
      <w:shd w:val="clear" w:color="auto" w:fill="FFFFFF"/>
      <w:spacing w:after="180" w:line="216" w:lineRule="exact"/>
      <w:ind w:hanging="900"/>
    </w:pPr>
    <w:rPr>
      <w:color w:val="000000"/>
      <w:sz w:val="18"/>
      <w:szCs w:val="18"/>
      <w:lang w:val="uk-UA" w:eastAsia="uk-UA" w:bidi="uk-UA"/>
    </w:rPr>
  </w:style>
  <w:style w:type="paragraph" w:customStyle="1" w:styleId="tcbmf">
    <w:name w:val="tc bmf"/>
    <w:basedOn w:val="a"/>
    <w:rsid w:val="00577D31"/>
    <w:pPr>
      <w:spacing w:before="100" w:beforeAutospacing="1" w:after="100" w:afterAutospacing="1"/>
    </w:pPr>
  </w:style>
  <w:style w:type="paragraph" w:styleId="af2">
    <w:name w:val="header"/>
    <w:basedOn w:val="a"/>
    <w:link w:val="af3"/>
    <w:uiPriority w:val="99"/>
    <w:unhideWhenUsed/>
    <w:rsid w:val="009B7885"/>
    <w:pPr>
      <w:tabs>
        <w:tab w:val="center" w:pos="4677"/>
        <w:tab w:val="right" w:pos="9355"/>
      </w:tabs>
    </w:pPr>
  </w:style>
  <w:style w:type="character" w:customStyle="1" w:styleId="af3">
    <w:name w:val="Верхний колонтитул Знак"/>
    <w:basedOn w:val="a0"/>
    <w:link w:val="af2"/>
    <w:uiPriority w:val="99"/>
    <w:rsid w:val="009B788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9B7885"/>
    <w:pPr>
      <w:tabs>
        <w:tab w:val="center" w:pos="4677"/>
        <w:tab w:val="right" w:pos="9355"/>
      </w:tabs>
    </w:pPr>
  </w:style>
  <w:style w:type="character" w:customStyle="1" w:styleId="af5">
    <w:name w:val="Нижний колонтитул Знак"/>
    <w:basedOn w:val="a0"/>
    <w:link w:val="af4"/>
    <w:uiPriority w:val="99"/>
    <w:rsid w:val="009B78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176">
      <w:bodyDiv w:val="1"/>
      <w:marLeft w:val="0"/>
      <w:marRight w:val="0"/>
      <w:marTop w:val="0"/>
      <w:marBottom w:val="0"/>
      <w:divBdr>
        <w:top w:val="none" w:sz="0" w:space="0" w:color="auto"/>
        <w:left w:val="none" w:sz="0" w:space="0" w:color="auto"/>
        <w:bottom w:val="none" w:sz="0" w:space="0" w:color="auto"/>
        <w:right w:val="none" w:sz="0" w:space="0" w:color="auto"/>
      </w:divBdr>
    </w:div>
    <w:div w:id="219286636">
      <w:bodyDiv w:val="1"/>
      <w:marLeft w:val="0"/>
      <w:marRight w:val="0"/>
      <w:marTop w:val="0"/>
      <w:marBottom w:val="0"/>
      <w:divBdr>
        <w:top w:val="none" w:sz="0" w:space="0" w:color="auto"/>
        <w:left w:val="none" w:sz="0" w:space="0" w:color="auto"/>
        <w:bottom w:val="none" w:sz="0" w:space="0" w:color="auto"/>
        <w:right w:val="none" w:sz="0" w:space="0" w:color="auto"/>
      </w:divBdr>
    </w:div>
    <w:div w:id="292491928">
      <w:bodyDiv w:val="1"/>
      <w:marLeft w:val="0"/>
      <w:marRight w:val="0"/>
      <w:marTop w:val="0"/>
      <w:marBottom w:val="0"/>
      <w:divBdr>
        <w:top w:val="none" w:sz="0" w:space="0" w:color="auto"/>
        <w:left w:val="none" w:sz="0" w:space="0" w:color="auto"/>
        <w:bottom w:val="none" w:sz="0" w:space="0" w:color="auto"/>
        <w:right w:val="none" w:sz="0" w:space="0" w:color="auto"/>
      </w:divBdr>
    </w:div>
    <w:div w:id="329216028">
      <w:bodyDiv w:val="1"/>
      <w:marLeft w:val="0"/>
      <w:marRight w:val="0"/>
      <w:marTop w:val="0"/>
      <w:marBottom w:val="0"/>
      <w:divBdr>
        <w:top w:val="none" w:sz="0" w:space="0" w:color="auto"/>
        <w:left w:val="none" w:sz="0" w:space="0" w:color="auto"/>
        <w:bottom w:val="none" w:sz="0" w:space="0" w:color="auto"/>
        <w:right w:val="none" w:sz="0" w:space="0" w:color="auto"/>
      </w:divBdr>
    </w:div>
    <w:div w:id="500851628">
      <w:bodyDiv w:val="1"/>
      <w:marLeft w:val="0"/>
      <w:marRight w:val="0"/>
      <w:marTop w:val="0"/>
      <w:marBottom w:val="0"/>
      <w:divBdr>
        <w:top w:val="none" w:sz="0" w:space="0" w:color="auto"/>
        <w:left w:val="none" w:sz="0" w:space="0" w:color="auto"/>
        <w:bottom w:val="none" w:sz="0" w:space="0" w:color="auto"/>
        <w:right w:val="none" w:sz="0" w:space="0" w:color="auto"/>
      </w:divBdr>
    </w:div>
    <w:div w:id="720859299">
      <w:bodyDiv w:val="1"/>
      <w:marLeft w:val="0"/>
      <w:marRight w:val="0"/>
      <w:marTop w:val="0"/>
      <w:marBottom w:val="0"/>
      <w:divBdr>
        <w:top w:val="none" w:sz="0" w:space="0" w:color="auto"/>
        <w:left w:val="none" w:sz="0" w:space="0" w:color="auto"/>
        <w:bottom w:val="none" w:sz="0" w:space="0" w:color="auto"/>
        <w:right w:val="none" w:sz="0" w:space="0" w:color="auto"/>
      </w:divBdr>
    </w:div>
    <w:div w:id="914706134">
      <w:bodyDiv w:val="1"/>
      <w:marLeft w:val="0"/>
      <w:marRight w:val="0"/>
      <w:marTop w:val="0"/>
      <w:marBottom w:val="0"/>
      <w:divBdr>
        <w:top w:val="none" w:sz="0" w:space="0" w:color="auto"/>
        <w:left w:val="none" w:sz="0" w:space="0" w:color="auto"/>
        <w:bottom w:val="none" w:sz="0" w:space="0" w:color="auto"/>
        <w:right w:val="none" w:sz="0" w:space="0" w:color="auto"/>
      </w:divBdr>
    </w:div>
    <w:div w:id="1448237464">
      <w:bodyDiv w:val="1"/>
      <w:marLeft w:val="0"/>
      <w:marRight w:val="0"/>
      <w:marTop w:val="0"/>
      <w:marBottom w:val="0"/>
      <w:divBdr>
        <w:top w:val="none" w:sz="0" w:space="0" w:color="auto"/>
        <w:left w:val="none" w:sz="0" w:space="0" w:color="auto"/>
        <w:bottom w:val="none" w:sz="0" w:space="0" w:color="auto"/>
        <w:right w:val="none" w:sz="0" w:space="0" w:color="auto"/>
      </w:divBdr>
    </w:div>
    <w:div w:id="172590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16</Pages>
  <Words>6139</Words>
  <Characters>34997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10</cp:revision>
  <cp:lastPrinted>2014-11-09T19:01:00Z</cp:lastPrinted>
  <dcterms:created xsi:type="dcterms:W3CDTF">2014-11-06T22:44:00Z</dcterms:created>
  <dcterms:modified xsi:type="dcterms:W3CDTF">2014-11-09T19:02:00Z</dcterms:modified>
</cp:coreProperties>
</file>