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FF" w:rsidRPr="001322FF" w:rsidRDefault="001322FF" w:rsidP="001322FF">
      <w:pPr>
        <w:widowControl/>
        <w:autoSpaceDE/>
        <w:autoSpaceDN/>
        <w:adjustRightInd/>
        <w:jc w:val="center"/>
        <w:rPr>
          <w:sz w:val="24"/>
          <w:szCs w:val="24"/>
          <w:lang w:val="uk-UA" w:eastAsia="uk-UA"/>
        </w:rPr>
      </w:pPr>
      <w:r w:rsidRPr="001322FF">
        <w:rPr>
          <w:sz w:val="24"/>
          <w:szCs w:val="24"/>
          <w:lang w:val="uk-UA" w:eastAsia="uk-UA"/>
        </w:rPr>
        <w:t>КАБІНЕТ МІНІСТРІВ УКРАЇНИ</w:t>
      </w:r>
    </w:p>
    <w:p w:rsidR="001322FF" w:rsidRPr="001322FF" w:rsidRDefault="001322FF" w:rsidP="001322FF">
      <w:pPr>
        <w:widowControl/>
        <w:autoSpaceDE/>
        <w:autoSpaceDN/>
        <w:adjustRightInd/>
        <w:rPr>
          <w:sz w:val="24"/>
          <w:szCs w:val="24"/>
          <w:lang w:val="uk-UA" w:eastAsia="uk-UA"/>
        </w:rPr>
      </w:pPr>
      <w:r w:rsidRPr="001322FF">
        <w:rPr>
          <w:sz w:val="24"/>
          <w:szCs w:val="24"/>
          <w:lang w:val="uk-UA" w:eastAsia="uk-UA"/>
        </w:rPr>
        <w:t>НАЦІОНАЛЬНИЙ УНІВЕРСИТЕТ БІОРЕСУРСІВ І ПРИРОДОКОРИСТУВАННЯ УКРАЇНИ</w:t>
      </w:r>
    </w:p>
    <w:p w:rsidR="001322FF" w:rsidRPr="001322FF" w:rsidRDefault="001322FF" w:rsidP="001322FF">
      <w:pPr>
        <w:widowControl/>
        <w:autoSpaceDE/>
        <w:autoSpaceDN/>
        <w:adjustRightInd/>
        <w:jc w:val="center"/>
        <w:rPr>
          <w:b/>
          <w:sz w:val="28"/>
          <w:szCs w:val="28"/>
          <w:lang w:val="uk-UA" w:eastAsia="uk-UA"/>
        </w:rPr>
      </w:pPr>
    </w:p>
    <w:p w:rsidR="001322FF" w:rsidRPr="001322FF" w:rsidRDefault="001322FF" w:rsidP="001322FF">
      <w:pPr>
        <w:widowControl/>
        <w:autoSpaceDE/>
        <w:autoSpaceDN/>
        <w:adjustRightInd/>
        <w:jc w:val="center"/>
        <w:rPr>
          <w:sz w:val="24"/>
          <w:szCs w:val="24"/>
          <w:lang w:val="uk-UA" w:eastAsia="uk-UA"/>
        </w:rPr>
      </w:pPr>
      <w:r w:rsidRPr="001322FF">
        <w:rPr>
          <w:sz w:val="24"/>
          <w:szCs w:val="24"/>
          <w:lang w:val="uk-UA" w:eastAsia="uk-UA"/>
        </w:rPr>
        <w:t>ВІДОКРЕМЛЕНИЙ ПІДРОЗДІЛ НАЦІОНАЛЬНОГО УНІВЕРСИТЕТУ</w:t>
      </w:r>
    </w:p>
    <w:p w:rsidR="001322FF" w:rsidRPr="001322FF" w:rsidRDefault="001322FF" w:rsidP="001322FF">
      <w:pPr>
        <w:widowControl/>
        <w:autoSpaceDE/>
        <w:autoSpaceDN/>
        <w:adjustRightInd/>
        <w:jc w:val="center"/>
        <w:rPr>
          <w:sz w:val="24"/>
          <w:szCs w:val="24"/>
          <w:lang w:val="uk-UA" w:eastAsia="uk-UA"/>
        </w:rPr>
      </w:pPr>
      <w:r w:rsidRPr="001322FF">
        <w:rPr>
          <w:sz w:val="24"/>
          <w:szCs w:val="24"/>
          <w:lang w:val="uk-UA" w:eastAsia="uk-UA"/>
        </w:rPr>
        <w:t xml:space="preserve">БІОРЕСУРСІВ І ПРИРОДОКОРИСТУВАННЯ УКРАЇНИ </w:t>
      </w:r>
    </w:p>
    <w:p w:rsidR="001322FF" w:rsidRPr="001322FF" w:rsidRDefault="001322FF" w:rsidP="001322FF">
      <w:pPr>
        <w:widowControl/>
        <w:autoSpaceDE/>
        <w:autoSpaceDN/>
        <w:adjustRightInd/>
        <w:jc w:val="center"/>
        <w:rPr>
          <w:sz w:val="24"/>
          <w:szCs w:val="24"/>
          <w:lang w:val="uk-UA" w:eastAsia="uk-UA"/>
        </w:rPr>
      </w:pPr>
      <w:r w:rsidRPr="001322FF">
        <w:rPr>
          <w:sz w:val="24"/>
          <w:szCs w:val="24"/>
          <w:lang w:val="uk-UA" w:eastAsia="uk-UA"/>
        </w:rPr>
        <w:t>«ІРПІНСЬКИЙ ЕКОНОМІЧНИЙ КОЛЕДЖ»</w:t>
      </w:r>
    </w:p>
    <w:p w:rsidR="001322FF" w:rsidRPr="001322FF" w:rsidRDefault="001322FF" w:rsidP="001322FF">
      <w:pPr>
        <w:widowControl/>
        <w:autoSpaceDE/>
        <w:autoSpaceDN/>
        <w:adjustRightInd/>
        <w:ind w:firstLine="540"/>
        <w:jc w:val="both"/>
        <w:rPr>
          <w:sz w:val="24"/>
          <w:szCs w:val="24"/>
          <w:lang w:val="uk-UA" w:eastAsia="uk-UA"/>
        </w:rPr>
      </w:pPr>
    </w:p>
    <w:p w:rsidR="001322FF" w:rsidRPr="001322FF" w:rsidRDefault="001322FF" w:rsidP="001322FF">
      <w:pPr>
        <w:widowControl/>
        <w:autoSpaceDE/>
        <w:autoSpaceDN/>
        <w:adjustRightInd/>
        <w:rPr>
          <w:color w:val="000000"/>
          <w:sz w:val="24"/>
          <w:szCs w:val="24"/>
          <w:lang w:val="uk-UA"/>
        </w:rPr>
      </w:pPr>
    </w:p>
    <w:p w:rsidR="001322FF" w:rsidRPr="001322FF" w:rsidRDefault="001322FF" w:rsidP="001322FF">
      <w:pPr>
        <w:widowControl/>
        <w:autoSpaceDE/>
        <w:autoSpaceDN/>
        <w:adjustRightInd/>
        <w:rPr>
          <w:color w:val="000000"/>
          <w:sz w:val="24"/>
          <w:szCs w:val="24"/>
          <w:lang w:val="uk-UA"/>
        </w:rPr>
      </w:pPr>
    </w:p>
    <w:p w:rsidR="001322FF" w:rsidRPr="001322FF" w:rsidRDefault="001322FF" w:rsidP="001322FF">
      <w:pPr>
        <w:widowControl/>
        <w:autoSpaceDE/>
        <w:autoSpaceDN/>
        <w:adjustRightInd/>
        <w:rPr>
          <w:color w:val="000000"/>
          <w:sz w:val="24"/>
          <w:szCs w:val="24"/>
          <w:lang w:val="uk-UA"/>
        </w:rPr>
      </w:pPr>
    </w:p>
    <w:p w:rsidR="001322FF" w:rsidRPr="001322FF" w:rsidRDefault="001322FF" w:rsidP="001322FF">
      <w:pPr>
        <w:widowControl/>
        <w:autoSpaceDE/>
        <w:autoSpaceDN/>
        <w:adjustRightInd/>
        <w:rPr>
          <w:color w:val="000000"/>
          <w:sz w:val="24"/>
          <w:szCs w:val="24"/>
          <w:lang w:val="uk-UA"/>
        </w:rPr>
      </w:pPr>
    </w:p>
    <w:p w:rsidR="001322FF" w:rsidRPr="001322FF" w:rsidRDefault="001322FF" w:rsidP="001322FF">
      <w:pPr>
        <w:widowControl/>
        <w:autoSpaceDE/>
        <w:autoSpaceDN/>
        <w:adjustRightInd/>
        <w:rPr>
          <w:color w:val="000000"/>
          <w:sz w:val="24"/>
          <w:szCs w:val="24"/>
          <w:lang w:val="uk-UA"/>
        </w:rPr>
      </w:pPr>
    </w:p>
    <w:p w:rsidR="001322FF" w:rsidRPr="001322FF" w:rsidRDefault="001322FF" w:rsidP="001322FF">
      <w:pPr>
        <w:widowControl/>
        <w:autoSpaceDE/>
        <w:autoSpaceDN/>
        <w:adjustRightInd/>
        <w:rPr>
          <w:color w:val="000000"/>
          <w:sz w:val="24"/>
          <w:szCs w:val="24"/>
          <w:lang w:val="uk-UA"/>
        </w:rPr>
      </w:pPr>
    </w:p>
    <w:p w:rsidR="001322FF" w:rsidRPr="001322FF" w:rsidRDefault="001322FF" w:rsidP="001322FF">
      <w:pPr>
        <w:widowControl/>
        <w:autoSpaceDE/>
        <w:autoSpaceDN/>
        <w:adjustRightInd/>
        <w:rPr>
          <w:color w:val="000000"/>
          <w:sz w:val="24"/>
          <w:szCs w:val="24"/>
          <w:lang w:val="uk-UA"/>
        </w:rPr>
      </w:pPr>
    </w:p>
    <w:p w:rsidR="001322FF" w:rsidRPr="001322FF" w:rsidRDefault="001322FF" w:rsidP="001322FF">
      <w:pPr>
        <w:widowControl/>
        <w:autoSpaceDE/>
        <w:autoSpaceDN/>
        <w:adjustRightInd/>
        <w:rPr>
          <w:color w:val="000000"/>
          <w:sz w:val="24"/>
          <w:szCs w:val="24"/>
          <w:lang w:val="uk-UA"/>
        </w:rPr>
      </w:pPr>
    </w:p>
    <w:p w:rsidR="001322FF" w:rsidRPr="001322FF" w:rsidRDefault="001322FF" w:rsidP="001322FF">
      <w:pPr>
        <w:widowControl/>
        <w:autoSpaceDE/>
        <w:autoSpaceDN/>
        <w:adjustRightInd/>
        <w:spacing w:line="240" w:lineRule="atLeast"/>
        <w:jc w:val="center"/>
        <w:rPr>
          <w:color w:val="000000"/>
          <w:sz w:val="24"/>
          <w:szCs w:val="24"/>
          <w:lang w:val="uk-UA"/>
        </w:rPr>
      </w:pPr>
      <w:r>
        <w:rPr>
          <w:color w:val="000000"/>
          <w:sz w:val="56"/>
          <w:szCs w:val="56"/>
          <w:lang w:val="uk-UA"/>
        </w:rPr>
        <w:t>НАВЧАЛЬНИЙ ПОСІБНИК</w:t>
      </w:r>
    </w:p>
    <w:p w:rsidR="001322FF" w:rsidRPr="001322FF" w:rsidRDefault="001322FF" w:rsidP="001322FF">
      <w:pPr>
        <w:widowControl/>
        <w:autoSpaceDE/>
        <w:autoSpaceDN/>
        <w:adjustRightInd/>
        <w:spacing w:line="240" w:lineRule="atLeast"/>
        <w:jc w:val="center"/>
        <w:rPr>
          <w:color w:val="000000"/>
          <w:sz w:val="40"/>
          <w:szCs w:val="40"/>
          <w:lang w:val="uk-UA"/>
        </w:rPr>
      </w:pPr>
      <w:r w:rsidRPr="001322FF">
        <w:rPr>
          <w:color w:val="000000"/>
          <w:sz w:val="40"/>
          <w:szCs w:val="40"/>
          <w:lang w:val="uk-UA"/>
        </w:rPr>
        <w:t>з дисципліни «Облік у банках»</w:t>
      </w:r>
    </w:p>
    <w:p w:rsidR="001322FF" w:rsidRPr="001322FF" w:rsidRDefault="001322FF" w:rsidP="001322FF">
      <w:pPr>
        <w:widowControl/>
        <w:autoSpaceDE/>
        <w:autoSpaceDN/>
        <w:adjustRightInd/>
        <w:spacing w:line="240" w:lineRule="atLeast"/>
        <w:jc w:val="center"/>
        <w:rPr>
          <w:color w:val="000000"/>
          <w:sz w:val="40"/>
          <w:szCs w:val="40"/>
          <w:lang w:val="uk-UA"/>
        </w:rPr>
      </w:pPr>
      <w:r w:rsidRPr="001322FF">
        <w:rPr>
          <w:color w:val="000000"/>
          <w:sz w:val="40"/>
          <w:szCs w:val="40"/>
          <w:lang w:val="uk-UA"/>
        </w:rPr>
        <w:t>для студентів денної форми навчання</w:t>
      </w:r>
    </w:p>
    <w:p w:rsidR="001322FF" w:rsidRPr="001322FF" w:rsidRDefault="001322FF" w:rsidP="001322FF">
      <w:pPr>
        <w:widowControl/>
        <w:autoSpaceDE/>
        <w:autoSpaceDN/>
        <w:adjustRightInd/>
        <w:spacing w:line="240" w:lineRule="atLeast"/>
        <w:jc w:val="center"/>
        <w:rPr>
          <w:sz w:val="40"/>
          <w:szCs w:val="40"/>
          <w:lang w:val="uk-UA"/>
        </w:rPr>
      </w:pPr>
      <w:r w:rsidRPr="001322FF">
        <w:rPr>
          <w:sz w:val="40"/>
          <w:szCs w:val="40"/>
          <w:lang w:val="uk-UA"/>
        </w:rPr>
        <w:t xml:space="preserve">спеціальностей </w:t>
      </w:r>
      <w:r w:rsidRPr="001322FF">
        <w:rPr>
          <w:sz w:val="40"/>
          <w:szCs w:val="40"/>
          <w:lang w:val="uk-UA"/>
        </w:rPr>
        <w:fldChar w:fldCharType="begin"/>
      </w:r>
      <w:r w:rsidRPr="001322FF">
        <w:rPr>
          <w:sz w:val="40"/>
          <w:szCs w:val="40"/>
          <w:lang w:val="uk-UA"/>
        </w:rPr>
        <w:instrText xml:space="preserve"> LINK Word.Document.12 "C:\\Documents and Settings\\user\\Рабочий стол\\МР до с.р. студентів ГтаК.doc" OLE_LINK1 \a \r  \* MERGEFORMAT </w:instrText>
      </w:r>
      <w:r w:rsidRPr="001322FF">
        <w:rPr>
          <w:sz w:val="40"/>
          <w:szCs w:val="40"/>
          <w:lang w:val="uk-UA"/>
        </w:rPr>
        <w:fldChar w:fldCharType="separate"/>
      </w:r>
      <w:r w:rsidRPr="001322FF">
        <w:rPr>
          <w:sz w:val="40"/>
          <w:szCs w:val="40"/>
          <w:lang w:val="uk-UA"/>
        </w:rPr>
        <w:t xml:space="preserve">5.03050801 </w:t>
      </w:r>
      <w:r w:rsidRPr="001322FF">
        <w:rPr>
          <w:sz w:val="40"/>
          <w:szCs w:val="40"/>
          <w:lang w:val="uk-UA"/>
        </w:rPr>
        <w:fldChar w:fldCharType="end"/>
      </w:r>
      <w:r w:rsidRPr="001322FF">
        <w:rPr>
          <w:sz w:val="40"/>
          <w:szCs w:val="40"/>
          <w:lang w:val="uk-UA"/>
        </w:rPr>
        <w:t>«Фінанси і кредит»,</w:t>
      </w:r>
    </w:p>
    <w:p w:rsidR="001322FF" w:rsidRPr="001322FF" w:rsidRDefault="001322FF" w:rsidP="001322FF">
      <w:pPr>
        <w:widowControl/>
        <w:autoSpaceDE/>
        <w:autoSpaceDN/>
        <w:adjustRightInd/>
        <w:spacing w:line="240" w:lineRule="atLeast"/>
        <w:jc w:val="center"/>
        <w:rPr>
          <w:sz w:val="40"/>
          <w:szCs w:val="40"/>
          <w:lang w:val="uk-UA"/>
        </w:rPr>
      </w:pPr>
      <w:r w:rsidRPr="001322FF">
        <w:rPr>
          <w:sz w:val="40"/>
          <w:szCs w:val="40"/>
          <w:lang w:val="uk-UA"/>
        </w:rPr>
        <w:t>5.03050901 «Бухгалтерський облік»</w:t>
      </w:r>
    </w:p>
    <w:p w:rsidR="001322FF" w:rsidRPr="001322FF" w:rsidRDefault="001322FF" w:rsidP="001322FF">
      <w:pPr>
        <w:widowControl/>
        <w:autoSpaceDE/>
        <w:autoSpaceDN/>
        <w:adjustRightInd/>
        <w:spacing w:line="240" w:lineRule="atLeast"/>
        <w:jc w:val="center"/>
        <w:rPr>
          <w:color w:val="000000"/>
          <w:sz w:val="40"/>
          <w:szCs w:val="40"/>
          <w:lang w:val="uk-UA"/>
        </w:rPr>
      </w:pPr>
      <w:r w:rsidRPr="001322FF">
        <w:rPr>
          <w:color w:val="000000"/>
          <w:sz w:val="40"/>
          <w:szCs w:val="40"/>
          <w:lang w:val="uk-UA"/>
        </w:rPr>
        <w:t xml:space="preserve">ОКР «Молодший спеціаліст» </w:t>
      </w:r>
    </w:p>
    <w:p w:rsidR="001322FF" w:rsidRPr="001322FF" w:rsidRDefault="001322FF" w:rsidP="001322FF">
      <w:pPr>
        <w:widowControl/>
        <w:autoSpaceDE/>
        <w:autoSpaceDN/>
        <w:adjustRightInd/>
        <w:spacing w:line="360" w:lineRule="auto"/>
        <w:rPr>
          <w:color w:val="000000"/>
          <w:sz w:val="24"/>
          <w:szCs w:val="24"/>
          <w:lang w:val="uk-UA"/>
        </w:rPr>
      </w:pPr>
    </w:p>
    <w:p w:rsidR="001322FF" w:rsidRPr="001322FF" w:rsidRDefault="001322FF" w:rsidP="001322FF">
      <w:pPr>
        <w:widowControl/>
        <w:autoSpaceDE/>
        <w:autoSpaceDN/>
        <w:adjustRightInd/>
        <w:spacing w:line="360" w:lineRule="auto"/>
        <w:rPr>
          <w:color w:val="000000"/>
          <w:sz w:val="24"/>
          <w:szCs w:val="24"/>
          <w:lang w:val="uk-UA"/>
        </w:rPr>
      </w:pPr>
    </w:p>
    <w:p w:rsidR="001322FF" w:rsidRPr="001322FF" w:rsidRDefault="001322FF" w:rsidP="001322FF">
      <w:pPr>
        <w:widowControl/>
        <w:autoSpaceDE/>
        <w:autoSpaceDN/>
        <w:adjustRightInd/>
        <w:spacing w:line="360" w:lineRule="auto"/>
        <w:rPr>
          <w:sz w:val="28"/>
          <w:szCs w:val="28"/>
          <w:lang w:val="uk-UA"/>
        </w:rPr>
      </w:pPr>
    </w:p>
    <w:p w:rsidR="001322FF" w:rsidRPr="001322FF" w:rsidRDefault="001322FF" w:rsidP="001322FF">
      <w:pPr>
        <w:widowControl/>
        <w:autoSpaceDE/>
        <w:autoSpaceDN/>
        <w:adjustRightInd/>
        <w:spacing w:line="360" w:lineRule="auto"/>
        <w:rPr>
          <w:color w:val="000000"/>
          <w:sz w:val="24"/>
          <w:szCs w:val="24"/>
          <w:lang w:val="uk-UA"/>
        </w:rPr>
      </w:pPr>
    </w:p>
    <w:p w:rsidR="001322FF" w:rsidRPr="001322FF" w:rsidRDefault="001322FF" w:rsidP="001322FF">
      <w:pPr>
        <w:widowControl/>
        <w:autoSpaceDE/>
        <w:autoSpaceDN/>
        <w:adjustRightInd/>
        <w:spacing w:line="360" w:lineRule="auto"/>
        <w:rPr>
          <w:color w:val="000000"/>
          <w:sz w:val="24"/>
          <w:szCs w:val="24"/>
          <w:lang w:val="uk-UA"/>
        </w:rPr>
      </w:pPr>
    </w:p>
    <w:p w:rsidR="001322FF" w:rsidRPr="001322FF" w:rsidRDefault="001322FF" w:rsidP="001322FF">
      <w:pPr>
        <w:widowControl/>
        <w:autoSpaceDE/>
        <w:autoSpaceDN/>
        <w:adjustRightInd/>
        <w:spacing w:line="360" w:lineRule="auto"/>
        <w:rPr>
          <w:color w:val="000000"/>
          <w:sz w:val="24"/>
          <w:szCs w:val="24"/>
          <w:lang w:val="uk-UA"/>
        </w:rPr>
      </w:pPr>
    </w:p>
    <w:p w:rsidR="001322FF" w:rsidRPr="001322FF" w:rsidRDefault="001322FF" w:rsidP="001322FF">
      <w:pPr>
        <w:widowControl/>
        <w:autoSpaceDE/>
        <w:autoSpaceDN/>
        <w:adjustRightInd/>
        <w:jc w:val="right"/>
        <w:rPr>
          <w:color w:val="000000"/>
          <w:sz w:val="24"/>
          <w:szCs w:val="24"/>
          <w:lang w:val="uk-UA"/>
        </w:rPr>
      </w:pPr>
      <w:r w:rsidRPr="001322FF">
        <w:rPr>
          <w:b/>
          <w:color w:val="000000"/>
          <w:sz w:val="24"/>
          <w:szCs w:val="24"/>
          <w:lang w:val="uk-UA"/>
        </w:rPr>
        <w:t xml:space="preserve">Номінація: </w:t>
      </w:r>
      <w:r>
        <w:rPr>
          <w:color w:val="000000"/>
          <w:sz w:val="24"/>
          <w:szCs w:val="24"/>
          <w:lang w:val="uk-UA"/>
        </w:rPr>
        <w:t>сучасний навчальний посібник (підручник)</w:t>
      </w:r>
    </w:p>
    <w:p w:rsidR="001322FF" w:rsidRPr="001322FF" w:rsidRDefault="001322FF" w:rsidP="001322FF">
      <w:pPr>
        <w:widowControl/>
        <w:autoSpaceDE/>
        <w:autoSpaceDN/>
        <w:adjustRightInd/>
        <w:spacing w:line="360" w:lineRule="auto"/>
        <w:rPr>
          <w:color w:val="000000"/>
          <w:sz w:val="24"/>
          <w:szCs w:val="24"/>
          <w:lang w:val="uk-UA"/>
        </w:rPr>
      </w:pPr>
    </w:p>
    <w:p w:rsidR="001322FF" w:rsidRPr="001322FF" w:rsidRDefault="001322FF" w:rsidP="001322FF">
      <w:pPr>
        <w:widowControl/>
        <w:autoSpaceDE/>
        <w:autoSpaceDN/>
        <w:adjustRightInd/>
        <w:spacing w:line="360" w:lineRule="auto"/>
        <w:rPr>
          <w:color w:val="000000"/>
          <w:sz w:val="24"/>
          <w:szCs w:val="24"/>
          <w:lang w:val="uk-UA"/>
        </w:rPr>
      </w:pPr>
    </w:p>
    <w:p w:rsidR="001322FF" w:rsidRPr="001322FF" w:rsidRDefault="001322FF" w:rsidP="001322FF">
      <w:pPr>
        <w:widowControl/>
        <w:autoSpaceDE/>
        <w:autoSpaceDN/>
        <w:adjustRightInd/>
        <w:spacing w:line="360" w:lineRule="auto"/>
        <w:rPr>
          <w:color w:val="000000"/>
          <w:sz w:val="24"/>
          <w:szCs w:val="24"/>
          <w:lang w:val="uk-UA"/>
        </w:rPr>
      </w:pPr>
    </w:p>
    <w:p w:rsidR="001322FF" w:rsidRPr="001322FF" w:rsidRDefault="001322FF" w:rsidP="001322FF">
      <w:pPr>
        <w:widowControl/>
        <w:autoSpaceDE/>
        <w:autoSpaceDN/>
        <w:adjustRightInd/>
        <w:spacing w:line="360" w:lineRule="auto"/>
        <w:rPr>
          <w:color w:val="000000"/>
          <w:sz w:val="24"/>
          <w:szCs w:val="24"/>
          <w:lang w:val="uk-UA"/>
        </w:rPr>
      </w:pPr>
    </w:p>
    <w:p w:rsidR="001322FF" w:rsidRDefault="001322FF" w:rsidP="001322FF">
      <w:pPr>
        <w:widowControl/>
        <w:autoSpaceDE/>
        <w:autoSpaceDN/>
        <w:adjustRightInd/>
        <w:spacing w:line="360" w:lineRule="auto"/>
        <w:rPr>
          <w:color w:val="000000"/>
          <w:sz w:val="24"/>
          <w:szCs w:val="24"/>
          <w:lang w:val="uk-UA"/>
        </w:rPr>
      </w:pPr>
    </w:p>
    <w:p w:rsidR="001322FF" w:rsidRDefault="001322FF" w:rsidP="001322FF">
      <w:pPr>
        <w:widowControl/>
        <w:autoSpaceDE/>
        <w:autoSpaceDN/>
        <w:adjustRightInd/>
        <w:spacing w:line="360" w:lineRule="auto"/>
        <w:rPr>
          <w:color w:val="000000"/>
          <w:sz w:val="24"/>
          <w:szCs w:val="24"/>
          <w:lang w:val="uk-UA"/>
        </w:rPr>
      </w:pPr>
    </w:p>
    <w:p w:rsidR="001322FF" w:rsidRDefault="001322FF" w:rsidP="001322FF">
      <w:pPr>
        <w:widowControl/>
        <w:autoSpaceDE/>
        <w:autoSpaceDN/>
        <w:adjustRightInd/>
        <w:spacing w:line="360" w:lineRule="auto"/>
        <w:rPr>
          <w:color w:val="000000"/>
          <w:sz w:val="24"/>
          <w:szCs w:val="24"/>
          <w:lang w:val="uk-UA"/>
        </w:rPr>
      </w:pPr>
    </w:p>
    <w:p w:rsidR="001322FF" w:rsidRDefault="001322FF" w:rsidP="001322FF">
      <w:pPr>
        <w:widowControl/>
        <w:autoSpaceDE/>
        <w:autoSpaceDN/>
        <w:adjustRightInd/>
        <w:spacing w:line="360" w:lineRule="auto"/>
        <w:rPr>
          <w:color w:val="000000"/>
          <w:sz w:val="24"/>
          <w:szCs w:val="24"/>
          <w:lang w:val="uk-UA"/>
        </w:rPr>
      </w:pPr>
    </w:p>
    <w:p w:rsidR="001322FF" w:rsidRPr="001322FF" w:rsidRDefault="001322FF" w:rsidP="001322FF">
      <w:pPr>
        <w:widowControl/>
        <w:autoSpaceDE/>
        <w:autoSpaceDN/>
        <w:adjustRightInd/>
        <w:spacing w:line="360" w:lineRule="auto"/>
        <w:rPr>
          <w:color w:val="000000"/>
          <w:sz w:val="24"/>
          <w:szCs w:val="24"/>
          <w:lang w:val="uk-UA"/>
        </w:rPr>
      </w:pPr>
    </w:p>
    <w:p w:rsidR="001322FF" w:rsidRPr="001322FF" w:rsidRDefault="001322FF" w:rsidP="001322FF">
      <w:pPr>
        <w:widowControl/>
        <w:autoSpaceDE/>
        <w:autoSpaceDN/>
        <w:adjustRightInd/>
        <w:spacing w:line="360" w:lineRule="auto"/>
        <w:rPr>
          <w:color w:val="000000"/>
          <w:sz w:val="24"/>
          <w:szCs w:val="24"/>
          <w:lang w:val="uk-UA"/>
        </w:rPr>
      </w:pPr>
    </w:p>
    <w:p w:rsidR="001322FF" w:rsidRPr="001322FF" w:rsidRDefault="001322FF" w:rsidP="001322FF">
      <w:pPr>
        <w:widowControl/>
        <w:tabs>
          <w:tab w:val="left" w:pos="4191"/>
        </w:tabs>
        <w:autoSpaceDE/>
        <w:autoSpaceDN/>
        <w:adjustRightInd/>
        <w:spacing w:line="360" w:lineRule="auto"/>
        <w:jc w:val="center"/>
        <w:rPr>
          <w:color w:val="000000"/>
          <w:sz w:val="32"/>
          <w:szCs w:val="32"/>
          <w:lang w:val="uk-UA"/>
        </w:rPr>
      </w:pPr>
      <w:r w:rsidRPr="001322FF">
        <w:rPr>
          <w:color w:val="000000"/>
          <w:sz w:val="32"/>
          <w:szCs w:val="32"/>
          <w:lang w:val="uk-UA"/>
        </w:rPr>
        <w:t>ІРПІНЬ – 2012</w:t>
      </w:r>
    </w:p>
    <w:p w:rsidR="001322FF" w:rsidRPr="001322FF" w:rsidRDefault="001322FF" w:rsidP="001322FF">
      <w:pPr>
        <w:widowControl/>
        <w:tabs>
          <w:tab w:val="left" w:pos="3375"/>
        </w:tabs>
        <w:autoSpaceDE/>
        <w:autoSpaceDN/>
        <w:adjustRightInd/>
        <w:rPr>
          <w:sz w:val="28"/>
          <w:szCs w:val="24"/>
          <w:lang w:val="uk-UA"/>
        </w:rPr>
      </w:pPr>
    </w:p>
    <w:p w:rsidR="001322FF" w:rsidRPr="001322FF" w:rsidRDefault="001322FF" w:rsidP="001322FF">
      <w:pPr>
        <w:widowControl/>
        <w:autoSpaceDE/>
        <w:autoSpaceDN/>
        <w:adjustRightInd/>
        <w:ind w:left="1560" w:hanging="1560"/>
        <w:jc w:val="both"/>
        <w:rPr>
          <w:b/>
          <w:sz w:val="28"/>
          <w:szCs w:val="28"/>
          <w:lang w:val="uk-UA"/>
        </w:rPr>
      </w:pPr>
    </w:p>
    <w:p w:rsidR="001322FF" w:rsidRPr="001322FF" w:rsidRDefault="001322FF" w:rsidP="001322FF">
      <w:pPr>
        <w:widowControl/>
        <w:autoSpaceDE/>
        <w:autoSpaceDN/>
        <w:adjustRightInd/>
        <w:ind w:left="1560" w:hanging="1560"/>
        <w:jc w:val="both"/>
        <w:rPr>
          <w:b/>
          <w:sz w:val="28"/>
          <w:szCs w:val="28"/>
          <w:lang w:val="uk-UA"/>
        </w:rPr>
      </w:pPr>
    </w:p>
    <w:p w:rsidR="001322FF" w:rsidRPr="001322FF" w:rsidRDefault="001322FF" w:rsidP="001322FF">
      <w:pPr>
        <w:widowControl/>
        <w:autoSpaceDE/>
        <w:autoSpaceDN/>
        <w:adjustRightInd/>
        <w:ind w:left="1560" w:hanging="1560"/>
        <w:jc w:val="both"/>
        <w:rPr>
          <w:b/>
          <w:sz w:val="28"/>
          <w:szCs w:val="28"/>
          <w:lang w:val="uk-UA"/>
        </w:rPr>
      </w:pPr>
    </w:p>
    <w:p w:rsidR="001322FF" w:rsidRDefault="001322FF" w:rsidP="001322FF">
      <w:pPr>
        <w:widowControl/>
        <w:autoSpaceDE/>
        <w:autoSpaceDN/>
        <w:adjustRightInd/>
        <w:ind w:left="1484" w:hanging="1484"/>
        <w:jc w:val="both"/>
        <w:rPr>
          <w:b/>
          <w:sz w:val="28"/>
          <w:szCs w:val="28"/>
          <w:lang w:val="uk-UA"/>
        </w:rPr>
      </w:pPr>
    </w:p>
    <w:p w:rsidR="001322FF" w:rsidRDefault="001322FF" w:rsidP="001322FF">
      <w:pPr>
        <w:widowControl/>
        <w:autoSpaceDE/>
        <w:autoSpaceDN/>
        <w:adjustRightInd/>
        <w:ind w:left="1484" w:hanging="1484"/>
        <w:jc w:val="both"/>
        <w:rPr>
          <w:b/>
          <w:sz w:val="28"/>
          <w:szCs w:val="28"/>
          <w:lang w:val="uk-UA"/>
        </w:rPr>
      </w:pPr>
    </w:p>
    <w:p w:rsidR="001322FF" w:rsidRDefault="001322FF" w:rsidP="001322FF">
      <w:pPr>
        <w:widowControl/>
        <w:autoSpaceDE/>
        <w:autoSpaceDN/>
        <w:adjustRightInd/>
        <w:ind w:left="1484" w:hanging="1484"/>
        <w:jc w:val="both"/>
        <w:rPr>
          <w:b/>
          <w:sz w:val="28"/>
          <w:szCs w:val="28"/>
          <w:lang w:val="uk-UA"/>
        </w:rPr>
      </w:pPr>
    </w:p>
    <w:p w:rsidR="001322FF" w:rsidRDefault="001322FF" w:rsidP="001322FF">
      <w:pPr>
        <w:widowControl/>
        <w:autoSpaceDE/>
        <w:autoSpaceDN/>
        <w:adjustRightInd/>
        <w:ind w:left="1484" w:hanging="1484"/>
        <w:jc w:val="both"/>
        <w:rPr>
          <w:b/>
          <w:sz w:val="28"/>
          <w:szCs w:val="28"/>
          <w:lang w:val="uk-UA"/>
        </w:rPr>
      </w:pPr>
    </w:p>
    <w:p w:rsidR="001322FF" w:rsidRDefault="001322FF" w:rsidP="001322FF">
      <w:pPr>
        <w:widowControl/>
        <w:autoSpaceDE/>
        <w:autoSpaceDN/>
        <w:adjustRightInd/>
        <w:ind w:left="1484" w:hanging="1484"/>
        <w:jc w:val="both"/>
        <w:rPr>
          <w:sz w:val="28"/>
          <w:szCs w:val="28"/>
          <w:lang w:val="uk-UA"/>
        </w:rPr>
      </w:pPr>
      <w:r w:rsidRPr="001322FF">
        <w:rPr>
          <w:b/>
          <w:sz w:val="28"/>
          <w:szCs w:val="28"/>
          <w:lang w:val="uk-UA"/>
        </w:rPr>
        <w:t>Автори:</w:t>
      </w:r>
      <w:r w:rsidRPr="001322FF">
        <w:rPr>
          <w:sz w:val="28"/>
          <w:szCs w:val="28"/>
          <w:lang w:val="uk-UA"/>
        </w:rPr>
        <w:t xml:space="preserve"> </w:t>
      </w:r>
      <w:r>
        <w:rPr>
          <w:sz w:val="28"/>
          <w:szCs w:val="28"/>
          <w:lang w:val="uk-UA"/>
        </w:rPr>
        <w:t xml:space="preserve">Мельниченко І. В. к. е. н. </w:t>
      </w:r>
      <w:proofErr w:type="spellStart"/>
      <w:r>
        <w:rPr>
          <w:sz w:val="28"/>
          <w:szCs w:val="28"/>
          <w:lang w:val="uk-UA"/>
        </w:rPr>
        <w:t>НУБіП</w:t>
      </w:r>
      <w:proofErr w:type="spellEnd"/>
      <w:r>
        <w:rPr>
          <w:sz w:val="28"/>
          <w:szCs w:val="28"/>
          <w:lang w:val="uk-UA"/>
        </w:rPr>
        <w:t xml:space="preserve"> України;</w:t>
      </w:r>
      <w:proofErr w:type="spellStart"/>
    </w:p>
    <w:p w:rsidR="001322FF" w:rsidRPr="001322FF" w:rsidRDefault="001322FF" w:rsidP="001322FF">
      <w:pPr>
        <w:widowControl/>
        <w:tabs>
          <w:tab w:val="left" w:pos="1148"/>
        </w:tabs>
        <w:autoSpaceDE/>
        <w:autoSpaceDN/>
        <w:adjustRightInd/>
        <w:jc w:val="both"/>
        <w:rPr>
          <w:sz w:val="28"/>
          <w:szCs w:val="28"/>
          <w:lang w:val="uk-UA"/>
        </w:rPr>
      </w:pPr>
      <w:proofErr w:type="spellEnd"/>
      <w:r>
        <w:rPr>
          <w:b/>
          <w:sz w:val="28"/>
          <w:szCs w:val="28"/>
          <w:lang w:val="uk-UA"/>
        </w:rPr>
        <w:tab/>
      </w:r>
      <w:proofErr w:type="spellStart"/>
      <w:r>
        <w:rPr>
          <w:sz w:val="28"/>
          <w:szCs w:val="28"/>
          <w:lang w:val="uk-UA"/>
        </w:rPr>
        <w:t>Литвинець</w:t>
      </w:r>
      <w:proofErr w:type="spellEnd"/>
      <w:r w:rsidRPr="00CC7321">
        <w:rPr>
          <w:sz w:val="28"/>
          <w:szCs w:val="28"/>
          <w:lang w:val="uk-UA"/>
        </w:rPr>
        <w:t xml:space="preserve"> </w:t>
      </w:r>
      <w:r>
        <w:rPr>
          <w:sz w:val="28"/>
          <w:szCs w:val="28"/>
          <w:lang w:val="uk-UA"/>
        </w:rPr>
        <w:t xml:space="preserve">Ю.І., аспірант, викладач ВП </w:t>
      </w:r>
      <w:proofErr w:type="spellStart"/>
      <w:r>
        <w:rPr>
          <w:sz w:val="28"/>
          <w:szCs w:val="28"/>
          <w:lang w:val="uk-UA"/>
        </w:rPr>
        <w:t>НУБіП</w:t>
      </w:r>
      <w:proofErr w:type="spellEnd"/>
      <w:r>
        <w:rPr>
          <w:sz w:val="28"/>
          <w:szCs w:val="28"/>
          <w:lang w:val="uk-UA"/>
        </w:rPr>
        <w:t xml:space="preserve"> України «</w:t>
      </w:r>
      <w:proofErr w:type="spellStart"/>
      <w:r>
        <w:rPr>
          <w:sz w:val="28"/>
          <w:szCs w:val="28"/>
          <w:lang w:val="uk-UA"/>
        </w:rPr>
        <w:t>Ірпінський</w:t>
      </w:r>
      <w:proofErr w:type="spellEnd"/>
      <w:r>
        <w:rPr>
          <w:sz w:val="28"/>
          <w:szCs w:val="28"/>
          <w:lang w:val="uk-UA"/>
        </w:rPr>
        <w:t xml:space="preserve">  </w:t>
      </w:r>
      <w:r>
        <w:rPr>
          <w:sz w:val="28"/>
          <w:szCs w:val="28"/>
          <w:lang w:val="uk-UA"/>
        </w:rPr>
        <w:tab/>
        <w:t>економічний коледж».</w:t>
      </w:r>
    </w:p>
    <w:p w:rsidR="001322FF" w:rsidRPr="001322FF" w:rsidRDefault="001322FF" w:rsidP="001322FF">
      <w:pPr>
        <w:widowControl/>
        <w:autoSpaceDE/>
        <w:autoSpaceDN/>
        <w:adjustRightInd/>
        <w:ind w:left="1596" w:hanging="1596"/>
        <w:jc w:val="both"/>
        <w:rPr>
          <w:sz w:val="28"/>
          <w:szCs w:val="28"/>
          <w:lang w:val="uk-UA"/>
        </w:rPr>
      </w:pPr>
    </w:p>
    <w:p w:rsidR="001322FF" w:rsidRPr="001322FF" w:rsidRDefault="001322FF" w:rsidP="001322FF">
      <w:pPr>
        <w:widowControl/>
        <w:autoSpaceDE/>
        <w:autoSpaceDN/>
        <w:adjustRightInd/>
        <w:ind w:left="1596" w:hanging="1596"/>
        <w:jc w:val="both"/>
        <w:rPr>
          <w:sz w:val="28"/>
          <w:szCs w:val="28"/>
          <w:lang w:val="uk-UA"/>
        </w:rPr>
      </w:pPr>
    </w:p>
    <w:p w:rsidR="001322FF" w:rsidRDefault="001322FF" w:rsidP="001322FF">
      <w:pPr>
        <w:widowControl/>
        <w:autoSpaceDE/>
        <w:autoSpaceDN/>
        <w:adjustRightInd/>
        <w:ind w:left="1596" w:hanging="1596"/>
        <w:jc w:val="both"/>
        <w:rPr>
          <w:sz w:val="28"/>
          <w:szCs w:val="28"/>
          <w:lang w:val="uk-UA"/>
        </w:rPr>
      </w:pPr>
    </w:p>
    <w:p w:rsidR="001322FF" w:rsidRDefault="001322FF" w:rsidP="001322FF">
      <w:pPr>
        <w:widowControl/>
        <w:autoSpaceDE/>
        <w:autoSpaceDN/>
        <w:adjustRightInd/>
        <w:ind w:left="1596" w:hanging="1596"/>
        <w:jc w:val="both"/>
        <w:rPr>
          <w:sz w:val="28"/>
          <w:szCs w:val="28"/>
          <w:lang w:val="uk-UA"/>
        </w:rPr>
      </w:pPr>
    </w:p>
    <w:p w:rsidR="001322FF" w:rsidRDefault="001322FF" w:rsidP="001322FF">
      <w:pPr>
        <w:widowControl/>
        <w:autoSpaceDE/>
        <w:autoSpaceDN/>
        <w:adjustRightInd/>
        <w:ind w:left="1596" w:hanging="1596"/>
        <w:jc w:val="both"/>
        <w:rPr>
          <w:sz w:val="28"/>
          <w:szCs w:val="28"/>
          <w:lang w:val="uk-UA"/>
        </w:rPr>
      </w:pPr>
    </w:p>
    <w:p w:rsidR="001322FF" w:rsidRDefault="001322FF" w:rsidP="001322FF">
      <w:pPr>
        <w:widowControl/>
        <w:autoSpaceDE/>
        <w:autoSpaceDN/>
        <w:adjustRightInd/>
        <w:ind w:left="1596" w:hanging="1596"/>
        <w:jc w:val="both"/>
        <w:rPr>
          <w:sz w:val="28"/>
          <w:szCs w:val="28"/>
          <w:lang w:val="uk-UA"/>
        </w:rPr>
      </w:pPr>
    </w:p>
    <w:p w:rsidR="001322FF" w:rsidRPr="001322FF" w:rsidRDefault="001322FF" w:rsidP="001322FF">
      <w:pPr>
        <w:widowControl/>
        <w:autoSpaceDE/>
        <w:autoSpaceDN/>
        <w:adjustRightInd/>
        <w:ind w:left="1560" w:hanging="1560"/>
        <w:jc w:val="both"/>
        <w:rPr>
          <w:b/>
          <w:sz w:val="28"/>
          <w:szCs w:val="28"/>
          <w:lang w:val="uk-UA"/>
        </w:rPr>
      </w:pPr>
    </w:p>
    <w:p w:rsidR="001322FF" w:rsidRPr="001322FF" w:rsidRDefault="001322FF" w:rsidP="001322FF">
      <w:pPr>
        <w:widowControl/>
        <w:autoSpaceDE/>
        <w:autoSpaceDN/>
        <w:adjustRightInd/>
        <w:ind w:left="1560" w:hanging="1560"/>
        <w:jc w:val="both"/>
        <w:rPr>
          <w:b/>
          <w:sz w:val="28"/>
          <w:szCs w:val="28"/>
          <w:lang w:val="uk-UA"/>
        </w:rPr>
      </w:pPr>
    </w:p>
    <w:p w:rsidR="001322FF" w:rsidRDefault="001322FF" w:rsidP="001322FF">
      <w:pPr>
        <w:widowControl/>
        <w:autoSpaceDE/>
        <w:autoSpaceDN/>
        <w:adjustRightInd/>
        <w:ind w:left="1484" w:hanging="1484"/>
        <w:jc w:val="both"/>
        <w:rPr>
          <w:sz w:val="28"/>
          <w:szCs w:val="28"/>
          <w:lang w:val="uk-UA"/>
        </w:rPr>
      </w:pPr>
      <w:r w:rsidRPr="001322FF">
        <w:rPr>
          <w:b/>
          <w:sz w:val="28"/>
          <w:szCs w:val="28"/>
          <w:lang w:val="uk-UA"/>
        </w:rPr>
        <w:t>Рецензенти:</w:t>
      </w:r>
      <w:r w:rsidRPr="001322FF">
        <w:rPr>
          <w:sz w:val="28"/>
          <w:szCs w:val="28"/>
          <w:lang w:val="uk-UA"/>
        </w:rPr>
        <w:t xml:space="preserve"> </w:t>
      </w:r>
      <w:r>
        <w:rPr>
          <w:sz w:val="28"/>
          <w:szCs w:val="28"/>
          <w:lang w:val="uk-UA"/>
        </w:rPr>
        <w:t xml:space="preserve">Колеснікова О. М., </w:t>
      </w:r>
      <w:proofErr w:type="spellStart"/>
      <w:r>
        <w:rPr>
          <w:sz w:val="28"/>
          <w:szCs w:val="28"/>
          <w:lang w:val="uk-UA"/>
        </w:rPr>
        <w:t>к.е.н</w:t>
      </w:r>
      <w:proofErr w:type="spellEnd"/>
      <w:r>
        <w:rPr>
          <w:sz w:val="28"/>
          <w:szCs w:val="28"/>
          <w:lang w:val="uk-UA"/>
        </w:rPr>
        <w:t xml:space="preserve">., </w:t>
      </w:r>
      <w:proofErr w:type="spellStart"/>
      <w:r>
        <w:rPr>
          <w:sz w:val="28"/>
          <w:szCs w:val="28"/>
          <w:lang w:val="uk-UA"/>
        </w:rPr>
        <w:t>НУБіП</w:t>
      </w:r>
      <w:proofErr w:type="spellEnd"/>
      <w:r>
        <w:rPr>
          <w:sz w:val="28"/>
          <w:szCs w:val="28"/>
          <w:lang w:val="uk-UA"/>
        </w:rPr>
        <w:t xml:space="preserve"> України;</w:t>
      </w:r>
    </w:p>
    <w:p w:rsidR="001322FF" w:rsidRDefault="001322FF" w:rsidP="001322FF">
      <w:pPr>
        <w:widowControl/>
        <w:autoSpaceDE/>
        <w:autoSpaceDN/>
        <w:adjustRightInd/>
        <w:ind w:left="1638" w:hanging="14"/>
        <w:jc w:val="both"/>
        <w:rPr>
          <w:sz w:val="28"/>
          <w:szCs w:val="28"/>
          <w:lang w:val="uk-UA"/>
        </w:rPr>
      </w:pPr>
      <w:r>
        <w:rPr>
          <w:sz w:val="28"/>
          <w:szCs w:val="28"/>
          <w:lang w:val="uk-UA"/>
        </w:rPr>
        <w:t>Т.В. Талько, викладач облікових дисциплін, спеціаліст вищої  кваліфікаційної категорії.</w:t>
      </w:r>
    </w:p>
    <w:p w:rsidR="001322FF" w:rsidRPr="001322FF" w:rsidRDefault="001322FF" w:rsidP="001322FF">
      <w:pPr>
        <w:widowControl/>
        <w:autoSpaceDE/>
        <w:autoSpaceDN/>
        <w:adjustRightInd/>
        <w:ind w:left="1722" w:hanging="1722"/>
        <w:jc w:val="both"/>
        <w:rPr>
          <w:sz w:val="28"/>
          <w:szCs w:val="28"/>
          <w:lang w:val="uk-UA"/>
        </w:rPr>
      </w:pPr>
    </w:p>
    <w:p w:rsidR="001322FF" w:rsidRDefault="001322FF" w:rsidP="001322FF">
      <w:pPr>
        <w:widowControl/>
        <w:autoSpaceDE/>
        <w:autoSpaceDN/>
        <w:adjustRightInd/>
        <w:ind w:firstLine="567"/>
        <w:jc w:val="both"/>
        <w:rPr>
          <w:sz w:val="28"/>
          <w:szCs w:val="28"/>
          <w:lang w:val="uk-UA"/>
        </w:rPr>
      </w:pPr>
    </w:p>
    <w:p w:rsidR="001322FF" w:rsidRDefault="001322FF" w:rsidP="001322FF">
      <w:pPr>
        <w:widowControl/>
        <w:autoSpaceDE/>
        <w:autoSpaceDN/>
        <w:adjustRightInd/>
        <w:ind w:firstLine="567"/>
        <w:jc w:val="both"/>
        <w:rPr>
          <w:sz w:val="28"/>
          <w:szCs w:val="28"/>
          <w:lang w:val="uk-UA"/>
        </w:rPr>
      </w:pPr>
    </w:p>
    <w:p w:rsidR="001322FF" w:rsidRDefault="001322FF" w:rsidP="001322FF">
      <w:pPr>
        <w:widowControl/>
        <w:autoSpaceDE/>
        <w:autoSpaceDN/>
        <w:adjustRightInd/>
        <w:ind w:firstLine="567"/>
        <w:jc w:val="both"/>
        <w:rPr>
          <w:sz w:val="28"/>
          <w:szCs w:val="28"/>
          <w:lang w:val="uk-UA"/>
        </w:rPr>
      </w:pPr>
    </w:p>
    <w:p w:rsidR="001322FF" w:rsidRDefault="001322FF" w:rsidP="001322FF">
      <w:pPr>
        <w:widowControl/>
        <w:autoSpaceDE/>
        <w:autoSpaceDN/>
        <w:adjustRightInd/>
        <w:ind w:firstLine="567"/>
        <w:jc w:val="both"/>
        <w:rPr>
          <w:sz w:val="28"/>
          <w:szCs w:val="28"/>
          <w:lang w:val="uk-UA"/>
        </w:rPr>
      </w:pPr>
    </w:p>
    <w:p w:rsidR="001322FF" w:rsidRPr="001322FF" w:rsidRDefault="001322FF" w:rsidP="001322FF">
      <w:pPr>
        <w:widowControl/>
        <w:autoSpaceDE/>
        <w:autoSpaceDN/>
        <w:adjustRightInd/>
        <w:ind w:firstLine="567"/>
        <w:jc w:val="both"/>
        <w:rPr>
          <w:sz w:val="28"/>
          <w:szCs w:val="28"/>
          <w:lang w:val="uk-UA"/>
        </w:rPr>
      </w:pPr>
    </w:p>
    <w:p w:rsidR="001322FF" w:rsidRPr="001322FF" w:rsidRDefault="001322FF" w:rsidP="001322FF">
      <w:pPr>
        <w:widowControl/>
        <w:autoSpaceDE/>
        <w:autoSpaceDN/>
        <w:adjustRightInd/>
        <w:ind w:firstLine="567"/>
        <w:jc w:val="both"/>
        <w:rPr>
          <w:sz w:val="28"/>
          <w:szCs w:val="28"/>
          <w:lang w:val="uk-UA"/>
        </w:rPr>
      </w:pPr>
    </w:p>
    <w:p w:rsidR="001322FF" w:rsidRPr="001322FF" w:rsidRDefault="001322FF" w:rsidP="001322FF">
      <w:pPr>
        <w:widowControl/>
        <w:autoSpaceDE/>
        <w:autoSpaceDN/>
        <w:adjustRightInd/>
        <w:ind w:firstLine="567"/>
        <w:jc w:val="both"/>
        <w:rPr>
          <w:sz w:val="28"/>
          <w:szCs w:val="28"/>
          <w:lang w:val="uk-UA"/>
        </w:rPr>
      </w:pPr>
    </w:p>
    <w:p w:rsidR="001322FF" w:rsidRDefault="001322FF" w:rsidP="001322FF">
      <w:pPr>
        <w:ind w:left="1418" w:hanging="1418"/>
        <w:jc w:val="both"/>
        <w:rPr>
          <w:sz w:val="28"/>
          <w:szCs w:val="28"/>
          <w:lang w:val="uk-UA"/>
        </w:rPr>
      </w:pPr>
      <w:r w:rsidRPr="001322FF">
        <w:rPr>
          <w:b/>
          <w:sz w:val="28"/>
          <w:szCs w:val="28"/>
          <w:lang w:val="uk-UA"/>
        </w:rPr>
        <w:t>Анотація:</w:t>
      </w:r>
      <w:r w:rsidRPr="001322FF">
        <w:rPr>
          <w:sz w:val="28"/>
          <w:szCs w:val="28"/>
          <w:lang w:val="uk-UA"/>
        </w:rPr>
        <w:t xml:space="preserve"> </w:t>
      </w:r>
      <w:r>
        <w:rPr>
          <w:sz w:val="28"/>
          <w:szCs w:val="28"/>
          <w:lang w:val="uk-UA"/>
        </w:rPr>
        <w:t xml:space="preserve">Навчальний посібник з дисципліни «Облік у банках». Містить короткий виклад кожної теми; основні поняття та терміни; практичні завдання; запропоновані тестові завдання та запитання для самоконтролю. </w:t>
      </w:r>
    </w:p>
    <w:p w:rsidR="001322FF" w:rsidRPr="001322FF" w:rsidRDefault="001322FF" w:rsidP="001322FF">
      <w:pPr>
        <w:widowControl/>
        <w:autoSpaceDE/>
        <w:autoSpaceDN/>
        <w:adjustRightInd/>
        <w:ind w:left="1484" w:hanging="1484"/>
        <w:jc w:val="both"/>
        <w:rPr>
          <w:b/>
          <w:bCs/>
          <w:sz w:val="28"/>
          <w:szCs w:val="24"/>
          <w:lang w:val="uk-UA"/>
        </w:rPr>
      </w:pPr>
    </w:p>
    <w:p w:rsidR="001322FF" w:rsidRPr="001322FF" w:rsidRDefault="001322FF" w:rsidP="001322FF">
      <w:pPr>
        <w:widowControl/>
        <w:tabs>
          <w:tab w:val="left" w:pos="3375"/>
        </w:tabs>
        <w:autoSpaceDE/>
        <w:autoSpaceDN/>
        <w:adjustRightInd/>
        <w:rPr>
          <w:sz w:val="28"/>
          <w:szCs w:val="24"/>
          <w:lang w:val="uk-UA"/>
        </w:rPr>
      </w:pPr>
    </w:p>
    <w:p w:rsidR="001322FF" w:rsidRPr="001322FF" w:rsidRDefault="001322FF" w:rsidP="001322FF">
      <w:pPr>
        <w:widowControl/>
        <w:tabs>
          <w:tab w:val="left" w:pos="3375"/>
        </w:tabs>
        <w:autoSpaceDE/>
        <w:autoSpaceDN/>
        <w:adjustRightInd/>
        <w:rPr>
          <w:sz w:val="28"/>
          <w:szCs w:val="24"/>
          <w:lang w:val="uk-UA"/>
        </w:rPr>
      </w:pPr>
    </w:p>
    <w:p w:rsidR="00662963" w:rsidRDefault="001322FF" w:rsidP="00662963">
      <w:pPr>
        <w:widowControl/>
        <w:autoSpaceDE/>
        <w:autoSpaceDN/>
        <w:adjustRightInd/>
        <w:spacing w:after="200" w:line="276" w:lineRule="auto"/>
        <w:jc w:val="center"/>
        <w:rPr>
          <w:sz w:val="28"/>
          <w:szCs w:val="28"/>
          <w:lang w:val="uk-UA"/>
        </w:rPr>
      </w:pPr>
      <w:r>
        <w:rPr>
          <w:sz w:val="28"/>
          <w:szCs w:val="28"/>
          <w:lang w:val="uk-UA"/>
        </w:rPr>
        <w:br w:type="page"/>
      </w:r>
      <w:r w:rsidR="00662963">
        <w:rPr>
          <w:sz w:val="28"/>
          <w:szCs w:val="28"/>
          <w:lang w:val="uk-UA"/>
        </w:rPr>
        <w:lastRenderedPageBreak/>
        <w:t>ЗМІСТ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814"/>
      </w:tblGrid>
      <w:tr w:rsidR="00662963" w:rsidTr="00662963">
        <w:tc>
          <w:tcPr>
            <w:tcW w:w="9039" w:type="dxa"/>
          </w:tcPr>
          <w:p w:rsidR="00662963" w:rsidRPr="00662963" w:rsidRDefault="00662963" w:rsidP="00D060BC">
            <w:pPr>
              <w:widowControl/>
              <w:autoSpaceDE/>
              <w:autoSpaceDN/>
              <w:adjustRightInd/>
              <w:spacing w:after="200" w:line="276" w:lineRule="auto"/>
              <w:rPr>
                <w:b/>
                <w:sz w:val="28"/>
                <w:szCs w:val="28"/>
                <w:lang w:val="uk-UA"/>
              </w:rPr>
            </w:pPr>
            <w:r w:rsidRPr="00662963">
              <w:rPr>
                <w:b/>
                <w:sz w:val="28"/>
                <w:szCs w:val="28"/>
                <w:lang w:val="uk-UA"/>
              </w:rPr>
              <w:t>Вступ</w:t>
            </w:r>
          </w:p>
        </w:tc>
        <w:tc>
          <w:tcPr>
            <w:tcW w:w="814" w:type="dxa"/>
          </w:tcPr>
          <w:p w:rsidR="00662963" w:rsidRDefault="00662963" w:rsidP="00D060BC">
            <w:pPr>
              <w:widowControl/>
              <w:autoSpaceDE/>
              <w:autoSpaceDN/>
              <w:adjustRightInd/>
              <w:spacing w:after="200" w:line="276" w:lineRule="auto"/>
              <w:rPr>
                <w:sz w:val="28"/>
                <w:szCs w:val="28"/>
                <w:lang w:val="uk-UA"/>
              </w:rPr>
            </w:pPr>
            <w:r>
              <w:rPr>
                <w:sz w:val="28"/>
                <w:szCs w:val="28"/>
                <w:lang w:val="uk-UA"/>
              </w:rPr>
              <w:t>4</w:t>
            </w:r>
          </w:p>
        </w:tc>
      </w:tr>
      <w:tr w:rsidR="00662963" w:rsidTr="00662963">
        <w:tc>
          <w:tcPr>
            <w:tcW w:w="9039" w:type="dxa"/>
          </w:tcPr>
          <w:p w:rsidR="00662963" w:rsidRPr="004C5122" w:rsidRDefault="00662963" w:rsidP="00D060BC">
            <w:pPr>
              <w:pStyle w:val="a4"/>
              <w:spacing w:after="0"/>
              <w:jc w:val="both"/>
              <w:rPr>
                <w:color w:val="000000"/>
                <w:sz w:val="28"/>
                <w:szCs w:val="28"/>
              </w:rPr>
            </w:pPr>
            <w:r w:rsidRPr="004C5122">
              <w:rPr>
                <w:sz w:val="28"/>
                <w:szCs w:val="28"/>
              </w:rPr>
              <w:t xml:space="preserve">Тема 1. </w:t>
            </w:r>
            <w:r w:rsidRPr="004C5122">
              <w:rPr>
                <w:color w:val="000000"/>
                <w:sz w:val="28"/>
                <w:szCs w:val="28"/>
              </w:rPr>
              <w:t>Загальні основи і принципи бухгалтерського обліку в банках</w:t>
            </w:r>
          </w:p>
        </w:tc>
        <w:tc>
          <w:tcPr>
            <w:tcW w:w="814" w:type="dxa"/>
          </w:tcPr>
          <w:p w:rsidR="00662963" w:rsidRDefault="00662963" w:rsidP="00D060BC">
            <w:pPr>
              <w:widowControl/>
              <w:autoSpaceDE/>
              <w:autoSpaceDN/>
              <w:adjustRightInd/>
              <w:spacing w:after="200" w:line="276" w:lineRule="auto"/>
              <w:rPr>
                <w:sz w:val="28"/>
                <w:szCs w:val="28"/>
                <w:lang w:val="uk-UA"/>
              </w:rPr>
            </w:pPr>
            <w:r>
              <w:rPr>
                <w:sz w:val="28"/>
                <w:szCs w:val="28"/>
              </w:rPr>
              <w:t>6</w:t>
            </w:r>
          </w:p>
        </w:tc>
      </w:tr>
      <w:tr w:rsidR="00662963" w:rsidTr="00662963">
        <w:tc>
          <w:tcPr>
            <w:tcW w:w="9039" w:type="dxa"/>
          </w:tcPr>
          <w:p w:rsidR="00662963" w:rsidRPr="004C5122" w:rsidRDefault="00662963" w:rsidP="00D060BC">
            <w:pPr>
              <w:pStyle w:val="a4"/>
              <w:spacing w:after="0"/>
              <w:jc w:val="both"/>
              <w:rPr>
                <w:color w:val="000000"/>
                <w:sz w:val="28"/>
                <w:szCs w:val="28"/>
              </w:rPr>
            </w:pPr>
            <w:r w:rsidRPr="004C5122">
              <w:rPr>
                <w:color w:val="000000"/>
                <w:sz w:val="28"/>
                <w:szCs w:val="28"/>
              </w:rPr>
              <w:t>Тема 2. Облік касових операцій</w:t>
            </w:r>
          </w:p>
        </w:tc>
        <w:tc>
          <w:tcPr>
            <w:tcW w:w="814" w:type="dxa"/>
          </w:tcPr>
          <w:p w:rsidR="00662963" w:rsidRDefault="00662963" w:rsidP="00D060BC">
            <w:pPr>
              <w:widowControl/>
              <w:autoSpaceDE/>
              <w:autoSpaceDN/>
              <w:adjustRightInd/>
              <w:spacing w:after="200" w:line="276" w:lineRule="auto"/>
              <w:rPr>
                <w:sz w:val="28"/>
                <w:szCs w:val="28"/>
                <w:lang w:val="uk-UA"/>
              </w:rPr>
            </w:pPr>
            <w:r>
              <w:rPr>
                <w:sz w:val="28"/>
                <w:szCs w:val="28"/>
              </w:rPr>
              <w:t>21</w:t>
            </w:r>
          </w:p>
        </w:tc>
      </w:tr>
      <w:tr w:rsidR="00662963" w:rsidTr="00662963">
        <w:tc>
          <w:tcPr>
            <w:tcW w:w="9039" w:type="dxa"/>
          </w:tcPr>
          <w:p w:rsidR="00662963" w:rsidRPr="004C5122" w:rsidRDefault="00662963" w:rsidP="00D060BC">
            <w:pPr>
              <w:pStyle w:val="a4"/>
              <w:spacing w:after="0"/>
              <w:jc w:val="both"/>
              <w:rPr>
                <w:color w:val="000000"/>
                <w:sz w:val="28"/>
                <w:szCs w:val="28"/>
              </w:rPr>
            </w:pPr>
            <w:r w:rsidRPr="004C5122">
              <w:rPr>
                <w:color w:val="000000"/>
                <w:sz w:val="28"/>
                <w:szCs w:val="28"/>
              </w:rPr>
              <w:t>Тема 3. Облік розрахункових операцій</w:t>
            </w:r>
          </w:p>
        </w:tc>
        <w:tc>
          <w:tcPr>
            <w:tcW w:w="814" w:type="dxa"/>
          </w:tcPr>
          <w:p w:rsidR="00662963" w:rsidRDefault="00662963" w:rsidP="00D060BC">
            <w:pPr>
              <w:widowControl/>
              <w:autoSpaceDE/>
              <w:autoSpaceDN/>
              <w:adjustRightInd/>
              <w:spacing w:after="200" w:line="276" w:lineRule="auto"/>
              <w:rPr>
                <w:sz w:val="28"/>
                <w:szCs w:val="28"/>
                <w:lang w:val="uk-UA"/>
              </w:rPr>
            </w:pPr>
            <w:r>
              <w:rPr>
                <w:sz w:val="28"/>
                <w:szCs w:val="28"/>
              </w:rPr>
              <w:t>44</w:t>
            </w:r>
          </w:p>
        </w:tc>
      </w:tr>
      <w:tr w:rsidR="00662963" w:rsidTr="00662963">
        <w:tc>
          <w:tcPr>
            <w:tcW w:w="9039" w:type="dxa"/>
          </w:tcPr>
          <w:p w:rsidR="00662963" w:rsidRPr="004C5122" w:rsidRDefault="00662963" w:rsidP="00D060BC">
            <w:pPr>
              <w:pStyle w:val="a4"/>
              <w:spacing w:after="0"/>
              <w:jc w:val="both"/>
              <w:rPr>
                <w:color w:val="000000"/>
                <w:sz w:val="28"/>
                <w:szCs w:val="28"/>
              </w:rPr>
            </w:pPr>
            <w:r w:rsidRPr="004C5122">
              <w:rPr>
                <w:color w:val="000000"/>
                <w:sz w:val="28"/>
                <w:szCs w:val="28"/>
              </w:rPr>
              <w:t>Тема 4. Облік операцій з кредитування</w:t>
            </w:r>
          </w:p>
        </w:tc>
        <w:tc>
          <w:tcPr>
            <w:tcW w:w="814" w:type="dxa"/>
          </w:tcPr>
          <w:p w:rsidR="00662963" w:rsidRDefault="00662963" w:rsidP="00D060BC">
            <w:pPr>
              <w:widowControl/>
              <w:autoSpaceDE/>
              <w:autoSpaceDN/>
              <w:adjustRightInd/>
              <w:spacing w:after="200" w:line="276" w:lineRule="auto"/>
              <w:rPr>
                <w:sz w:val="28"/>
                <w:szCs w:val="28"/>
                <w:lang w:val="uk-UA"/>
              </w:rPr>
            </w:pPr>
            <w:r>
              <w:rPr>
                <w:sz w:val="28"/>
                <w:szCs w:val="28"/>
              </w:rPr>
              <w:t>64</w:t>
            </w:r>
          </w:p>
        </w:tc>
      </w:tr>
      <w:tr w:rsidR="00662963" w:rsidTr="00662963">
        <w:tc>
          <w:tcPr>
            <w:tcW w:w="9039" w:type="dxa"/>
          </w:tcPr>
          <w:p w:rsidR="00662963" w:rsidRPr="004C5122" w:rsidRDefault="00662963" w:rsidP="00D060BC">
            <w:pPr>
              <w:pStyle w:val="a4"/>
              <w:spacing w:after="0"/>
              <w:jc w:val="both"/>
              <w:rPr>
                <w:color w:val="000000"/>
                <w:sz w:val="28"/>
                <w:szCs w:val="28"/>
              </w:rPr>
            </w:pPr>
            <w:r w:rsidRPr="004C5122">
              <w:rPr>
                <w:color w:val="000000"/>
                <w:sz w:val="28"/>
                <w:szCs w:val="28"/>
              </w:rPr>
              <w:t xml:space="preserve">Тема 5. Облік депозитних операцій </w:t>
            </w:r>
          </w:p>
        </w:tc>
        <w:tc>
          <w:tcPr>
            <w:tcW w:w="814" w:type="dxa"/>
          </w:tcPr>
          <w:p w:rsidR="00662963" w:rsidRDefault="00662963" w:rsidP="00D060BC">
            <w:pPr>
              <w:widowControl/>
              <w:autoSpaceDE/>
              <w:autoSpaceDN/>
              <w:adjustRightInd/>
              <w:spacing w:after="200" w:line="276" w:lineRule="auto"/>
              <w:rPr>
                <w:sz w:val="28"/>
                <w:szCs w:val="28"/>
                <w:lang w:val="uk-UA"/>
              </w:rPr>
            </w:pPr>
            <w:r>
              <w:rPr>
                <w:sz w:val="28"/>
                <w:szCs w:val="28"/>
              </w:rPr>
              <w:t>84</w:t>
            </w:r>
          </w:p>
        </w:tc>
      </w:tr>
      <w:tr w:rsidR="00662963" w:rsidTr="00662963">
        <w:tc>
          <w:tcPr>
            <w:tcW w:w="9039" w:type="dxa"/>
          </w:tcPr>
          <w:p w:rsidR="00662963" w:rsidRPr="004C5122" w:rsidRDefault="00662963" w:rsidP="00D060BC">
            <w:pPr>
              <w:pStyle w:val="a4"/>
              <w:spacing w:after="0"/>
              <w:jc w:val="both"/>
              <w:rPr>
                <w:color w:val="000000"/>
                <w:sz w:val="28"/>
                <w:szCs w:val="28"/>
              </w:rPr>
            </w:pPr>
            <w:r w:rsidRPr="004C5122">
              <w:rPr>
                <w:color w:val="000000"/>
                <w:sz w:val="28"/>
                <w:szCs w:val="28"/>
              </w:rPr>
              <w:t>Тема 6. Облік власного капіталу банку</w:t>
            </w:r>
          </w:p>
        </w:tc>
        <w:tc>
          <w:tcPr>
            <w:tcW w:w="814" w:type="dxa"/>
          </w:tcPr>
          <w:p w:rsidR="00662963" w:rsidRDefault="00662963" w:rsidP="00D060BC">
            <w:pPr>
              <w:widowControl/>
              <w:autoSpaceDE/>
              <w:autoSpaceDN/>
              <w:adjustRightInd/>
              <w:spacing w:after="200" w:line="276" w:lineRule="auto"/>
              <w:rPr>
                <w:sz w:val="28"/>
                <w:szCs w:val="28"/>
                <w:lang w:val="uk-UA"/>
              </w:rPr>
            </w:pPr>
            <w:r>
              <w:rPr>
                <w:sz w:val="28"/>
                <w:szCs w:val="28"/>
              </w:rPr>
              <w:t>97</w:t>
            </w:r>
          </w:p>
        </w:tc>
      </w:tr>
      <w:tr w:rsidR="00662963" w:rsidTr="00662963">
        <w:tc>
          <w:tcPr>
            <w:tcW w:w="9039" w:type="dxa"/>
          </w:tcPr>
          <w:p w:rsidR="00662963" w:rsidRPr="004C5122" w:rsidRDefault="00662963" w:rsidP="00D060BC">
            <w:pPr>
              <w:pStyle w:val="a4"/>
              <w:tabs>
                <w:tab w:val="left" w:pos="5265"/>
              </w:tabs>
              <w:spacing w:after="0"/>
              <w:jc w:val="both"/>
              <w:rPr>
                <w:sz w:val="28"/>
                <w:szCs w:val="28"/>
              </w:rPr>
            </w:pPr>
            <w:r w:rsidRPr="004C5122">
              <w:rPr>
                <w:color w:val="000000"/>
                <w:sz w:val="28"/>
                <w:szCs w:val="28"/>
              </w:rPr>
              <w:t xml:space="preserve">Тема 7. </w:t>
            </w:r>
            <w:r w:rsidRPr="004C5122">
              <w:rPr>
                <w:sz w:val="28"/>
                <w:szCs w:val="28"/>
              </w:rPr>
              <w:t>Обік операцій з цінними паперами</w:t>
            </w:r>
            <w:r w:rsidRPr="004C5122">
              <w:rPr>
                <w:sz w:val="28"/>
                <w:szCs w:val="28"/>
              </w:rPr>
              <w:tab/>
            </w:r>
          </w:p>
        </w:tc>
        <w:tc>
          <w:tcPr>
            <w:tcW w:w="814" w:type="dxa"/>
          </w:tcPr>
          <w:p w:rsidR="00662963" w:rsidRDefault="00662963" w:rsidP="00D060BC">
            <w:pPr>
              <w:widowControl/>
              <w:autoSpaceDE/>
              <w:autoSpaceDN/>
              <w:adjustRightInd/>
              <w:spacing w:after="200" w:line="276" w:lineRule="auto"/>
              <w:rPr>
                <w:sz w:val="28"/>
                <w:szCs w:val="28"/>
                <w:lang w:val="uk-UA"/>
              </w:rPr>
            </w:pPr>
            <w:r>
              <w:rPr>
                <w:sz w:val="28"/>
                <w:szCs w:val="28"/>
              </w:rPr>
              <w:t>104</w:t>
            </w:r>
          </w:p>
        </w:tc>
      </w:tr>
      <w:tr w:rsidR="00662963" w:rsidTr="00662963">
        <w:tc>
          <w:tcPr>
            <w:tcW w:w="9039" w:type="dxa"/>
          </w:tcPr>
          <w:p w:rsidR="00662963" w:rsidRPr="004C5122" w:rsidRDefault="00662963" w:rsidP="00D060BC">
            <w:pPr>
              <w:pStyle w:val="a4"/>
              <w:spacing w:after="0"/>
              <w:jc w:val="both"/>
              <w:rPr>
                <w:sz w:val="28"/>
                <w:szCs w:val="28"/>
              </w:rPr>
            </w:pPr>
            <w:r w:rsidRPr="004C5122">
              <w:rPr>
                <w:sz w:val="28"/>
                <w:szCs w:val="28"/>
              </w:rPr>
              <w:t>Тема 8. Обік операцій в іноземній валюті</w:t>
            </w:r>
          </w:p>
        </w:tc>
        <w:tc>
          <w:tcPr>
            <w:tcW w:w="814" w:type="dxa"/>
          </w:tcPr>
          <w:p w:rsidR="00662963" w:rsidRDefault="00662963" w:rsidP="00D060BC">
            <w:pPr>
              <w:widowControl/>
              <w:autoSpaceDE/>
              <w:autoSpaceDN/>
              <w:adjustRightInd/>
              <w:spacing w:after="200" w:line="276" w:lineRule="auto"/>
              <w:rPr>
                <w:sz w:val="28"/>
                <w:szCs w:val="28"/>
                <w:lang w:val="uk-UA"/>
              </w:rPr>
            </w:pPr>
            <w:r>
              <w:rPr>
                <w:sz w:val="28"/>
                <w:szCs w:val="28"/>
              </w:rPr>
              <w:t>129</w:t>
            </w:r>
          </w:p>
        </w:tc>
      </w:tr>
      <w:tr w:rsidR="00662963" w:rsidTr="00662963">
        <w:tc>
          <w:tcPr>
            <w:tcW w:w="9039" w:type="dxa"/>
          </w:tcPr>
          <w:p w:rsidR="00662963" w:rsidRPr="004C5122" w:rsidRDefault="00662963" w:rsidP="00D060BC">
            <w:pPr>
              <w:pStyle w:val="a4"/>
              <w:spacing w:after="0"/>
              <w:jc w:val="both"/>
              <w:rPr>
                <w:iCs/>
                <w:color w:val="000000"/>
                <w:sz w:val="28"/>
                <w:szCs w:val="28"/>
              </w:rPr>
            </w:pPr>
            <w:r w:rsidRPr="004C5122">
              <w:rPr>
                <w:sz w:val="28"/>
                <w:szCs w:val="28"/>
              </w:rPr>
              <w:t xml:space="preserve">Тема 9. </w:t>
            </w:r>
            <w:r w:rsidRPr="004C5122">
              <w:rPr>
                <w:iCs/>
                <w:color w:val="000000"/>
                <w:sz w:val="28"/>
                <w:szCs w:val="28"/>
              </w:rPr>
              <w:t>Облік доходів і витрат</w:t>
            </w:r>
          </w:p>
        </w:tc>
        <w:tc>
          <w:tcPr>
            <w:tcW w:w="814" w:type="dxa"/>
          </w:tcPr>
          <w:p w:rsidR="00662963" w:rsidRDefault="00662963" w:rsidP="00D060BC">
            <w:pPr>
              <w:widowControl/>
              <w:autoSpaceDE/>
              <w:autoSpaceDN/>
              <w:adjustRightInd/>
              <w:spacing w:after="200" w:line="276" w:lineRule="auto"/>
              <w:rPr>
                <w:sz w:val="28"/>
                <w:szCs w:val="28"/>
                <w:lang w:val="uk-UA"/>
              </w:rPr>
            </w:pPr>
            <w:r>
              <w:rPr>
                <w:sz w:val="28"/>
                <w:szCs w:val="28"/>
              </w:rPr>
              <w:t>147</w:t>
            </w:r>
          </w:p>
        </w:tc>
      </w:tr>
      <w:tr w:rsidR="00662963" w:rsidTr="00662963">
        <w:tc>
          <w:tcPr>
            <w:tcW w:w="9039" w:type="dxa"/>
          </w:tcPr>
          <w:p w:rsidR="00662963" w:rsidRPr="00377DF5" w:rsidRDefault="00662963" w:rsidP="00D060BC">
            <w:pPr>
              <w:pStyle w:val="a4"/>
              <w:spacing w:after="0"/>
              <w:jc w:val="both"/>
              <w:rPr>
                <w:color w:val="000000"/>
                <w:sz w:val="28"/>
                <w:szCs w:val="28"/>
              </w:rPr>
            </w:pPr>
            <w:r w:rsidRPr="001202BE">
              <w:rPr>
                <w:b/>
                <w:sz w:val="28"/>
                <w:szCs w:val="28"/>
              </w:rPr>
              <w:t>Список рекомендованої літератури</w:t>
            </w:r>
          </w:p>
        </w:tc>
        <w:tc>
          <w:tcPr>
            <w:tcW w:w="814" w:type="dxa"/>
          </w:tcPr>
          <w:p w:rsidR="00662963" w:rsidRDefault="00662963" w:rsidP="00D060BC">
            <w:pPr>
              <w:widowControl/>
              <w:autoSpaceDE/>
              <w:autoSpaceDN/>
              <w:adjustRightInd/>
              <w:spacing w:after="200" w:line="276" w:lineRule="auto"/>
              <w:rPr>
                <w:sz w:val="28"/>
                <w:szCs w:val="28"/>
                <w:lang w:val="uk-UA"/>
              </w:rPr>
            </w:pPr>
            <w:r>
              <w:rPr>
                <w:sz w:val="28"/>
                <w:szCs w:val="28"/>
              </w:rPr>
              <w:t>168</w:t>
            </w:r>
          </w:p>
        </w:tc>
      </w:tr>
    </w:tbl>
    <w:p w:rsidR="00662963" w:rsidRDefault="00662963" w:rsidP="00662963">
      <w:pPr>
        <w:widowControl/>
        <w:autoSpaceDE/>
        <w:autoSpaceDN/>
        <w:adjustRightInd/>
        <w:spacing w:after="200" w:line="276" w:lineRule="auto"/>
        <w:jc w:val="center"/>
        <w:rPr>
          <w:b/>
          <w:sz w:val="28"/>
          <w:szCs w:val="28"/>
          <w:lang w:val="uk-UA"/>
        </w:rPr>
      </w:pPr>
    </w:p>
    <w:p w:rsidR="00662963" w:rsidRDefault="00662963">
      <w:pPr>
        <w:widowControl/>
        <w:autoSpaceDE/>
        <w:autoSpaceDN/>
        <w:adjustRightInd/>
        <w:spacing w:after="200" w:line="276" w:lineRule="auto"/>
        <w:rPr>
          <w:b/>
          <w:sz w:val="28"/>
          <w:szCs w:val="28"/>
          <w:lang w:val="uk-UA"/>
        </w:rPr>
      </w:pPr>
      <w:r>
        <w:rPr>
          <w:b/>
          <w:sz w:val="28"/>
          <w:szCs w:val="28"/>
          <w:lang w:val="uk-UA"/>
        </w:rPr>
        <w:br w:type="page"/>
      </w:r>
    </w:p>
    <w:p w:rsidR="00BF4A2A" w:rsidRDefault="00BF4A2A" w:rsidP="00662963">
      <w:pPr>
        <w:widowControl/>
        <w:autoSpaceDE/>
        <w:autoSpaceDN/>
        <w:adjustRightInd/>
        <w:spacing w:after="200" w:line="276" w:lineRule="auto"/>
        <w:jc w:val="center"/>
        <w:rPr>
          <w:b/>
          <w:sz w:val="28"/>
          <w:szCs w:val="28"/>
          <w:lang w:val="uk-UA"/>
        </w:rPr>
      </w:pPr>
      <w:r w:rsidRPr="001322FF">
        <w:rPr>
          <w:b/>
          <w:sz w:val="28"/>
          <w:szCs w:val="28"/>
          <w:lang w:val="uk-UA"/>
        </w:rPr>
        <w:lastRenderedPageBreak/>
        <w:t>В С Т У П</w:t>
      </w:r>
    </w:p>
    <w:p w:rsidR="001322FF" w:rsidRPr="001322FF" w:rsidRDefault="001322FF" w:rsidP="00BE215B">
      <w:pPr>
        <w:shd w:val="clear" w:color="auto" w:fill="FFFFFF"/>
        <w:jc w:val="center"/>
        <w:rPr>
          <w:b/>
          <w:sz w:val="28"/>
          <w:szCs w:val="28"/>
          <w:lang w:val="uk-UA"/>
        </w:rPr>
      </w:pPr>
    </w:p>
    <w:p w:rsidR="00BF4A2A" w:rsidRDefault="00BF4A2A" w:rsidP="001322FF">
      <w:pPr>
        <w:shd w:val="clear" w:color="auto" w:fill="FFFFFF"/>
        <w:spacing w:line="276" w:lineRule="auto"/>
        <w:ind w:firstLine="709"/>
        <w:jc w:val="both"/>
        <w:rPr>
          <w:sz w:val="28"/>
          <w:szCs w:val="28"/>
          <w:lang w:val="uk-UA"/>
        </w:rPr>
      </w:pPr>
      <w:r>
        <w:rPr>
          <w:sz w:val="28"/>
          <w:szCs w:val="28"/>
          <w:lang w:val="uk-UA"/>
        </w:rPr>
        <w:t>Неодмінною складовою професійних економічних знань студентів є наукове розуміння проблем банківської системи, правил організації бухгалтерського обліку та звітності в банках. Тому важливе місце в підготовці молодших спеціалістів відводиться навчальній дисципліні «Облік у банках».</w:t>
      </w:r>
    </w:p>
    <w:p w:rsidR="00BF4A2A" w:rsidRDefault="00BF4A2A" w:rsidP="001322FF">
      <w:pPr>
        <w:shd w:val="clear" w:color="auto" w:fill="FFFFFF"/>
        <w:spacing w:line="276" w:lineRule="auto"/>
        <w:ind w:firstLine="709"/>
        <w:jc w:val="both"/>
        <w:rPr>
          <w:sz w:val="28"/>
          <w:szCs w:val="28"/>
          <w:lang w:val="uk-UA"/>
        </w:rPr>
      </w:pPr>
      <w:r>
        <w:rPr>
          <w:sz w:val="28"/>
          <w:szCs w:val="28"/>
          <w:lang w:val="uk-UA"/>
        </w:rPr>
        <w:t>Метою вивчення дисципліни є формування знань з бухгалтерського обліку і звітності в банках, набуття вмінь та навичок з підготовки й використання облікової інформації для аналітичної діяльності та обґрунтування управлінських рішень у банківському бізнесі.</w:t>
      </w:r>
    </w:p>
    <w:p w:rsidR="00BF4A2A" w:rsidRDefault="00BF4A2A" w:rsidP="001322FF">
      <w:pPr>
        <w:shd w:val="clear" w:color="auto" w:fill="FFFFFF"/>
        <w:spacing w:line="276" w:lineRule="auto"/>
        <w:ind w:firstLine="709"/>
        <w:jc w:val="both"/>
        <w:rPr>
          <w:sz w:val="28"/>
          <w:szCs w:val="28"/>
          <w:lang w:val="uk-UA"/>
        </w:rPr>
      </w:pPr>
      <w:r>
        <w:rPr>
          <w:sz w:val="28"/>
          <w:szCs w:val="28"/>
          <w:lang w:val="uk-UA"/>
        </w:rPr>
        <w:t>Завдання дисципліни визначається вимогами до професійної підготовки фахівців і включає вивчення організації бухгалтерського обліку в банках; оволодіння методами обліку активів, зобов’язань, власного капіталу, доходів і витрат банку; визначення впливу банківських операцій на зміни у фінансовому стані банку та резуль</w:t>
      </w:r>
      <w:r w:rsidR="00D758E0">
        <w:rPr>
          <w:sz w:val="28"/>
          <w:szCs w:val="28"/>
          <w:lang w:val="uk-UA"/>
        </w:rPr>
        <w:t>та</w:t>
      </w:r>
      <w:r>
        <w:rPr>
          <w:sz w:val="28"/>
          <w:szCs w:val="28"/>
          <w:lang w:val="uk-UA"/>
        </w:rPr>
        <w:t>т</w:t>
      </w:r>
      <w:r w:rsidR="00D758E0">
        <w:rPr>
          <w:sz w:val="28"/>
          <w:szCs w:val="28"/>
          <w:lang w:val="uk-UA"/>
        </w:rPr>
        <w:t>и</w:t>
      </w:r>
      <w:r>
        <w:rPr>
          <w:sz w:val="28"/>
          <w:szCs w:val="28"/>
          <w:lang w:val="uk-UA"/>
        </w:rPr>
        <w:t xml:space="preserve"> його фінансової діяльності.</w:t>
      </w:r>
    </w:p>
    <w:p w:rsidR="00BF4A2A" w:rsidRDefault="00D758E0" w:rsidP="001322FF">
      <w:pPr>
        <w:shd w:val="clear" w:color="auto" w:fill="FFFFFF"/>
        <w:spacing w:line="276" w:lineRule="auto"/>
        <w:ind w:left="720"/>
        <w:jc w:val="both"/>
        <w:rPr>
          <w:sz w:val="28"/>
          <w:szCs w:val="28"/>
          <w:lang w:val="uk-UA"/>
        </w:rPr>
      </w:pPr>
      <w:r w:rsidRPr="00D758E0">
        <w:rPr>
          <w:b/>
          <w:sz w:val="28"/>
          <w:szCs w:val="28"/>
          <w:lang w:val="uk-UA"/>
        </w:rPr>
        <w:t>С</w:t>
      </w:r>
      <w:r w:rsidR="00BF4A2A" w:rsidRPr="00D758E0">
        <w:rPr>
          <w:b/>
          <w:sz w:val="28"/>
          <w:szCs w:val="28"/>
          <w:lang w:val="uk-UA"/>
        </w:rPr>
        <w:t>тудент повинен</w:t>
      </w:r>
      <w:r w:rsidR="00BF4A2A">
        <w:rPr>
          <w:sz w:val="28"/>
          <w:szCs w:val="28"/>
          <w:lang w:val="uk-UA"/>
        </w:rPr>
        <w:t xml:space="preserve"> </w:t>
      </w:r>
      <w:r w:rsidR="00BF4A2A" w:rsidRPr="00BA1523">
        <w:rPr>
          <w:b/>
          <w:sz w:val="28"/>
          <w:szCs w:val="28"/>
          <w:lang w:val="uk-UA"/>
        </w:rPr>
        <w:t>знати</w:t>
      </w:r>
      <w:r w:rsidR="00BF4A2A">
        <w:rPr>
          <w:sz w:val="28"/>
          <w:szCs w:val="28"/>
          <w:lang w:val="uk-UA"/>
        </w:rPr>
        <w:t>:</w:t>
      </w:r>
    </w:p>
    <w:p w:rsidR="00BF4A2A" w:rsidRPr="00251CCA" w:rsidRDefault="00BF4A2A" w:rsidP="001322FF">
      <w:pPr>
        <w:widowControl/>
        <w:numPr>
          <w:ilvl w:val="0"/>
          <w:numId w:val="1"/>
        </w:numPr>
        <w:tabs>
          <w:tab w:val="clear" w:pos="927"/>
          <w:tab w:val="num" w:pos="851"/>
        </w:tabs>
        <w:autoSpaceDE/>
        <w:autoSpaceDN/>
        <w:adjustRightInd/>
        <w:spacing w:line="276" w:lineRule="auto"/>
        <w:ind w:left="0" w:firstLine="567"/>
        <w:jc w:val="both"/>
        <w:rPr>
          <w:sz w:val="28"/>
          <w:szCs w:val="28"/>
          <w:lang w:val="uk-UA"/>
        </w:rPr>
      </w:pPr>
      <w:r w:rsidRPr="00251CCA">
        <w:rPr>
          <w:sz w:val="28"/>
          <w:szCs w:val="28"/>
          <w:lang w:val="uk-UA"/>
        </w:rPr>
        <w:t>принципи побудови плану рахунків бухгалтерського обліку в банках;</w:t>
      </w:r>
    </w:p>
    <w:p w:rsidR="00BF4A2A" w:rsidRPr="00251CCA" w:rsidRDefault="00BF4A2A" w:rsidP="001322FF">
      <w:pPr>
        <w:widowControl/>
        <w:numPr>
          <w:ilvl w:val="0"/>
          <w:numId w:val="1"/>
        </w:numPr>
        <w:tabs>
          <w:tab w:val="clear" w:pos="927"/>
          <w:tab w:val="num" w:pos="851"/>
        </w:tabs>
        <w:autoSpaceDE/>
        <w:autoSpaceDN/>
        <w:adjustRightInd/>
        <w:spacing w:line="276" w:lineRule="auto"/>
        <w:ind w:left="0" w:firstLine="567"/>
        <w:jc w:val="both"/>
        <w:rPr>
          <w:sz w:val="28"/>
          <w:szCs w:val="28"/>
          <w:lang w:val="uk-UA"/>
        </w:rPr>
      </w:pPr>
      <w:r w:rsidRPr="00251CCA">
        <w:rPr>
          <w:sz w:val="28"/>
          <w:szCs w:val="28"/>
          <w:lang w:val="uk-UA"/>
        </w:rPr>
        <w:t>підходи до організації бухгалтерського обліку в банківських установах України;</w:t>
      </w:r>
    </w:p>
    <w:p w:rsidR="00BF4A2A" w:rsidRPr="00251CCA" w:rsidRDefault="00BF4A2A" w:rsidP="001322FF">
      <w:pPr>
        <w:widowControl/>
        <w:numPr>
          <w:ilvl w:val="0"/>
          <w:numId w:val="1"/>
        </w:numPr>
        <w:tabs>
          <w:tab w:val="clear" w:pos="927"/>
          <w:tab w:val="num" w:pos="851"/>
        </w:tabs>
        <w:autoSpaceDE/>
        <w:autoSpaceDN/>
        <w:adjustRightInd/>
        <w:spacing w:line="276" w:lineRule="auto"/>
        <w:ind w:left="0" w:firstLine="567"/>
        <w:jc w:val="both"/>
        <w:rPr>
          <w:sz w:val="28"/>
          <w:szCs w:val="28"/>
          <w:lang w:val="uk-UA"/>
        </w:rPr>
      </w:pPr>
      <w:r w:rsidRPr="00251CCA">
        <w:rPr>
          <w:sz w:val="28"/>
          <w:szCs w:val="28"/>
          <w:lang w:val="uk-UA"/>
        </w:rPr>
        <w:t>процедури здійснення основних банківських операцій;</w:t>
      </w:r>
    </w:p>
    <w:p w:rsidR="00BF4A2A" w:rsidRPr="00251CCA" w:rsidRDefault="00BF4A2A" w:rsidP="001322FF">
      <w:pPr>
        <w:widowControl/>
        <w:numPr>
          <w:ilvl w:val="0"/>
          <w:numId w:val="1"/>
        </w:numPr>
        <w:tabs>
          <w:tab w:val="clear" w:pos="927"/>
          <w:tab w:val="num" w:pos="851"/>
        </w:tabs>
        <w:autoSpaceDE/>
        <w:autoSpaceDN/>
        <w:adjustRightInd/>
        <w:spacing w:line="276" w:lineRule="auto"/>
        <w:ind w:left="0" w:firstLine="567"/>
        <w:jc w:val="both"/>
        <w:rPr>
          <w:sz w:val="28"/>
          <w:szCs w:val="28"/>
          <w:lang w:val="uk-UA"/>
        </w:rPr>
      </w:pPr>
      <w:r w:rsidRPr="00251CCA">
        <w:rPr>
          <w:sz w:val="28"/>
          <w:szCs w:val="28"/>
          <w:lang w:val="uk-UA"/>
        </w:rPr>
        <w:t>проблемні питання, пов’язані із функціонуванням системи бухгалтерського обліку в банках;</w:t>
      </w:r>
    </w:p>
    <w:p w:rsidR="00BF4A2A" w:rsidRPr="00251CCA" w:rsidRDefault="00BF4A2A" w:rsidP="001322FF">
      <w:pPr>
        <w:widowControl/>
        <w:numPr>
          <w:ilvl w:val="0"/>
          <w:numId w:val="1"/>
        </w:numPr>
        <w:tabs>
          <w:tab w:val="clear" w:pos="927"/>
          <w:tab w:val="num" w:pos="851"/>
        </w:tabs>
        <w:autoSpaceDE/>
        <w:autoSpaceDN/>
        <w:adjustRightInd/>
        <w:spacing w:line="276" w:lineRule="auto"/>
        <w:ind w:left="0" w:firstLine="567"/>
        <w:jc w:val="both"/>
        <w:rPr>
          <w:sz w:val="28"/>
          <w:szCs w:val="28"/>
          <w:lang w:val="uk-UA"/>
        </w:rPr>
      </w:pPr>
      <w:r w:rsidRPr="00251CCA">
        <w:rPr>
          <w:sz w:val="28"/>
          <w:szCs w:val="28"/>
          <w:lang w:val="uk-UA"/>
        </w:rPr>
        <w:t>положення інструктивно-нормативних документів НБУ з облікових питань;</w:t>
      </w:r>
    </w:p>
    <w:p w:rsidR="00BF4A2A" w:rsidRPr="00251CCA" w:rsidRDefault="00BF4A2A" w:rsidP="001322FF">
      <w:pPr>
        <w:widowControl/>
        <w:numPr>
          <w:ilvl w:val="0"/>
          <w:numId w:val="1"/>
        </w:numPr>
        <w:tabs>
          <w:tab w:val="clear" w:pos="927"/>
          <w:tab w:val="num" w:pos="851"/>
        </w:tabs>
        <w:autoSpaceDE/>
        <w:autoSpaceDN/>
        <w:adjustRightInd/>
        <w:spacing w:line="276" w:lineRule="auto"/>
        <w:ind w:left="0" w:firstLine="567"/>
        <w:jc w:val="both"/>
        <w:rPr>
          <w:sz w:val="28"/>
          <w:szCs w:val="28"/>
          <w:lang w:val="uk-UA"/>
        </w:rPr>
      </w:pPr>
      <w:r w:rsidRPr="00251CCA">
        <w:rPr>
          <w:sz w:val="28"/>
          <w:szCs w:val="28"/>
          <w:lang w:val="uk-UA"/>
        </w:rPr>
        <w:t>механізми застосування в обліковій практиці концептуальни</w:t>
      </w:r>
      <w:r w:rsidR="00D758E0">
        <w:rPr>
          <w:sz w:val="28"/>
          <w:szCs w:val="28"/>
          <w:lang w:val="uk-UA"/>
        </w:rPr>
        <w:t>х принципів МСБО, в основі яких</w:t>
      </w:r>
      <w:r w:rsidRPr="00251CCA">
        <w:rPr>
          <w:sz w:val="28"/>
          <w:szCs w:val="28"/>
          <w:lang w:val="uk-UA"/>
        </w:rPr>
        <w:t xml:space="preserve"> нарахування доходів та витрат, оцінки та переоцінки активів.</w:t>
      </w:r>
    </w:p>
    <w:p w:rsidR="00BF4A2A" w:rsidRPr="00251CCA" w:rsidRDefault="00D758E0" w:rsidP="001322FF">
      <w:pPr>
        <w:spacing w:line="276" w:lineRule="auto"/>
        <w:ind w:left="567"/>
        <w:jc w:val="both"/>
        <w:rPr>
          <w:sz w:val="28"/>
          <w:szCs w:val="28"/>
          <w:lang w:val="uk-UA"/>
        </w:rPr>
      </w:pPr>
      <w:r>
        <w:rPr>
          <w:b/>
          <w:sz w:val="28"/>
          <w:szCs w:val="28"/>
          <w:lang w:val="uk-UA"/>
        </w:rPr>
        <w:t>Студент повинен в</w:t>
      </w:r>
      <w:r w:rsidR="00BF4A2A" w:rsidRPr="00837A52">
        <w:rPr>
          <w:b/>
          <w:sz w:val="28"/>
          <w:szCs w:val="28"/>
          <w:lang w:val="uk-UA"/>
        </w:rPr>
        <w:t>міти</w:t>
      </w:r>
      <w:r w:rsidR="00BF4A2A" w:rsidRPr="00251CCA">
        <w:rPr>
          <w:sz w:val="28"/>
          <w:szCs w:val="28"/>
          <w:lang w:val="uk-UA"/>
        </w:rPr>
        <w:t>:</w:t>
      </w:r>
    </w:p>
    <w:p w:rsidR="00BF4A2A" w:rsidRPr="00251CCA" w:rsidRDefault="00BF4A2A" w:rsidP="001322FF">
      <w:pPr>
        <w:widowControl/>
        <w:numPr>
          <w:ilvl w:val="0"/>
          <w:numId w:val="1"/>
        </w:numPr>
        <w:tabs>
          <w:tab w:val="clear" w:pos="927"/>
          <w:tab w:val="num" w:pos="851"/>
        </w:tabs>
        <w:autoSpaceDE/>
        <w:autoSpaceDN/>
        <w:adjustRightInd/>
        <w:spacing w:line="276" w:lineRule="auto"/>
        <w:ind w:left="0" w:firstLine="567"/>
        <w:jc w:val="both"/>
        <w:rPr>
          <w:sz w:val="28"/>
          <w:szCs w:val="28"/>
          <w:lang w:val="uk-UA"/>
        </w:rPr>
      </w:pPr>
      <w:r w:rsidRPr="00251CCA">
        <w:rPr>
          <w:sz w:val="28"/>
          <w:szCs w:val="28"/>
          <w:lang w:val="uk-UA"/>
        </w:rPr>
        <w:t>відображати зміст банківських операцій за рахунками бухгалтерського обліку;</w:t>
      </w:r>
    </w:p>
    <w:p w:rsidR="00BF4A2A" w:rsidRPr="00251CCA" w:rsidRDefault="00BF4A2A" w:rsidP="001322FF">
      <w:pPr>
        <w:widowControl/>
        <w:numPr>
          <w:ilvl w:val="0"/>
          <w:numId w:val="1"/>
        </w:numPr>
        <w:autoSpaceDE/>
        <w:autoSpaceDN/>
        <w:adjustRightInd/>
        <w:spacing w:line="276" w:lineRule="auto"/>
        <w:jc w:val="both"/>
        <w:rPr>
          <w:sz w:val="28"/>
          <w:szCs w:val="28"/>
          <w:lang w:val="uk-UA"/>
        </w:rPr>
      </w:pPr>
      <w:r w:rsidRPr="00251CCA">
        <w:rPr>
          <w:sz w:val="28"/>
          <w:szCs w:val="28"/>
          <w:lang w:val="uk-UA"/>
        </w:rPr>
        <w:t>вільно орієнтуватися у номенклатурі плану рахунків;</w:t>
      </w:r>
    </w:p>
    <w:p w:rsidR="00BF4A2A" w:rsidRPr="00251CCA" w:rsidRDefault="00BF4A2A" w:rsidP="001322FF">
      <w:pPr>
        <w:widowControl/>
        <w:numPr>
          <w:ilvl w:val="0"/>
          <w:numId w:val="1"/>
        </w:numPr>
        <w:autoSpaceDE/>
        <w:autoSpaceDN/>
        <w:adjustRightInd/>
        <w:spacing w:line="276" w:lineRule="auto"/>
        <w:jc w:val="both"/>
        <w:rPr>
          <w:sz w:val="28"/>
          <w:szCs w:val="28"/>
          <w:lang w:val="uk-UA"/>
        </w:rPr>
      </w:pPr>
      <w:r w:rsidRPr="00251CCA">
        <w:rPr>
          <w:sz w:val="28"/>
          <w:szCs w:val="28"/>
          <w:lang w:val="uk-UA"/>
        </w:rPr>
        <w:t>формувати зміст облікової політики;</w:t>
      </w:r>
    </w:p>
    <w:p w:rsidR="00BF4A2A" w:rsidRDefault="00BF4A2A" w:rsidP="001322FF">
      <w:pPr>
        <w:widowControl/>
        <w:numPr>
          <w:ilvl w:val="0"/>
          <w:numId w:val="1"/>
        </w:numPr>
        <w:autoSpaceDE/>
        <w:autoSpaceDN/>
        <w:adjustRightInd/>
        <w:spacing w:line="276" w:lineRule="auto"/>
        <w:jc w:val="both"/>
        <w:rPr>
          <w:sz w:val="28"/>
          <w:szCs w:val="28"/>
          <w:lang w:val="uk-UA"/>
        </w:rPr>
      </w:pPr>
      <w:r w:rsidRPr="00251CCA">
        <w:rPr>
          <w:sz w:val="28"/>
          <w:szCs w:val="28"/>
          <w:lang w:val="uk-UA"/>
        </w:rPr>
        <w:t>визначати результат діяльності банку за даними фінансового обліку.</w:t>
      </w:r>
    </w:p>
    <w:p w:rsidR="00BF4A2A" w:rsidRDefault="00BF4A2A" w:rsidP="001322FF">
      <w:pPr>
        <w:pStyle w:val="a4"/>
        <w:spacing w:after="0" w:line="276" w:lineRule="auto"/>
        <w:ind w:firstLine="709"/>
        <w:jc w:val="both"/>
        <w:rPr>
          <w:sz w:val="28"/>
          <w:szCs w:val="28"/>
        </w:rPr>
      </w:pPr>
      <w:r>
        <w:rPr>
          <w:sz w:val="28"/>
          <w:szCs w:val="28"/>
        </w:rPr>
        <w:t>Відповідно до програми дисципліни «Облік у банках» самостійне її вивчення рекомендується проводити за такою структурою:</w:t>
      </w:r>
    </w:p>
    <w:p w:rsidR="00BF4A2A" w:rsidRDefault="00BF4A2A" w:rsidP="001322FF">
      <w:pPr>
        <w:pStyle w:val="a4"/>
        <w:spacing w:after="0" w:line="276" w:lineRule="auto"/>
        <w:ind w:left="567"/>
        <w:jc w:val="both"/>
        <w:rPr>
          <w:color w:val="000000"/>
          <w:sz w:val="28"/>
          <w:szCs w:val="28"/>
        </w:rPr>
      </w:pPr>
      <w:r>
        <w:rPr>
          <w:sz w:val="28"/>
          <w:szCs w:val="28"/>
        </w:rPr>
        <w:t xml:space="preserve">Тема 1. </w:t>
      </w:r>
      <w:r w:rsidR="007B3388">
        <w:rPr>
          <w:color w:val="000000"/>
          <w:sz w:val="28"/>
          <w:szCs w:val="28"/>
        </w:rPr>
        <w:t>Загальні основи і принципи бухгалтерського обліку в банках</w:t>
      </w:r>
    </w:p>
    <w:p w:rsidR="00BF4A2A" w:rsidRDefault="00BF4A2A" w:rsidP="001322FF">
      <w:pPr>
        <w:pStyle w:val="a4"/>
        <w:spacing w:after="0" w:line="276" w:lineRule="auto"/>
        <w:ind w:left="567"/>
        <w:jc w:val="both"/>
        <w:rPr>
          <w:color w:val="000000"/>
          <w:sz w:val="28"/>
          <w:szCs w:val="28"/>
        </w:rPr>
      </w:pPr>
      <w:r>
        <w:rPr>
          <w:color w:val="000000"/>
          <w:sz w:val="28"/>
          <w:szCs w:val="28"/>
        </w:rPr>
        <w:t xml:space="preserve">Тема </w:t>
      </w:r>
      <w:r w:rsidR="000C5F32">
        <w:rPr>
          <w:color w:val="000000"/>
          <w:sz w:val="28"/>
          <w:szCs w:val="28"/>
        </w:rPr>
        <w:t>2</w:t>
      </w:r>
      <w:r>
        <w:rPr>
          <w:color w:val="000000"/>
          <w:sz w:val="28"/>
          <w:szCs w:val="28"/>
        </w:rPr>
        <w:t xml:space="preserve">. </w:t>
      </w:r>
      <w:r w:rsidR="007B3388">
        <w:rPr>
          <w:color w:val="000000"/>
          <w:sz w:val="28"/>
          <w:szCs w:val="28"/>
        </w:rPr>
        <w:t>Облік касових операцій</w:t>
      </w:r>
    </w:p>
    <w:p w:rsidR="00BF4A2A" w:rsidRDefault="00BF4A2A" w:rsidP="001322FF">
      <w:pPr>
        <w:pStyle w:val="a4"/>
        <w:spacing w:after="0" w:line="276" w:lineRule="auto"/>
        <w:ind w:left="567"/>
        <w:jc w:val="both"/>
        <w:rPr>
          <w:color w:val="000000"/>
          <w:sz w:val="28"/>
          <w:szCs w:val="28"/>
        </w:rPr>
      </w:pPr>
      <w:r>
        <w:rPr>
          <w:color w:val="000000"/>
          <w:sz w:val="28"/>
          <w:szCs w:val="28"/>
        </w:rPr>
        <w:t xml:space="preserve">Тема </w:t>
      </w:r>
      <w:r w:rsidR="000C5F32">
        <w:rPr>
          <w:color w:val="000000"/>
          <w:sz w:val="28"/>
          <w:szCs w:val="28"/>
        </w:rPr>
        <w:t>3</w:t>
      </w:r>
      <w:r>
        <w:rPr>
          <w:color w:val="000000"/>
          <w:sz w:val="28"/>
          <w:szCs w:val="28"/>
        </w:rPr>
        <w:t xml:space="preserve">. </w:t>
      </w:r>
      <w:r w:rsidR="007B3388">
        <w:rPr>
          <w:color w:val="000000"/>
          <w:sz w:val="28"/>
          <w:szCs w:val="28"/>
        </w:rPr>
        <w:t>Облік розрахункових операцій</w:t>
      </w:r>
    </w:p>
    <w:p w:rsidR="00BF4A2A" w:rsidRDefault="00BF4A2A" w:rsidP="001322FF">
      <w:pPr>
        <w:pStyle w:val="a4"/>
        <w:spacing w:after="0" w:line="276" w:lineRule="auto"/>
        <w:ind w:left="567"/>
        <w:jc w:val="both"/>
        <w:rPr>
          <w:color w:val="000000"/>
          <w:sz w:val="28"/>
          <w:szCs w:val="28"/>
        </w:rPr>
      </w:pPr>
      <w:r>
        <w:rPr>
          <w:color w:val="000000"/>
          <w:sz w:val="28"/>
          <w:szCs w:val="28"/>
        </w:rPr>
        <w:lastRenderedPageBreak/>
        <w:t xml:space="preserve">Тема </w:t>
      </w:r>
      <w:r w:rsidR="000C5F32">
        <w:rPr>
          <w:color w:val="000000"/>
          <w:sz w:val="28"/>
          <w:szCs w:val="28"/>
        </w:rPr>
        <w:t>4</w:t>
      </w:r>
      <w:r>
        <w:rPr>
          <w:color w:val="000000"/>
          <w:sz w:val="28"/>
          <w:szCs w:val="28"/>
        </w:rPr>
        <w:t xml:space="preserve">. </w:t>
      </w:r>
      <w:r w:rsidR="007B3388">
        <w:rPr>
          <w:color w:val="000000"/>
          <w:sz w:val="28"/>
          <w:szCs w:val="28"/>
        </w:rPr>
        <w:t>Облік операцій з кредитування</w:t>
      </w:r>
    </w:p>
    <w:p w:rsidR="000C5F32" w:rsidRDefault="00BF4A2A" w:rsidP="001322FF">
      <w:pPr>
        <w:pStyle w:val="a4"/>
        <w:spacing w:after="0" w:line="276" w:lineRule="auto"/>
        <w:ind w:left="567"/>
        <w:jc w:val="both"/>
        <w:rPr>
          <w:color w:val="000000"/>
          <w:sz w:val="28"/>
          <w:szCs w:val="28"/>
        </w:rPr>
      </w:pPr>
      <w:r>
        <w:rPr>
          <w:color w:val="000000"/>
          <w:sz w:val="28"/>
          <w:szCs w:val="28"/>
        </w:rPr>
        <w:t xml:space="preserve">Тема </w:t>
      </w:r>
      <w:r w:rsidR="000C5F32">
        <w:rPr>
          <w:color w:val="000000"/>
          <w:sz w:val="28"/>
          <w:szCs w:val="28"/>
        </w:rPr>
        <w:t>5</w:t>
      </w:r>
      <w:r>
        <w:rPr>
          <w:color w:val="000000"/>
          <w:sz w:val="28"/>
          <w:szCs w:val="28"/>
        </w:rPr>
        <w:t xml:space="preserve">. </w:t>
      </w:r>
      <w:r w:rsidR="007B3388">
        <w:rPr>
          <w:color w:val="000000"/>
          <w:sz w:val="28"/>
          <w:szCs w:val="28"/>
        </w:rPr>
        <w:t>Облік депозитних операцій</w:t>
      </w:r>
      <w:r w:rsidR="000C5F32" w:rsidRPr="000C5F32">
        <w:rPr>
          <w:color w:val="000000"/>
          <w:sz w:val="28"/>
          <w:szCs w:val="28"/>
        </w:rPr>
        <w:t xml:space="preserve"> </w:t>
      </w:r>
    </w:p>
    <w:p w:rsidR="000C5F32" w:rsidRDefault="000C5F32" w:rsidP="001322FF">
      <w:pPr>
        <w:pStyle w:val="a4"/>
        <w:spacing w:after="0" w:line="276" w:lineRule="auto"/>
        <w:ind w:left="567"/>
        <w:jc w:val="both"/>
        <w:rPr>
          <w:color w:val="000000"/>
          <w:sz w:val="28"/>
          <w:szCs w:val="28"/>
        </w:rPr>
      </w:pPr>
      <w:r>
        <w:rPr>
          <w:color w:val="000000"/>
          <w:sz w:val="28"/>
          <w:szCs w:val="28"/>
        </w:rPr>
        <w:t>Тема 6. Облік власного капіталу банку</w:t>
      </w:r>
    </w:p>
    <w:p w:rsidR="00BF4A2A" w:rsidRDefault="00BF4A2A" w:rsidP="001322FF">
      <w:pPr>
        <w:pStyle w:val="a4"/>
        <w:tabs>
          <w:tab w:val="left" w:pos="5265"/>
        </w:tabs>
        <w:spacing w:after="0" w:line="276" w:lineRule="auto"/>
        <w:ind w:left="567"/>
        <w:jc w:val="both"/>
        <w:rPr>
          <w:rFonts w:cs="Vrinda"/>
          <w:sz w:val="28"/>
          <w:szCs w:val="28"/>
        </w:rPr>
      </w:pPr>
      <w:r>
        <w:rPr>
          <w:color w:val="000000"/>
          <w:sz w:val="28"/>
          <w:szCs w:val="28"/>
        </w:rPr>
        <w:t xml:space="preserve">Тема 7. </w:t>
      </w:r>
      <w:r w:rsidR="007B3388">
        <w:rPr>
          <w:rFonts w:cs="Vrinda"/>
          <w:sz w:val="28"/>
          <w:szCs w:val="28"/>
        </w:rPr>
        <w:t>Обік операцій з цінними паперами</w:t>
      </w:r>
      <w:r>
        <w:rPr>
          <w:rFonts w:cs="Vrinda"/>
          <w:sz w:val="28"/>
          <w:szCs w:val="28"/>
        </w:rPr>
        <w:tab/>
      </w:r>
    </w:p>
    <w:p w:rsidR="00BF4A2A" w:rsidRDefault="00BF4A2A" w:rsidP="001322FF">
      <w:pPr>
        <w:pStyle w:val="a4"/>
        <w:spacing w:after="0" w:line="276" w:lineRule="auto"/>
        <w:ind w:left="567"/>
        <w:jc w:val="both"/>
        <w:rPr>
          <w:rFonts w:cs="Vrinda"/>
          <w:sz w:val="28"/>
          <w:szCs w:val="28"/>
        </w:rPr>
      </w:pPr>
      <w:r>
        <w:rPr>
          <w:rFonts w:cs="Vrinda"/>
          <w:sz w:val="28"/>
          <w:szCs w:val="28"/>
        </w:rPr>
        <w:t xml:space="preserve">Тема 8. </w:t>
      </w:r>
      <w:r w:rsidR="007B3388">
        <w:rPr>
          <w:rFonts w:cs="Vrinda"/>
          <w:sz w:val="28"/>
          <w:szCs w:val="28"/>
        </w:rPr>
        <w:t>Обік операцій в іноземній валюті</w:t>
      </w:r>
    </w:p>
    <w:p w:rsidR="00BF4A2A" w:rsidRDefault="00BF4A2A" w:rsidP="001322FF">
      <w:pPr>
        <w:pStyle w:val="a4"/>
        <w:spacing w:after="0" w:line="276" w:lineRule="auto"/>
        <w:ind w:left="567"/>
        <w:jc w:val="both"/>
        <w:rPr>
          <w:iCs/>
          <w:color w:val="000000"/>
          <w:sz w:val="28"/>
          <w:szCs w:val="28"/>
        </w:rPr>
      </w:pPr>
      <w:r>
        <w:rPr>
          <w:rFonts w:cs="Vrinda"/>
          <w:sz w:val="28"/>
          <w:szCs w:val="28"/>
        </w:rPr>
        <w:t xml:space="preserve">Тема 9. </w:t>
      </w:r>
      <w:r w:rsidR="007B3388">
        <w:rPr>
          <w:iCs/>
          <w:color w:val="000000"/>
          <w:sz w:val="28"/>
          <w:szCs w:val="28"/>
        </w:rPr>
        <w:t>Облік доходів і витрат</w:t>
      </w:r>
    </w:p>
    <w:p w:rsidR="00BF4A2A" w:rsidRDefault="00885952" w:rsidP="001322FF">
      <w:pPr>
        <w:spacing w:line="276" w:lineRule="auto"/>
        <w:ind w:firstLine="567"/>
        <w:jc w:val="both"/>
        <w:rPr>
          <w:sz w:val="28"/>
          <w:szCs w:val="28"/>
          <w:lang w:val="uk-UA"/>
        </w:rPr>
      </w:pPr>
      <w:r w:rsidRPr="00A92162">
        <w:rPr>
          <w:sz w:val="28"/>
          <w:szCs w:val="28"/>
          <w:lang w:val="uk-UA"/>
        </w:rPr>
        <w:t>Навчальний посібник</w:t>
      </w:r>
      <w:r w:rsidR="00BF4A2A" w:rsidRPr="00A92162">
        <w:rPr>
          <w:sz w:val="28"/>
          <w:szCs w:val="28"/>
          <w:lang w:val="uk-UA"/>
        </w:rPr>
        <w:t xml:space="preserve"> містять </w:t>
      </w:r>
      <w:r w:rsidR="00D758E0" w:rsidRPr="00A92162">
        <w:rPr>
          <w:sz w:val="28"/>
          <w:szCs w:val="28"/>
          <w:lang w:val="uk-UA"/>
        </w:rPr>
        <w:t xml:space="preserve">робочу </w:t>
      </w:r>
      <w:r w:rsidR="00BF4A2A" w:rsidRPr="00A92162">
        <w:rPr>
          <w:sz w:val="28"/>
          <w:szCs w:val="28"/>
          <w:lang w:val="uk-UA"/>
        </w:rPr>
        <w:t xml:space="preserve">програму </w:t>
      </w:r>
      <w:r w:rsidR="00D758E0" w:rsidRPr="00A92162">
        <w:rPr>
          <w:sz w:val="28"/>
          <w:szCs w:val="28"/>
          <w:lang w:val="uk-UA"/>
        </w:rPr>
        <w:t>дисципліни</w:t>
      </w:r>
      <w:r w:rsidR="00BF4A2A" w:rsidRPr="00A92162">
        <w:rPr>
          <w:sz w:val="28"/>
          <w:szCs w:val="28"/>
          <w:lang w:val="uk-UA"/>
        </w:rPr>
        <w:t xml:space="preserve">, </w:t>
      </w:r>
      <w:r w:rsidR="00A92162">
        <w:rPr>
          <w:sz w:val="28"/>
          <w:szCs w:val="28"/>
          <w:lang w:val="uk-UA"/>
        </w:rPr>
        <w:t>виклад основного матеріалу до кожної теми</w:t>
      </w:r>
      <w:r w:rsidR="00BF4A2A" w:rsidRPr="00A92162">
        <w:rPr>
          <w:sz w:val="28"/>
          <w:szCs w:val="28"/>
          <w:lang w:val="uk-UA"/>
        </w:rPr>
        <w:t>,</w:t>
      </w:r>
      <w:r w:rsidR="00C92351" w:rsidRPr="00A92162">
        <w:rPr>
          <w:sz w:val="28"/>
          <w:szCs w:val="28"/>
          <w:lang w:val="uk-UA"/>
        </w:rPr>
        <w:t xml:space="preserve"> контрольні питання,</w:t>
      </w:r>
      <w:r w:rsidR="00BF4A2A" w:rsidRPr="00A92162">
        <w:rPr>
          <w:sz w:val="28"/>
          <w:szCs w:val="28"/>
          <w:lang w:val="uk-UA"/>
        </w:rPr>
        <w:t xml:space="preserve"> </w:t>
      </w:r>
      <w:r w:rsidR="00C92351" w:rsidRPr="00A92162">
        <w:rPr>
          <w:sz w:val="28"/>
          <w:szCs w:val="28"/>
          <w:lang w:val="uk-UA"/>
        </w:rPr>
        <w:t>практичні завдання</w:t>
      </w:r>
      <w:r w:rsidR="00BF4A2A" w:rsidRPr="00A92162">
        <w:rPr>
          <w:sz w:val="28"/>
          <w:szCs w:val="28"/>
          <w:lang w:val="uk-UA"/>
        </w:rPr>
        <w:t xml:space="preserve"> зі списками рекомендованої літератури, термінологічний словник, </w:t>
      </w:r>
      <w:r w:rsidR="00A92162">
        <w:rPr>
          <w:sz w:val="28"/>
          <w:szCs w:val="28"/>
          <w:lang w:val="uk-UA"/>
        </w:rPr>
        <w:t>тестові завдання.</w:t>
      </w:r>
    </w:p>
    <w:p w:rsidR="001322FF" w:rsidRDefault="001322FF">
      <w:pPr>
        <w:widowControl/>
        <w:autoSpaceDE/>
        <w:autoSpaceDN/>
        <w:adjustRightInd/>
        <w:spacing w:after="200" w:line="276" w:lineRule="auto"/>
        <w:rPr>
          <w:sz w:val="28"/>
          <w:szCs w:val="28"/>
          <w:lang w:val="uk-UA"/>
        </w:rPr>
      </w:pPr>
      <w:r>
        <w:rPr>
          <w:sz w:val="28"/>
          <w:szCs w:val="28"/>
          <w:lang w:val="uk-UA"/>
        </w:rPr>
        <w:br w:type="page"/>
      </w:r>
    </w:p>
    <w:p w:rsidR="00C33EDD" w:rsidRDefault="00C33EDD" w:rsidP="00BE215B">
      <w:pPr>
        <w:pStyle w:val="a7"/>
        <w:jc w:val="center"/>
        <w:rPr>
          <w:rFonts w:ascii="Times New Roman" w:hAnsi="Times New Roman"/>
          <w:b/>
          <w:sz w:val="28"/>
          <w:szCs w:val="28"/>
        </w:rPr>
      </w:pPr>
      <w:r w:rsidRPr="00251CCA">
        <w:rPr>
          <w:rFonts w:ascii="Times New Roman" w:hAnsi="Times New Roman"/>
          <w:b/>
          <w:sz w:val="28"/>
          <w:szCs w:val="28"/>
        </w:rPr>
        <w:lastRenderedPageBreak/>
        <w:t>Тема 1</w:t>
      </w:r>
      <w:r w:rsidRPr="00251CCA">
        <w:rPr>
          <w:rFonts w:ascii="Times New Roman" w:hAnsi="Times New Roman"/>
          <w:sz w:val="28"/>
          <w:szCs w:val="28"/>
        </w:rPr>
        <w:t xml:space="preserve">. </w:t>
      </w:r>
      <w:r>
        <w:rPr>
          <w:rFonts w:ascii="Times New Roman" w:hAnsi="Times New Roman"/>
          <w:b/>
          <w:sz w:val="28"/>
          <w:szCs w:val="28"/>
        </w:rPr>
        <w:t>Загальні</w:t>
      </w:r>
      <w:r w:rsidRPr="00251CCA">
        <w:rPr>
          <w:rFonts w:ascii="Times New Roman" w:hAnsi="Times New Roman"/>
          <w:b/>
          <w:sz w:val="28"/>
          <w:szCs w:val="28"/>
        </w:rPr>
        <w:t xml:space="preserve"> основи і принципи бухгалтерського обліку в банках</w:t>
      </w:r>
    </w:p>
    <w:p w:rsidR="00D758E0" w:rsidRPr="002F4B3E" w:rsidRDefault="00D758E0" w:rsidP="00BE215B">
      <w:pPr>
        <w:pStyle w:val="a7"/>
        <w:jc w:val="center"/>
        <w:rPr>
          <w:rFonts w:ascii="Times New Roman" w:hAnsi="Times New Roman"/>
          <w:b/>
          <w:sz w:val="28"/>
          <w:szCs w:val="28"/>
          <w:lang w:val="ru-RU"/>
        </w:rPr>
      </w:pPr>
      <w:r>
        <w:rPr>
          <w:rFonts w:ascii="Times New Roman" w:hAnsi="Times New Roman"/>
          <w:b/>
          <w:sz w:val="28"/>
          <w:szCs w:val="28"/>
        </w:rPr>
        <w:t>План</w:t>
      </w:r>
    </w:p>
    <w:p w:rsidR="00341C26" w:rsidRDefault="00D72B04" w:rsidP="00BE215B">
      <w:pPr>
        <w:pStyle w:val="a6"/>
        <w:numPr>
          <w:ilvl w:val="0"/>
          <w:numId w:val="2"/>
        </w:numPr>
        <w:rPr>
          <w:sz w:val="28"/>
          <w:szCs w:val="28"/>
          <w:lang w:val="uk-UA"/>
        </w:rPr>
      </w:pPr>
      <w:r>
        <w:rPr>
          <w:sz w:val="28"/>
          <w:szCs w:val="28"/>
          <w:lang w:val="uk-UA"/>
        </w:rPr>
        <w:t>С</w:t>
      </w:r>
      <w:r w:rsidR="00C33EDD" w:rsidRPr="00C33EDD">
        <w:rPr>
          <w:sz w:val="28"/>
          <w:szCs w:val="28"/>
          <w:lang w:val="uk-UA"/>
        </w:rPr>
        <w:t>кладові елементи</w:t>
      </w:r>
      <w:r w:rsidR="00C33EDD">
        <w:rPr>
          <w:sz w:val="28"/>
          <w:szCs w:val="28"/>
          <w:lang w:val="uk-UA"/>
        </w:rPr>
        <w:t xml:space="preserve"> системи бухгалтерського обліку в банках, їх характеристика</w:t>
      </w:r>
      <w:r w:rsidR="00D758E0">
        <w:rPr>
          <w:sz w:val="28"/>
          <w:szCs w:val="28"/>
          <w:lang w:val="uk-UA"/>
        </w:rPr>
        <w:t>.</w:t>
      </w:r>
    </w:p>
    <w:p w:rsidR="00D72B04" w:rsidRPr="00D72B04" w:rsidRDefault="00D72B04" w:rsidP="00BE215B">
      <w:pPr>
        <w:pStyle w:val="a6"/>
        <w:numPr>
          <w:ilvl w:val="0"/>
          <w:numId w:val="2"/>
        </w:numPr>
        <w:rPr>
          <w:sz w:val="28"/>
          <w:szCs w:val="28"/>
          <w:lang w:val="uk-UA"/>
        </w:rPr>
      </w:pPr>
      <w:r w:rsidRPr="00D72B04">
        <w:rPr>
          <w:rFonts w:eastAsiaTheme="minorHAnsi"/>
          <w:iCs/>
          <w:sz w:val="28"/>
          <w:szCs w:val="28"/>
          <w:lang w:val="uk-UA" w:eastAsia="en-US"/>
        </w:rPr>
        <w:t>Дер</w:t>
      </w:r>
      <w:r>
        <w:rPr>
          <w:rFonts w:eastAsiaTheme="minorHAnsi"/>
          <w:iCs/>
          <w:sz w:val="28"/>
          <w:szCs w:val="28"/>
          <w:lang w:val="uk-UA" w:eastAsia="en-US"/>
        </w:rPr>
        <w:t>жавне регулювання та нормативно-</w:t>
      </w:r>
      <w:r w:rsidRPr="00D72B04">
        <w:rPr>
          <w:rFonts w:eastAsiaTheme="minorHAnsi"/>
          <w:iCs/>
          <w:sz w:val="28"/>
          <w:szCs w:val="28"/>
          <w:lang w:val="uk-UA" w:eastAsia="en-US"/>
        </w:rPr>
        <w:t xml:space="preserve">правове забезпечення бухгалтерського обліку в </w:t>
      </w:r>
      <w:r w:rsidR="000B5BC2">
        <w:rPr>
          <w:rFonts w:eastAsiaTheme="minorHAnsi"/>
          <w:iCs/>
          <w:sz w:val="28"/>
          <w:szCs w:val="28"/>
          <w:lang w:val="uk-UA" w:eastAsia="en-US"/>
        </w:rPr>
        <w:t>банках України</w:t>
      </w:r>
      <w:r w:rsidR="00D758E0">
        <w:rPr>
          <w:rFonts w:eastAsiaTheme="minorHAnsi"/>
          <w:iCs/>
          <w:sz w:val="28"/>
          <w:szCs w:val="28"/>
          <w:lang w:val="uk-UA" w:eastAsia="en-US"/>
        </w:rPr>
        <w:t>.</w:t>
      </w:r>
    </w:p>
    <w:p w:rsidR="00D72B04" w:rsidRPr="00D72B04" w:rsidRDefault="00D72B04" w:rsidP="00BE215B">
      <w:pPr>
        <w:pStyle w:val="a6"/>
        <w:numPr>
          <w:ilvl w:val="0"/>
          <w:numId w:val="2"/>
        </w:numPr>
        <w:rPr>
          <w:sz w:val="28"/>
          <w:szCs w:val="28"/>
          <w:lang w:val="uk-UA"/>
        </w:rPr>
      </w:pPr>
      <w:r w:rsidRPr="00D72B04">
        <w:rPr>
          <w:rFonts w:eastAsiaTheme="minorHAnsi"/>
          <w:sz w:val="28"/>
          <w:szCs w:val="28"/>
          <w:lang w:val="uk-UA" w:eastAsia="en-US"/>
        </w:rPr>
        <w:t>Концепції фінансового обліку та звітності,</w:t>
      </w:r>
      <w:r>
        <w:rPr>
          <w:rFonts w:eastAsiaTheme="minorHAnsi"/>
          <w:sz w:val="28"/>
          <w:szCs w:val="28"/>
          <w:lang w:val="uk-UA" w:eastAsia="en-US"/>
        </w:rPr>
        <w:t xml:space="preserve"> </w:t>
      </w:r>
      <w:r w:rsidRPr="00D72B04">
        <w:rPr>
          <w:rFonts w:eastAsiaTheme="minorHAnsi"/>
          <w:sz w:val="28"/>
          <w:szCs w:val="28"/>
          <w:lang w:val="uk-UA" w:eastAsia="en-US"/>
        </w:rPr>
        <w:t xml:space="preserve">що </w:t>
      </w:r>
      <w:r w:rsidR="00D758E0">
        <w:rPr>
          <w:rFonts w:eastAsiaTheme="minorHAnsi"/>
          <w:sz w:val="28"/>
          <w:szCs w:val="28"/>
          <w:lang w:val="uk-UA" w:eastAsia="en-US"/>
        </w:rPr>
        <w:t>застосовуються в банках України.</w:t>
      </w:r>
    </w:p>
    <w:p w:rsidR="00D72B04" w:rsidRPr="00D72B04" w:rsidRDefault="00D72B04" w:rsidP="00BE215B">
      <w:pPr>
        <w:pStyle w:val="a6"/>
        <w:numPr>
          <w:ilvl w:val="0"/>
          <w:numId w:val="2"/>
        </w:numPr>
        <w:rPr>
          <w:sz w:val="28"/>
          <w:szCs w:val="28"/>
          <w:lang w:val="uk-UA"/>
        </w:rPr>
      </w:pPr>
      <w:r>
        <w:rPr>
          <w:rFonts w:eastAsiaTheme="minorHAnsi"/>
          <w:sz w:val="28"/>
          <w:szCs w:val="28"/>
          <w:lang w:val="uk-UA" w:eastAsia="en-US"/>
        </w:rPr>
        <w:t>С</w:t>
      </w:r>
      <w:r w:rsidRPr="00D72B04">
        <w:rPr>
          <w:rFonts w:eastAsiaTheme="minorHAnsi"/>
          <w:sz w:val="28"/>
          <w:szCs w:val="28"/>
          <w:lang w:val="uk-UA" w:eastAsia="en-US"/>
        </w:rPr>
        <w:t>уть операційної діяльності банку, її організація</w:t>
      </w:r>
      <w:r>
        <w:rPr>
          <w:rFonts w:eastAsiaTheme="minorHAnsi"/>
          <w:sz w:val="28"/>
          <w:szCs w:val="28"/>
          <w:lang w:val="uk-UA" w:eastAsia="en-US"/>
        </w:rPr>
        <w:t xml:space="preserve"> </w:t>
      </w:r>
      <w:r w:rsidR="00D758E0">
        <w:rPr>
          <w:rFonts w:eastAsiaTheme="minorHAnsi"/>
          <w:sz w:val="28"/>
          <w:szCs w:val="28"/>
          <w:lang w:val="uk-UA" w:eastAsia="en-US"/>
        </w:rPr>
        <w:t>та забезпечення.</w:t>
      </w:r>
    </w:p>
    <w:p w:rsidR="00D72B04" w:rsidRPr="00D72B04" w:rsidRDefault="00D72B04" w:rsidP="00BE215B">
      <w:pPr>
        <w:pStyle w:val="a6"/>
        <w:numPr>
          <w:ilvl w:val="0"/>
          <w:numId w:val="2"/>
        </w:numPr>
        <w:rPr>
          <w:sz w:val="28"/>
          <w:szCs w:val="28"/>
          <w:lang w:val="uk-UA"/>
        </w:rPr>
      </w:pPr>
      <w:r w:rsidRPr="00D72B04">
        <w:rPr>
          <w:rFonts w:eastAsiaTheme="minorHAnsi"/>
          <w:sz w:val="28"/>
          <w:szCs w:val="28"/>
          <w:lang w:val="uk-UA" w:eastAsia="en-US"/>
        </w:rPr>
        <w:t>Фундаментальна облікова м</w:t>
      </w:r>
      <w:r w:rsidR="00D758E0">
        <w:rPr>
          <w:rFonts w:eastAsiaTheme="minorHAnsi"/>
          <w:sz w:val="28"/>
          <w:szCs w:val="28"/>
          <w:lang w:val="uk-UA" w:eastAsia="en-US"/>
        </w:rPr>
        <w:t>одель, її застосування в банках.</w:t>
      </w:r>
    </w:p>
    <w:p w:rsidR="00D72B04" w:rsidRPr="00D72B04" w:rsidRDefault="00D72B04" w:rsidP="00BE215B">
      <w:pPr>
        <w:pStyle w:val="a6"/>
        <w:numPr>
          <w:ilvl w:val="0"/>
          <w:numId w:val="2"/>
        </w:numPr>
        <w:rPr>
          <w:sz w:val="28"/>
          <w:szCs w:val="28"/>
          <w:lang w:val="uk-UA"/>
        </w:rPr>
      </w:pPr>
      <w:r w:rsidRPr="00D72B04">
        <w:rPr>
          <w:rFonts w:eastAsiaTheme="minorHAnsi"/>
          <w:sz w:val="28"/>
          <w:szCs w:val="28"/>
          <w:lang w:val="uk-UA" w:eastAsia="en-US"/>
        </w:rPr>
        <w:t>Класифікація банк</w:t>
      </w:r>
      <w:r w:rsidR="00D758E0">
        <w:rPr>
          <w:rFonts w:eastAsiaTheme="minorHAnsi"/>
          <w:sz w:val="28"/>
          <w:szCs w:val="28"/>
          <w:lang w:val="uk-UA" w:eastAsia="en-US"/>
        </w:rPr>
        <w:t>івських бухгалтерських рахунків.</w:t>
      </w:r>
    </w:p>
    <w:p w:rsidR="00D72B04" w:rsidRPr="00D72B04" w:rsidRDefault="00D72B04" w:rsidP="00BE215B">
      <w:pPr>
        <w:pStyle w:val="a6"/>
        <w:numPr>
          <w:ilvl w:val="0"/>
          <w:numId w:val="2"/>
        </w:numPr>
        <w:rPr>
          <w:sz w:val="28"/>
          <w:szCs w:val="28"/>
          <w:lang w:val="uk-UA"/>
        </w:rPr>
      </w:pPr>
      <w:r w:rsidRPr="00D72B04">
        <w:rPr>
          <w:rFonts w:eastAsiaTheme="minorHAnsi"/>
          <w:sz w:val="28"/>
          <w:szCs w:val="28"/>
          <w:lang w:val="uk-UA" w:eastAsia="en-US"/>
        </w:rPr>
        <w:t>Структура та характеристика Плану рахунків</w:t>
      </w:r>
      <w:r>
        <w:rPr>
          <w:rFonts w:eastAsiaTheme="minorHAnsi"/>
          <w:sz w:val="28"/>
          <w:szCs w:val="28"/>
          <w:lang w:val="uk-UA" w:eastAsia="en-US"/>
        </w:rPr>
        <w:t xml:space="preserve"> </w:t>
      </w:r>
      <w:r w:rsidRPr="00D72B04">
        <w:rPr>
          <w:rFonts w:eastAsiaTheme="minorHAnsi"/>
          <w:sz w:val="28"/>
          <w:szCs w:val="28"/>
          <w:lang w:val="uk-UA" w:eastAsia="en-US"/>
        </w:rPr>
        <w:t xml:space="preserve">бухгалтерського обліку </w:t>
      </w:r>
      <w:r w:rsidR="00D758E0">
        <w:rPr>
          <w:rFonts w:eastAsiaTheme="minorHAnsi"/>
          <w:sz w:val="28"/>
          <w:szCs w:val="28"/>
          <w:lang w:val="uk-UA" w:eastAsia="en-US"/>
        </w:rPr>
        <w:t>банків України.</w:t>
      </w:r>
    </w:p>
    <w:p w:rsidR="00D72B04" w:rsidRPr="00D72B04" w:rsidRDefault="00D72B04" w:rsidP="00BE215B">
      <w:pPr>
        <w:pStyle w:val="a6"/>
        <w:numPr>
          <w:ilvl w:val="0"/>
          <w:numId w:val="2"/>
        </w:numPr>
        <w:rPr>
          <w:sz w:val="28"/>
          <w:szCs w:val="28"/>
          <w:lang w:val="uk-UA"/>
        </w:rPr>
      </w:pPr>
      <w:r w:rsidRPr="00D72B04">
        <w:rPr>
          <w:rFonts w:eastAsiaTheme="minorHAnsi"/>
          <w:sz w:val="28"/>
          <w:szCs w:val="28"/>
          <w:lang w:val="uk-UA" w:eastAsia="en-US"/>
        </w:rPr>
        <w:t>Синтетичний та аналітичний облік в банках</w:t>
      </w:r>
      <w:r w:rsidR="00D758E0">
        <w:rPr>
          <w:rFonts w:eastAsiaTheme="minorHAnsi"/>
          <w:sz w:val="28"/>
          <w:szCs w:val="28"/>
          <w:lang w:val="uk-UA" w:eastAsia="en-US"/>
        </w:rPr>
        <w:t>.</w:t>
      </w:r>
      <w:r w:rsidRPr="00D72B04">
        <w:rPr>
          <w:rFonts w:eastAsiaTheme="minorHAnsi"/>
          <w:sz w:val="28"/>
          <w:szCs w:val="28"/>
          <w:lang w:val="uk-UA" w:eastAsia="en-US"/>
        </w:rPr>
        <w:t xml:space="preserve"> </w:t>
      </w:r>
    </w:p>
    <w:p w:rsidR="00C33EDD" w:rsidRPr="000B5BC2" w:rsidRDefault="00D72B04" w:rsidP="00BE215B">
      <w:pPr>
        <w:pStyle w:val="a6"/>
        <w:numPr>
          <w:ilvl w:val="0"/>
          <w:numId w:val="2"/>
        </w:numPr>
        <w:rPr>
          <w:sz w:val="28"/>
          <w:szCs w:val="28"/>
          <w:lang w:val="uk-UA"/>
        </w:rPr>
      </w:pPr>
      <w:r w:rsidRPr="00D72B04">
        <w:rPr>
          <w:rFonts w:eastAsiaTheme="minorHAnsi"/>
          <w:sz w:val="28"/>
          <w:szCs w:val="28"/>
          <w:lang w:val="uk-UA" w:eastAsia="en-US"/>
        </w:rPr>
        <w:t>Здійснення внутрішнього контролю у процесі операційної</w:t>
      </w:r>
      <w:r>
        <w:rPr>
          <w:rFonts w:eastAsiaTheme="minorHAnsi"/>
          <w:sz w:val="28"/>
          <w:szCs w:val="28"/>
          <w:lang w:val="uk-UA" w:eastAsia="en-US"/>
        </w:rPr>
        <w:t xml:space="preserve"> </w:t>
      </w:r>
      <w:r w:rsidRPr="00D72B04">
        <w:rPr>
          <w:rFonts w:eastAsiaTheme="minorHAnsi"/>
          <w:sz w:val="28"/>
          <w:szCs w:val="28"/>
          <w:lang w:val="uk-UA" w:eastAsia="en-US"/>
        </w:rPr>
        <w:t>діяльності банку</w:t>
      </w:r>
      <w:r w:rsidR="00D758E0">
        <w:rPr>
          <w:rFonts w:eastAsiaTheme="minorHAnsi"/>
          <w:sz w:val="28"/>
          <w:szCs w:val="28"/>
          <w:lang w:val="uk-UA" w:eastAsia="en-US"/>
        </w:rPr>
        <w:t>.</w:t>
      </w:r>
    </w:p>
    <w:p w:rsidR="000B5BC2" w:rsidRPr="00D72B04" w:rsidRDefault="000B5BC2" w:rsidP="00BE215B">
      <w:pPr>
        <w:pStyle w:val="a6"/>
        <w:ind w:left="644"/>
        <w:rPr>
          <w:sz w:val="28"/>
          <w:szCs w:val="28"/>
          <w:lang w:val="uk-UA"/>
        </w:rPr>
      </w:pPr>
    </w:p>
    <w:p w:rsidR="000B5BC2" w:rsidRPr="000B5BC2" w:rsidRDefault="000B5BC2" w:rsidP="00BE215B">
      <w:pPr>
        <w:pStyle w:val="a6"/>
        <w:numPr>
          <w:ilvl w:val="0"/>
          <w:numId w:val="3"/>
        </w:numPr>
        <w:jc w:val="center"/>
        <w:rPr>
          <w:b/>
          <w:sz w:val="28"/>
          <w:szCs w:val="28"/>
          <w:lang w:val="uk-UA"/>
        </w:rPr>
      </w:pPr>
      <w:r w:rsidRPr="000B5BC2">
        <w:rPr>
          <w:b/>
          <w:sz w:val="28"/>
          <w:szCs w:val="28"/>
          <w:lang w:val="uk-UA"/>
        </w:rPr>
        <w:t>Складові елементи системи бухгалтерського обліку в банках, їх характеристика</w:t>
      </w:r>
    </w:p>
    <w:p w:rsidR="00D72B04" w:rsidRPr="00E35D43" w:rsidRDefault="00D72B04" w:rsidP="00BE215B">
      <w:pPr>
        <w:widowControl/>
        <w:ind w:firstLine="709"/>
        <w:jc w:val="both"/>
        <w:rPr>
          <w:rFonts w:eastAsiaTheme="minorHAnsi"/>
          <w:sz w:val="28"/>
          <w:szCs w:val="28"/>
          <w:lang w:val="uk-UA" w:eastAsia="en-US"/>
        </w:rPr>
      </w:pPr>
      <w:r w:rsidRPr="00E35D43">
        <w:rPr>
          <w:rFonts w:eastAsiaTheme="minorHAnsi"/>
          <w:sz w:val="28"/>
          <w:szCs w:val="28"/>
          <w:lang w:val="uk-UA" w:eastAsia="en-US"/>
        </w:rPr>
        <w:t xml:space="preserve">Система бухгалтерського обліку в банках України включає фінансовий, управлінський та податковий облік, які ґрунтуються на єдиній інформаційній базі, </w:t>
      </w:r>
      <w:r w:rsidR="00D758E0">
        <w:rPr>
          <w:rFonts w:eastAsiaTheme="minorHAnsi"/>
          <w:sz w:val="28"/>
          <w:szCs w:val="28"/>
          <w:lang w:val="uk-UA" w:eastAsia="en-US"/>
        </w:rPr>
        <w:t>але відрізняються</w:t>
      </w:r>
      <w:r w:rsidR="00E35D43">
        <w:rPr>
          <w:rFonts w:eastAsiaTheme="minorHAnsi"/>
          <w:sz w:val="28"/>
          <w:szCs w:val="28"/>
          <w:lang w:val="uk-UA" w:eastAsia="en-US"/>
        </w:rPr>
        <w:t xml:space="preserve"> </w:t>
      </w:r>
      <w:r w:rsidRPr="00E35D43">
        <w:rPr>
          <w:rFonts w:eastAsiaTheme="minorHAnsi"/>
          <w:sz w:val="28"/>
          <w:szCs w:val="28"/>
          <w:lang w:val="uk-UA" w:eastAsia="en-US"/>
        </w:rPr>
        <w:t>формою та періодичністю розрахунку даних.</w:t>
      </w:r>
    </w:p>
    <w:p w:rsidR="00D72B04" w:rsidRPr="00E35D43" w:rsidRDefault="00D72B04" w:rsidP="00BE215B">
      <w:pPr>
        <w:widowControl/>
        <w:ind w:firstLine="709"/>
        <w:jc w:val="both"/>
        <w:rPr>
          <w:rFonts w:eastAsiaTheme="minorHAnsi"/>
          <w:sz w:val="28"/>
          <w:szCs w:val="28"/>
          <w:lang w:val="uk-UA" w:eastAsia="en-US"/>
        </w:rPr>
      </w:pPr>
      <w:r w:rsidRPr="00E35D43">
        <w:rPr>
          <w:rFonts w:eastAsiaTheme="minorHAnsi"/>
          <w:b/>
          <w:bCs/>
          <w:sz w:val="28"/>
          <w:szCs w:val="28"/>
          <w:lang w:val="uk-UA" w:eastAsia="en-US"/>
        </w:rPr>
        <w:t xml:space="preserve">Фінансовий облік </w:t>
      </w:r>
      <w:r w:rsidRPr="00E35D43">
        <w:rPr>
          <w:rFonts w:eastAsiaTheme="minorHAnsi"/>
          <w:sz w:val="28"/>
          <w:szCs w:val="28"/>
          <w:lang w:val="uk-UA" w:eastAsia="en-US"/>
        </w:rPr>
        <w:t>в банках України — це складова системи обліку, що включає сукупність правил, методик та процедур обліку для виявлення, вимірювання, реєстрації,</w:t>
      </w:r>
      <w:r w:rsidR="00E35D43">
        <w:rPr>
          <w:rFonts w:eastAsiaTheme="minorHAnsi"/>
          <w:sz w:val="28"/>
          <w:szCs w:val="28"/>
          <w:lang w:val="uk-UA" w:eastAsia="en-US"/>
        </w:rPr>
        <w:t xml:space="preserve"> </w:t>
      </w:r>
      <w:r w:rsidRPr="00E35D43">
        <w:rPr>
          <w:rFonts w:eastAsiaTheme="minorHAnsi"/>
          <w:sz w:val="28"/>
          <w:szCs w:val="28"/>
          <w:lang w:val="uk-UA" w:eastAsia="en-US"/>
        </w:rPr>
        <w:t>накопичення, узагальнення, зберігання та передавання інформації про операції банку</w:t>
      </w:r>
      <w:r w:rsidR="00E35D43">
        <w:rPr>
          <w:rFonts w:eastAsiaTheme="minorHAnsi"/>
          <w:sz w:val="28"/>
          <w:szCs w:val="28"/>
          <w:lang w:val="uk-UA" w:eastAsia="en-US"/>
        </w:rPr>
        <w:t xml:space="preserve"> </w:t>
      </w:r>
      <w:r w:rsidRPr="00E35D43">
        <w:rPr>
          <w:rFonts w:eastAsiaTheme="minorHAnsi"/>
          <w:sz w:val="28"/>
          <w:szCs w:val="28"/>
          <w:lang w:val="uk-UA" w:eastAsia="en-US"/>
        </w:rPr>
        <w:t>зовнішнім користувачам, а також внутрішнім користувачам для прийняття управлінських рішень.</w:t>
      </w:r>
    </w:p>
    <w:p w:rsidR="00D72B04" w:rsidRPr="00E35D43" w:rsidRDefault="00D72B04" w:rsidP="00BE215B">
      <w:pPr>
        <w:widowControl/>
        <w:ind w:firstLine="709"/>
        <w:jc w:val="both"/>
        <w:rPr>
          <w:rFonts w:eastAsiaTheme="minorHAnsi"/>
          <w:sz w:val="28"/>
          <w:szCs w:val="28"/>
          <w:lang w:val="uk-UA" w:eastAsia="en-US"/>
        </w:rPr>
      </w:pPr>
      <w:r w:rsidRPr="00E35D43">
        <w:rPr>
          <w:rFonts w:eastAsiaTheme="minorHAnsi"/>
          <w:b/>
          <w:bCs/>
          <w:sz w:val="28"/>
          <w:szCs w:val="28"/>
          <w:lang w:val="uk-UA" w:eastAsia="en-US"/>
        </w:rPr>
        <w:t xml:space="preserve">Управлінський облік </w:t>
      </w:r>
      <w:r w:rsidRPr="00E35D43">
        <w:rPr>
          <w:rFonts w:eastAsiaTheme="minorHAnsi"/>
          <w:sz w:val="28"/>
          <w:szCs w:val="28"/>
          <w:lang w:val="uk-UA" w:eastAsia="en-US"/>
        </w:rPr>
        <w:t>ведеться з метою забезпечення керівництва банку та його</w:t>
      </w:r>
      <w:r w:rsidR="00E35D43">
        <w:rPr>
          <w:rFonts w:eastAsiaTheme="minorHAnsi"/>
          <w:sz w:val="28"/>
          <w:szCs w:val="28"/>
          <w:lang w:val="uk-UA" w:eastAsia="en-US"/>
        </w:rPr>
        <w:t xml:space="preserve"> </w:t>
      </w:r>
      <w:r w:rsidRPr="00E35D43">
        <w:rPr>
          <w:rFonts w:eastAsiaTheme="minorHAnsi"/>
          <w:sz w:val="28"/>
          <w:szCs w:val="28"/>
          <w:lang w:val="uk-UA" w:eastAsia="en-US"/>
        </w:rPr>
        <w:t xml:space="preserve">підрозділів оперативною фінансовою і </w:t>
      </w:r>
      <w:proofErr w:type="spellStart"/>
      <w:r w:rsidRPr="00E35D43">
        <w:rPr>
          <w:rFonts w:eastAsiaTheme="minorHAnsi"/>
          <w:sz w:val="28"/>
          <w:szCs w:val="28"/>
          <w:lang w:val="uk-UA" w:eastAsia="en-US"/>
        </w:rPr>
        <w:t>нефінансовою</w:t>
      </w:r>
      <w:proofErr w:type="spellEnd"/>
      <w:r w:rsidRPr="00E35D43">
        <w:rPr>
          <w:rFonts w:eastAsiaTheme="minorHAnsi"/>
          <w:sz w:val="28"/>
          <w:szCs w:val="28"/>
          <w:lang w:val="uk-UA" w:eastAsia="en-US"/>
        </w:rPr>
        <w:t xml:space="preserve"> інформацією у визначеній ними</w:t>
      </w:r>
      <w:r w:rsidR="00E35D43">
        <w:rPr>
          <w:rFonts w:eastAsiaTheme="minorHAnsi"/>
          <w:sz w:val="28"/>
          <w:szCs w:val="28"/>
          <w:lang w:val="uk-UA" w:eastAsia="en-US"/>
        </w:rPr>
        <w:t xml:space="preserve"> </w:t>
      </w:r>
      <w:r w:rsidRPr="00E35D43">
        <w:rPr>
          <w:rFonts w:eastAsiaTheme="minorHAnsi"/>
          <w:sz w:val="28"/>
          <w:szCs w:val="28"/>
          <w:lang w:val="uk-UA" w:eastAsia="en-US"/>
        </w:rPr>
        <w:t>формі для планування, оцінки, контролю й використання своїх ресурсів.</w:t>
      </w:r>
    </w:p>
    <w:p w:rsidR="00D72B04" w:rsidRDefault="00D72B04" w:rsidP="00BE215B">
      <w:pPr>
        <w:widowControl/>
        <w:ind w:firstLine="709"/>
        <w:jc w:val="both"/>
        <w:rPr>
          <w:rFonts w:eastAsiaTheme="minorHAnsi"/>
          <w:sz w:val="28"/>
          <w:szCs w:val="28"/>
          <w:lang w:val="uk-UA" w:eastAsia="en-US"/>
        </w:rPr>
      </w:pPr>
      <w:r w:rsidRPr="00E35D43">
        <w:rPr>
          <w:rFonts w:eastAsiaTheme="minorHAnsi"/>
          <w:b/>
          <w:bCs/>
          <w:sz w:val="28"/>
          <w:szCs w:val="28"/>
          <w:lang w:val="uk-UA" w:eastAsia="en-US"/>
        </w:rPr>
        <w:t xml:space="preserve">Податковий облік </w:t>
      </w:r>
      <w:r w:rsidRPr="00E35D43">
        <w:rPr>
          <w:rFonts w:eastAsiaTheme="minorHAnsi"/>
          <w:sz w:val="28"/>
          <w:szCs w:val="28"/>
          <w:lang w:val="uk-UA" w:eastAsia="en-US"/>
        </w:rPr>
        <w:t>ведеться з метою накопичення даних про валові доходи та валові</w:t>
      </w:r>
      <w:r w:rsidR="00E35D43">
        <w:rPr>
          <w:rFonts w:eastAsiaTheme="minorHAnsi"/>
          <w:sz w:val="28"/>
          <w:szCs w:val="28"/>
          <w:lang w:val="uk-UA" w:eastAsia="en-US"/>
        </w:rPr>
        <w:t xml:space="preserve"> </w:t>
      </w:r>
      <w:r w:rsidRPr="00E35D43">
        <w:rPr>
          <w:rFonts w:eastAsiaTheme="minorHAnsi"/>
          <w:sz w:val="28"/>
          <w:szCs w:val="28"/>
          <w:lang w:val="uk-UA" w:eastAsia="en-US"/>
        </w:rPr>
        <w:t>витрати відповідно до чинного законодавства і використовується для складання податкової звітності, форма, правила, порядок і термін подання якої визначаються Державною податковою адміністрацією України. Порядок ведення податкового обліку банки</w:t>
      </w:r>
      <w:r w:rsidR="00E35D43">
        <w:rPr>
          <w:rFonts w:eastAsiaTheme="minorHAnsi"/>
          <w:sz w:val="28"/>
          <w:szCs w:val="28"/>
          <w:lang w:val="uk-UA" w:eastAsia="en-US"/>
        </w:rPr>
        <w:t xml:space="preserve"> </w:t>
      </w:r>
      <w:r w:rsidRPr="00E35D43">
        <w:rPr>
          <w:rFonts w:eastAsiaTheme="minorHAnsi"/>
          <w:sz w:val="28"/>
          <w:szCs w:val="28"/>
          <w:lang w:val="uk-UA" w:eastAsia="en-US"/>
        </w:rPr>
        <w:t>визначають самостійно. Як правило, для ведення податкового обліку банки створюють</w:t>
      </w:r>
      <w:r w:rsidR="00E35D43">
        <w:rPr>
          <w:rFonts w:eastAsiaTheme="minorHAnsi"/>
          <w:sz w:val="28"/>
          <w:szCs w:val="28"/>
          <w:lang w:val="uk-UA" w:eastAsia="en-US"/>
        </w:rPr>
        <w:t xml:space="preserve"> </w:t>
      </w:r>
      <w:r w:rsidRPr="00E35D43">
        <w:rPr>
          <w:rFonts w:eastAsiaTheme="minorHAnsi"/>
          <w:sz w:val="28"/>
          <w:szCs w:val="28"/>
          <w:lang w:val="uk-UA" w:eastAsia="en-US"/>
        </w:rPr>
        <w:t>окрему підсистему з відкриттям рахунків у розрізі статей податкової декларації та додатків до неї. Зміни в податковому обліку не впливають на фінансовий облік.</w:t>
      </w:r>
    </w:p>
    <w:p w:rsidR="00E35D43" w:rsidRDefault="00E35D43" w:rsidP="00BE215B">
      <w:pPr>
        <w:widowControl/>
        <w:ind w:firstLine="709"/>
        <w:rPr>
          <w:rFonts w:eastAsiaTheme="minorHAnsi"/>
          <w:sz w:val="28"/>
          <w:szCs w:val="28"/>
          <w:lang w:val="uk-UA" w:eastAsia="en-US"/>
        </w:rPr>
      </w:pPr>
      <w:r w:rsidRPr="00E35D43">
        <w:rPr>
          <w:rFonts w:eastAsiaTheme="minorHAnsi"/>
          <w:sz w:val="28"/>
          <w:szCs w:val="28"/>
          <w:lang w:val="uk-UA" w:eastAsia="en-US"/>
        </w:rPr>
        <w:t>Нижче наводиться порівняльна характеристика фінансового, управлінського та податкового обліку, які ведуться банками України (табл.1.1).</w:t>
      </w:r>
    </w:p>
    <w:p w:rsidR="00E35D43" w:rsidRDefault="00E35D43" w:rsidP="00BE215B">
      <w:pPr>
        <w:widowControl/>
        <w:autoSpaceDE/>
        <w:autoSpaceDN/>
        <w:adjustRightInd/>
        <w:spacing w:after="200"/>
        <w:rPr>
          <w:rFonts w:eastAsiaTheme="minorHAnsi"/>
          <w:sz w:val="28"/>
          <w:szCs w:val="28"/>
          <w:lang w:val="uk-UA" w:eastAsia="en-US"/>
        </w:rPr>
      </w:pPr>
      <w:r>
        <w:rPr>
          <w:rFonts w:eastAsiaTheme="minorHAnsi"/>
          <w:sz w:val="28"/>
          <w:szCs w:val="28"/>
          <w:lang w:val="uk-UA" w:eastAsia="en-US"/>
        </w:rPr>
        <w:br w:type="page"/>
      </w:r>
    </w:p>
    <w:p w:rsidR="00E35D43" w:rsidRPr="00E35D43" w:rsidRDefault="00E35D43" w:rsidP="00BE215B">
      <w:pPr>
        <w:widowControl/>
        <w:ind w:firstLine="709"/>
        <w:jc w:val="right"/>
        <w:rPr>
          <w:rFonts w:eastAsiaTheme="minorHAnsi"/>
          <w:b/>
          <w:sz w:val="28"/>
          <w:szCs w:val="28"/>
          <w:lang w:val="uk-UA" w:eastAsia="en-US"/>
        </w:rPr>
      </w:pPr>
      <w:r w:rsidRPr="00E35D43">
        <w:rPr>
          <w:rFonts w:eastAsiaTheme="minorHAnsi"/>
          <w:b/>
          <w:sz w:val="28"/>
          <w:szCs w:val="28"/>
          <w:lang w:val="uk-UA" w:eastAsia="en-US"/>
        </w:rPr>
        <w:lastRenderedPageBreak/>
        <w:t>Таблиця 1.1.</w:t>
      </w:r>
    </w:p>
    <w:p w:rsidR="00E35D43" w:rsidRPr="00E35D43" w:rsidRDefault="00E35D43" w:rsidP="00BE215B">
      <w:pPr>
        <w:widowControl/>
        <w:ind w:firstLine="709"/>
        <w:jc w:val="center"/>
        <w:rPr>
          <w:rFonts w:eastAsiaTheme="minorHAnsi"/>
          <w:b/>
          <w:i/>
          <w:sz w:val="28"/>
          <w:szCs w:val="28"/>
          <w:lang w:val="uk-UA" w:eastAsia="en-US"/>
        </w:rPr>
      </w:pPr>
      <w:r w:rsidRPr="00E35D43">
        <w:rPr>
          <w:rFonts w:eastAsiaTheme="minorHAnsi"/>
          <w:b/>
          <w:i/>
          <w:sz w:val="28"/>
          <w:szCs w:val="28"/>
          <w:lang w:val="uk-UA" w:eastAsia="en-US"/>
        </w:rPr>
        <w:t>Порівняльна характеристика видів обліку</w:t>
      </w:r>
    </w:p>
    <w:tbl>
      <w:tblPr>
        <w:tblStyle w:val="a9"/>
        <w:tblW w:w="0" w:type="auto"/>
        <w:tblInd w:w="-34" w:type="dxa"/>
        <w:tblLayout w:type="fixed"/>
        <w:tblLook w:val="04A0"/>
      </w:tblPr>
      <w:tblGrid>
        <w:gridCol w:w="1702"/>
        <w:gridCol w:w="2990"/>
        <w:gridCol w:w="2963"/>
        <w:gridCol w:w="2200"/>
      </w:tblGrid>
      <w:tr w:rsidR="00E35D43" w:rsidRPr="00E35D43" w:rsidTr="00D758E0">
        <w:tc>
          <w:tcPr>
            <w:tcW w:w="1702" w:type="dxa"/>
            <w:vMerge w:val="restart"/>
            <w:vAlign w:val="center"/>
          </w:tcPr>
          <w:p w:rsidR="00E35D43" w:rsidRPr="004A18D7" w:rsidRDefault="00E35D43" w:rsidP="00BE215B">
            <w:pPr>
              <w:widowControl/>
              <w:jc w:val="center"/>
              <w:rPr>
                <w:rFonts w:eastAsiaTheme="minorHAnsi"/>
                <w:b/>
                <w:sz w:val="24"/>
                <w:szCs w:val="24"/>
                <w:lang w:val="uk-UA" w:eastAsia="en-US"/>
              </w:rPr>
            </w:pPr>
            <w:r w:rsidRPr="004A18D7">
              <w:rPr>
                <w:rFonts w:eastAsiaTheme="minorHAnsi"/>
                <w:b/>
                <w:sz w:val="24"/>
                <w:szCs w:val="24"/>
                <w:lang w:val="uk-UA" w:eastAsia="en-US"/>
              </w:rPr>
              <w:t>Критерії</w:t>
            </w:r>
          </w:p>
        </w:tc>
        <w:tc>
          <w:tcPr>
            <w:tcW w:w="8153" w:type="dxa"/>
            <w:gridSpan w:val="3"/>
            <w:vAlign w:val="center"/>
          </w:tcPr>
          <w:p w:rsidR="00E35D43" w:rsidRPr="004A18D7" w:rsidRDefault="00E35D43" w:rsidP="00BE215B">
            <w:pPr>
              <w:widowControl/>
              <w:jc w:val="center"/>
              <w:rPr>
                <w:rFonts w:eastAsiaTheme="minorHAnsi"/>
                <w:b/>
                <w:sz w:val="24"/>
                <w:szCs w:val="24"/>
                <w:lang w:val="uk-UA" w:eastAsia="en-US"/>
              </w:rPr>
            </w:pPr>
            <w:r w:rsidRPr="004A18D7">
              <w:rPr>
                <w:rFonts w:eastAsiaTheme="minorHAnsi"/>
                <w:b/>
                <w:sz w:val="24"/>
                <w:szCs w:val="24"/>
                <w:lang w:val="uk-UA" w:eastAsia="en-US"/>
              </w:rPr>
              <w:t>Види обліку</w:t>
            </w:r>
          </w:p>
        </w:tc>
      </w:tr>
      <w:tr w:rsidR="00E35D43" w:rsidRPr="00E35D43" w:rsidTr="001322FF">
        <w:tc>
          <w:tcPr>
            <w:tcW w:w="1702" w:type="dxa"/>
            <w:vMerge/>
            <w:vAlign w:val="center"/>
          </w:tcPr>
          <w:p w:rsidR="00E35D43" w:rsidRPr="004A18D7" w:rsidRDefault="00E35D43" w:rsidP="00BE215B">
            <w:pPr>
              <w:widowControl/>
              <w:jc w:val="center"/>
              <w:rPr>
                <w:rFonts w:eastAsiaTheme="minorHAnsi"/>
                <w:b/>
                <w:sz w:val="24"/>
                <w:szCs w:val="24"/>
                <w:lang w:val="uk-UA" w:eastAsia="en-US"/>
              </w:rPr>
            </w:pPr>
          </w:p>
        </w:tc>
        <w:tc>
          <w:tcPr>
            <w:tcW w:w="2990" w:type="dxa"/>
            <w:vAlign w:val="center"/>
          </w:tcPr>
          <w:p w:rsidR="00E35D43" w:rsidRPr="004A18D7" w:rsidRDefault="00E35D43" w:rsidP="00BE215B">
            <w:pPr>
              <w:widowControl/>
              <w:jc w:val="center"/>
              <w:rPr>
                <w:rFonts w:eastAsiaTheme="minorHAnsi"/>
                <w:b/>
                <w:sz w:val="24"/>
                <w:szCs w:val="24"/>
                <w:lang w:val="uk-UA" w:eastAsia="en-US"/>
              </w:rPr>
            </w:pPr>
            <w:r w:rsidRPr="004A18D7">
              <w:rPr>
                <w:rFonts w:eastAsiaTheme="minorHAnsi"/>
                <w:b/>
                <w:sz w:val="24"/>
                <w:szCs w:val="24"/>
                <w:lang w:val="uk-UA" w:eastAsia="en-US"/>
              </w:rPr>
              <w:t>Фінансовий</w:t>
            </w:r>
          </w:p>
        </w:tc>
        <w:tc>
          <w:tcPr>
            <w:tcW w:w="2963" w:type="dxa"/>
            <w:vAlign w:val="center"/>
          </w:tcPr>
          <w:p w:rsidR="00E35D43" w:rsidRPr="004A18D7" w:rsidRDefault="00E35D43" w:rsidP="00BE215B">
            <w:pPr>
              <w:widowControl/>
              <w:jc w:val="center"/>
              <w:rPr>
                <w:rFonts w:eastAsiaTheme="minorHAnsi"/>
                <w:b/>
                <w:sz w:val="24"/>
                <w:szCs w:val="24"/>
                <w:lang w:val="uk-UA" w:eastAsia="en-US"/>
              </w:rPr>
            </w:pPr>
            <w:r w:rsidRPr="004A18D7">
              <w:rPr>
                <w:rFonts w:eastAsiaTheme="minorHAnsi"/>
                <w:b/>
                <w:sz w:val="24"/>
                <w:szCs w:val="24"/>
                <w:lang w:val="uk-UA" w:eastAsia="en-US"/>
              </w:rPr>
              <w:t>Управлінський</w:t>
            </w:r>
          </w:p>
        </w:tc>
        <w:tc>
          <w:tcPr>
            <w:tcW w:w="2200" w:type="dxa"/>
            <w:vAlign w:val="center"/>
          </w:tcPr>
          <w:p w:rsidR="00E35D43" w:rsidRPr="004A18D7" w:rsidRDefault="00E35D43" w:rsidP="00BE215B">
            <w:pPr>
              <w:widowControl/>
              <w:jc w:val="center"/>
              <w:rPr>
                <w:rFonts w:eastAsiaTheme="minorHAnsi"/>
                <w:b/>
                <w:sz w:val="24"/>
                <w:szCs w:val="24"/>
                <w:lang w:val="uk-UA" w:eastAsia="en-US"/>
              </w:rPr>
            </w:pPr>
            <w:r w:rsidRPr="004A18D7">
              <w:rPr>
                <w:rFonts w:eastAsiaTheme="minorHAnsi"/>
                <w:b/>
                <w:sz w:val="24"/>
                <w:szCs w:val="24"/>
                <w:lang w:val="uk-UA" w:eastAsia="en-US"/>
              </w:rPr>
              <w:t>Податковий</w:t>
            </w:r>
          </w:p>
        </w:tc>
      </w:tr>
      <w:tr w:rsidR="00E35D43" w:rsidTr="001322FF">
        <w:trPr>
          <w:trHeight w:val="2745"/>
        </w:trPr>
        <w:tc>
          <w:tcPr>
            <w:tcW w:w="1702"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Мета обліку</w:t>
            </w:r>
          </w:p>
        </w:tc>
        <w:tc>
          <w:tcPr>
            <w:tcW w:w="2990" w:type="dxa"/>
          </w:tcPr>
          <w:p w:rsidR="00E35D43" w:rsidRPr="004A18D7" w:rsidRDefault="00D758E0" w:rsidP="00BE215B">
            <w:pPr>
              <w:widowControl/>
              <w:rPr>
                <w:rFonts w:eastAsiaTheme="minorHAnsi"/>
                <w:sz w:val="24"/>
                <w:szCs w:val="24"/>
                <w:lang w:val="uk-UA" w:eastAsia="en-US"/>
              </w:rPr>
            </w:pPr>
            <w:r>
              <w:rPr>
                <w:rFonts w:eastAsiaTheme="minorHAnsi"/>
                <w:sz w:val="24"/>
                <w:szCs w:val="24"/>
                <w:lang w:val="uk-UA" w:eastAsia="en-US"/>
              </w:rPr>
              <w:t xml:space="preserve">Забезпечення </w:t>
            </w:r>
            <w:r w:rsidR="00E35D43" w:rsidRPr="004A18D7">
              <w:rPr>
                <w:rFonts w:eastAsiaTheme="minorHAnsi"/>
                <w:sz w:val="24"/>
                <w:szCs w:val="24"/>
                <w:lang w:val="uk-UA" w:eastAsia="en-US"/>
              </w:rPr>
              <w:t>своєчасного</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та повного відображення</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всіх банківських</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операцій та надання</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користувачам інформації</w:t>
            </w:r>
            <w:r w:rsidR="000B5BC2">
              <w:rPr>
                <w:rFonts w:eastAsiaTheme="minorHAnsi"/>
                <w:sz w:val="24"/>
                <w:szCs w:val="24"/>
                <w:lang w:val="uk-UA" w:eastAsia="en-US"/>
              </w:rPr>
              <w:t xml:space="preserve"> </w:t>
            </w:r>
            <w:r w:rsidRPr="004A18D7">
              <w:rPr>
                <w:rFonts w:eastAsiaTheme="minorHAnsi"/>
                <w:sz w:val="24"/>
                <w:szCs w:val="24"/>
                <w:lang w:val="uk-UA" w:eastAsia="en-US"/>
              </w:rPr>
              <w:t>про стан активів і</w:t>
            </w:r>
            <w:r w:rsidR="000B5BC2">
              <w:rPr>
                <w:rFonts w:eastAsiaTheme="minorHAnsi"/>
                <w:sz w:val="24"/>
                <w:szCs w:val="24"/>
                <w:lang w:val="uk-UA" w:eastAsia="en-US"/>
              </w:rPr>
              <w:t xml:space="preserve"> </w:t>
            </w:r>
            <w:r w:rsidRPr="004A18D7">
              <w:rPr>
                <w:rFonts w:eastAsiaTheme="minorHAnsi"/>
                <w:sz w:val="24"/>
                <w:szCs w:val="24"/>
                <w:lang w:val="uk-UA" w:eastAsia="en-US"/>
              </w:rPr>
              <w:t>зобов’язань, результати</w:t>
            </w:r>
            <w:r w:rsidR="000B5BC2">
              <w:rPr>
                <w:rFonts w:eastAsiaTheme="minorHAnsi"/>
                <w:sz w:val="24"/>
                <w:szCs w:val="24"/>
                <w:lang w:val="uk-UA" w:eastAsia="en-US"/>
              </w:rPr>
              <w:t xml:space="preserve"> </w:t>
            </w:r>
            <w:r w:rsidRPr="004A18D7">
              <w:rPr>
                <w:rFonts w:eastAsiaTheme="minorHAnsi"/>
                <w:sz w:val="24"/>
                <w:szCs w:val="24"/>
                <w:lang w:val="uk-UA" w:eastAsia="en-US"/>
              </w:rPr>
              <w:t>фінансової діяльності та</w:t>
            </w:r>
            <w:r w:rsidR="000B5BC2">
              <w:rPr>
                <w:rFonts w:eastAsiaTheme="minorHAnsi"/>
                <w:sz w:val="24"/>
                <w:szCs w:val="24"/>
                <w:lang w:val="uk-UA" w:eastAsia="en-US"/>
              </w:rPr>
              <w:t xml:space="preserve"> </w:t>
            </w:r>
            <w:r w:rsidRPr="004A18D7">
              <w:rPr>
                <w:rFonts w:eastAsiaTheme="minorHAnsi"/>
                <w:sz w:val="24"/>
                <w:szCs w:val="24"/>
                <w:lang w:val="uk-UA" w:eastAsia="en-US"/>
              </w:rPr>
              <w:t>їх зміни</w:t>
            </w:r>
          </w:p>
        </w:tc>
        <w:tc>
          <w:tcPr>
            <w:tcW w:w="2963" w:type="dxa"/>
          </w:tcPr>
          <w:p w:rsidR="00E35D43" w:rsidRPr="004A18D7" w:rsidRDefault="00D758E0" w:rsidP="00BE215B">
            <w:pPr>
              <w:widowControl/>
              <w:rPr>
                <w:rFonts w:eastAsiaTheme="minorHAnsi"/>
                <w:sz w:val="24"/>
                <w:szCs w:val="24"/>
                <w:lang w:val="uk-UA" w:eastAsia="en-US"/>
              </w:rPr>
            </w:pPr>
            <w:r>
              <w:rPr>
                <w:rFonts w:eastAsiaTheme="minorHAnsi"/>
                <w:sz w:val="24"/>
                <w:szCs w:val="24"/>
                <w:lang w:val="uk-UA" w:eastAsia="en-US"/>
              </w:rPr>
              <w:t xml:space="preserve">Забезпечення </w:t>
            </w:r>
            <w:r w:rsidR="00E35D43" w:rsidRPr="004A18D7">
              <w:rPr>
                <w:rFonts w:eastAsiaTheme="minorHAnsi"/>
                <w:sz w:val="24"/>
                <w:szCs w:val="24"/>
                <w:lang w:val="uk-UA" w:eastAsia="en-US"/>
              </w:rPr>
              <w:t>керівництва</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банку та його підрозділів</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оперативною фінансовою</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 xml:space="preserve">і </w:t>
            </w:r>
            <w:proofErr w:type="spellStart"/>
            <w:r w:rsidRPr="004A18D7">
              <w:rPr>
                <w:rFonts w:eastAsiaTheme="minorHAnsi"/>
                <w:sz w:val="24"/>
                <w:szCs w:val="24"/>
                <w:lang w:val="uk-UA" w:eastAsia="en-US"/>
              </w:rPr>
              <w:t>нефінансовою</w:t>
            </w:r>
            <w:proofErr w:type="spellEnd"/>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інформацією для</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планування, оцінки,</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контролю й</w:t>
            </w:r>
            <w:r w:rsidR="000B5BC2">
              <w:rPr>
                <w:rFonts w:eastAsiaTheme="minorHAnsi"/>
                <w:sz w:val="24"/>
                <w:szCs w:val="24"/>
                <w:lang w:val="uk-UA" w:eastAsia="en-US"/>
              </w:rPr>
              <w:t xml:space="preserve"> </w:t>
            </w:r>
            <w:r w:rsidRPr="004A18D7">
              <w:rPr>
                <w:rFonts w:eastAsiaTheme="minorHAnsi"/>
                <w:sz w:val="24"/>
                <w:szCs w:val="24"/>
                <w:lang w:val="uk-UA" w:eastAsia="en-US"/>
              </w:rPr>
              <w:t>використання</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банківських ресурсів</w:t>
            </w:r>
          </w:p>
        </w:tc>
        <w:tc>
          <w:tcPr>
            <w:tcW w:w="220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Накопичення даних про</w:t>
            </w:r>
            <w:r w:rsidR="000B5BC2">
              <w:rPr>
                <w:rFonts w:eastAsiaTheme="minorHAnsi"/>
                <w:sz w:val="24"/>
                <w:szCs w:val="24"/>
                <w:lang w:val="uk-UA" w:eastAsia="en-US"/>
              </w:rPr>
              <w:t xml:space="preserve"> </w:t>
            </w:r>
            <w:r w:rsidRPr="004A18D7">
              <w:rPr>
                <w:rFonts w:eastAsiaTheme="minorHAnsi"/>
                <w:sz w:val="24"/>
                <w:szCs w:val="24"/>
                <w:lang w:val="uk-UA" w:eastAsia="en-US"/>
              </w:rPr>
              <w:t>валові доходи і витрати з</w:t>
            </w:r>
            <w:r w:rsidR="000B5BC2">
              <w:rPr>
                <w:rFonts w:eastAsiaTheme="minorHAnsi"/>
                <w:sz w:val="24"/>
                <w:szCs w:val="24"/>
                <w:lang w:val="uk-UA" w:eastAsia="en-US"/>
              </w:rPr>
              <w:t xml:space="preserve"> </w:t>
            </w:r>
            <w:r w:rsidRPr="004A18D7">
              <w:rPr>
                <w:rFonts w:eastAsiaTheme="minorHAnsi"/>
                <w:sz w:val="24"/>
                <w:szCs w:val="24"/>
                <w:lang w:val="uk-UA" w:eastAsia="en-US"/>
              </w:rPr>
              <w:t>метою визначення суми</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податків та</w:t>
            </w:r>
            <w:r w:rsidR="000B5BC2">
              <w:rPr>
                <w:rFonts w:eastAsiaTheme="minorHAnsi"/>
                <w:sz w:val="24"/>
                <w:szCs w:val="24"/>
                <w:lang w:val="uk-UA" w:eastAsia="en-US"/>
              </w:rPr>
              <w:t xml:space="preserve"> </w:t>
            </w:r>
            <w:r w:rsidRPr="004A18D7">
              <w:rPr>
                <w:rFonts w:eastAsiaTheme="minorHAnsi"/>
                <w:sz w:val="24"/>
                <w:szCs w:val="24"/>
                <w:lang w:val="uk-UA" w:eastAsia="en-US"/>
              </w:rPr>
              <w:t>своєчасності</w:t>
            </w:r>
            <w:r w:rsidR="000B5BC2">
              <w:rPr>
                <w:rFonts w:eastAsiaTheme="minorHAnsi"/>
                <w:sz w:val="24"/>
                <w:szCs w:val="24"/>
                <w:lang w:val="uk-UA" w:eastAsia="en-US"/>
              </w:rPr>
              <w:t xml:space="preserve"> </w:t>
            </w:r>
            <w:r w:rsidRPr="004A18D7">
              <w:rPr>
                <w:rFonts w:eastAsiaTheme="minorHAnsi"/>
                <w:sz w:val="24"/>
                <w:szCs w:val="24"/>
                <w:lang w:val="uk-UA" w:eastAsia="en-US"/>
              </w:rPr>
              <w:t>їх сплати</w:t>
            </w:r>
          </w:p>
        </w:tc>
      </w:tr>
      <w:tr w:rsidR="00E35D43" w:rsidTr="001322FF">
        <w:tc>
          <w:tcPr>
            <w:tcW w:w="1702"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Користувачі</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інформації, що</w:t>
            </w:r>
            <w:r w:rsidR="00D758E0">
              <w:rPr>
                <w:rFonts w:eastAsiaTheme="minorHAnsi"/>
                <w:sz w:val="24"/>
                <w:szCs w:val="24"/>
                <w:lang w:val="uk-UA" w:eastAsia="en-US"/>
              </w:rPr>
              <w:t xml:space="preserve"> </w:t>
            </w:r>
            <w:r w:rsidRPr="004A18D7">
              <w:rPr>
                <w:rFonts w:eastAsiaTheme="minorHAnsi"/>
                <w:sz w:val="24"/>
                <w:szCs w:val="24"/>
                <w:lang w:val="uk-UA" w:eastAsia="en-US"/>
              </w:rPr>
              <w:t>надається</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обліком</w:t>
            </w:r>
          </w:p>
          <w:p w:rsidR="00E35D43" w:rsidRPr="004A18D7" w:rsidRDefault="00E35D43" w:rsidP="00BE215B">
            <w:pPr>
              <w:widowControl/>
              <w:rPr>
                <w:rFonts w:eastAsiaTheme="minorHAnsi"/>
                <w:sz w:val="24"/>
                <w:szCs w:val="24"/>
                <w:lang w:val="uk-UA" w:eastAsia="en-US"/>
              </w:rPr>
            </w:pPr>
          </w:p>
        </w:tc>
        <w:tc>
          <w:tcPr>
            <w:tcW w:w="2990" w:type="dxa"/>
          </w:tcPr>
          <w:p w:rsidR="00E35D43" w:rsidRPr="004A18D7" w:rsidRDefault="00E35D43" w:rsidP="00BE215B">
            <w:pPr>
              <w:widowControl/>
              <w:rPr>
                <w:rFonts w:eastAsiaTheme="minorHAnsi"/>
                <w:i/>
                <w:iCs/>
                <w:sz w:val="24"/>
                <w:szCs w:val="24"/>
                <w:lang w:val="uk-UA" w:eastAsia="en-US"/>
              </w:rPr>
            </w:pPr>
            <w:r w:rsidRPr="004A18D7">
              <w:rPr>
                <w:rFonts w:eastAsiaTheme="minorHAnsi"/>
                <w:i/>
                <w:iCs/>
                <w:sz w:val="24"/>
                <w:szCs w:val="24"/>
                <w:lang w:val="uk-UA" w:eastAsia="en-US"/>
              </w:rPr>
              <w:t>Внутрішні користувачі:</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акціонери банку, Рада</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банку, Правління банку,</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внутрішні аудитори</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банку, працівники банку</w:t>
            </w:r>
          </w:p>
          <w:p w:rsidR="00E35D43" w:rsidRPr="004A18D7" w:rsidRDefault="00E35D43" w:rsidP="00BE215B">
            <w:pPr>
              <w:widowControl/>
              <w:rPr>
                <w:rFonts w:eastAsiaTheme="minorHAnsi"/>
                <w:i/>
                <w:iCs/>
                <w:sz w:val="24"/>
                <w:szCs w:val="24"/>
                <w:lang w:val="uk-UA" w:eastAsia="en-US"/>
              </w:rPr>
            </w:pPr>
            <w:r w:rsidRPr="004A18D7">
              <w:rPr>
                <w:rFonts w:eastAsiaTheme="minorHAnsi"/>
                <w:i/>
                <w:iCs/>
                <w:sz w:val="24"/>
                <w:szCs w:val="24"/>
                <w:lang w:val="uk-UA" w:eastAsia="en-US"/>
              </w:rPr>
              <w:t>Зовнішні користувачі:</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НБУ, наявні та</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потенційні кредитори,</w:t>
            </w:r>
          </w:p>
          <w:p w:rsidR="00E35D43" w:rsidRPr="004A18D7" w:rsidRDefault="00D758E0" w:rsidP="00BE215B">
            <w:pPr>
              <w:widowControl/>
              <w:rPr>
                <w:rFonts w:eastAsiaTheme="minorHAnsi"/>
                <w:sz w:val="24"/>
                <w:szCs w:val="24"/>
                <w:lang w:val="uk-UA" w:eastAsia="en-US"/>
              </w:rPr>
            </w:pPr>
            <w:r>
              <w:rPr>
                <w:rFonts w:eastAsiaTheme="minorHAnsi"/>
                <w:sz w:val="24"/>
                <w:szCs w:val="24"/>
                <w:lang w:val="uk-UA" w:eastAsia="en-US"/>
              </w:rPr>
              <w:t>банки-</w:t>
            </w:r>
            <w:r w:rsidR="00E35D43" w:rsidRPr="004A18D7">
              <w:rPr>
                <w:rFonts w:eastAsiaTheme="minorHAnsi"/>
                <w:sz w:val="24"/>
                <w:szCs w:val="24"/>
                <w:lang w:val="uk-UA" w:eastAsia="en-US"/>
              </w:rPr>
              <w:t>кореспонденти,</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наявні та потенційні</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клієнти, інші користувачі</w:t>
            </w:r>
          </w:p>
        </w:tc>
        <w:tc>
          <w:tcPr>
            <w:tcW w:w="2963" w:type="dxa"/>
          </w:tcPr>
          <w:p w:rsidR="00E35D43" w:rsidRPr="004A18D7" w:rsidRDefault="00E35D43" w:rsidP="00BE215B">
            <w:pPr>
              <w:widowControl/>
              <w:rPr>
                <w:rFonts w:eastAsiaTheme="minorHAnsi"/>
                <w:i/>
                <w:iCs/>
                <w:sz w:val="24"/>
                <w:szCs w:val="24"/>
                <w:lang w:val="uk-UA" w:eastAsia="en-US"/>
              </w:rPr>
            </w:pPr>
            <w:r w:rsidRPr="004A18D7">
              <w:rPr>
                <w:rFonts w:eastAsiaTheme="minorHAnsi"/>
                <w:i/>
                <w:iCs/>
                <w:sz w:val="24"/>
                <w:szCs w:val="24"/>
                <w:lang w:val="uk-UA" w:eastAsia="en-US"/>
              </w:rPr>
              <w:t>Внутрішні користувачі:</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керівництво банку</w:t>
            </w:r>
          </w:p>
          <w:p w:rsidR="00E35D43" w:rsidRPr="004A18D7" w:rsidRDefault="00E35D43" w:rsidP="00BE215B">
            <w:pPr>
              <w:widowControl/>
              <w:rPr>
                <w:rFonts w:eastAsiaTheme="minorHAnsi"/>
                <w:sz w:val="24"/>
                <w:szCs w:val="24"/>
                <w:lang w:val="uk-UA" w:eastAsia="en-US"/>
              </w:rPr>
            </w:pPr>
          </w:p>
        </w:tc>
        <w:tc>
          <w:tcPr>
            <w:tcW w:w="2200" w:type="dxa"/>
          </w:tcPr>
          <w:p w:rsidR="00E35D43" w:rsidRPr="004A18D7" w:rsidRDefault="00E35D43" w:rsidP="00BE215B">
            <w:pPr>
              <w:widowControl/>
              <w:rPr>
                <w:rFonts w:eastAsiaTheme="minorHAnsi"/>
                <w:i/>
                <w:iCs/>
                <w:sz w:val="24"/>
                <w:szCs w:val="24"/>
                <w:lang w:val="uk-UA" w:eastAsia="en-US"/>
              </w:rPr>
            </w:pPr>
            <w:r w:rsidRPr="004A18D7">
              <w:rPr>
                <w:rFonts w:eastAsiaTheme="minorHAnsi"/>
                <w:i/>
                <w:iCs/>
                <w:sz w:val="24"/>
                <w:szCs w:val="24"/>
                <w:lang w:val="uk-UA" w:eastAsia="en-US"/>
              </w:rPr>
              <w:t>Зовнішні користувачі:</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податкові органи</w:t>
            </w:r>
          </w:p>
        </w:tc>
      </w:tr>
      <w:tr w:rsidR="00E35D43" w:rsidTr="001322FF">
        <w:tc>
          <w:tcPr>
            <w:tcW w:w="1702"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Суб’єкт</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регулювання</w:t>
            </w:r>
          </w:p>
        </w:tc>
        <w:tc>
          <w:tcPr>
            <w:tcW w:w="299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НБУ</w:t>
            </w:r>
          </w:p>
        </w:tc>
        <w:tc>
          <w:tcPr>
            <w:tcW w:w="2963"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Керівництво банку,</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акціонери</w:t>
            </w:r>
          </w:p>
        </w:tc>
        <w:tc>
          <w:tcPr>
            <w:tcW w:w="220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ДПАУ</w:t>
            </w:r>
          </w:p>
        </w:tc>
      </w:tr>
      <w:tr w:rsidR="00E35D43" w:rsidTr="001322FF">
        <w:tc>
          <w:tcPr>
            <w:tcW w:w="1702"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Юридичні</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джерела</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регулювання</w:t>
            </w:r>
          </w:p>
          <w:p w:rsidR="00E35D43" w:rsidRPr="004A18D7" w:rsidRDefault="00E35D43" w:rsidP="00BE215B">
            <w:pPr>
              <w:widowControl/>
              <w:rPr>
                <w:rFonts w:eastAsiaTheme="minorHAnsi"/>
                <w:sz w:val="24"/>
                <w:szCs w:val="24"/>
                <w:lang w:val="uk-UA" w:eastAsia="en-US"/>
              </w:rPr>
            </w:pPr>
          </w:p>
        </w:tc>
        <w:tc>
          <w:tcPr>
            <w:tcW w:w="299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 xml:space="preserve">Закони, </w:t>
            </w:r>
            <w:proofErr w:type="spellStart"/>
            <w:r w:rsidR="00D758E0">
              <w:rPr>
                <w:rFonts w:eastAsiaTheme="minorHAnsi"/>
                <w:sz w:val="24"/>
                <w:szCs w:val="24"/>
                <w:lang w:val="uk-UA" w:eastAsia="en-US"/>
              </w:rPr>
              <w:t>нормативно-</w:t>
            </w:r>
            <w:proofErr w:type="spellEnd"/>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правові акти НБУ,</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національні положення</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(стандарти)</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бухгалтерського обліку,</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міжнародні стандарти</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фінансової звітності</w:t>
            </w:r>
          </w:p>
        </w:tc>
        <w:tc>
          <w:tcPr>
            <w:tcW w:w="2963"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Відсутні</w:t>
            </w:r>
          </w:p>
        </w:tc>
        <w:tc>
          <w:tcPr>
            <w:tcW w:w="220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Податкове</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законодавство</w:t>
            </w:r>
          </w:p>
        </w:tc>
      </w:tr>
      <w:tr w:rsidR="00E35D43" w:rsidTr="001322FF">
        <w:tc>
          <w:tcPr>
            <w:tcW w:w="1702"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Форми</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звітності</w:t>
            </w:r>
          </w:p>
          <w:p w:rsidR="00E35D43" w:rsidRPr="004A18D7" w:rsidRDefault="00E35D43" w:rsidP="00BE215B">
            <w:pPr>
              <w:widowControl/>
              <w:rPr>
                <w:rFonts w:eastAsiaTheme="minorHAnsi"/>
                <w:sz w:val="24"/>
                <w:szCs w:val="24"/>
                <w:lang w:val="uk-UA" w:eastAsia="en-US"/>
              </w:rPr>
            </w:pPr>
          </w:p>
        </w:tc>
        <w:tc>
          <w:tcPr>
            <w:tcW w:w="299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Звіт «Баланс», звіт про</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фінансові результати, звіт</w:t>
            </w:r>
            <w:r w:rsidR="000B5BC2">
              <w:rPr>
                <w:rFonts w:eastAsiaTheme="minorHAnsi"/>
                <w:sz w:val="24"/>
                <w:szCs w:val="24"/>
                <w:lang w:val="uk-UA" w:eastAsia="en-US"/>
              </w:rPr>
              <w:t xml:space="preserve"> </w:t>
            </w:r>
            <w:r w:rsidRPr="004A18D7">
              <w:rPr>
                <w:rFonts w:eastAsiaTheme="minorHAnsi"/>
                <w:sz w:val="24"/>
                <w:szCs w:val="24"/>
                <w:lang w:val="uk-UA" w:eastAsia="en-US"/>
              </w:rPr>
              <w:t>про рух грошових коштів</w:t>
            </w:r>
            <w:r w:rsidR="000B5BC2">
              <w:rPr>
                <w:rFonts w:eastAsiaTheme="minorHAnsi"/>
                <w:sz w:val="24"/>
                <w:szCs w:val="24"/>
                <w:lang w:val="uk-UA" w:eastAsia="en-US"/>
              </w:rPr>
              <w:t xml:space="preserve">, </w:t>
            </w:r>
            <w:r w:rsidRPr="004A18D7">
              <w:rPr>
                <w:rFonts w:eastAsiaTheme="minorHAnsi"/>
                <w:sz w:val="24"/>
                <w:szCs w:val="24"/>
                <w:lang w:val="uk-UA" w:eastAsia="en-US"/>
              </w:rPr>
              <w:t>звіт про власний капітал,</w:t>
            </w:r>
            <w:r w:rsidR="000B5BC2">
              <w:rPr>
                <w:rFonts w:eastAsiaTheme="minorHAnsi"/>
                <w:sz w:val="24"/>
                <w:szCs w:val="24"/>
                <w:lang w:val="uk-UA" w:eastAsia="en-US"/>
              </w:rPr>
              <w:t xml:space="preserve"> </w:t>
            </w:r>
            <w:r w:rsidRPr="004A18D7">
              <w:rPr>
                <w:rFonts w:eastAsiaTheme="minorHAnsi"/>
                <w:sz w:val="24"/>
                <w:szCs w:val="24"/>
                <w:lang w:val="uk-UA" w:eastAsia="en-US"/>
              </w:rPr>
              <w:t>примітки до звітів</w:t>
            </w:r>
          </w:p>
        </w:tc>
        <w:tc>
          <w:tcPr>
            <w:tcW w:w="2963"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Управлінська звітність</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(звіти про виконання</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кошторисів, звіти</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центрів відповідальності,</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бізнес</w:t>
            </w:r>
            <w:r w:rsidR="000B5BC2">
              <w:rPr>
                <w:rFonts w:eastAsiaTheme="minorHAnsi"/>
                <w:sz w:val="24"/>
                <w:szCs w:val="24"/>
                <w:lang w:val="uk-UA" w:eastAsia="en-US"/>
              </w:rPr>
              <w:t>-</w:t>
            </w:r>
            <w:r w:rsidRPr="004A18D7">
              <w:rPr>
                <w:rFonts w:eastAsiaTheme="minorHAnsi"/>
                <w:sz w:val="24"/>
                <w:szCs w:val="24"/>
                <w:lang w:val="uk-UA" w:eastAsia="en-US"/>
              </w:rPr>
              <w:t>плани)</w:t>
            </w:r>
          </w:p>
          <w:p w:rsidR="00E35D43" w:rsidRPr="004A18D7" w:rsidRDefault="00E35D43" w:rsidP="00BE215B">
            <w:pPr>
              <w:widowControl/>
              <w:rPr>
                <w:rFonts w:eastAsiaTheme="minorHAnsi"/>
                <w:sz w:val="24"/>
                <w:szCs w:val="24"/>
                <w:lang w:val="uk-UA" w:eastAsia="en-US"/>
              </w:rPr>
            </w:pPr>
          </w:p>
        </w:tc>
        <w:tc>
          <w:tcPr>
            <w:tcW w:w="220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Податкові декларації</w:t>
            </w:r>
          </w:p>
        </w:tc>
      </w:tr>
      <w:tr w:rsidR="00E35D43" w:rsidTr="001322FF">
        <w:tc>
          <w:tcPr>
            <w:tcW w:w="1702" w:type="dxa"/>
          </w:tcPr>
          <w:p w:rsidR="00E35D43" w:rsidRPr="004A18D7" w:rsidRDefault="00E35D43" w:rsidP="00BE215B">
            <w:pPr>
              <w:widowControl/>
              <w:rPr>
                <w:rFonts w:eastAsiaTheme="minorHAnsi"/>
                <w:sz w:val="24"/>
                <w:szCs w:val="24"/>
                <w:lang w:val="uk-UA" w:eastAsia="en-US"/>
              </w:rPr>
            </w:pPr>
            <w:proofErr w:type="spellStart"/>
            <w:r w:rsidRPr="004A18D7">
              <w:rPr>
                <w:rFonts w:eastAsiaTheme="minorHAnsi"/>
                <w:sz w:val="24"/>
                <w:szCs w:val="24"/>
                <w:lang w:val="uk-UA" w:eastAsia="en-US"/>
              </w:rPr>
              <w:t>Оприлюднен</w:t>
            </w:r>
            <w:r w:rsidR="00D758E0">
              <w:rPr>
                <w:rFonts w:eastAsiaTheme="minorHAnsi"/>
                <w:sz w:val="24"/>
                <w:szCs w:val="24"/>
                <w:lang w:val="uk-UA" w:eastAsia="en-US"/>
              </w:rPr>
              <w:t>-</w:t>
            </w:r>
            <w:r w:rsidRPr="004A18D7">
              <w:rPr>
                <w:rFonts w:eastAsiaTheme="minorHAnsi"/>
                <w:sz w:val="24"/>
                <w:szCs w:val="24"/>
                <w:lang w:val="uk-UA" w:eastAsia="en-US"/>
              </w:rPr>
              <w:t>ня</w:t>
            </w:r>
            <w:proofErr w:type="spellEnd"/>
            <w:r w:rsidR="00D758E0">
              <w:rPr>
                <w:rFonts w:eastAsiaTheme="minorHAnsi"/>
                <w:sz w:val="24"/>
                <w:szCs w:val="24"/>
                <w:lang w:val="uk-UA" w:eastAsia="en-US"/>
              </w:rPr>
              <w:t xml:space="preserve"> </w:t>
            </w:r>
            <w:r w:rsidRPr="004A18D7">
              <w:rPr>
                <w:rFonts w:eastAsiaTheme="minorHAnsi"/>
                <w:sz w:val="24"/>
                <w:szCs w:val="24"/>
                <w:lang w:val="uk-UA" w:eastAsia="en-US"/>
              </w:rPr>
              <w:t>звітності</w:t>
            </w:r>
          </w:p>
          <w:p w:rsidR="00E35D43" w:rsidRPr="004A18D7" w:rsidRDefault="00E35D43" w:rsidP="00BE215B">
            <w:pPr>
              <w:widowControl/>
              <w:rPr>
                <w:rFonts w:eastAsiaTheme="minorHAnsi"/>
                <w:sz w:val="24"/>
                <w:szCs w:val="24"/>
                <w:lang w:val="uk-UA" w:eastAsia="en-US"/>
              </w:rPr>
            </w:pPr>
          </w:p>
        </w:tc>
        <w:tc>
          <w:tcPr>
            <w:tcW w:w="299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Фінансова звітність</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оприлюднюється шляхом</w:t>
            </w:r>
            <w:r w:rsidR="000B5BC2">
              <w:rPr>
                <w:rFonts w:eastAsiaTheme="minorHAnsi"/>
                <w:sz w:val="24"/>
                <w:szCs w:val="24"/>
                <w:lang w:val="uk-UA" w:eastAsia="en-US"/>
              </w:rPr>
              <w:t xml:space="preserve"> </w:t>
            </w:r>
            <w:r w:rsidRPr="004A18D7">
              <w:rPr>
                <w:rFonts w:eastAsiaTheme="minorHAnsi"/>
                <w:sz w:val="24"/>
                <w:szCs w:val="24"/>
                <w:lang w:val="uk-UA" w:eastAsia="en-US"/>
              </w:rPr>
              <w:t>публікації в пресі, а також</w:t>
            </w:r>
            <w:r w:rsidR="000B5BC2">
              <w:rPr>
                <w:rFonts w:eastAsiaTheme="minorHAnsi"/>
                <w:sz w:val="24"/>
                <w:szCs w:val="24"/>
                <w:lang w:val="uk-UA" w:eastAsia="en-US"/>
              </w:rPr>
              <w:t xml:space="preserve"> </w:t>
            </w:r>
            <w:r w:rsidRPr="004A18D7">
              <w:rPr>
                <w:rFonts w:eastAsiaTheme="minorHAnsi"/>
                <w:sz w:val="24"/>
                <w:szCs w:val="24"/>
                <w:lang w:val="uk-UA" w:eastAsia="en-US"/>
              </w:rPr>
              <w:t>розміщення у всесвітній</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мережі «Інтернет»</w:t>
            </w:r>
          </w:p>
        </w:tc>
        <w:tc>
          <w:tcPr>
            <w:tcW w:w="2963"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Управлінська звітність</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не оприлюднюється</w:t>
            </w:r>
          </w:p>
          <w:p w:rsidR="00E35D43" w:rsidRPr="004A18D7" w:rsidRDefault="00E35D43" w:rsidP="00BE215B">
            <w:pPr>
              <w:widowControl/>
              <w:rPr>
                <w:rFonts w:eastAsiaTheme="minorHAnsi"/>
                <w:sz w:val="24"/>
                <w:szCs w:val="24"/>
                <w:lang w:val="uk-UA" w:eastAsia="en-US"/>
              </w:rPr>
            </w:pPr>
          </w:p>
        </w:tc>
        <w:tc>
          <w:tcPr>
            <w:tcW w:w="220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Податкова звітність не</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оприлюднюється</w:t>
            </w:r>
          </w:p>
        </w:tc>
      </w:tr>
      <w:tr w:rsidR="00E35D43" w:rsidTr="001322FF">
        <w:tc>
          <w:tcPr>
            <w:tcW w:w="1702"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Періодичність</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складання</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звітності</w:t>
            </w:r>
          </w:p>
        </w:tc>
        <w:tc>
          <w:tcPr>
            <w:tcW w:w="299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Щокварталу, щорічно</w:t>
            </w:r>
          </w:p>
        </w:tc>
        <w:tc>
          <w:tcPr>
            <w:tcW w:w="2963"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Періодичність</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визначається потребами</w:t>
            </w:r>
          </w:p>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керівництва банку</w:t>
            </w:r>
          </w:p>
        </w:tc>
        <w:tc>
          <w:tcPr>
            <w:tcW w:w="220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Щокварталу, щорічно</w:t>
            </w:r>
          </w:p>
        </w:tc>
      </w:tr>
      <w:tr w:rsidR="00E35D43" w:rsidTr="001322FF">
        <w:tc>
          <w:tcPr>
            <w:tcW w:w="1702"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 xml:space="preserve">Вимірники </w:t>
            </w:r>
          </w:p>
        </w:tc>
        <w:tc>
          <w:tcPr>
            <w:tcW w:w="299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Єдиний грошовий</w:t>
            </w:r>
          </w:p>
        </w:tc>
        <w:tc>
          <w:tcPr>
            <w:tcW w:w="2963"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Різні вимірники</w:t>
            </w:r>
          </w:p>
        </w:tc>
        <w:tc>
          <w:tcPr>
            <w:tcW w:w="2200" w:type="dxa"/>
          </w:tcPr>
          <w:p w:rsidR="00E35D43" w:rsidRPr="004A18D7" w:rsidRDefault="00E35D43" w:rsidP="00BE215B">
            <w:pPr>
              <w:widowControl/>
              <w:rPr>
                <w:rFonts w:eastAsiaTheme="minorHAnsi"/>
                <w:sz w:val="24"/>
                <w:szCs w:val="24"/>
                <w:lang w:val="uk-UA" w:eastAsia="en-US"/>
              </w:rPr>
            </w:pPr>
            <w:r w:rsidRPr="004A18D7">
              <w:rPr>
                <w:rFonts w:eastAsiaTheme="minorHAnsi"/>
                <w:sz w:val="24"/>
                <w:szCs w:val="24"/>
                <w:lang w:val="uk-UA" w:eastAsia="en-US"/>
              </w:rPr>
              <w:t>Єдиний грошовий</w:t>
            </w:r>
          </w:p>
        </w:tc>
      </w:tr>
      <w:tr w:rsidR="00E35D43" w:rsidTr="001322FF">
        <w:tc>
          <w:tcPr>
            <w:tcW w:w="1702" w:type="dxa"/>
          </w:tcPr>
          <w:p w:rsidR="00E35D43" w:rsidRPr="004A18D7" w:rsidRDefault="00E35D43" w:rsidP="00BE215B">
            <w:pPr>
              <w:widowControl/>
              <w:ind w:left="-108"/>
              <w:jc w:val="center"/>
              <w:rPr>
                <w:rFonts w:eastAsiaTheme="minorHAnsi"/>
                <w:sz w:val="24"/>
                <w:szCs w:val="24"/>
                <w:lang w:val="uk-UA" w:eastAsia="en-US"/>
              </w:rPr>
            </w:pPr>
            <w:r w:rsidRPr="004A18D7">
              <w:rPr>
                <w:rFonts w:eastAsiaTheme="minorHAnsi"/>
                <w:sz w:val="24"/>
                <w:szCs w:val="24"/>
                <w:lang w:val="uk-UA" w:eastAsia="en-US"/>
              </w:rPr>
              <w:t>Спрямованість</w:t>
            </w:r>
          </w:p>
        </w:tc>
        <w:tc>
          <w:tcPr>
            <w:tcW w:w="2990" w:type="dxa"/>
          </w:tcPr>
          <w:p w:rsidR="00E35D43" w:rsidRPr="004A18D7" w:rsidRDefault="004A18D7" w:rsidP="00BE215B">
            <w:pPr>
              <w:widowControl/>
              <w:rPr>
                <w:rFonts w:eastAsiaTheme="minorHAnsi"/>
                <w:sz w:val="24"/>
                <w:szCs w:val="24"/>
                <w:lang w:val="uk-UA" w:eastAsia="en-US"/>
              </w:rPr>
            </w:pPr>
            <w:r w:rsidRPr="004A18D7">
              <w:rPr>
                <w:rFonts w:eastAsiaTheme="minorHAnsi"/>
                <w:sz w:val="24"/>
                <w:szCs w:val="24"/>
                <w:lang w:val="uk-UA" w:eastAsia="en-US"/>
              </w:rPr>
              <w:t>Ретроспективна оцінка</w:t>
            </w:r>
          </w:p>
        </w:tc>
        <w:tc>
          <w:tcPr>
            <w:tcW w:w="2963" w:type="dxa"/>
          </w:tcPr>
          <w:p w:rsidR="00E35D43" w:rsidRPr="004A18D7" w:rsidRDefault="004A18D7" w:rsidP="00BE215B">
            <w:pPr>
              <w:widowControl/>
              <w:rPr>
                <w:rFonts w:eastAsiaTheme="minorHAnsi"/>
                <w:sz w:val="24"/>
                <w:szCs w:val="24"/>
                <w:lang w:val="uk-UA" w:eastAsia="en-US"/>
              </w:rPr>
            </w:pPr>
            <w:r w:rsidRPr="004A18D7">
              <w:rPr>
                <w:rFonts w:eastAsiaTheme="minorHAnsi"/>
                <w:sz w:val="24"/>
                <w:szCs w:val="24"/>
                <w:lang w:val="uk-UA" w:eastAsia="en-US"/>
              </w:rPr>
              <w:t>Прогнозування</w:t>
            </w:r>
          </w:p>
        </w:tc>
        <w:tc>
          <w:tcPr>
            <w:tcW w:w="2200" w:type="dxa"/>
          </w:tcPr>
          <w:p w:rsidR="00E35D43" w:rsidRPr="004A18D7" w:rsidRDefault="004A18D7" w:rsidP="00BE215B">
            <w:pPr>
              <w:widowControl/>
              <w:rPr>
                <w:rFonts w:eastAsiaTheme="minorHAnsi"/>
                <w:sz w:val="24"/>
                <w:szCs w:val="24"/>
                <w:lang w:val="uk-UA" w:eastAsia="en-US"/>
              </w:rPr>
            </w:pPr>
            <w:r w:rsidRPr="004A18D7">
              <w:rPr>
                <w:rFonts w:eastAsiaTheme="minorHAnsi"/>
                <w:sz w:val="24"/>
                <w:szCs w:val="24"/>
                <w:lang w:val="uk-UA" w:eastAsia="en-US"/>
              </w:rPr>
              <w:t>Ретроспективна оцінка</w:t>
            </w:r>
          </w:p>
        </w:tc>
      </w:tr>
    </w:tbl>
    <w:p w:rsidR="000B5BC2" w:rsidRPr="000B5BC2" w:rsidRDefault="000B5BC2" w:rsidP="00BE215B">
      <w:pPr>
        <w:pStyle w:val="a6"/>
        <w:numPr>
          <w:ilvl w:val="0"/>
          <w:numId w:val="3"/>
        </w:numPr>
        <w:jc w:val="center"/>
        <w:rPr>
          <w:b/>
          <w:sz w:val="28"/>
          <w:szCs w:val="28"/>
          <w:lang w:val="uk-UA"/>
        </w:rPr>
      </w:pPr>
      <w:r w:rsidRPr="000B5BC2">
        <w:rPr>
          <w:rFonts w:eastAsiaTheme="minorHAnsi"/>
          <w:b/>
          <w:iCs/>
          <w:sz w:val="28"/>
          <w:szCs w:val="28"/>
          <w:lang w:val="uk-UA" w:eastAsia="en-US"/>
        </w:rPr>
        <w:lastRenderedPageBreak/>
        <w:t>Державне регулювання та нормативно-правове забезпечення бухгалтерського обліку в банках України</w:t>
      </w:r>
    </w:p>
    <w:p w:rsidR="000B5BC2" w:rsidRPr="000B5BC2" w:rsidRDefault="000B5BC2" w:rsidP="00BE215B">
      <w:pPr>
        <w:widowControl/>
        <w:ind w:firstLine="709"/>
        <w:jc w:val="both"/>
        <w:rPr>
          <w:rFonts w:eastAsiaTheme="minorHAnsi"/>
          <w:sz w:val="28"/>
          <w:szCs w:val="28"/>
          <w:lang w:val="uk-UA" w:eastAsia="en-US"/>
        </w:rPr>
      </w:pPr>
      <w:r w:rsidRPr="000B5BC2">
        <w:rPr>
          <w:rFonts w:eastAsiaTheme="minorHAnsi"/>
          <w:sz w:val="28"/>
          <w:szCs w:val="28"/>
          <w:lang w:val="uk-UA" w:eastAsia="en-US"/>
        </w:rPr>
        <w:t>Загальні засади регулювання, організації, ведення бухгалтерського обліку і складання фінансової звітності в Україні регламентуються Законом «Про бухгалтерський облік</w:t>
      </w:r>
      <w:r>
        <w:rPr>
          <w:rFonts w:eastAsiaTheme="minorHAnsi"/>
          <w:sz w:val="28"/>
          <w:szCs w:val="28"/>
          <w:lang w:val="uk-UA" w:eastAsia="en-US"/>
        </w:rPr>
        <w:t xml:space="preserve"> </w:t>
      </w:r>
      <w:r w:rsidRPr="000B5BC2">
        <w:rPr>
          <w:rFonts w:eastAsiaTheme="minorHAnsi"/>
          <w:sz w:val="28"/>
          <w:szCs w:val="28"/>
          <w:lang w:val="uk-UA" w:eastAsia="en-US"/>
        </w:rPr>
        <w:t>та фінансову звітність в Україні» від 16.07.1999 р. № 996</w:t>
      </w:r>
      <w:r w:rsidR="005253AF">
        <w:rPr>
          <w:rFonts w:eastAsiaTheme="minorHAnsi"/>
          <w:sz w:val="28"/>
          <w:szCs w:val="28"/>
          <w:lang w:val="uk-UA" w:eastAsia="en-US"/>
        </w:rPr>
        <w:t>-</w:t>
      </w:r>
      <w:r w:rsidRPr="000B5BC2">
        <w:rPr>
          <w:rFonts w:eastAsiaTheme="minorHAnsi"/>
          <w:sz w:val="28"/>
          <w:szCs w:val="28"/>
          <w:lang w:val="uk-UA" w:eastAsia="en-US"/>
        </w:rPr>
        <w:t>XIV (зі змінами). Згідно з цим</w:t>
      </w:r>
      <w:r>
        <w:rPr>
          <w:rFonts w:eastAsiaTheme="minorHAnsi"/>
          <w:sz w:val="28"/>
          <w:szCs w:val="28"/>
          <w:lang w:val="uk-UA" w:eastAsia="en-US"/>
        </w:rPr>
        <w:t xml:space="preserve"> </w:t>
      </w:r>
      <w:r w:rsidRPr="000B5BC2">
        <w:rPr>
          <w:rFonts w:eastAsiaTheme="minorHAnsi"/>
          <w:sz w:val="28"/>
          <w:szCs w:val="28"/>
          <w:lang w:val="uk-UA" w:eastAsia="en-US"/>
        </w:rPr>
        <w:t>Законом державне регулювання бухгалтерського обліку та фінансової звітності в Україні здійснюється з метою:</w:t>
      </w:r>
    </w:p>
    <w:p w:rsidR="000B5BC2" w:rsidRPr="000B5BC2" w:rsidRDefault="000B5BC2" w:rsidP="00BE215B">
      <w:pPr>
        <w:widowControl/>
        <w:ind w:firstLine="709"/>
        <w:jc w:val="both"/>
        <w:rPr>
          <w:rFonts w:eastAsiaTheme="minorHAnsi"/>
          <w:sz w:val="28"/>
          <w:szCs w:val="28"/>
          <w:lang w:val="uk-UA" w:eastAsia="en-US"/>
        </w:rPr>
      </w:pPr>
      <w:r w:rsidRPr="000B5BC2">
        <w:rPr>
          <w:rFonts w:eastAsiaTheme="minorHAnsi"/>
          <w:sz w:val="28"/>
          <w:szCs w:val="28"/>
          <w:lang w:val="uk-UA" w:eastAsia="en-US"/>
        </w:rPr>
        <w:t>• створення єдиних правил ведення бухгалтерського обліку та фінансової звітності, які є</w:t>
      </w:r>
      <w:r>
        <w:rPr>
          <w:rFonts w:eastAsiaTheme="minorHAnsi"/>
          <w:sz w:val="28"/>
          <w:szCs w:val="28"/>
          <w:lang w:val="uk-UA" w:eastAsia="en-US"/>
        </w:rPr>
        <w:t xml:space="preserve"> </w:t>
      </w:r>
      <w:r w:rsidRPr="000B5BC2">
        <w:rPr>
          <w:rFonts w:eastAsiaTheme="minorHAnsi"/>
          <w:sz w:val="28"/>
          <w:szCs w:val="28"/>
          <w:lang w:val="uk-UA" w:eastAsia="en-US"/>
        </w:rPr>
        <w:t>обов’язковими для всіх підприємств та гарантують і захищають інтереси користувачів;</w:t>
      </w:r>
    </w:p>
    <w:p w:rsidR="000B5BC2" w:rsidRPr="000B5BC2" w:rsidRDefault="000B5BC2" w:rsidP="00BE215B">
      <w:pPr>
        <w:widowControl/>
        <w:ind w:firstLine="709"/>
        <w:jc w:val="both"/>
        <w:rPr>
          <w:rFonts w:eastAsiaTheme="minorHAnsi"/>
          <w:sz w:val="28"/>
          <w:szCs w:val="28"/>
          <w:lang w:val="uk-UA" w:eastAsia="en-US"/>
        </w:rPr>
      </w:pPr>
      <w:r w:rsidRPr="000B5BC2">
        <w:rPr>
          <w:rFonts w:eastAsiaTheme="minorHAnsi"/>
          <w:sz w:val="28"/>
          <w:szCs w:val="28"/>
          <w:lang w:val="uk-UA" w:eastAsia="en-US"/>
        </w:rPr>
        <w:t>• удосконалення бухгалтерського обліку та фінансової звітності.</w:t>
      </w:r>
    </w:p>
    <w:p w:rsidR="000B5BC2" w:rsidRDefault="000B5BC2" w:rsidP="00BE215B">
      <w:pPr>
        <w:widowControl/>
        <w:ind w:firstLine="709"/>
        <w:jc w:val="both"/>
        <w:rPr>
          <w:rFonts w:eastAsiaTheme="minorHAnsi"/>
          <w:sz w:val="28"/>
          <w:szCs w:val="28"/>
          <w:lang w:val="uk-UA" w:eastAsia="en-US"/>
        </w:rPr>
      </w:pPr>
      <w:r w:rsidRPr="000B5BC2">
        <w:rPr>
          <w:rFonts w:eastAsiaTheme="minorHAnsi"/>
          <w:sz w:val="28"/>
          <w:szCs w:val="28"/>
          <w:lang w:val="uk-UA" w:eastAsia="en-US"/>
        </w:rPr>
        <w:t>Регулювання питань методології бухгалтерського обліку та фінансової звітності</w:t>
      </w:r>
      <w:r w:rsidR="00244CAF">
        <w:rPr>
          <w:rFonts w:eastAsiaTheme="minorHAnsi"/>
          <w:sz w:val="28"/>
          <w:szCs w:val="28"/>
          <w:lang w:val="uk-UA" w:eastAsia="en-US"/>
        </w:rPr>
        <w:t xml:space="preserve"> </w:t>
      </w:r>
      <w:r w:rsidRPr="000B5BC2">
        <w:rPr>
          <w:rFonts w:eastAsiaTheme="minorHAnsi"/>
          <w:sz w:val="28"/>
          <w:szCs w:val="28"/>
          <w:lang w:val="uk-UA" w:eastAsia="en-US"/>
        </w:rPr>
        <w:t>здійснюється Міністерством фінансів України, яке затверджує національні положення</w:t>
      </w:r>
      <w:r>
        <w:rPr>
          <w:rFonts w:eastAsiaTheme="minorHAnsi"/>
          <w:sz w:val="28"/>
          <w:szCs w:val="28"/>
          <w:lang w:val="uk-UA" w:eastAsia="en-US"/>
        </w:rPr>
        <w:t xml:space="preserve"> </w:t>
      </w:r>
      <w:r w:rsidRPr="000B5BC2">
        <w:rPr>
          <w:rFonts w:eastAsiaTheme="minorHAnsi"/>
          <w:sz w:val="28"/>
          <w:szCs w:val="28"/>
          <w:lang w:val="uk-UA" w:eastAsia="en-US"/>
        </w:rPr>
        <w:t>(стандарти) бухгалтерського о</w:t>
      </w:r>
      <w:r>
        <w:rPr>
          <w:rFonts w:eastAsiaTheme="minorHAnsi"/>
          <w:sz w:val="28"/>
          <w:szCs w:val="28"/>
          <w:lang w:val="uk-UA" w:eastAsia="en-US"/>
        </w:rPr>
        <w:t>бліку (П(С)БО), інші нормативно-</w:t>
      </w:r>
      <w:r w:rsidRPr="000B5BC2">
        <w:rPr>
          <w:rFonts w:eastAsiaTheme="minorHAnsi"/>
          <w:sz w:val="28"/>
          <w:szCs w:val="28"/>
          <w:lang w:val="uk-UA" w:eastAsia="en-US"/>
        </w:rPr>
        <w:t>правові акти щодо ведення бухгалтерського обліку та складання фінансової звітності.</w:t>
      </w:r>
      <w:r>
        <w:rPr>
          <w:rFonts w:eastAsiaTheme="minorHAnsi"/>
          <w:sz w:val="28"/>
          <w:szCs w:val="28"/>
          <w:lang w:val="uk-UA" w:eastAsia="en-US"/>
        </w:rPr>
        <w:t xml:space="preserve"> </w:t>
      </w:r>
    </w:p>
    <w:p w:rsidR="000B5BC2" w:rsidRPr="000B5BC2" w:rsidRDefault="000B5BC2" w:rsidP="00BE215B">
      <w:pPr>
        <w:widowControl/>
        <w:ind w:firstLine="709"/>
        <w:jc w:val="both"/>
        <w:rPr>
          <w:rFonts w:eastAsiaTheme="minorHAnsi"/>
          <w:sz w:val="28"/>
          <w:szCs w:val="28"/>
          <w:lang w:val="uk-UA" w:eastAsia="en-US"/>
        </w:rPr>
      </w:pPr>
      <w:r w:rsidRPr="00244CAF">
        <w:rPr>
          <w:rFonts w:eastAsiaTheme="minorHAnsi"/>
          <w:b/>
          <w:sz w:val="28"/>
          <w:szCs w:val="28"/>
          <w:lang w:val="uk-UA" w:eastAsia="en-US"/>
        </w:rPr>
        <w:t>Національне положення (стандарт) бухгалтерського обліку (П(С)БО)</w:t>
      </w:r>
      <w:r w:rsidRPr="000B5BC2">
        <w:rPr>
          <w:rFonts w:eastAsiaTheme="minorHAnsi"/>
          <w:sz w:val="28"/>
          <w:szCs w:val="28"/>
          <w:lang w:val="uk-UA" w:eastAsia="en-US"/>
        </w:rPr>
        <w:t xml:space="preserve"> — це нормати</w:t>
      </w:r>
      <w:r>
        <w:rPr>
          <w:rFonts w:eastAsiaTheme="minorHAnsi"/>
          <w:sz w:val="28"/>
          <w:szCs w:val="28"/>
          <w:lang w:val="uk-UA" w:eastAsia="en-US"/>
        </w:rPr>
        <w:t>вно-</w:t>
      </w:r>
      <w:r w:rsidRPr="000B5BC2">
        <w:rPr>
          <w:rFonts w:eastAsiaTheme="minorHAnsi"/>
          <w:sz w:val="28"/>
          <w:szCs w:val="28"/>
          <w:lang w:val="uk-UA" w:eastAsia="en-US"/>
        </w:rPr>
        <w:t>правовий акт, затв</w:t>
      </w:r>
      <w:r w:rsidR="00244CAF">
        <w:rPr>
          <w:rFonts w:eastAsiaTheme="minorHAnsi"/>
          <w:sz w:val="28"/>
          <w:szCs w:val="28"/>
          <w:lang w:val="uk-UA" w:eastAsia="en-US"/>
        </w:rPr>
        <w:t>ерджений МФ</w:t>
      </w:r>
      <w:r w:rsidRPr="000B5BC2">
        <w:rPr>
          <w:rFonts w:eastAsiaTheme="minorHAnsi"/>
          <w:sz w:val="28"/>
          <w:szCs w:val="28"/>
          <w:lang w:val="uk-UA" w:eastAsia="en-US"/>
        </w:rPr>
        <w:t>У, що визначає принципи та методи ведення бухгалтерського обліку і складання фінансової звітності, що не</w:t>
      </w:r>
      <w:r>
        <w:rPr>
          <w:rFonts w:eastAsiaTheme="minorHAnsi"/>
          <w:sz w:val="28"/>
          <w:szCs w:val="28"/>
          <w:lang w:val="uk-UA" w:eastAsia="en-US"/>
        </w:rPr>
        <w:t xml:space="preserve"> </w:t>
      </w:r>
      <w:r w:rsidRPr="000B5BC2">
        <w:rPr>
          <w:rFonts w:eastAsiaTheme="minorHAnsi"/>
          <w:sz w:val="28"/>
          <w:szCs w:val="28"/>
          <w:lang w:val="uk-UA" w:eastAsia="en-US"/>
        </w:rPr>
        <w:t>суперечать міжнародним стандартам. Станом на 1.01.2009 року в Україні затверджено</w:t>
      </w:r>
      <w:r>
        <w:rPr>
          <w:rFonts w:eastAsiaTheme="minorHAnsi"/>
          <w:sz w:val="28"/>
          <w:szCs w:val="28"/>
          <w:lang w:val="uk-UA" w:eastAsia="en-US"/>
        </w:rPr>
        <w:t xml:space="preserve"> 34 П(С)БО.</w:t>
      </w:r>
    </w:p>
    <w:p w:rsidR="000B5BC2" w:rsidRPr="000B5BC2" w:rsidRDefault="000B5BC2" w:rsidP="00BE215B">
      <w:pPr>
        <w:widowControl/>
        <w:ind w:firstLine="709"/>
        <w:jc w:val="both"/>
        <w:rPr>
          <w:rFonts w:eastAsiaTheme="minorHAnsi"/>
          <w:sz w:val="28"/>
          <w:szCs w:val="28"/>
          <w:lang w:val="uk-UA" w:eastAsia="en-US"/>
        </w:rPr>
      </w:pPr>
      <w:r w:rsidRPr="000B5BC2">
        <w:rPr>
          <w:rFonts w:eastAsiaTheme="minorHAnsi"/>
          <w:sz w:val="28"/>
          <w:szCs w:val="28"/>
          <w:lang w:val="uk-UA" w:eastAsia="en-US"/>
        </w:rPr>
        <w:t>Згідно із Законом «Про бухгалтерський облік та фінансову звітність в Україні»,</w:t>
      </w:r>
      <w:r w:rsidR="00244CAF">
        <w:rPr>
          <w:rFonts w:eastAsiaTheme="minorHAnsi"/>
          <w:sz w:val="28"/>
          <w:szCs w:val="28"/>
          <w:lang w:val="uk-UA" w:eastAsia="en-US"/>
        </w:rPr>
        <w:t xml:space="preserve"> </w:t>
      </w:r>
      <w:r w:rsidRPr="000B5BC2">
        <w:rPr>
          <w:rFonts w:eastAsiaTheme="minorHAnsi"/>
          <w:sz w:val="28"/>
          <w:szCs w:val="28"/>
          <w:lang w:val="uk-UA" w:eastAsia="en-US"/>
        </w:rPr>
        <w:t>порядок ведення бухгалтерського обліку та складання фінансової звітності в банках</w:t>
      </w:r>
      <w:r>
        <w:rPr>
          <w:rFonts w:eastAsiaTheme="minorHAnsi"/>
          <w:sz w:val="28"/>
          <w:szCs w:val="28"/>
          <w:lang w:val="uk-UA" w:eastAsia="en-US"/>
        </w:rPr>
        <w:t xml:space="preserve"> </w:t>
      </w:r>
      <w:r w:rsidRPr="000B5BC2">
        <w:rPr>
          <w:rFonts w:eastAsiaTheme="minorHAnsi"/>
          <w:sz w:val="28"/>
          <w:szCs w:val="28"/>
          <w:lang w:val="uk-UA" w:eastAsia="en-US"/>
        </w:rPr>
        <w:t>встановлюється Національним банком України.</w:t>
      </w:r>
    </w:p>
    <w:p w:rsidR="00E35D43" w:rsidRPr="000B5BC2" w:rsidRDefault="000B5BC2" w:rsidP="00BE215B">
      <w:pPr>
        <w:widowControl/>
        <w:ind w:firstLine="709"/>
        <w:jc w:val="both"/>
        <w:rPr>
          <w:rFonts w:eastAsiaTheme="minorHAnsi"/>
          <w:sz w:val="28"/>
          <w:szCs w:val="28"/>
          <w:lang w:val="uk-UA" w:eastAsia="en-US"/>
        </w:rPr>
      </w:pPr>
      <w:r w:rsidRPr="000B5BC2">
        <w:rPr>
          <w:rFonts w:eastAsiaTheme="minorHAnsi"/>
          <w:sz w:val="28"/>
          <w:szCs w:val="28"/>
          <w:lang w:val="uk-UA" w:eastAsia="en-US"/>
        </w:rPr>
        <w:t>Функції Національного банку України у сфері бухгалтерського обліку визначені також у Законах України «Про Національний банк України» (зі змінами) та «Про банки і</w:t>
      </w:r>
      <w:r>
        <w:rPr>
          <w:rFonts w:eastAsiaTheme="minorHAnsi"/>
          <w:sz w:val="28"/>
          <w:szCs w:val="28"/>
          <w:lang w:val="uk-UA" w:eastAsia="en-US"/>
        </w:rPr>
        <w:t xml:space="preserve"> </w:t>
      </w:r>
      <w:r w:rsidRPr="000B5BC2">
        <w:rPr>
          <w:rFonts w:eastAsiaTheme="minorHAnsi"/>
          <w:sz w:val="28"/>
          <w:szCs w:val="28"/>
          <w:lang w:val="uk-UA" w:eastAsia="en-US"/>
        </w:rPr>
        <w:t>банківську діял</w:t>
      </w:r>
      <w:r>
        <w:rPr>
          <w:rFonts w:eastAsiaTheme="minorHAnsi"/>
          <w:sz w:val="28"/>
          <w:szCs w:val="28"/>
          <w:lang w:val="uk-UA" w:eastAsia="en-US"/>
        </w:rPr>
        <w:t>ьність» від 7.12.2000 р. № 2121-</w:t>
      </w:r>
      <w:r w:rsidRPr="000B5BC2">
        <w:rPr>
          <w:rFonts w:eastAsiaTheme="minorHAnsi"/>
          <w:sz w:val="28"/>
          <w:szCs w:val="28"/>
          <w:lang w:val="uk-UA" w:eastAsia="en-US"/>
        </w:rPr>
        <w:t>ІІІ (зі змінами).</w:t>
      </w:r>
    </w:p>
    <w:p w:rsidR="000B5BC2" w:rsidRPr="000B5BC2" w:rsidRDefault="000B5BC2" w:rsidP="00BE215B">
      <w:pPr>
        <w:widowControl/>
        <w:ind w:firstLine="709"/>
        <w:jc w:val="both"/>
        <w:rPr>
          <w:rFonts w:eastAsiaTheme="minorHAnsi"/>
          <w:sz w:val="28"/>
          <w:szCs w:val="28"/>
          <w:lang w:val="uk-UA" w:eastAsia="en-US"/>
        </w:rPr>
      </w:pPr>
      <w:r w:rsidRPr="000B5BC2">
        <w:rPr>
          <w:rFonts w:eastAsiaTheme="minorHAnsi"/>
          <w:sz w:val="28"/>
          <w:szCs w:val="28"/>
          <w:lang w:val="uk-UA" w:eastAsia="en-US"/>
        </w:rPr>
        <w:t>Організація бухгалтерського обліку та фінансової звітності в банківських установах,</w:t>
      </w:r>
      <w:r>
        <w:rPr>
          <w:rFonts w:eastAsiaTheme="minorHAnsi"/>
          <w:sz w:val="28"/>
          <w:szCs w:val="28"/>
          <w:lang w:val="uk-UA" w:eastAsia="en-US"/>
        </w:rPr>
        <w:t xml:space="preserve"> </w:t>
      </w:r>
      <w:r w:rsidRPr="000B5BC2">
        <w:rPr>
          <w:rFonts w:eastAsiaTheme="minorHAnsi"/>
          <w:sz w:val="28"/>
          <w:szCs w:val="28"/>
          <w:lang w:val="uk-UA" w:eastAsia="en-US"/>
        </w:rPr>
        <w:t>а також вимоги щодо ведення окремих банківських операцій регламентуються нор</w:t>
      </w:r>
      <w:r w:rsidR="00244CAF">
        <w:rPr>
          <w:rFonts w:eastAsiaTheme="minorHAnsi"/>
          <w:sz w:val="28"/>
          <w:szCs w:val="28"/>
          <w:lang w:val="uk-UA" w:eastAsia="en-US"/>
        </w:rPr>
        <w:t>мативно-</w:t>
      </w:r>
      <w:r w:rsidRPr="000B5BC2">
        <w:rPr>
          <w:rFonts w:eastAsiaTheme="minorHAnsi"/>
          <w:sz w:val="28"/>
          <w:szCs w:val="28"/>
          <w:lang w:val="uk-UA" w:eastAsia="en-US"/>
        </w:rPr>
        <w:t>правовими актами НБУ, які видаються у формі постанов Правління НБУ, а</w:t>
      </w:r>
      <w:r w:rsidR="00244CAF">
        <w:rPr>
          <w:rFonts w:eastAsiaTheme="minorHAnsi"/>
          <w:sz w:val="28"/>
          <w:szCs w:val="28"/>
          <w:lang w:val="uk-UA" w:eastAsia="en-US"/>
        </w:rPr>
        <w:t xml:space="preserve"> </w:t>
      </w:r>
      <w:r w:rsidRPr="000B5BC2">
        <w:rPr>
          <w:rFonts w:eastAsiaTheme="minorHAnsi"/>
          <w:sz w:val="28"/>
          <w:szCs w:val="28"/>
          <w:lang w:val="uk-UA" w:eastAsia="en-US"/>
        </w:rPr>
        <w:t>також інструкцій, положень, правил, що затверджуються постановами Правління НБУ.</w:t>
      </w:r>
    </w:p>
    <w:p w:rsidR="000B5BC2" w:rsidRPr="000B5BC2" w:rsidRDefault="000B5BC2" w:rsidP="00BE215B">
      <w:pPr>
        <w:widowControl/>
        <w:ind w:firstLine="709"/>
        <w:jc w:val="both"/>
        <w:rPr>
          <w:rFonts w:eastAsiaTheme="minorHAnsi"/>
          <w:sz w:val="28"/>
          <w:szCs w:val="28"/>
          <w:lang w:val="uk-UA" w:eastAsia="en-US"/>
        </w:rPr>
      </w:pPr>
      <w:r w:rsidRPr="000B5BC2">
        <w:rPr>
          <w:rFonts w:eastAsiaTheme="minorHAnsi"/>
          <w:sz w:val="28"/>
          <w:szCs w:val="28"/>
          <w:lang w:val="uk-UA" w:eastAsia="en-US"/>
        </w:rPr>
        <w:t>На сьогодні ведення фінансового обліку та складання фінансової звітності в банках</w:t>
      </w:r>
      <w:r w:rsidR="00244CAF">
        <w:rPr>
          <w:rFonts w:eastAsiaTheme="minorHAnsi"/>
          <w:sz w:val="28"/>
          <w:szCs w:val="28"/>
          <w:lang w:val="uk-UA" w:eastAsia="en-US"/>
        </w:rPr>
        <w:t xml:space="preserve"> </w:t>
      </w:r>
      <w:r w:rsidRPr="000B5BC2">
        <w:rPr>
          <w:rFonts w:eastAsiaTheme="minorHAnsi"/>
          <w:sz w:val="28"/>
          <w:szCs w:val="28"/>
          <w:lang w:val="uk-UA" w:eastAsia="en-US"/>
        </w:rPr>
        <w:t>України регламентуєть</w:t>
      </w:r>
      <w:r w:rsidR="00D758E0">
        <w:rPr>
          <w:rFonts w:eastAsiaTheme="minorHAnsi"/>
          <w:sz w:val="28"/>
          <w:szCs w:val="28"/>
          <w:lang w:val="uk-UA" w:eastAsia="en-US"/>
        </w:rPr>
        <w:t>ся значною кількістю нормативно-</w:t>
      </w:r>
      <w:r w:rsidRPr="000B5BC2">
        <w:rPr>
          <w:rFonts w:eastAsiaTheme="minorHAnsi"/>
          <w:sz w:val="28"/>
          <w:szCs w:val="28"/>
          <w:lang w:val="uk-UA" w:eastAsia="en-US"/>
        </w:rPr>
        <w:t>правових актів, які умовно</w:t>
      </w:r>
      <w:r w:rsidR="00244CAF">
        <w:rPr>
          <w:rFonts w:eastAsiaTheme="minorHAnsi"/>
          <w:sz w:val="28"/>
          <w:szCs w:val="28"/>
          <w:lang w:val="uk-UA" w:eastAsia="en-US"/>
        </w:rPr>
        <w:t xml:space="preserve"> </w:t>
      </w:r>
      <w:r w:rsidRPr="000B5BC2">
        <w:rPr>
          <w:rFonts w:eastAsiaTheme="minorHAnsi"/>
          <w:sz w:val="28"/>
          <w:szCs w:val="28"/>
          <w:lang w:val="uk-UA" w:eastAsia="en-US"/>
        </w:rPr>
        <w:t>можна поділити на 3 групи:</w:t>
      </w:r>
    </w:p>
    <w:p w:rsidR="000B5BC2" w:rsidRPr="000B5BC2" w:rsidRDefault="000B5BC2" w:rsidP="00BE215B">
      <w:pPr>
        <w:widowControl/>
        <w:ind w:firstLine="709"/>
        <w:jc w:val="both"/>
        <w:rPr>
          <w:rFonts w:eastAsiaTheme="minorHAnsi"/>
          <w:sz w:val="28"/>
          <w:szCs w:val="28"/>
          <w:lang w:val="uk-UA" w:eastAsia="en-US"/>
        </w:rPr>
      </w:pPr>
      <w:r w:rsidRPr="000B5BC2">
        <w:rPr>
          <w:rFonts w:eastAsiaTheme="minorHAnsi"/>
          <w:b/>
          <w:bCs/>
          <w:sz w:val="28"/>
          <w:szCs w:val="28"/>
          <w:lang w:val="uk-UA" w:eastAsia="en-US"/>
        </w:rPr>
        <w:t xml:space="preserve">1 група </w:t>
      </w:r>
      <w:r w:rsidR="00D758E0">
        <w:rPr>
          <w:rFonts w:eastAsiaTheme="minorHAnsi"/>
          <w:sz w:val="28"/>
          <w:szCs w:val="28"/>
          <w:lang w:val="uk-UA" w:eastAsia="en-US"/>
        </w:rPr>
        <w:t>— нормативно-</w:t>
      </w:r>
      <w:r w:rsidRPr="000B5BC2">
        <w:rPr>
          <w:rFonts w:eastAsiaTheme="minorHAnsi"/>
          <w:sz w:val="28"/>
          <w:szCs w:val="28"/>
          <w:lang w:val="uk-UA" w:eastAsia="en-US"/>
        </w:rPr>
        <w:t>правові акти, що регламентують питання організації фінансового обліку та звітності в банках</w:t>
      </w:r>
      <w:r w:rsidR="00D758E0">
        <w:rPr>
          <w:rFonts w:eastAsiaTheme="minorHAnsi"/>
          <w:sz w:val="28"/>
          <w:szCs w:val="28"/>
          <w:lang w:val="uk-UA" w:eastAsia="en-US"/>
        </w:rPr>
        <w:t>;</w:t>
      </w:r>
    </w:p>
    <w:p w:rsidR="000B5BC2" w:rsidRPr="000B5BC2" w:rsidRDefault="000B5BC2" w:rsidP="00BE215B">
      <w:pPr>
        <w:widowControl/>
        <w:ind w:firstLine="709"/>
        <w:jc w:val="both"/>
        <w:rPr>
          <w:rFonts w:eastAsiaTheme="minorHAnsi"/>
          <w:sz w:val="28"/>
          <w:szCs w:val="28"/>
          <w:lang w:val="uk-UA" w:eastAsia="en-US"/>
        </w:rPr>
      </w:pPr>
      <w:r w:rsidRPr="000B5BC2">
        <w:rPr>
          <w:rFonts w:eastAsiaTheme="minorHAnsi"/>
          <w:b/>
          <w:bCs/>
          <w:sz w:val="28"/>
          <w:szCs w:val="28"/>
          <w:lang w:val="uk-UA" w:eastAsia="en-US"/>
        </w:rPr>
        <w:t xml:space="preserve">2 група — </w:t>
      </w:r>
      <w:r w:rsidR="00244CAF">
        <w:rPr>
          <w:rFonts w:eastAsiaTheme="minorHAnsi"/>
          <w:sz w:val="28"/>
          <w:szCs w:val="28"/>
          <w:lang w:val="uk-UA" w:eastAsia="en-US"/>
        </w:rPr>
        <w:t>нормативно-</w:t>
      </w:r>
      <w:r w:rsidRPr="000B5BC2">
        <w:rPr>
          <w:rFonts w:eastAsiaTheme="minorHAnsi"/>
          <w:sz w:val="28"/>
          <w:szCs w:val="28"/>
          <w:lang w:val="uk-UA" w:eastAsia="en-US"/>
        </w:rPr>
        <w:t>правові акти, що забезпечують ведення синтетичного обліку</w:t>
      </w:r>
      <w:r w:rsidR="00244CAF">
        <w:rPr>
          <w:rFonts w:eastAsiaTheme="minorHAnsi"/>
          <w:sz w:val="28"/>
          <w:szCs w:val="28"/>
          <w:lang w:val="uk-UA" w:eastAsia="en-US"/>
        </w:rPr>
        <w:t xml:space="preserve"> </w:t>
      </w:r>
      <w:r w:rsidRPr="000B5BC2">
        <w:rPr>
          <w:rFonts w:eastAsiaTheme="minorHAnsi"/>
          <w:sz w:val="28"/>
          <w:szCs w:val="28"/>
          <w:lang w:val="uk-UA" w:eastAsia="en-US"/>
        </w:rPr>
        <w:t>в банках</w:t>
      </w:r>
      <w:r w:rsidR="00D758E0">
        <w:rPr>
          <w:rFonts w:eastAsiaTheme="minorHAnsi"/>
          <w:sz w:val="28"/>
          <w:szCs w:val="28"/>
          <w:lang w:val="uk-UA" w:eastAsia="en-US"/>
        </w:rPr>
        <w:t>;</w:t>
      </w:r>
    </w:p>
    <w:p w:rsidR="000B5BC2" w:rsidRPr="000B5BC2" w:rsidRDefault="00D758E0" w:rsidP="00BE215B">
      <w:pPr>
        <w:widowControl/>
        <w:ind w:firstLine="709"/>
        <w:jc w:val="both"/>
        <w:rPr>
          <w:rFonts w:eastAsiaTheme="minorHAnsi"/>
          <w:sz w:val="28"/>
          <w:szCs w:val="28"/>
          <w:lang w:val="uk-UA" w:eastAsia="en-US"/>
        </w:rPr>
      </w:pPr>
      <w:r>
        <w:rPr>
          <w:rFonts w:eastAsiaTheme="minorHAnsi"/>
          <w:b/>
          <w:bCs/>
          <w:sz w:val="28"/>
          <w:szCs w:val="28"/>
          <w:lang w:val="uk-UA" w:eastAsia="en-US"/>
        </w:rPr>
        <w:t xml:space="preserve">3 </w:t>
      </w:r>
      <w:r w:rsidR="000B5BC2" w:rsidRPr="000B5BC2">
        <w:rPr>
          <w:rFonts w:eastAsiaTheme="minorHAnsi"/>
          <w:b/>
          <w:bCs/>
          <w:sz w:val="28"/>
          <w:szCs w:val="28"/>
          <w:lang w:val="uk-UA" w:eastAsia="en-US"/>
        </w:rPr>
        <w:t xml:space="preserve">група — </w:t>
      </w:r>
      <w:r w:rsidR="00244CAF">
        <w:rPr>
          <w:rFonts w:eastAsiaTheme="minorHAnsi"/>
          <w:sz w:val="28"/>
          <w:szCs w:val="28"/>
          <w:lang w:val="uk-UA" w:eastAsia="en-US"/>
        </w:rPr>
        <w:t>нормативно-</w:t>
      </w:r>
      <w:r w:rsidR="000B5BC2" w:rsidRPr="000B5BC2">
        <w:rPr>
          <w:rFonts w:eastAsiaTheme="minorHAnsi"/>
          <w:sz w:val="28"/>
          <w:szCs w:val="28"/>
          <w:lang w:val="uk-UA" w:eastAsia="en-US"/>
        </w:rPr>
        <w:t>правові акти, що регламентують методику обліку різних банківських операцій та фінансових результатів від їх проведення</w:t>
      </w:r>
      <w:r>
        <w:rPr>
          <w:rFonts w:eastAsiaTheme="minorHAnsi"/>
          <w:sz w:val="28"/>
          <w:szCs w:val="28"/>
          <w:lang w:val="uk-UA" w:eastAsia="en-US"/>
        </w:rPr>
        <w:t>.</w:t>
      </w:r>
    </w:p>
    <w:p w:rsidR="00244CAF" w:rsidRDefault="00244CAF" w:rsidP="001322FF">
      <w:pPr>
        <w:widowControl/>
        <w:ind w:firstLine="709"/>
        <w:jc w:val="both"/>
        <w:rPr>
          <w:rFonts w:eastAsiaTheme="minorHAnsi"/>
          <w:sz w:val="28"/>
          <w:szCs w:val="28"/>
          <w:lang w:val="uk-UA" w:eastAsia="en-US"/>
        </w:rPr>
      </w:pPr>
      <w:r>
        <w:rPr>
          <w:rFonts w:eastAsiaTheme="minorHAnsi"/>
          <w:sz w:val="28"/>
          <w:szCs w:val="28"/>
          <w:lang w:val="uk-UA" w:eastAsia="en-US"/>
        </w:rPr>
        <w:t>На основі нормативно-</w:t>
      </w:r>
      <w:r w:rsidR="00D758E0">
        <w:rPr>
          <w:rFonts w:eastAsiaTheme="minorHAnsi"/>
          <w:sz w:val="28"/>
          <w:szCs w:val="28"/>
          <w:lang w:val="uk-UA" w:eastAsia="en-US"/>
        </w:rPr>
        <w:t>правових актів НБУ</w:t>
      </w:r>
      <w:r w:rsidR="000B5BC2" w:rsidRPr="000B5BC2">
        <w:rPr>
          <w:rFonts w:eastAsiaTheme="minorHAnsi"/>
          <w:sz w:val="28"/>
          <w:szCs w:val="28"/>
          <w:lang w:val="uk-UA" w:eastAsia="en-US"/>
        </w:rPr>
        <w:t xml:space="preserve"> кожен банк розробляє корпоративні</w:t>
      </w:r>
      <w:r>
        <w:rPr>
          <w:rFonts w:eastAsiaTheme="minorHAnsi"/>
          <w:sz w:val="28"/>
          <w:szCs w:val="28"/>
          <w:lang w:val="uk-UA" w:eastAsia="en-US"/>
        </w:rPr>
        <w:t xml:space="preserve"> (внутрішні) нормативно-</w:t>
      </w:r>
      <w:r w:rsidR="000B5BC2" w:rsidRPr="000B5BC2">
        <w:rPr>
          <w:rFonts w:eastAsiaTheme="minorHAnsi"/>
          <w:sz w:val="28"/>
          <w:szCs w:val="28"/>
          <w:lang w:val="uk-UA" w:eastAsia="en-US"/>
        </w:rPr>
        <w:t>правові акти, що визначають порядок ведення бухгалтерського обліку операцій, які здійснює банк.</w:t>
      </w:r>
      <w:r>
        <w:rPr>
          <w:rFonts w:eastAsiaTheme="minorHAnsi"/>
          <w:sz w:val="28"/>
          <w:szCs w:val="28"/>
          <w:lang w:val="uk-UA" w:eastAsia="en-US"/>
        </w:rPr>
        <w:br w:type="page"/>
      </w:r>
    </w:p>
    <w:p w:rsidR="00244CAF" w:rsidRPr="00BD4D48" w:rsidRDefault="00244CAF" w:rsidP="00BE215B">
      <w:pPr>
        <w:pStyle w:val="a6"/>
        <w:numPr>
          <w:ilvl w:val="0"/>
          <w:numId w:val="3"/>
        </w:numPr>
        <w:jc w:val="center"/>
        <w:rPr>
          <w:b/>
          <w:sz w:val="28"/>
          <w:szCs w:val="28"/>
          <w:lang w:val="uk-UA"/>
        </w:rPr>
      </w:pPr>
      <w:r w:rsidRPr="00BD4D48">
        <w:rPr>
          <w:rFonts w:eastAsiaTheme="minorHAnsi"/>
          <w:b/>
          <w:sz w:val="28"/>
          <w:szCs w:val="28"/>
          <w:lang w:val="uk-UA" w:eastAsia="en-US"/>
        </w:rPr>
        <w:lastRenderedPageBreak/>
        <w:t>Концепції фінансового обліку та звітності, що застосовуються в банках України</w:t>
      </w:r>
    </w:p>
    <w:p w:rsidR="00244CAF" w:rsidRPr="00244CAF" w:rsidRDefault="00244CAF" w:rsidP="00BE215B">
      <w:pPr>
        <w:widowControl/>
        <w:ind w:firstLine="709"/>
        <w:jc w:val="both"/>
        <w:rPr>
          <w:rFonts w:eastAsiaTheme="minorHAnsi"/>
          <w:sz w:val="28"/>
          <w:szCs w:val="28"/>
          <w:lang w:val="uk-UA" w:eastAsia="en-US"/>
        </w:rPr>
      </w:pPr>
      <w:r w:rsidRPr="00244CAF">
        <w:rPr>
          <w:rFonts w:eastAsiaTheme="minorHAnsi"/>
          <w:sz w:val="28"/>
          <w:szCs w:val="28"/>
          <w:lang w:val="uk-UA" w:eastAsia="en-US"/>
        </w:rPr>
        <w:t>В Україні основні концепції фінансового обліку та звітності, що застосовуються в</w:t>
      </w:r>
      <w:r>
        <w:rPr>
          <w:rFonts w:eastAsiaTheme="minorHAnsi"/>
          <w:sz w:val="28"/>
          <w:szCs w:val="28"/>
          <w:lang w:val="uk-UA" w:eastAsia="en-US"/>
        </w:rPr>
        <w:t xml:space="preserve"> </w:t>
      </w:r>
      <w:r w:rsidRPr="00244CAF">
        <w:rPr>
          <w:rFonts w:eastAsiaTheme="minorHAnsi"/>
          <w:sz w:val="28"/>
          <w:szCs w:val="28"/>
          <w:lang w:val="uk-UA" w:eastAsia="en-US"/>
        </w:rPr>
        <w:t>банках України, викладені у:</w:t>
      </w:r>
    </w:p>
    <w:p w:rsidR="00244CAF" w:rsidRPr="00244CAF" w:rsidRDefault="00244CAF" w:rsidP="00BE215B">
      <w:pPr>
        <w:widowControl/>
        <w:ind w:firstLine="709"/>
        <w:jc w:val="both"/>
        <w:rPr>
          <w:rFonts w:eastAsiaTheme="minorHAnsi"/>
          <w:sz w:val="28"/>
          <w:szCs w:val="28"/>
          <w:lang w:val="uk-UA" w:eastAsia="en-US"/>
        </w:rPr>
      </w:pPr>
      <w:r w:rsidRPr="00244CAF">
        <w:rPr>
          <w:rFonts w:eastAsiaTheme="minorHAnsi"/>
          <w:sz w:val="28"/>
          <w:szCs w:val="28"/>
          <w:lang w:val="uk-UA" w:eastAsia="en-US"/>
        </w:rPr>
        <w:t>1) Законі України «Про бухгалтерський облік та фінансову звітність в Україні» від</w:t>
      </w:r>
      <w:r>
        <w:rPr>
          <w:rFonts w:eastAsiaTheme="minorHAnsi"/>
          <w:sz w:val="28"/>
          <w:szCs w:val="28"/>
          <w:lang w:val="uk-UA" w:eastAsia="en-US"/>
        </w:rPr>
        <w:t xml:space="preserve"> 16.07.1999 р. № 996-</w:t>
      </w:r>
      <w:r w:rsidRPr="00244CAF">
        <w:rPr>
          <w:rFonts w:eastAsiaTheme="minorHAnsi"/>
          <w:sz w:val="28"/>
          <w:szCs w:val="28"/>
          <w:lang w:val="uk-UA" w:eastAsia="en-US"/>
        </w:rPr>
        <w:t>XIV. Даний закон визначає пра</w:t>
      </w:r>
      <w:r>
        <w:rPr>
          <w:rFonts w:eastAsiaTheme="minorHAnsi"/>
          <w:sz w:val="28"/>
          <w:szCs w:val="28"/>
          <w:lang w:val="uk-UA" w:eastAsia="en-US"/>
        </w:rPr>
        <w:t>вові засади регулювання, органі</w:t>
      </w:r>
      <w:r w:rsidRPr="00244CAF">
        <w:rPr>
          <w:rFonts w:eastAsiaTheme="minorHAnsi"/>
          <w:sz w:val="28"/>
          <w:szCs w:val="28"/>
          <w:lang w:val="uk-UA" w:eastAsia="en-US"/>
        </w:rPr>
        <w:t>зації, ведення бухгалтерського обліку та складання фінансової звітності в Україні.</w:t>
      </w:r>
    </w:p>
    <w:p w:rsidR="000B5BC2" w:rsidRPr="00244CAF" w:rsidRDefault="00244CAF" w:rsidP="00BE215B">
      <w:pPr>
        <w:widowControl/>
        <w:ind w:firstLine="709"/>
        <w:jc w:val="both"/>
        <w:rPr>
          <w:rFonts w:eastAsiaTheme="minorHAnsi"/>
          <w:sz w:val="28"/>
          <w:szCs w:val="28"/>
          <w:lang w:val="uk-UA" w:eastAsia="en-US"/>
        </w:rPr>
      </w:pPr>
      <w:r w:rsidRPr="00244CAF">
        <w:rPr>
          <w:rFonts w:eastAsiaTheme="minorHAnsi"/>
          <w:sz w:val="28"/>
          <w:szCs w:val="28"/>
          <w:lang w:val="uk-UA" w:eastAsia="en-US"/>
        </w:rPr>
        <w:t>2) П(С)БО 1 «Загальні вимоги до фінансової звітності», затвердженому наказом МФУ від</w:t>
      </w:r>
      <w:r>
        <w:rPr>
          <w:rFonts w:eastAsiaTheme="minorHAnsi"/>
          <w:sz w:val="28"/>
          <w:szCs w:val="28"/>
          <w:lang w:val="uk-UA" w:eastAsia="en-US"/>
        </w:rPr>
        <w:t xml:space="preserve"> </w:t>
      </w:r>
      <w:r w:rsidRPr="00244CAF">
        <w:rPr>
          <w:rFonts w:eastAsiaTheme="minorHAnsi"/>
          <w:sz w:val="28"/>
          <w:szCs w:val="28"/>
          <w:lang w:val="uk-UA" w:eastAsia="en-US"/>
        </w:rPr>
        <w:t>31.03.1999 р. № 87. Цим Положенням визначаються: мета, склад, якісні характеристики,</w:t>
      </w:r>
      <w:r>
        <w:rPr>
          <w:rFonts w:eastAsiaTheme="minorHAnsi"/>
          <w:sz w:val="28"/>
          <w:szCs w:val="28"/>
          <w:lang w:val="uk-UA" w:eastAsia="en-US"/>
        </w:rPr>
        <w:t xml:space="preserve"> </w:t>
      </w:r>
      <w:r w:rsidRPr="00244CAF">
        <w:rPr>
          <w:rFonts w:eastAsiaTheme="minorHAnsi"/>
          <w:sz w:val="28"/>
          <w:szCs w:val="28"/>
          <w:lang w:val="uk-UA" w:eastAsia="en-US"/>
        </w:rPr>
        <w:t>принципи підготовки фінансової звітності, вимоги до визнання і розкриття її елементів.</w:t>
      </w:r>
    </w:p>
    <w:p w:rsidR="00244CAF" w:rsidRPr="00244CAF" w:rsidRDefault="00244CAF" w:rsidP="00BE215B">
      <w:pPr>
        <w:widowControl/>
        <w:ind w:firstLine="709"/>
        <w:jc w:val="both"/>
        <w:rPr>
          <w:rFonts w:eastAsiaTheme="minorHAnsi"/>
          <w:sz w:val="28"/>
          <w:szCs w:val="28"/>
          <w:lang w:val="uk-UA" w:eastAsia="en-US"/>
        </w:rPr>
      </w:pPr>
      <w:r w:rsidRPr="00244CAF">
        <w:rPr>
          <w:rFonts w:eastAsiaTheme="minorHAnsi"/>
          <w:sz w:val="28"/>
          <w:szCs w:val="28"/>
          <w:lang w:val="uk-UA" w:eastAsia="en-US"/>
        </w:rPr>
        <w:t>3) Положенні «Про організацію бухгалтерського обліку та звітності у банках України»,</w:t>
      </w:r>
      <w:r>
        <w:rPr>
          <w:rFonts w:eastAsiaTheme="minorHAnsi"/>
          <w:sz w:val="28"/>
          <w:szCs w:val="28"/>
          <w:lang w:val="uk-UA" w:eastAsia="en-US"/>
        </w:rPr>
        <w:t xml:space="preserve"> </w:t>
      </w:r>
      <w:r w:rsidRPr="00244CAF">
        <w:rPr>
          <w:rFonts w:eastAsiaTheme="minorHAnsi"/>
          <w:sz w:val="28"/>
          <w:szCs w:val="28"/>
          <w:lang w:val="uk-UA" w:eastAsia="en-US"/>
        </w:rPr>
        <w:t>затвердженому постановою Правління НБУ від 30.12.1998 р. № 566.</w:t>
      </w:r>
    </w:p>
    <w:p w:rsidR="00244CAF" w:rsidRPr="00244CAF" w:rsidRDefault="00244CAF" w:rsidP="00BE215B">
      <w:pPr>
        <w:widowControl/>
        <w:ind w:firstLine="709"/>
        <w:jc w:val="both"/>
        <w:rPr>
          <w:rFonts w:eastAsiaTheme="minorHAnsi"/>
          <w:sz w:val="28"/>
          <w:szCs w:val="28"/>
          <w:lang w:val="uk-UA" w:eastAsia="en-US"/>
        </w:rPr>
      </w:pPr>
      <w:r w:rsidRPr="00244CAF">
        <w:rPr>
          <w:rFonts w:eastAsiaTheme="minorHAnsi"/>
          <w:sz w:val="28"/>
          <w:szCs w:val="28"/>
          <w:lang w:val="uk-UA" w:eastAsia="en-US"/>
        </w:rPr>
        <w:t>Законом України «Про бухгалтерський облік та фінансову звітність в Україні» та</w:t>
      </w:r>
      <w:r>
        <w:rPr>
          <w:rFonts w:eastAsiaTheme="minorHAnsi"/>
          <w:sz w:val="28"/>
          <w:szCs w:val="28"/>
          <w:lang w:val="uk-UA" w:eastAsia="en-US"/>
        </w:rPr>
        <w:t xml:space="preserve"> </w:t>
      </w:r>
      <w:r w:rsidRPr="00244CAF">
        <w:rPr>
          <w:rFonts w:eastAsiaTheme="minorHAnsi"/>
          <w:sz w:val="28"/>
          <w:szCs w:val="28"/>
          <w:lang w:val="uk-UA" w:eastAsia="en-US"/>
        </w:rPr>
        <w:t>П(С)БО 1 «Загальні вимоги до фінансової звітності» визначено десять принципів, на</w:t>
      </w:r>
      <w:r>
        <w:rPr>
          <w:rFonts w:eastAsiaTheme="minorHAnsi"/>
          <w:sz w:val="28"/>
          <w:szCs w:val="28"/>
          <w:lang w:val="uk-UA" w:eastAsia="en-US"/>
        </w:rPr>
        <w:t xml:space="preserve"> </w:t>
      </w:r>
      <w:r w:rsidRPr="00244CAF">
        <w:rPr>
          <w:rFonts w:eastAsiaTheme="minorHAnsi"/>
          <w:sz w:val="28"/>
          <w:szCs w:val="28"/>
          <w:lang w:val="uk-UA" w:eastAsia="en-US"/>
        </w:rPr>
        <w:t>яких ґрунтується фінансова звітність, зокрема: автономності, безперервності діяльності,</w:t>
      </w:r>
      <w:r>
        <w:rPr>
          <w:rFonts w:eastAsiaTheme="minorHAnsi"/>
          <w:sz w:val="28"/>
          <w:szCs w:val="28"/>
          <w:lang w:val="uk-UA" w:eastAsia="en-US"/>
        </w:rPr>
        <w:t xml:space="preserve"> </w:t>
      </w:r>
      <w:r w:rsidRPr="00244CAF">
        <w:rPr>
          <w:rFonts w:eastAsiaTheme="minorHAnsi"/>
          <w:sz w:val="28"/>
          <w:szCs w:val="28"/>
          <w:lang w:val="uk-UA" w:eastAsia="en-US"/>
        </w:rPr>
        <w:t>періодичності, історичної собівартості, нарахування та відповідності доходів і витрат,</w:t>
      </w:r>
      <w:r>
        <w:rPr>
          <w:rFonts w:eastAsiaTheme="minorHAnsi"/>
          <w:sz w:val="28"/>
          <w:szCs w:val="28"/>
          <w:lang w:val="uk-UA" w:eastAsia="en-US"/>
        </w:rPr>
        <w:t xml:space="preserve"> </w:t>
      </w:r>
      <w:r w:rsidRPr="00244CAF">
        <w:rPr>
          <w:rFonts w:eastAsiaTheme="minorHAnsi"/>
          <w:sz w:val="28"/>
          <w:szCs w:val="28"/>
          <w:lang w:val="uk-UA" w:eastAsia="en-US"/>
        </w:rPr>
        <w:t>повного висвітлення, послідовності, обачності, превалювання змісту над формою, єдиного грошового вимірника.</w:t>
      </w:r>
    </w:p>
    <w:p w:rsidR="00244CAF" w:rsidRPr="00244CAF" w:rsidRDefault="00244CAF" w:rsidP="00BE215B">
      <w:pPr>
        <w:widowControl/>
        <w:ind w:firstLine="709"/>
        <w:jc w:val="both"/>
        <w:rPr>
          <w:rFonts w:eastAsiaTheme="minorHAnsi"/>
          <w:sz w:val="28"/>
          <w:szCs w:val="28"/>
          <w:lang w:val="uk-UA" w:eastAsia="en-US"/>
        </w:rPr>
      </w:pPr>
      <w:r w:rsidRPr="00244CAF">
        <w:rPr>
          <w:rFonts w:eastAsiaTheme="minorHAnsi"/>
          <w:sz w:val="28"/>
          <w:szCs w:val="28"/>
          <w:lang w:val="uk-UA" w:eastAsia="en-US"/>
        </w:rPr>
        <w:t>Відповідно до Положення про організацію бухгалтерського обліку та звітності у банках України, бухгалтерський облік та фінансова звітність у банках України ґрунтуються</w:t>
      </w:r>
      <w:r>
        <w:rPr>
          <w:rFonts w:eastAsiaTheme="minorHAnsi"/>
          <w:sz w:val="28"/>
          <w:szCs w:val="28"/>
          <w:lang w:val="uk-UA" w:eastAsia="en-US"/>
        </w:rPr>
        <w:t xml:space="preserve"> </w:t>
      </w:r>
      <w:r w:rsidRPr="00244CAF">
        <w:rPr>
          <w:rFonts w:eastAsiaTheme="minorHAnsi"/>
          <w:sz w:val="28"/>
          <w:szCs w:val="28"/>
          <w:lang w:val="uk-UA" w:eastAsia="en-US"/>
        </w:rPr>
        <w:t>на таких принципах:</w:t>
      </w:r>
    </w:p>
    <w:p w:rsidR="00244CAF" w:rsidRPr="00244CAF" w:rsidRDefault="00244CAF" w:rsidP="00BE215B">
      <w:pPr>
        <w:widowControl/>
        <w:jc w:val="both"/>
        <w:rPr>
          <w:rFonts w:eastAsiaTheme="minorHAnsi"/>
          <w:sz w:val="28"/>
          <w:szCs w:val="28"/>
          <w:lang w:val="uk-UA" w:eastAsia="en-US"/>
        </w:rPr>
      </w:pPr>
      <w:r w:rsidRPr="00244CAF">
        <w:rPr>
          <w:rFonts w:eastAsiaTheme="minorHAnsi"/>
          <w:sz w:val="28"/>
          <w:szCs w:val="28"/>
          <w:lang w:val="uk-UA" w:eastAsia="en-US"/>
        </w:rPr>
        <w:t xml:space="preserve">• </w:t>
      </w:r>
      <w:r w:rsidRPr="00244CAF">
        <w:rPr>
          <w:rFonts w:eastAsiaTheme="minorHAnsi"/>
          <w:b/>
          <w:bCs/>
          <w:sz w:val="28"/>
          <w:szCs w:val="28"/>
          <w:lang w:val="uk-UA" w:eastAsia="en-US"/>
        </w:rPr>
        <w:t xml:space="preserve">повне висвітлення </w:t>
      </w:r>
      <w:r w:rsidRPr="00244CAF">
        <w:rPr>
          <w:rFonts w:eastAsiaTheme="minorHAnsi"/>
          <w:sz w:val="28"/>
          <w:szCs w:val="28"/>
          <w:lang w:val="uk-UA" w:eastAsia="en-US"/>
        </w:rPr>
        <w:t xml:space="preserve">— усі банківські операції підлягають реєстрації на рахунках </w:t>
      </w:r>
      <w:r w:rsidR="00B1301D">
        <w:rPr>
          <w:rFonts w:eastAsiaTheme="minorHAnsi"/>
          <w:sz w:val="28"/>
          <w:szCs w:val="28"/>
          <w:lang w:val="uk-UA" w:eastAsia="en-US"/>
        </w:rPr>
        <w:t>бухгалтерського обліку без будь-</w:t>
      </w:r>
      <w:r w:rsidRPr="00244CAF">
        <w:rPr>
          <w:rFonts w:eastAsiaTheme="minorHAnsi"/>
          <w:sz w:val="28"/>
          <w:szCs w:val="28"/>
          <w:lang w:val="uk-UA" w:eastAsia="en-US"/>
        </w:rPr>
        <w:t>яких винятків. Фінансова звітність має містити всю інформацію про фактичні та потенційні наслідки операцій банку, яка може впливати на рішення, що приймаються згідно з нею;</w:t>
      </w:r>
    </w:p>
    <w:p w:rsidR="00244CAF" w:rsidRPr="00244CAF" w:rsidRDefault="00244CAF" w:rsidP="00BE215B">
      <w:pPr>
        <w:widowControl/>
        <w:jc w:val="both"/>
        <w:rPr>
          <w:rFonts w:eastAsiaTheme="minorHAnsi"/>
          <w:sz w:val="28"/>
          <w:szCs w:val="28"/>
          <w:lang w:val="uk-UA" w:eastAsia="en-US"/>
        </w:rPr>
      </w:pPr>
      <w:r w:rsidRPr="00244CAF">
        <w:rPr>
          <w:rFonts w:eastAsiaTheme="minorHAnsi"/>
          <w:sz w:val="28"/>
          <w:szCs w:val="28"/>
          <w:lang w:val="uk-UA" w:eastAsia="en-US"/>
        </w:rPr>
        <w:t xml:space="preserve">• </w:t>
      </w:r>
      <w:r w:rsidRPr="00244CAF">
        <w:rPr>
          <w:rFonts w:eastAsiaTheme="minorHAnsi"/>
          <w:b/>
          <w:bCs/>
          <w:sz w:val="28"/>
          <w:szCs w:val="28"/>
          <w:lang w:val="uk-UA" w:eastAsia="en-US"/>
        </w:rPr>
        <w:t xml:space="preserve">превалювання сутності над формою </w:t>
      </w:r>
      <w:r w:rsidRPr="00244CAF">
        <w:rPr>
          <w:rFonts w:eastAsiaTheme="minorHAnsi"/>
          <w:sz w:val="28"/>
          <w:szCs w:val="28"/>
          <w:lang w:val="uk-UA" w:eastAsia="en-US"/>
        </w:rPr>
        <w:t>— операції обліковуються та розкриваються у звітності</w:t>
      </w:r>
      <w:r>
        <w:rPr>
          <w:rFonts w:eastAsiaTheme="minorHAnsi"/>
          <w:sz w:val="28"/>
          <w:szCs w:val="28"/>
          <w:lang w:val="uk-UA" w:eastAsia="en-US"/>
        </w:rPr>
        <w:t xml:space="preserve"> </w:t>
      </w:r>
      <w:r w:rsidRPr="00244CAF">
        <w:rPr>
          <w:rFonts w:eastAsiaTheme="minorHAnsi"/>
          <w:sz w:val="28"/>
          <w:szCs w:val="28"/>
          <w:lang w:val="uk-UA" w:eastAsia="en-US"/>
        </w:rPr>
        <w:t>відповідно до їх сутності та економічного змісту, а не лише за їх юридичною формою;</w:t>
      </w:r>
    </w:p>
    <w:p w:rsidR="00244CAF" w:rsidRPr="00244CAF" w:rsidRDefault="00244CAF" w:rsidP="00BE215B">
      <w:pPr>
        <w:widowControl/>
        <w:jc w:val="both"/>
        <w:rPr>
          <w:rFonts w:eastAsiaTheme="minorHAnsi"/>
          <w:sz w:val="28"/>
          <w:szCs w:val="28"/>
          <w:lang w:val="uk-UA" w:eastAsia="en-US"/>
        </w:rPr>
      </w:pPr>
      <w:r w:rsidRPr="00244CAF">
        <w:rPr>
          <w:rFonts w:eastAsiaTheme="minorHAnsi"/>
          <w:sz w:val="28"/>
          <w:szCs w:val="28"/>
          <w:lang w:val="uk-UA" w:eastAsia="en-US"/>
        </w:rPr>
        <w:t xml:space="preserve">• </w:t>
      </w:r>
      <w:r w:rsidRPr="00244CAF">
        <w:rPr>
          <w:rFonts w:eastAsiaTheme="minorHAnsi"/>
          <w:b/>
          <w:bCs/>
          <w:sz w:val="28"/>
          <w:szCs w:val="28"/>
          <w:lang w:val="uk-UA" w:eastAsia="en-US"/>
        </w:rPr>
        <w:t xml:space="preserve">автономність </w:t>
      </w:r>
      <w:r w:rsidRPr="00244CAF">
        <w:rPr>
          <w:rFonts w:eastAsiaTheme="minorHAnsi"/>
          <w:sz w:val="28"/>
          <w:szCs w:val="28"/>
          <w:lang w:val="uk-UA" w:eastAsia="en-US"/>
        </w:rPr>
        <w:t>— активи та зобов’язання банку мають бути відокремлені від активів і зобов’язань власників цього банку та інших банків (підприємств), у зв’язку з цим особисте</w:t>
      </w:r>
      <w:r>
        <w:rPr>
          <w:rFonts w:eastAsiaTheme="minorHAnsi"/>
          <w:sz w:val="28"/>
          <w:szCs w:val="28"/>
          <w:lang w:val="uk-UA" w:eastAsia="en-US"/>
        </w:rPr>
        <w:t xml:space="preserve"> </w:t>
      </w:r>
      <w:r w:rsidRPr="00244CAF">
        <w:rPr>
          <w:rFonts w:eastAsiaTheme="minorHAnsi"/>
          <w:sz w:val="28"/>
          <w:szCs w:val="28"/>
          <w:lang w:val="uk-UA" w:eastAsia="en-US"/>
        </w:rPr>
        <w:t>майно та зобов’язання власників не мають відображатися у фінансовій звітності банку;</w:t>
      </w:r>
    </w:p>
    <w:p w:rsidR="00244CAF" w:rsidRPr="00244CAF" w:rsidRDefault="00244CAF" w:rsidP="00BE215B">
      <w:pPr>
        <w:widowControl/>
        <w:jc w:val="both"/>
        <w:rPr>
          <w:rFonts w:eastAsiaTheme="minorHAnsi"/>
          <w:sz w:val="28"/>
          <w:szCs w:val="28"/>
          <w:lang w:val="uk-UA" w:eastAsia="en-US"/>
        </w:rPr>
      </w:pPr>
      <w:r w:rsidRPr="00244CAF">
        <w:rPr>
          <w:rFonts w:eastAsiaTheme="minorHAnsi"/>
          <w:sz w:val="28"/>
          <w:szCs w:val="28"/>
          <w:lang w:val="uk-UA" w:eastAsia="en-US"/>
        </w:rPr>
        <w:t xml:space="preserve">• </w:t>
      </w:r>
      <w:r w:rsidRPr="00244CAF">
        <w:rPr>
          <w:rFonts w:eastAsiaTheme="minorHAnsi"/>
          <w:b/>
          <w:bCs/>
          <w:sz w:val="28"/>
          <w:szCs w:val="28"/>
          <w:lang w:val="uk-UA" w:eastAsia="en-US"/>
        </w:rPr>
        <w:t xml:space="preserve">обачність </w:t>
      </w:r>
      <w:r w:rsidRPr="00244CAF">
        <w:rPr>
          <w:rFonts w:eastAsiaTheme="minorHAnsi"/>
          <w:sz w:val="28"/>
          <w:szCs w:val="28"/>
          <w:lang w:val="uk-UA" w:eastAsia="en-US"/>
        </w:rPr>
        <w:t>— застосування в бухгалтерському обліку методів оцінки, відповідно до яких активи</w:t>
      </w:r>
      <w:r w:rsidR="00B1301D">
        <w:rPr>
          <w:rFonts w:eastAsiaTheme="minorHAnsi"/>
          <w:sz w:val="28"/>
          <w:szCs w:val="28"/>
          <w:lang w:val="uk-UA" w:eastAsia="en-US"/>
        </w:rPr>
        <w:t xml:space="preserve"> </w:t>
      </w:r>
      <w:r w:rsidRPr="00244CAF">
        <w:rPr>
          <w:rFonts w:eastAsiaTheme="minorHAnsi"/>
          <w:sz w:val="28"/>
          <w:szCs w:val="28"/>
          <w:lang w:val="uk-UA" w:eastAsia="en-US"/>
        </w:rPr>
        <w:t xml:space="preserve">та/або дохід не </w:t>
      </w:r>
      <w:proofErr w:type="spellStart"/>
      <w:r w:rsidRPr="00244CAF">
        <w:rPr>
          <w:rFonts w:eastAsiaTheme="minorHAnsi"/>
          <w:sz w:val="28"/>
          <w:szCs w:val="28"/>
          <w:lang w:val="uk-UA" w:eastAsia="en-US"/>
        </w:rPr>
        <w:t>завищуватимуться</w:t>
      </w:r>
      <w:proofErr w:type="spellEnd"/>
      <w:r w:rsidRPr="00244CAF">
        <w:rPr>
          <w:rFonts w:eastAsiaTheme="minorHAnsi"/>
          <w:sz w:val="28"/>
          <w:szCs w:val="28"/>
          <w:lang w:val="uk-UA" w:eastAsia="en-US"/>
        </w:rPr>
        <w:t>, а зобов’язання та/або витрати — не занижуватимуться;</w:t>
      </w:r>
    </w:p>
    <w:p w:rsidR="00244CAF" w:rsidRPr="00244CAF" w:rsidRDefault="00244CAF" w:rsidP="00BE215B">
      <w:pPr>
        <w:widowControl/>
        <w:jc w:val="both"/>
        <w:rPr>
          <w:rFonts w:eastAsiaTheme="minorHAnsi"/>
          <w:sz w:val="28"/>
          <w:szCs w:val="28"/>
          <w:lang w:val="uk-UA" w:eastAsia="en-US"/>
        </w:rPr>
      </w:pPr>
      <w:r w:rsidRPr="00244CAF">
        <w:rPr>
          <w:rFonts w:eastAsiaTheme="minorHAnsi"/>
          <w:sz w:val="28"/>
          <w:szCs w:val="28"/>
          <w:lang w:val="uk-UA" w:eastAsia="en-US"/>
        </w:rPr>
        <w:t xml:space="preserve">• </w:t>
      </w:r>
      <w:r w:rsidRPr="00244CAF">
        <w:rPr>
          <w:rFonts w:eastAsiaTheme="minorHAnsi"/>
          <w:b/>
          <w:bCs/>
          <w:sz w:val="28"/>
          <w:szCs w:val="28"/>
          <w:lang w:val="uk-UA" w:eastAsia="en-US"/>
        </w:rPr>
        <w:t xml:space="preserve">безперервність </w:t>
      </w:r>
      <w:r w:rsidRPr="00244CAF">
        <w:rPr>
          <w:rFonts w:eastAsiaTheme="minorHAnsi"/>
          <w:sz w:val="28"/>
          <w:szCs w:val="28"/>
          <w:lang w:val="uk-UA" w:eastAsia="en-US"/>
        </w:rPr>
        <w:t>— оцінка активів банку здійснюється виходячи з припущення, що його</w:t>
      </w:r>
      <w:r>
        <w:rPr>
          <w:rFonts w:eastAsiaTheme="minorHAnsi"/>
          <w:sz w:val="28"/>
          <w:szCs w:val="28"/>
          <w:lang w:val="uk-UA" w:eastAsia="en-US"/>
        </w:rPr>
        <w:t xml:space="preserve"> </w:t>
      </w:r>
      <w:r w:rsidRPr="00244CAF">
        <w:rPr>
          <w:rFonts w:eastAsiaTheme="minorHAnsi"/>
          <w:sz w:val="28"/>
          <w:szCs w:val="28"/>
          <w:lang w:val="uk-UA" w:eastAsia="en-US"/>
        </w:rPr>
        <w:t>діяльність продовжуватиметься в неосяжному майбутньому. Якщо банк планує скоротити масштаби своєї діяльності, то це має відображатися у фінансових звітах;</w:t>
      </w:r>
    </w:p>
    <w:p w:rsidR="00244CAF" w:rsidRPr="00244CAF" w:rsidRDefault="00244CAF" w:rsidP="00BE215B">
      <w:pPr>
        <w:widowControl/>
        <w:jc w:val="both"/>
        <w:rPr>
          <w:rFonts w:eastAsiaTheme="minorHAnsi"/>
          <w:sz w:val="28"/>
          <w:szCs w:val="28"/>
          <w:lang w:val="uk-UA" w:eastAsia="en-US"/>
        </w:rPr>
      </w:pPr>
      <w:r w:rsidRPr="00244CAF">
        <w:rPr>
          <w:rFonts w:eastAsiaTheme="minorHAnsi"/>
          <w:sz w:val="28"/>
          <w:szCs w:val="28"/>
          <w:lang w:val="uk-UA" w:eastAsia="en-US"/>
        </w:rPr>
        <w:t xml:space="preserve">• </w:t>
      </w:r>
      <w:r w:rsidRPr="00244CAF">
        <w:rPr>
          <w:rFonts w:eastAsiaTheme="minorHAnsi"/>
          <w:b/>
          <w:bCs/>
          <w:sz w:val="28"/>
          <w:szCs w:val="28"/>
          <w:lang w:val="uk-UA" w:eastAsia="en-US"/>
        </w:rPr>
        <w:t xml:space="preserve">нарахування та відповідність доходів і витрат </w:t>
      </w:r>
      <w:r w:rsidRPr="00244CAF">
        <w:rPr>
          <w:rFonts w:eastAsiaTheme="minorHAnsi"/>
          <w:sz w:val="28"/>
          <w:szCs w:val="28"/>
          <w:lang w:val="uk-UA" w:eastAsia="en-US"/>
        </w:rPr>
        <w:t>— для визначення фінансового результату</w:t>
      </w:r>
      <w:r>
        <w:rPr>
          <w:rFonts w:eastAsiaTheme="minorHAnsi"/>
          <w:sz w:val="28"/>
          <w:szCs w:val="28"/>
          <w:lang w:val="uk-UA" w:eastAsia="en-US"/>
        </w:rPr>
        <w:t xml:space="preserve"> </w:t>
      </w:r>
      <w:r w:rsidRPr="00244CAF">
        <w:rPr>
          <w:rFonts w:eastAsiaTheme="minorHAnsi"/>
          <w:sz w:val="28"/>
          <w:szCs w:val="28"/>
          <w:lang w:val="uk-UA" w:eastAsia="en-US"/>
        </w:rPr>
        <w:t xml:space="preserve">звітного періоду потрібно порівняти доходи звітного </w:t>
      </w:r>
      <w:r w:rsidRPr="00244CAF">
        <w:rPr>
          <w:rFonts w:eastAsiaTheme="minorHAnsi"/>
          <w:sz w:val="28"/>
          <w:szCs w:val="28"/>
          <w:lang w:val="uk-UA" w:eastAsia="en-US"/>
        </w:rPr>
        <w:lastRenderedPageBreak/>
        <w:t>періоду з витратами, що були</w:t>
      </w:r>
      <w:r>
        <w:rPr>
          <w:rFonts w:eastAsiaTheme="minorHAnsi"/>
          <w:sz w:val="28"/>
          <w:szCs w:val="28"/>
          <w:lang w:val="uk-UA" w:eastAsia="en-US"/>
        </w:rPr>
        <w:t xml:space="preserve"> </w:t>
      </w:r>
      <w:r w:rsidRPr="00244CAF">
        <w:rPr>
          <w:rFonts w:eastAsiaTheme="minorHAnsi"/>
          <w:sz w:val="28"/>
          <w:szCs w:val="28"/>
          <w:lang w:val="uk-UA" w:eastAsia="en-US"/>
        </w:rPr>
        <w:t>здійснені для отримання цих доходів. Доходи і витрати відображаються в бухгалтерському обліку та фінансовій звітності в момент їх виникнення незалежно від дати надходження або сплати грошових коштів;</w:t>
      </w:r>
    </w:p>
    <w:p w:rsidR="00244CAF" w:rsidRPr="00244CAF" w:rsidRDefault="00244CAF" w:rsidP="00BE215B">
      <w:pPr>
        <w:widowControl/>
        <w:jc w:val="both"/>
        <w:rPr>
          <w:rFonts w:eastAsiaTheme="minorHAnsi"/>
          <w:sz w:val="28"/>
          <w:szCs w:val="28"/>
          <w:lang w:val="uk-UA" w:eastAsia="en-US"/>
        </w:rPr>
      </w:pPr>
      <w:r w:rsidRPr="00244CAF">
        <w:rPr>
          <w:rFonts w:eastAsiaTheme="minorHAnsi"/>
          <w:sz w:val="28"/>
          <w:szCs w:val="28"/>
          <w:lang w:val="uk-UA" w:eastAsia="en-US"/>
        </w:rPr>
        <w:t xml:space="preserve">• </w:t>
      </w:r>
      <w:r w:rsidRPr="00244CAF">
        <w:rPr>
          <w:rFonts w:eastAsiaTheme="minorHAnsi"/>
          <w:b/>
          <w:bCs/>
          <w:sz w:val="28"/>
          <w:szCs w:val="28"/>
          <w:lang w:val="uk-UA" w:eastAsia="en-US"/>
        </w:rPr>
        <w:t xml:space="preserve">послідовність </w:t>
      </w:r>
      <w:r w:rsidRPr="00244CAF">
        <w:rPr>
          <w:rFonts w:eastAsiaTheme="minorHAnsi"/>
          <w:sz w:val="28"/>
          <w:szCs w:val="28"/>
          <w:lang w:val="uk-UA" w:eastAsia="en-US"/>
        </w:rPr>
        <w:t>— постійне (із року в рік) застосування банком обраної облікової політики. Зміна методів обліку можлива лише у випадках, передбачених міжнародними стандартами та національними положеннями (стандартами) бухгалтерського обліку, і</w:t>
      </w:r>
      <w:r>
        <w:rPr>
          <w:rFonts w:eastAsiaTheme="minorHAnsi"/>
          <w:sz w:val="28"/>
          <w:szCs w:val="28"/>
          <w:lang w:val="uk-UA" w:eastAsia="en-US"/>
        </w:rPr>
        <w:t xml:space="preserve"> </w:t>
      </w:r>
      <w:r w:rsidRPr="00244CAF">
        <w:rPr>
          <w:rFonts w:eastAsiaTheme="minorHAnsi"/>
          <w:sz w:val="28"/>
          <w:szCs w:val="28"/>
          <w:lang w:val="uk-UA" w:eastAsia="en-US"/>
        </w:rPr>
        <w:t>потребує додаткового обґрунтування і розкриття у фінансових звітах;</w:t>
      </w:r>
    </w:p>
    <w:p w:rsidR="00244CAF" w:rsidRPr="00244CAF" w:rsidRDefault="00244CAF" w:rsidP="00BE215B">
      <w:pPr>
        <w:widowControl/>
        <w:jc w:val="both"/>
        <w:rPr>
          <w:rFonts w:eastAsiaTheme="minorHAnsi"/>
          <w:sz w:val="28"/>
          <w:szCs w:val="28"/>
          <w:lang w:val="uk-UA" w:eastAsia="en-US"/>
        </w:rPr>
      </w:pPr>
      <w:r w:rsidRPr="00244CAF">
        <w:rPr>
          <w:rFonts w:eastAsiaTheme="minorHAnsi"/>
          <w:sz w:val="28"/>
          <w:szCs w:val="28"/>
          <w:lang w:val="uk-UA" w:eastAsia="en-US"/>
        </w:rPr>
        <w:t xml:space="preserve">• </w:t>
      </w:r>
      <w:r w:rsidRPr="00244CAF">
        <w:rPr>
          <w:rFonts w:eastAsiaTheme="minorHAnsi"/>
          <w:b/>
          <w:bCs/>
          <w:sz w:val="28"/>
          <w:szCs w:val="28"/>
          <w:lang w:val="uk-UA" w:eastAsia="en-US"/>
        </w:rPr>
        <w:t xml:space="preserve">історична (фактична) собівартість </w:t>
      </w:r>
      <w:r w:rsidRPr="00244CAF">
        <w:rPr>
          <w:rFonts w:eastAsiaTheme="minorHAnsi"/>
          <w:sz w:val="28"/>
          <w:szCs w:val="28"/>
          <w:lang w:val="uk-UA" w:eastAsia="en-US"/>
        </w:rPr>
        <w:t xml:space="preserve">— активи і пасиви обліковуються </w:t>
      </w:r>
      <w:proofErr w:type="spellStart"/>
      <w:r w:rsidRPr="00244CAF">
        <w:rPr>
          <w:rFonts w:eastAsiaTheme="minorHAnsi"/>
          <w:sz w:val="28"/>
          <w:szCs w:val="28"/>
          <w:lang w:val="uk-UA" w:eastAsia="en-US"/>
        </w:rPr>
        <w:t>пріоритетно</w:t>
      </w:r>
      <w:proofErr w:type="spellEnd"/>
      <w:r w:rsidRPr="00244CAF">
        <w:rPr>
          <w:rFonts w:eastAsiaTheme="minorHAnsi"/>
          <w:sz w:val="28"/>
          <w:szCs w:val="28"/>
          <w:lang w:val="uk-UA" w:eastAsia="en-US"/>
        </w:rPr>
        <w:t xml:space="preserve"> за вартістю їх придбання чи виникнення. Активи та зобов’язання в іноземній валюті, за винятком</w:t>
      </w:r>
      <w:r>
        <w:rPr>
          <w:rFonts w:eastAsiaTheme="minorHAnsi"/>
          <w:sz w:val="28"/>
          <w:szCs w:val="28"/>
          <w:lang w:val="uk-UA" w:eastAsia="en-US"/>
        </w:rPr>
        <w:t xml:space="preserve"> </w:t>
      </w:r>
      <w:r w:rsidRPr="00244CAF">
        <w:rPr>
          <w:rFonts w:eastAsiaTheme="minorHAnsi"/>
          <w:sz w:val="28"/>
          <w:szCs w:val="28"/>
          <w:lang w:val="uk-UA" w:eastAsia="en-US"/>
        </w:rPr>
        <w:t>немонетарних статей, мають переоцінюватись у разі зміни офіційного валютного курсу</w:t>
      </w:r>
      <w:r>
        <w:rPr>
          <w:rFonts w:eastAsiaTheme="minorHAnsi"/>
          <w:sz w:val="28"/>
          <w:szCs w:val="28"/>
          <w:lang w:val="uk-UA" w:eastAsia="en-US"/>
        </w:rPr>
        <w:t xml:space="preserve"> </w:t>
      </w:r>
      <w:r w:rsidRPr="00244CAF">
        <w:rPr>
          <w:rFonts w:eastAsiaTheme="minorHAnsi"/>
          <w:sz w:val="28"/>
          <w:szCs w:val="28"/>
          <w:lang w:val="uk-UA" w:eastAsia="en-US"/>
        </w:rPr>
        <w:t>на звітну дату.</w:t>
      </w:r>
    </w:p>
    <w:p w:rsidR="00244CAF" w:rsidRPr="00244CAF" w:rsidRDefault="00244CAF" w:rsidP="00BE215B">
      <w:pPr>
        <w:widowControl/>
        <w:ind w:firstLine="851"/>
        <w:jc w:val="both"/>
        <w:rPr>
          <w:rFonts w:eastAsiaTheme="minorHAnsi"/>
          <w:sz w:val="28"/>
          <w:szCs w:val="28"/>
          <w:lang w:val="uk-UA" w:eastAsia="en-US"/>
        </w:rPr>
      </w:pPr>
      <w:r w:rsidRPr="00244CAF">
        <w:rPr>
          <w:rFonts w:eastAsiaTheme="minorHAnsi"/>
          <w:sz w:val="28"/>
          <w:szCs w:val="28"/>
          <w:lang w:val="uk-UA" w:eastAsia="en-US"/>
        </w:rPr>
        <w:t>Хоча принцип єдиного грошового вимірника та принцип періодичності у даному</w:t>
      </w:r>
      <w:r>
        <w:rPr>
          <w:rFonts w:eastAsiaTheme="minorHAnsi"/>
          <w:sz w:val="28"/>
          <w:szCs w:val="28"/>
          <w:lang w:val="uk-UA" w:eastAsia="en-US"/>
        </w:rPr>
        <w:t xml:space="preserve"> </w:t>
      </w:r>
      <w:r w:rsidRPr="00244CAF">
        <w:rPr>
          <w:rFonts w:eastAsiaTheme="minorHAnsi"/>
          <w:sz w:val="28"/>
          <w:szCs w:val="28"/>
          <w:lang w:val="uk-UA" w:eastAsia="en-US"/>
        </w:rPr>
        <w:t>Положенні не згадуються, але на практиці ці принципи застосовуються.</w:t>
      </w:r>
    </w:p>
    <w:p w:rsidR="00244CAF" w:rsidRPr="00244CAF" w:rsidRDefault="00244CAF" w:rsidP="00BE215B">
      <w:pPr>
        <w:widowControl/>
        <w:ind w:firstLine="709"/>
        <w:jc w:val="both"/>
        <w:rPr>
          <w:rFonts w:eastAsiaTheme="minorHAnsi"/>
          <w:sz w:val="28"/>
          <w:szCs w:val="28"/>
          <w:lang w:val="uk-UA" w:eastAsia="en-US"/>
        </w:rPr>
      </w:pPr>
      <w:r w:rsidRPr="00244CAF">
        <w:rPr>
          <w:rFonts w:eastAsiaTheme="minorHAnsi"/>
          <w:b/>
          <w:bCs/>
          <w:sz w:val="28"/>
          <w:szCs w:val="28"/>
          <w:lang w:val="uk-UA" w:eastAsia="en-US"/>
        </w:rPr>
        <w:t xml:space="preserve">Принцип єдиного грошового вимірника </w:t>
      </w:r>
      <w:r w:rsidRPr="00244CAF">
        <w:rPr>
          <w:rFonts w:eastAsiaTheme="minorHAnsi"/>
          <w:sz w:val="28"/>
          <w:szCs w:val="28"/>
          <w:lang w:val="uk-UA" w:eastAsia="en-US"/>
        </w:rPr>
        <w:t>означає, що вимірювання та узагальнення всіх</w:t>
      </w:r>
      <w:r>
        <w:rPr>
          <w:rFonts w:eastAsiaTheme="minorHAnsi"/>
          <w:sz w:val="28"/>
          <w:szCs w:val="28"/>
          <w:lang w:val="uk-UA" w:eastAsia="en-US"/>
        </w:rPr>
        <w:t xml:space="preserve"> </w:t>
      </w:r>
      <w:r w:rsidRPr="00244CAF">
        <w:rPr>
          <w:rFonts w:eastAsiaTheme="minorHAnsi"/>
          <w:sz w:val="28"/>
          <w:szCs w:val="28"/>
          <w:lang w:val="uk-UA" w:eastAsia="en-US"/>
        </w:rPr>
        <w:t>операцій банку у його фінансовій звітності здійснюється в єдиній грошовій одиниці.</w:t>
      </w:r>
      <w:r>
        <w:rPr>
          <w:rFonts w:eastAsiaTheme="minorHAnsi"/>
          <w:sz w:val="28"/>
          <w:szCs w:val="28"/>
          <w:lang w:val="uk-UA" w:eastAsia="en-US"/>
        </w:rPr>
        <w:t xml:space="preserve"> </w:t>
      </w:r>
      <w:r w:rsidRPr="00244CAF">
        <w:rPr>
          <w:rFonts w:eastAsiaTheme="minorHAnsi"/>
          <w:sz w:val="28"/>
          <w:szCs w:val="28"/>
          <w:lang w:val="uk-UA" w:eastAsia="en-US"/>
        </w:rPr>
        <w:t>Цей принцип також припускає стабільність грошової одиниці, ігноруючи інфляцію.</w:t>
      </w:r>
      <w:r>
        <w:rPr>
          <w:rFonts w:eastAsiaTheme="minorHAnsi"/>
          <w:sz w:val="28"/>
          <w:szCs w:val="28"/>
          <w:lang w:val="uk-UA" w:eastAsia="en-US"/>
        </w:rPr>
        <w:t xml:space="preserve"> </w:t>
      </w:r>
      <w:r w:rsidRPr="00244CAF">
        <w:rPr>
          <w:rFonts w:eastAsiaTheme="minorHAnsi"/>
          <w:sz w:val="28"/>
          <w:szCs w:val="28"/>
          <w:lang w:val="uk-UA" w:eastAsia="en-US"/>
        </w:rPr>
        <w:t xml:space="preserve">Так, </w:t>
      </w:r>
      <w:r w:rsidR="00D758E0">
        <w:rPr>
          <w:rFonts w:eastAsiaTheme="minorHAnsi"/>
          <w:sz w:val="28"/>
          <w:szCs w:val="28"/>
          <w:lang w:val="uk-UA" w:eastAsia="en-US"/>
        </w:rPr>
        <w:t>у</w:t>
      </w:r>
      <w:r w:rsidRPr="00244CAF">
        <w:rPr>
          <w:rFonts w:eastAsiaTheme="minorHAnsi"/>
          <w:sz w:val="28"/>
          <w:szCs w:val="28"/>
          <w:lang w:val="uk-UA" w:eastAsia="en-US"/>
        </w:rPr>
        <w:t xml:space="preserve"> балансі підсумовуються разом активи, які були придбані в різний час.</w:t>
      </w:r>
    </w:p>
    <w:p w:rsidR="00244CAF" w:rsidRDefault="00244CAF" w:rsidP="00BE215B">
      <w:pPr>
        <w:widowControl/>
        <w:ind w:firstLine="709"/>
        <w:jc w:val="both"/>
        <w:rPr>
          <w:rFonts w:eastAsiaTheme="minorHAnsi"/>
          <w:sz w:val="28"/>
          <w:szCs w:val="28"/>
          <w:lang w:val="uk-UA" w:eastAsia="en-US"/>
        </w:rPr>
      </w:pPr>
      <w:r w:rsidRPr="00244CAF">
        <w:rPr>
          <w:rFonts w:eastAsiaTheme="minorHAnsi"/>
          <w:b/>
          <w:bCs/>
          <w:sz w:val="28"/>
          <w:szCs w:val="28"/>
          <w:lang w:val="uk-UA" w:eastAsia="en-US"/>
        </w:rPr>
        <w:t xml:space="preserve">Принцип періодичності означає </w:t>
      </w:r>
      <w:r w:rsidRPr="00244CAF">
        <w:rPr>
          <w:rFonts w:eastAsiaTheme="minorHAnsi"/>
          <w:sz w:val="28"/>
          <w:szCs w:val="28"/>
          <w:lang w:val="uk-UA" w:eastAsia="en-US"/>
        </w:rPr>
        <w:t>розподіл діяльності банку на певні періоди часу з метою складання фінансової звітності, забезпечення вчасною фінансовою інформацією її</w:t>
      </w:r>
      <w:r>
        <w:rPr>
          <w:rFonts w:eastAsiaTheme="minorHAnsi"/>
          <w:sz w:val="28"/>
          <w:szCs w:val="28"/>
          <w:lang w:val="uk-UA" w:eastAsia="en-US"/>
        </w:rPr>
        <w:t xml:space="preserve"> </w:t>
      </w:r>
      <w:r w:rsidRPr="00244CAF">
        <w:rPr>
          <w:rFonts w:eastAsiaTheme="minorHAnsi"/>
          <w:sz w:val="28"/>
          <w:szCs w:val="28"/>
          <w:lang w:val="uk-UA" w:eastAsia="en-US"/>
        </w:rPr>
        <w:t>користувачів.</w:t>
      </w:r>
    </w:p>
    <w:p w:rsidR="00B1301D" w:rsidRDefault="00B1301D" w:rsidP="00BE215B">
      <w:pPr>
        <w:widowControl/>
        <w:ind w:firstLine="709"/>
        <w:jc w:val="both"/>
        <w:rPr>
          <w:rFonts w:eastAsiaTheme="minorHAnsi"/>
          <w:sz w:val="28"/>
          <w:szCs w:val="28"/>
          <w:lang w:val="uk-UA" w:eastAsia="en-US"/>
        </w:rPr>
      </w:pPr>
    </w:p>
    <w:p w:rsidR="00B1301D" w:rsidRPr="00BD4D48" w:rsidRDefault="00B1301D" w:rsidP="00BE215B">
      <w:pPr>
        <w:pStyle w:val="a6"/>
        <w:widowControl/>
        <w:numPr>
          <w:ilvl w:val="0"/>
          <w:numId w:val="4"/>
        </w:numPr>
        <w:jc w:val="both"/>
        <w:rPr>
          <w:rFonts w:eastAsiaTheme="minorHAnsi"/>
          <w:b/>
          <w:sz w:val="28"/>
          <w:szCs w:val="28"/>
          <w:lang w:val="uk-UA" w:eastAsia="en-US"/>
        </w:rPr>
      </w:pPr>
      <w:r w:rsidRPr="00BD4D48">
        <w:rPr>
          <w:rFonts w:eastAsiaTheme="minorHAnsi"/>
          <w:b/>
          <w:sz w:val="28"/>
          <w:szCs w:val="28"/>
          <w:lang w:val="uk-UA" w:eastAsia="en-US"/>
        </w:rPr>
        <w:t>Суть операційної діяльності банку, її організація та забезпечення</w:t>
      </w:r>
    </w:p>
    <w:p w:rsidR="00B1301D" w:rsidRPr="00BD4D48" w:rsidRDefault="00B1301D" w:rsidP="00BE215B">
      <w:pPr>
        <w:widowControl/>
        <w:ind w:firstLine="709"/>
        <w:jc w:val="both"/>
        <w:rPr>
          <w:rFonts w:eastAsiaTheme="minorHAnsi"/>
          <w:b/>
          <w:bCs/>
          <w:sz w:val="28"/>
          <w:szCs w:val="28"/>
          <w:lang w:val="uk-UA" w:eastAsia="en-US"/>
        </w:rPr>
      </w:pPr>
      <w:r w:rsidRPr="00BD4D48">
        <w:rPr>
          <w:rFonts w:eastAsiaTheme="minorHAnsi"/>
          <w:sz w:val="28"/>
          <w:szCs w:val="28"/>
          <w:lang w:val="uk-UA" w:eastAsia="en-US"/>
        </w:rPr>
        <w:t xml:space="preserve">Основою бухгалтерського обліку в банках є операційна діяльність. </w:t>
      </w:r>
      <w:r w:rsidR="00BD4D48">
        <w:rPr>
          <w:rFonts w:eastAsiaTheme="minorHAnsi"/>
          <w:b/>
          <w:bCs/>
          <w:sz w:val="28"/>
          <w:szCs w:val="28"/>
          <w:lang w:val="uk-UA" w:eastAsia="en-US"/>
        </w:rPr>
        <w:t>Операційна діяль</w:t>
      </w:r>
      <w:r w:rsidRPr="00BD4D48">
        <w:rPr>
          <w:rFonts w:eastAsiaTheme="minorHAnsi"/>
          <w:b/>
          <w:bCs/>
          <w:sz w:val="28"/>
          <w:szCs w:val="28"/>
          <w:lang w:val="uk-UA" w:eastAsia="en-US"/>
        </w:rPr>
        <w:t xml:space="preserve">ність банку — </w:t>
      </w:r>
      <w:r w:rsidRPr="00BD4D48">
        <w:rPr>
          <w:rFonts w:eastAsiaTheme="minorHAnsi"/>
          <w:sz w:val="28"/>
          <w:szCs w:val="28"/>
          <w:lang w:val="uk-UA" w:eastAsia="en-US"/>
        </w:rPr>
        <w:t>це сукупність технологічних процесів, пов’язаних з документуванням</w:t>
      </w:r>
      <w:r w:rsidR="00BD4D48">
        <w:rPr>
          <w:rFonts w:eastAsiaTheme="minorHAnsi"/>
          <w:b/>
          <w:bCs/>
          <w:sz w:val="28"/>
          <w:szCs w:val="28"/>
          <w:lang w:val="uk-UA" w:eastAsia="en-US"/>
        </w:rPr>
        <w:t xml:space="preserve"> </w:t>
      </w:r>
      <w:r w:rsidRPr="00BD4D48">
        <w:rPr>
          <w:rFonts w:eastAsiaTheme="minorHAnsi"/>
          <w:sz w:val="28"/>
          <w:szCs w:val="28"/>
          <w:lang w:val="uk-UA" w:eastAsia="en-US"/>
        </w:rPr>
        <w:t>інформації за операціями банку, проведенням їх реєстрації у відповідних регістрах,</w:t>
      </w:r>
      <w:r w:rsidR="00BD4D48">
        <w:rPr>
          <w:rFonts w:eastAsiaTheme="minorHAnsi"/>
          <w:b/>
          <w:bCs/>
          <w:sz w:val="28"/>
          <w:szCs w:val="28"/>
          <w:lang w:val="uk-UA" w:eastAsia="en-US"/>
        </w:rPr>
        <w:t xml:space="preserve"> </w:t>
      </w:r>
      <w:r w:rsidRPr="00BD4D48">
        <w:rPr>
          <w:rFonts w:eastAsiaTheme="minorHAnsi"/>
          <w:sz w:val="28"/>
          <w:szCs w:val="28"/>
          <w:lang w:val="uk-UA" w:eastAsia="en-US"/>
        </w:rPr>
        <w:t>перевірянням, вивірянням та здійсненням контролю за операційними ризиками.</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Основні вимоги до організації операційної діяльності банків регламентуються</w:t>
      </w:r>
      <w:r w:rsidR="00BD4D48">
        <w:rPr>
          <w:rFonts w:eastAsiaTheme="minorHAnsi"/>
          <w:sz w:val="28"/>
          <w:szCs w:val="28"/>
          <w:lang w:val="uk-UA" w:eastAsia="en-US"/>
        </w:rPr>
        <w:t xml:space="preserve"> </w:t>
      </w:r>
      <w:r w:rsidRPr="00BD4D48">
        <w:rPr>
          <w:rFonts w:eastAsiaTheme="minorHAnsi"/>
          <w:sz w:val="28"/>
          <w:szCs w:val="28"/>
          <w:lang w:val="uk-UA" w:eastAsia="en-US"/>
        </w:rPr>
        <w:t>Положенням про організацію операційн</w:t>
      </w:r>
      <w:r w:rsidR="00BD4D48">
        <w:rPr>
          <w:rFonts w:eastAsiaTheme="minorHAnsi"/>
          <w:sz w:val="28"/>
          <w:szCs w:val="28"/>
          <w:lang w:val="uk-UA" w:eastAsia="en-US"/>
        </w:rPr>
        <w:t xml:space="preserve">ої діяльності в банках України, </w:t>
      </w:r>
      <w:r w:rsidRPr="00BD4D48">
        <w:rPr>
          <w:rFonts w:eastAsiaTheme="minorHAnsi"/>
          <w:sz w:val="28"/>
          <w:szCs w:val="28"/>
          <w:lang w:val="uk-UA" w:eastAsia="en-US"/>
        </w:rPr>
        <w:t>затвердженим</w:t>
      </w:r>
      <w:r w:rsidR="00BD4D48">
        <w:rPr>
          <w:rFonts w:eastAsiaTheme="minorHAnsi"/>
          <w:sz w:val="28"/>
          <w:szCs w:val="28"/>
          <w:lang w:val="uk-UA" w:eastAsia="en-US"/>
        </w:rPr>
        <w:t xml:space="preserve"> </w:t>
      </w:r>
      <w:r w:rsidRPr="00BD4D48">
        <w:rPr>
          <w:rFonts w:eastAsiaTheme="minorHAnsi"/>
          <w:sz w:val="28"/>
          <w:szCs w:val="28"/>
          <w:lang w:val="uk-UA" w:eastAsia="en-US"/>
        </w:rPr>
        <w:t>постановою Правління НБУ від 16.06.2003 р. № 254.</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Операційні процедури (правила) щодо кожної операції мають базуватися на таких</w:t>
      </w:r>
      <w:r w:rsidR="00BD4D48">
        <w:rPr>
          <w:rFonts w:eastAsiaTheme="minorHAnsi"/>
          <w:sz w:val="28"/>
          <w:szCs w:val="28"/>
          <w:lang w:val="uk-UA" w:eastAsia="en-US"/>
        </w:rPr>
        <w:t xml:space="preserve"> </w:t>
      </w:r>
      <w:r w:rsidRPr="00BD4D48">
        <w:rPr>
          <w:rFonts w:eastAsiaTheme="minorHAnsi"/>
          <w:sz w:val="28"/>
          <w:szCs w:val="28"/>
          <w:lang w:val="uk-UA" w:eastAsia="en-US"/>
        </w:rPr>
        <w:t>принципах, як наявність дозволу, запису, контролю</w:t>
      </w:r>
      <w:r w:rsidR="00BD4D48">
        <w:rPr>
          <w:rFonts w:eastAsiaTheme="minorHAnsi"/>
          <w:sz w:val="28"/>
          <w:szCs w:val="28"/>
          <w:lang w:val="uk-UA" w:eastAsia="en-US"/>
        </w:rPr>
        <w:t>.</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Відповідальність за організацію операційної діяльності банків несуть їх керівники</w:t>
      </w:r>
      <w:r w:rsidR="00BD4D48">
        <w:rPr>
          <w:rFonts w:eastAsiaTheme="minorHAnsi"/>
          <w:sz w:val="28"/>
          <w:szCs w:val="28"/>
          <w:lang w:val="uk-UA" w:eastAsia="en-US"/>
        </w:rPr>
        <w:t xml:space="preserve"> </w:t>
      </w:r>
      <w:r w:rsidRPr="00BD4D48">
        <w:rPr>
          <w:rFonts w:eastAsiaTheme="minorHAnsi"/>
          <w:sz w:val="28"/>
          <w:szCs w:val="28"/>
          <w:lang w:val="uk-UA" w:eastAsia="en-US"/>
        </w:rPr>
        <w:t>відповідно до установчих документів та законодавства України.</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Операції банку мають бути зареєстровані та відображені в день їх здійснення або наступного робочого дня, якщо операція здійснена після закінчення операційного дня</w:t>
      </w:r>
      <w:r w:rsidR="00BD4D48">
        <w:rPr>
          <w:rFonts w:eastAsiaTheme="minorHAnsi"/>
          <w:sz w:val="28"/>
          <w:szCs w:val="28"/>
          <w:lang w:val="uk-UA" w:eastAsia="en-US"/>
        </w:rPr>
        <w:t xml:space="preserve"> </w:t>
      </w:r>
      <w:r w:rsidRPr="00BD4D48">
        <w:rPr>
          <w:rFonts w:eastAsiaTheme="minorHAnsi"/>
          <w:sz w:val="28"/>
          <w:szCs w:val="28"/>
          <w:lang w:val="uk-UA" w:eastAsia="en-US"/>
        </w:rPr>
        <w:t>(часу) банку або у вихідні чи святкові дні.</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Кожна банківська операція охоплює такі основні етапи її здійснення:</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 xml:space="preserve">1. Надання (отримання) дозволу на проведення операції. </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2. Проведення операції</w:t>
      </w:r>
      <w:r w:rsidR="00BD4D48">
        <w:rPr>
          <w:rFonts w:eastAsiaTheme="minorHAnsi"/>
          <w:sz w:val="28"/>
          <w:szCs w:val="28"/>
          <w:lang w:val="uk-UA" w:eastAsia="en-US"/>
        </w:rPr>
        <w:t>.</w:t>
      </w:r>
      <w:r w:rsidRPr="00BD4D48">
        <w:rPr>
          <w:rFonts w:eastAsiaTheme="minorHAnsi"/>
          <w:sz w:val="28"/>
          <w:szCs w:val="28"/>
          <w:lang w:val="uk-UA" w:eastAsia="en-US"/>
        </w:rPr>
        <w:t xml:space="preserve"> </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3. Здійснення вну</w:t>
      </w:r>
      <w:r w:rsidR="00BD4D48">
        <w:rPr>
          <w:rFonts w:eastAsiaTheme="minorHAnsi"/>
          <w:sz w:val="28"/>
          <w:szCs w:val="28"/>
          <w:lang w:val="uk-UA" w:eastAsia="en-US"/>
        </w:rPr>
        <w:t>трішнього контролю за операцією.</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lastRenderedPageBreak/>
        <w:t>Відповідальність за укладання договорів відповідно до законодавства України, ідентифікацію операцій, формування первинних документів і оцінку ризиків несуть ініціатори</w:t>
      </w:r>
      <w:r w:rsidR="00BD4D48">
        <w:rPr>
          <w:rFonts w:eastAsiaTheme="minorHAnsi"/>
          <w:sz w:val="28"/>
          <w:szCs w:val="28"/>
          <w:lang w:val="uk-UA" w:eastAsia="en-US"/>
        </w:rPr>
        <w:t xml:space="preserve"> </w:t>
      </w:r>
      <w:r w:rsidRPr="00BD4D48">
        <w:rPr>
          <w:rFonts w:eastAsiaTheme="minorHAnsi"/>
          <w:sz w:val="28"/>
          <w:szCs w:val="28"/>
          <w:lang w:val="uk-UA" w:eastAsia="en-US"/>
        </w:rPr>
        <w:t>операцій.</w:t>
      </w:r>
    </w:p>
    <w:p w:rsidR="00B1301D" w:rsidRPr="00BD4D48" w:rsidRDefault="00BD4D48"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Ідентифікація</w:t>
      </w:r>
      <w:r w:rsidR="00B1301D" w:rsidRPr="00BD4D48">
        <w:rPr>
          <w:rFonts w:eastAsiaTheme="minorHAnsi"/>
          <w:sz w:val="28"/>
          <w:szCs w:val="28"/>
          <w:lang w:val="uk-UA" w:eastAsia="en-US"/>
        </w:rPr>
        <w:t xml:space="preserve"> операції передбачає її докладний опис, який має містити потрібну</w:t>
      </w:r>
      <w:r>
        <w:rPr>
          <w:rFonts w:eastAsiaTheme="minorHAnsi"/>
          <w:sz w:val="28"/>
          <w:szCs w:val="28"/>
          <w:lang w:val="uk-UA" w:eastAsia="en-US"/>
        </w:rPr>
        <w:t xml:space="preserve"> </w:t>
      </w:r>
      <w:r w:rsidR="00B1301D" w:rsidRPr="00BD4D48">
        <w:rPr>
          <w:rFonts w:eastAsiaTheme="minorHAnsi"/>
          <w:sz w:val="28"/>
          <w:szCs w:val="28"/>
          <w:lang w:val="uk-UA" w:eastAsia="en-US"/>
        </w:rPr>
        <w:t>інформацію для різних підрозділів банку та внутрішнього аудиту, а саме:</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 тип операції;</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 номер та дату договору;</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 конкретні строки (початок та завершення) операції згідно з договором;</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 дані про контрагента;</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 зміст операції (кредит, депозит, тип процентної ставки тощо);</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 первинні документи;</w:t>
      </w:r>
    </w:p>
    <w:p w:rsidR="00B1301D" w:rsidRPr="00BD4D48" w:rsidRDefault="00B1301D"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 відповідальних виконавців.</w:t>
      </w:r>
    </w:p>
    <w:p w:rsidR="00B1301D" w:rsidRDefault="00B1301D" w:rsidP="00BE215B">
      <w:pPr>
        <w:widowControl/>
        <w:ind w:firstLine="709"/>
        <w:jc w:val="both"/>
        <w:rPr>
          <w:rFonts w:eastAsiaTheme="minorHAnsi"/>
          <w:b/>
          <w:bCs/>
          <w:sz w:val="28"/>
          <w:szCs w:val="28"/>
          <w:lang w:val="uk-UA" w:eastAsia="en-US"/>
        </w:rPr>
      </w:pPr>
      <w:r w:rsidRPr="00BD4D48">
        <w:rPr>
          <w:rFonts w:eastAsiaTheme="minorHAnsi"/>
          <w:sz w:val="28"/>
          <w:szCs w:val="28"/>
          <w:lang w:val="uk-UA" w:eastAsia="en-US"/>
        </w:rPr>
        <w:t>Операційну діяльність банку безпосередньо забезпечують працівники банку, які</w:t>
      </w:r>
      <w:r w:rsidR="00BD4D48">
        <w:rPr>
          <w:rFonts w:eastAsiaTheme="minorHAnsi"/>
          <w:sz w:val="28"/>
          <w:szCs w:val="28"/>
          <w:lang w:val="uk-UA" w:eastAsia="en-US"/>
        </w:rPr>
        <w:t xml:space="preserve"> </w:t>
      </w:r>
      <w:r w:rsidRPr="00BD4D48">
        <w:rPr>
          <w:rFonts w:eastAsiaTheme="minorHAnsi"/>
          <w:sz w:val="28"/>
          <w:szCs w:val="28"/>
          <w:lang w:val="uk-UA" w:eastAsia="en-US"/>
        </w:rPr>
        <w:t xml:space="preserve">виконують функції </w:t>
      </w:r>
      <w:r w:rsidRPr="00BD4D48">
        <w:rPr>
          <w:rFonts w:eastAsiaTheme="minorHAnsi"/>
          <w:b/>
          <w:bCs/>
          <w:sz w:val="28"/>
          <w:szCs w:val="28"/>
          <w:lang w:val="uk-UA" w:eastAsia="en-US"/>
        </w:rPr>
        <w:t>фронт</w:t>
      </w:r>
      <w:r w:rsidR="00BD4D48">
        <w:rPr>
          <w:rFonts w:eastAsiaTheme="minorHAnsi"/>
          <w:b/>
          <w:bCs/>
          <w:sz w:val="28"/>
          <w:szCs w:val="28"/>
          <w:lang w:val="uk-UA" w:eastAsia="en-US"/>
        </w:rPr>
        <w:t>-</w:t>
      </w:r>
      <w:r w:rsidRPr="00BD4D48">
        <w:rPr>
          <w:rFonts w:eastAsiaTheme="minorHAnsi"/>
          <w:b/>
          <w:bCs/>
          <w:sz w:val="28"/>
          <w:szCs w:val="28"/>
          <w:lang w:val="uk-UA" w:eastAsia="en-US"/>
        </w:rPr>
        <w:t>офісу та бек</w:t>
      </w:r>
      <w:r w:rsidR="00BD4D48">
        <w:rPr>
          <w:rFonts w:eastAsiaTheme="minorHAnsi"/>
          <w:b/>
          <w:bCs/>
          <w:sz w:val="28"/>
          <w:szCs w:val="28"/>
          <w:lang w:val="uk-UA" w:eastAsia="en-US"/>
        </w:rPr>
        <w:t>-</w:t>
      </w:r>
      <w:r w:rsidRPr="00BD4D48">
        <w:rPr>
          <w:rFonts w:eastAsiaTheme="minorHAnsi"/>
          <w:b/>
          <w:bCs/>
          <w:sz w:val="28"/>
          <w:szCs w:val="28"/>
          <w:lang w:val="uk-UA" w:eastAsia="en-US"/>
        </w:rPr>
        <w:t>офісу.</w:t>
      </w:r>
    </w:p>
    <w:p w:rsidR="00BD4D48" w:rsidRPr="00BD4D48" w:rsidRDefault="00BD4D48"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Повноваження та відповідальність працівників банку щодо виконання ними функціональних обов’язків визначаються внутрішніми документами банку та посадовими</w:t>
      </w:r>
      <w:r>
        <w:rPr>
          <w:rFonts w:eastAsiaTheme="minorHAnsi"/>
          <w:sz w:val="28"/>
          <w:szCs w:val="28"/>
          <w:lang w:val="uk-UA" w:eastAsia="en-US"/>
        </w:rPr>
        <w:t xml:space="preserve"> </w:t>
      </w:r>
      <w:r w:rsidRPr="00BD4D48">
        <w:rPr>
          <w:rFonts w:eastAsiaTheme="minorHAnsi"/>
          <w:sz w:val="28"/>
          <w:szCs w:val="28"/>
          <w:lang w:val="uk-UA" w:eastAsia="en-US"/>
        </w:rPr>
        <w:t>інструкціями.</w:t>
      </w:r>
    </w:p>
    <w:p w:rsidR="00BD4D48" w:rsidRPr="00BD4D48" w:rsidRDefault="00BD4D48"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Всі працівники, які виконують операції з бухгалтерського обліку, з питань ведення</w:t>
      </w:r>
      <w:r>
        <w:rPr>
          <w:rFonts w:eastAsiaTheme="minorHAnsi"/>
          <w:sz w:val="28"/>
          <w:szCs w:val="28"/>
          <w:lang w:val="uk-UA" w:eastAsia="en-US"/>
        </w:rPr>
        <w:t xml:space="preserve"> </w:t>
      </w:r>
      <w:r w:rsidRPr="00BD4D48">
        <w:rPr>
          <w:rFonts w:eastAsiaTheme="minorHAnsi"/>
          <w:sz w:val="28"/>
          <w:szCs w:val="28"/>
          <w:lang w:val="uk-UA" w:eastAsia="en-US"/>
        </w:rPr>
        <w:t>бухгалтерського обліку підпорядковуються головному бухгалтеру банку.</w:t>
      </w:r>
    </w:p>
    <w:p w:rsidR="00BD4D48" w:rsidRPr="00BD4D48" w:rsidRDefault="00BD4D48" w:rsidP="00BE215B">
      <w:pPr>
        <w:widowControl/>
        <w:ind w:firstLine="709"/>
        <w:jc w:val="both"/>
        <w:rPr>
          <w:rFonts w:eastAsiaTheme="minorHAnsi"/>
          <w:sz w:val="28"/>
          <w:szCs w:val="28"/>
          <w:lang w:val="uk-UA" w:eastAsia="en-US"/>
        </w:rPr>
      </w:pPr>
      <w:r w:rsidRPr="00BD4D48">
        <w:rPr>
          <w:rFonts w:eastAsiaTheme="minorHAnsi"/>
          <w:sz w:val="28"/>
          <w:szCs w:val="28"/>
          <w:lang w:val="uk-UA" w:eastAsia="en-US"/>
        </w:rPr>
        <w:t>Керівник банку зобов’язаний забезпечити контроль за належним зберіганням і використанням ключової інформації, печаток, штампів і бланків банку відповідальними</w:t>
      </w:r>
      <w:r>
        <w:rPr>
          <w:rFonts w:eastAsiaTheme="minorHAnsi"/>
          <w:sz w:val="28"/>
          <w:szCs w:val="28"/>
          <w:lang w:val="uk-UA" w:eastAsia="en-US"/>
        </w:rPr>
        <w:t xml:space="preserve"> </w:t>
      </w:r>
      <w:r w:rsidRPr="00BD4D48">
        <w:rPr>
          <w:rFonts w:eastAsiaTheme="minorHAnsi"/>
          <w:sz w:val="28"/>
          <w:szCs w:val="28"/>
          <w:lang w:val="uk-UA" w:eastAsia="en-US"/>
        </w:rPr>
        <w:t>особами таким чином, щоб уникнути їх втрати або використання з метою зловживання.</w:t>
      </w:r>
    </w:p>
    <w:p w:rsidR="00BD4D48" w:rsidRDefault="00BD4D48" w:rsidP="00BE215B">
      <w:pPr>
        <w:widowControl/>
        <w:ind w:firstLine="709"/>
        <w:jc w:val="both"/>
        <w:rPr>
          <w:rFonts w:eastAsiaTheme="minorHAnsi"/>
          <w:sz w:val="28"/>
          <w:szCs w:val="28"/>
          <w:lang w:val="uk-UA" w:eastAsia="en-US"/>
        </w:rPr>
      </w:pPr>
    </w:p>
    <w:p w:rsidR="00BD4D48" w:rsidRPr="00BD4D48" w:rsidRDefault="00BD4D48" w:rsidP="00BE215B">
      <w:pPr>
        <w:pStyle w:val="a6"/>
        <w:numPr>
          <w:ilvl w:val="0"/>
          <w:numId w:val="4"/>
        </w:numPr>
        <w:jc w:val="center"/>
        <w:rPr>
          <w:b/>
          <w:sz w:val="28"/>
          <w:szCs w:val="28"/>
          <w:lang w:val="uk-UA"/>
        </w:rPr>
      </w:pPr>
      <w:r w:rsidRPr="00BD4D48">
        <w:rPr>
          <w:rFonts w:eastAsiaTheme="minorHAnsi"/>
          <w:b/>
          <w:sz w:val="28"/>
          <w:szCs w:val="28"/>
          <w:lang w:val="uk-UA" w:eastAsia="en-US"/>
        </w:rPr>
        <w:t>Фундаментальна облікова модель, її застосування в банках</w:t>
      </w:r>
    </w:p>
    <w:p w:rsidR="00BD4D48" w:rsidRPr="00E37DE8" w:rsidRDefault="00E37DE8" w:rsidP="00BE215B">
      <w:pPr>
        <w:widowControl/>
        <w:ind w:firstLine="709"/>
        <w:jc w:val="both"/>
        <w:rPr>
          <w:rFonts w:eastAsiaTheme="minorHAnsi"/>
          <w:sz w:val="28"/>
          <w:szCs w:val="28"/>
          <w:lang w:val="uk-UA" w:eastAsia="en-US"/>
        </w:rPr>
      </w:pPr>
      <w:r>
        <w:rPr>
          <w:rFonts w:eastAsiaTheme="minorHAnsi"/>
          <w:sz w:val="28"/>
          <w:szCs w:val="28"/>
          <w:lang w:val="uk-UA" w:eastAsia="en-US"/>
        </w:rPr>
        <w:t>Першочерговим завданням будь-</w:t>
      </w:r>
      <w:r w:rsidR="00BD4D48" w:rsidRPr="00E37DE8">
        <w:rPr>
          <w:rFonts w:eastAsiaTheme="minorHAnsi"/>
          <w:sz w:val="28"/>
          <w:szCs w:val="28"/>
          <w:lang w:val="uk-UA" w:eastAsia="en-US"/>
        </w:rPr>
        <w:t>якої облікової системи є виявлення економічної</w:t>
      </w:r>
      <w:r>
        <w:rPr>
          <w:rFonts w:eastAsiaTheme="minorHAnsi"/>
          <w:sz w:val="28"/>
          <w:szCs w:val="28"/>
          <w:lang w:val="uk-UA" w:eastAsia="en-US"/>
        </w:rPr>
        <w:t xml:space="preserve"> </w:t>
      </w:r>
      <w:r w:rsidR="00BD4D48" w:rsidRPr="00E37DE8">
        <w:rPr>
          <w:rFonts w:eastAsiaTheme="minorHAnsi"/>
          <w:sz w:val="28"/>
          <w:szCs w:val="28"/>
          <w:lang w:val="uk-UA" w:eastAsia="en-US"/>
        </w:rPr>
        <w:t xml:space="preserve">події. </w:t>
      </w:r>
      <w:r w:rsidR="00BD4D48" w:rsidRPr="00E37DE8">
        <w:rPr>
          <w:rFonts w:eastAsiaTheme="minorHAnsi"/>
          <w:b/>
          <w:bCs/>
          <w:sz w:val="28"/>
          <w:szCs w:val="28"/>
          <w:lang w:val="uk-UA" w:eastAsia="en-US"/>
        </w:rPr>
        <w:t xml:space="preserve">Економічна подія </w:t>
      </w:r>
      <w:r>
        <w:rPr>
          <w:rFonts w:eastAsiaTheme="minorHAnsi"/>
          <w:sz w:val="28"/>
          <w:szCs w:val="28"/>
          <w:lang w:val="uk-UA" w:eastAsia="en-US"/>
        </w:rPr>
        <w:t>— це будь-</w:t>
      </w:r>
      <w:r w:rsidR="00BD4D48" w:rsidRPr="00E37DE8">
        <w:rPr>
          <w:rFonts w:eastAsiaTheme="minorHAnsi"/>
          <w:sz w:val="28"/>
          <w:szCs w:val="28"/>
          <w:lang w:val="uk-UA" w:eastAsia="en-US"/>
        </w:rPr>
        <w:t>яка подія, що мо</w:t>
      </w:r>
      <w:r>
        <w:rPr>
          <w:rFonts w:eastAsiaTheme="minorHAnsi"/>
          <w:sz w:val="28"/>
          <w:szCs w:val="28"/>
          <w:lang w:val="uk-UA" w:eastAsia="en-US"/>
        </w:rPr>
        <w:t>же безпосередньо впливати на фі</w:t>
      </w:r>
      <w:r w:rsidR="00BD4D48" w:rsidRPr="00E37DE8">
        <w:rPr>
          <w:rFonts w:eastAsiaTheme="minorHAnsi"/>
          <w:sz w:val="28"/>
          <w:szCs w:val="28"/>
          <w:lang w:val="uk-UA" w:eastAsia="en-US"/>
        </w:rPr>
        <w:t>нансовий стан банку.</w:t>
      </w:r>
    </w:p>
    <w:p w:rsidR="00BD4D48" w:rsidRPr="00E37DE8" w:rsidRDefault="00BD4D48" w:rsidP="00BE215B">
      <w:pPr>
        <w:widowControl/>
        <w:ind w:firstLine="709"/>
        <w:jc w:val="both"/>
        <w:rPr>
          <w:rFonts w:eastAsiaTheme="minorHAnsi"/>
          <w:sz w:val="28"/>
          <w:szCs w:val="28"/>
          <w:lang w:val="uk-UA" w:eastAsia="en-US"/>
        </w:rPr>
      </w:pPr>
      <w:r w:rsidRPr="00E37DE8">
        <w:rPr>
          <w:rFonts w:eastAsiaTheme="minorHAnsi"/>
          <w:sz w:val="28"/>
          <w:szCs w:val="28"/>
          <w:lang w:val="uk-UA" w:eastAsia="en-US"/>
        </w:rPr>
        <w:t>Економічні події класифікуються на зовнішні та внутрішні. Зовнішні події включають операції між банком і окремими особами. В основі процесу виявлення і відображення впли</w:t>
      </w:r>
      <w:r w:rsidR="00E37DE8">
        <w:rPr>
          <w:rFonts w:eastAsiaTheme="minorHAnsi"/>
          <w:sz w:val="28"/>
          <w:szCs w:val="28"/>
          <w:lang w:val="uk-UA" w:eastAsia="en-US"/>
        </w:rPr>
        <w:t>ву економічних подій на фінансо</w:t>
      </w:r>
      <w:r w:rsidRPr="00E37DE8">
        <w:rPr>
          <w:rFonts w:eastAsiaTheme="minorHAnsi"/>
          <w:sz w:val="28"/>
          <w:szCs w:val="28"/>
          <w:lang w:val="uk-UA" w:eastAsia="en-US"/>
        </w:rPr>
        <w:t xml:space="preserve">вий стан банку лежить </w:t>
      </w:r>
      <w:r w:rsidRPr="00E37DE8">
        <w:rPr>
          <w:rFonts w:eastAsiaTheme="minorHAnsi"/>
          <w:b/>
          <w:bCs/>
          <w:sz w:val="28"/>
          <w:szCs w:val="28"/>
          <w:lang w:val="uk-UA" w:eastAsia="en-US"/>
        </w:rPr>
        <w:t>фундаментальна облікова модель</w:t>
      </w:r>
      <w:r w:rsidRPr="00E37DE8">
        <w:rPr>
          <w:rFonts w:eastAsiaTheme="minorHAnsi"/>
          <w:sz w:val="28"/>
          <w:szCs w:val="28"/>
          <w:lang w:val="uk-UA" w:eastAsia="en-US"/>
        </w:rPr>
        <w:t>, або</w:t>
      </w:r>
      <w:r w:rsidR="00B31D9F">
        <w:rPr>
          <w:rFonts w:eastAsiaTheme="minorHAnsi"/>
          <w:sz w:val="28"/>
          <w:szCs w:val="28"/>
          <w:lang w:val="uk-UA" w:eastAsia="en-US"/>
        </w:rPr>
        <w:t>,</w:t>
      </w:r>
      <w:r w:rsidRPr="00E37DE8">
        <w:rPr>
          <w:rFonts w:eastAsiaTheme="minorHAnsi"/>
          <w:sz w:val="28"/>
          <w:szCs w:val="28"/>
          <w:lang w:val="uk-UA" w:eastAsia="en-US"/>
        </w:rPr>
        <w:t xml:space="preserve"> як її ще називають</w:t>
      </w:r>
      <w:r w:rsidR="00B31D9F">
        <w:rPr>
          <w:rFonts w:eastAsiaTheme="minorHAnsi"/>
          <w:sz w:val="28"/>
          <w:szCs w:val="28"/>
          <w:lang w:val="uk-UA" w:eastAsia="en-US"/>
        </w:rPr>
        <w:t>,</w:t>
      </w:r>
      <w:r w:rsidRPr="00E37DE8">
        <w:rPr>
          <w:rFonts w:eastAsiaTheme="minorHAnsi"/>
          <w:sz w:val="28"/>
          <w:szCs w:val="28"/>
          <w:lang w:val="uk-UA" w:eastAsia="en-US"/>
        </w:rPr>
        <w:t xml:space="preserve"> </w:t>
      </w:r>
      <w:r w:rsidRPr="00E37DE8">
        <w:rPr>
          <w:rFonts w:eastAsiaTheme="minorHAnsi"/>
          <w:b/>
          <w:bCs/>
          <w:sz w:val="28"/>
          <w:szCs w:val="28"/>
          <w:lang w:val="uk-UA" w:eastAsia="en-US"/>
        </w:rPr>
        <w:t>бухгалтерське рівняння:</w:t>
      </w:r>
    </w:p>
    <w:p w:rsidR="00BD4D48" w:rsidRPr="00E37DE8" w:rsidRDefault="00BD4D48" w:rsidP="00BE215B">
      <w:pPr>
        <w:widowControl/>
        <w:ind w:firstLine="709"/>
        <w:jc w:val="center"/>
        <w:rPr>
          <w:rFonts w:eastAsiaTheme="minorHAnsi"/>
          <w:i/>
          <w:iCs/>
          <w:sz w:val="28"/>
          <w:szCs w:val="28"/>
          <w:lang w:val="uk-UA" w:eastAsia="en-US"/>
        </w:rPr>
      </w:pPr>
      <w:r w:rsidRPr="00E37DE8">
        <w:rPr>
          <w:rFonts w:eastAsiaTheme="minorHAnsi"/>
          <w:i/>
          <w:iCs/>
          <w:sz w:val="28"/>
          <w:szCs w:val="28"/>
          <w:lang w:val="uk-UA" w:eastAsia="en-US"/>
        </w:rPr>
        <w:t xml:space="preserve">Активи </w:t>
      </w:r>
      <w:r w:rsidRPr="00E37DE8">
        <w:rPr>
          <w:rFonts w:eastAsiaTheme="minorHAnsi"/>
          <w:sz w:val="28"/>
          <w:szCs w:val="28"/>
          <w:lang w:val="uk-UA" w:eastAsia="en-US"/>
        </w:rPr>
        <w:t xml:space="preserve">= </w:t>
      </w:r>
      <w:r w:rsidRPr="00E37DE8">
        <w:rPr>
          <w:rFonts w:eastAsiaTheme="minorHAnsi"/>
          <w:i/>
          <w:iCs/>
          <w:sz w:val="28"/>
          <w:szCs w:val="28"/>
          <w:lang w:val="uk-UA" w:eastAsia="en-US"/>
        </w:rPr>
        <w:t>Зобов’язання + Капітал</w:t>
      </w:r>
    </w:p>
    <w:p w:rsidR="00BD4D48" w:rsidRPr="00E37DE8" w:rsidRDefault="00BD4D48" w:rsidP="00BE215B">
      <w:pPr>
        <w:widowControl/>
        <w:ind w:firstLine="709"/>
        <w:jc w:val="both"/>
        <w:rPr>
          <w:rFonts w:eastAsiaTheme="minorHAnsi"/>
          <w:sz w:val="28"/>
          <w:szCs w:val="28"/>
          <w:lang w:val="uk-UA" w:eastAsia="en-US"/>
        </w:rPr>
      </w:pPr>
      <w:r w:rsidRPr="00E37DE8">
        <w:rPr>
          <w:rFonts w:eastAsiaTheme="minorHAnsi"/>
          <w:sz w:val="28"/>
          <w:szCs w:val="28"/>
          <w:lang w:val="uk-UA" w:eastAsia="en-US"/>
        </w:rPr>
        <w:t>Бухгалтерське рівняння показує рівність між економічними ресурсами банку (його</w:t>
      </w:r>
      <w:r w:rsidR="00E37DE8">
        <w:rPr>
          <w:rFonts w:eastAsiaTheme="minorHAnsi"/>
          <w:sz w:val="28"/>
          <w:szCs w:val="28"/>
          <w:lang w:val="uk-UA" w:eastAsia="en-US"/>
        </w:rPr>
        <w:t xml:space="preserve"> </w:t>
      </w:r>
      <w:r w:rsidRPr="00E37DE8">
        <w:rPr>
          <w:rFonts w:eastAsiaTheme="minorHAnsi"/>
          <w:sz w:val="28"/>
          <w:szCs w:val="28"/>
          <w:lang w:val="uk-UA" w:eastAsia="en-US"/>
        </w:rPr>
        <w:t>активами) і загальними вимогами до цих ресурсів (зобов’язаннями та капіт</w:t>
      </w:r>
      <w:r w:rsidR="00E37DE8">
        <w:rPr>
          <w:rFonts w:eastAsiaTheme="minorHAnsi"/>
          <w:sz w:val="28"/>
          <w:szCs w:val="28"/>
          <w:lang w:val="uk-UA" w:eastAsia="en-US"/>
        </w:rPr>
        <w:t>алом). Еле</w:t>
      </w:r>
      <w:r w:rsidRPr="00E37DE8">
        <w:rPr>
          <w:rFonts w:eastAsiaTheme="minorHAnsi"/>
          <w:sz w:val="28"/>
          <w:szCs w:val="28"/>
          <w:lang w:val="uk-UA" w:eastAsia="en-US"/>
        </w:rPr>
        <w:t>менти бухгалтерського рівняння можуть бути представлені окремими рахунками, на</w:t>
      </w:r>
      <w:r w:rsidR="00E37DE8">
        <w:rPr>
          <w:rFonts w:eastAsiaTheme="minorHAnsi"/>
          <w:sz w:val="28"/>
          <w:szCs w:val="28"/>
          <w:lang w:val="uk-UA" w:eastAsia="en-US"/>
        </w:rPr>
        <w:t xml:space="preserve"> </w:t>
      </w:r>
      <w:r w:rsidRPr="00E37DE8">
        <w:rPr>
          <w:rFonts w:eastAsiaTheme="minorHAnsi"/>
          <w:sz w:val="28"/>
          <w:szCs w:val="28"/>
          <w:lang w:val="uk-UA" w:eastAsia="en-US"/>
        </w:rPr>
        <w:t>яких записується збільшення або зменшення кожного елементу.</w:t>
      </w:r>
    </w:p>
    <w:p w:rsidR="00E37DE8" w:rsidRPr="00E37DE8" w:rsidRDefault="00E37DE8" w:rsidP="00BE215B">
      <w:pPr>
        <w:widowControl/>
        <w:ind w:firstLine="709"/>
        <w:jc w:val="both"/>
        <w:rPr>
          <w:rFonts w:eastAsiaTheme="minorHAnsi"/>
          <w:sz w:val="28"/>
          <w:szCs w:val="28"/>
          <w:lang w:val="uk-UA" w:eastAsia="en-US"/>
        </w:rPr>
      </w:pPr>
      <w:r w:rsidRPr="00E37DE8">
        <w:rPr>
          <w:rFonts w:eastAsiaTheme="minorHAnsi"/>
          <w:sz w:val="28"/>
          <w:szCs w:val="28"/>
          <w:lang w:val="uk-UA" w:eastAsia="en-US"/>
        </w:rPr>
        <w:t>Усі активні рахунки мають дебетовий залишок (сальдо), а пасивні — кредитовий.</w:t>
      </w:r>
    </w:p>
    <w:p w:rsidR="00E37DE8" w:rsidRPr="00E37DE8" w:rsidRDefault="00E37DE8" w:rsidP="00BE215B">
      <w:pPr>
        <w:widowControl/>
        <w:ind w:firstLine="709"/>
        <w:jc w:val="both"/>
        <w:rPr>
          <w:rFonts w:eastAsiaTheme="minorHAnsi"/>
          <w:sz w:val="28"/>
          <w:szCs w:val="28"/>
          <w:lang w:val="uk-UA" w:eastAsia="en-US"/>
        </w:rPr>
      </w:pPr>
      <w:r w:rsidRPr="00E37DE8">
        <w:rPr>
          <w:rFonts w:eastAsiaTheme="minorHAnsi"/>
          <w:sz w:val="28"/>
          <w:szCs w:val="28"/>
          <w:lang w:val="uk-UA" w:eastAsia="en-US"/>
        </w:rPr>
        <w:t>За активними рахунками сальдо на кінець дня визначається за формулою:</w:t>
      </w:r>
    </w:p>
    <w:p w:rsidR="00E37DE8" w:rsidRPr="00E37DE8" w:rsidRDefault="00E37DE8" w:rsidP="00BE215B">
      <w:pPr>
        <w:widowControl/>
        <w:ind w:firstLine="709"/>
        <w:jc w:val="both"/>
        <w:rPr>
          <w:rFonts w:eastAsiaTheme="minorHAnsi"/>
          <w:i/>
          <w:iCs/>
          <w:sz w:val="28"/>
          <w:szCs w:val="28"/>
          <w:lang w:val="uk-UA" w:eastAsia="en-US"/>
        </w:rPr>
      </w:pPr>
      <w:r w:rsidRPr="00E37DE8">
        <w:rPr>
          <w:rFonts w:eastAsiaTheme="minorHAnsi"/>
          <w:i/>
          <w:iCs/>
          <w:sz w:val="28"/>
          <w:szCs w:val="28"/>
          <w:lang w:val="uk-UA" w:eastAsia="en-US"/>
        </w:rPr>
        <w:lastRenderedPageBreak/>
        <w:t>Сальдо на кінець дня = Дебетове сальдо на початок дня + Обороти дебетові —</w:t>
      </w:r>
      <w:r>
        <w:rPr>
          <w:rFonts w:eastAsiaTheme="minorHAnsi"/>
          <w:i/>
          <w:iCs/>
          <w:sz w:val="28"/>
          <w:szCs w:val="28"/>
          <w:lang w:val="uk-UA" w:eastAsia="en-US"/>
        </w:rPr>
        <w:t xml:space="preserve"> </w:t>
      </w:r>
      <w:r w:rsidRPr="00E37DE8">
        <w:rPr>
          <w:rFonts w:eastAsiaTheme="minorHAnsi"/>
          <w:i/>
          <w:iCs/>
          <w:sz w:val="28"/>
          <w:szCs w:val="28"/>
          <w:lang w:val="uk-UA" w:eastAsia="en-US"/>
        </w:rPr>
        <w:t>Обороти кредитові</w:t>
      </w:r>
    </w:p>
    <w:p w:rsidR="00E37DE8" w:rsidRPr="00E37DE8" w:rsidRDefault="00E37DE8" w:rsidP="00BE215B">
      <w:pPr>
        <w:widowControl/>
        <w:ind w:firstLine="709"/>
        <w:jc w:val="both"/>
        <w:rPr>
          <w:rFonts w:eastAsiaTheme="minorHAnsi"/>
          <w:sz w:val="28"/>
          <w:szCs w:val="28"/>
          <w:lang w:val="uk-UA" w:eastAsia="en-US"/>
        </w:rPr>
      </w:pPr>
      <w:r w:rsidRPr="00E37DE8">
        <w:rPr>
          <w:rFonts w:eastAsiaTheme="minorHAnsi"/>
          <w:sz w:val="28"/>
          <w:szCs w:val="28"/>
          <w:lang w:val="uk-UA" w:eastAsia="en-US"/>
        </w:rPr>
        <w:t>За пасивними рахунками сальдо на кінець дня визначається за формулою:</w:t>
      </w:r>
    </w:p>
    <w:p w:rsidR="00E37DE8" w:rsidRPr="00E37DE8" w:rsidRDefault="00E37DE8" w:rsidP="00BE215B">
      <w:pPr>
        <w:widowControl/>
        <w:ind w:firstLine="709"/>
        <w:jc w:val="both"/>
        <w:rPr>
          <w:rFonts w:eastAsiaTheme="minorHAnsi"/>
          <w:i/>
          <w:iCs/>
          <w:sz w:val="28"/>
          <w:szCs w:val="28"/>
          <w:lang w:val="uk-UA" w:eastAsia="en-US"/>
        </w:rPr>
      </w:pPr>
      <w:r w:rsidRPr="00E37DE8">
        <w:rPr>
          <w:rFonts w:eastAsiaTheme="minorHAnsi"/>
          <w:i/>
          <w:iCs/>
          <w:sz w:val="28"/>
          <w:szCs w:val="28"/>
          <w:lang w:val="uk-UA" w:eastAsia="en-US"/>
        </w:rPr>
        <w:t>Сальдо на кінець дня = Кредитове сальдо на початок дня + Обороти кредитові —</w:t>
      </w:r>
      <w:r>
        <w:rPr>
          <w:rFonts w:eastAsiaTheme="minorHAnsi"/>
          <w:i/>
          <w:iCs/>
          <w:sz w:val="28"/>
          <w:szCs w:val="28"/>
          <w:lang w:val="uk-UA" w:eastAsia="en-US"/>
        </w:rPr>
        <w:t xml:space="preserve"> </w:t>
      </w:r>
      <w:r w:rsidRPr="00E37DE8">
        <w:rPr>
          <w:rFonts w:eastAsiaTheme="minorHAnsi"/>
          <w:i/>
          <w:iCs/>
          <w:sz w:val="28"/>
          <w:szCs w:val="28"/>
          <w:lang w:val="uk-UA" w:eastAsia="en-US"/>
        </w:rPr>
        <w:t>Обороти дебетові</w:t>
      </w:r>
    </w:p>
    <w:p w:rsidR="00E37DE8" w:rsidRDefault="00E37DE8" w:rsidP="00BE215B">
      <w:pPr>
        <w:widowControl/>
        <w:ind w:firstLine="709"/>
        <w:jc w:val="both"/>
        <w:rPr>
          <w:rFonts w:eastAsiaTheme="minorHAnsi"/>
          <w:sz w:val="28"/>
          <w:szCs w:val="28"/>
          <w:lang w:val="uk-UA" w:eastAsia="en-US"/>
        </w:rPr>
      </w:pPr>
      <w:r w:rsidRPr="00E37DE8">
        <w:rPr>
          <w:rFonts w:eastAsiaTheme="minorHAnsi"/>
          <w:sz w:val="28"/>
          <w:szCs w:val="28"/>
          <w:lang w:val="uk-UA" w:eastAsia="en-US"/>
        </w:rPr>
        <w:t>Реєстрування інформації в бухгалтерському обліку банку досягається шляхом застосування методу подвійного запису, згідно з яким кожен запис</w:t>
      </w:r>
      <w:r>
        <w:rPr>
          <w:rFonts w:eastAsiaTheme="minorHAnsi"/>
          <w:sz w:val="28"/>
          <w:szCs w:val="28"/>
          <w:lang w:val="uk-UA" w:eastAsia="en-US"/>
        </w:rPr>
        <w:t>-</w:t>
      </w:r>
      <w:r w:rsidRPr="00E37DE8">
        <w:rPr>
          <w:rFonts w:eastAsiaTheme="minorHAnsi"/>
          <w:sz w:val="28"/>
          <w:szCs w:val="28"/>
          <w:lang w:val="uk-UA" w:eastAsia="en-US"/>
        </w:rPr>
        <w:t>реєстрація відображається</w:t>
      </w:r>
      <w:r>
        <w:rPr>
          <w:rFonts w:eastAsiaTheme="minorHAnsi"/>
          <w:sz w:val="28"/>
          <w:szCs w:val="28"/>
          <w:lang w:val="uk-UA" w:eastAsia="en-US"/>
        </w:rPr>
        <w:t xml:space="preserve"> </w:t>
      </w:r>
      <w:r w:rsidRPr="00E37DE8">
        <w:rPr>
          <w:rFonts w:eastAsiaTheme="minorHAnsi"/>
          <w:sz w:val="28"/>
          <w:szCs w:val="28"/>
          <w:lang w:val="uk-UA" w:eastAsia="en-US"/>
        </w:rPr>
        <w:t>за двома рахунками: за дебетом одного рахунку і одночасно за кредитом другого рахунку. Загальна сума записів за дебетом повинна дорівнювати загальній сумі записів за</w:t>
      </w:r>
      <w:r>
        <w:rPr>
          <w:rFonts w:eastAsiaTheme="minorHAnsi"/>
          <w:sz w:val="28"/>
          <w:szCs w:val="28"/>
          <w:lang w:val="uk-UA" w:eastAsia="en-US"/>
        </w:rPr>
        <w:t xml:space="preserve"> </w:t>
      </w:r>
      <w:r w:rsidRPr="00E37DE8">
        <w:rPr>
          <w:rFonts w:eastAsiaTheme="minorHAnsi"/>
          <w:sz w:val="28"/>
          <w:szCs w:val="28"/>
          <w:lang w:val="uk-UA" w:eastAsia="en-US"/>
        </w:rPr>
        <w:t>кредитом.</w:t>
      </w:r>
    </w:p>
    <w:p w:rsidR="00E37DE8" w:rsidRDefault="00E37DE8" w:rsidP="00BE215B">
      <w:pPr>
        <w:widowControl/>
        <w:ind w:firstLine="709"/>
        <w:jc w:val="both"/>
        <w:rPr>
          <w:rFonts w:eastAsiaTheme="minorHAnsi"/>
          <w:sz w:val="28"/>
          <w:szCs w:val="28"/>
          <w:lang w:val="uk-UA" w:eastAsia="en-US"/>
        </w:rPr>
      </w:pPr>
    </w:p>
    <w:p w:rsidR="00E37DE8" w:rsidRPr="00E37DE8" w:rsidRDefault="00E37DE8" w:rsidP="00BE215B">
      <w:pPr>
        <w:pStyle w:val="a6"/>
        <w:numPr>
          <w:ilvl w:val="0"/>
          <w:numId w:val="4"/>
        </w:numPr>
        <w:jc w:val="center"/>
        <w:rPr>
          <w:b/>
          <w:sz w:val="28"/>
          <w:szCs w:val="28"/>
          <w:lang w:val="uk-UA"/>
        </w:rPr>
      </w:pPr>
      <w:r w:rsidRPr="00E37DE8">
        <w:rPr>
          <w:rFonts w:eastAsiaTheme="minorHAnsi"/>
          <w:b/>
          <w:sz w:val="28"/>
          <w:szCs w:val="28"/>
          <w:lang w:val="uk-UA" w:eastAsia="en-US"/>
        </w:rPr>
        <w:t>Класифікація банківських бухгалтерських рахунків</w:t>
      </w:r>
    </w:p>
    <w:p w:rsidR="00E37DE8" w:rsidRPr="00E37DE8" w:rsidRDefault="00E37DE8" w:rsidP="00BE215B">
      <w:pPr>
        <w:widowControl/>
        <w:ind w:firstLine="709"/>
        <w:jc w:val="both"/>
        <w:rPr>
          <w:rFonts w:eastAsiaTheme="minorHAnsi"/>
          <w:sz w:val="28"/>
          <w:szCs w:val="28"/>
          <w:lang w:val="uk-UA" w:eastAsia="en-US"/>
        </w:rPr>
      </w:pPr>
      <w:r w:rsidRPr="00E37DE8">
        <w:rPr>
          <w:rFonts w:eastAsiaTheme="minorHAnsi"/>
          <w:sz w:val="28"/>
          <w:szCs w:val="28"/>
          <w:lang w:val="uk-UA" w:eastAsia="en-US"/>
        </w:rPr>
        <w:t>Вся сукупність бухгалтерських рахунків може бути поділена на</w:t>
      </w:r>
      <w:r w:rsidR="00B31D9F">
        <w:rPr>
          <w:rFonts w:eastAsiaTheme="minorHAnsi"/>
          <w:sz w:val="28"/>
          <w:szCs w:val="28"/>
          <w:lang w:val="uk-UA" w:eastAsia="en-US"/>
        </w:rPr>
        <w:t xml:space="preserve"> </w:t>
      </w:r>
      <w:r w:rsidRPr="00E37DE8">
        <w:rPr>
          <w:rFonts w:eastAsiaTheme="minorHAnsi"/>
          <w:b/>
          <w:bCs/>
          <w:sz w:val="28"/>
          <w:szCs w:val="28"/>
          <w:lang w:val="uk-UA" w:eastAsia="en-US"/>
        </w:rPr>
        <w:t xml:space="preserve">балансові </w:t>
      </w:r>
      <w:r w:rsidRPr="00E37DE8">
        <w:rPr>
          <w:rFonts w:eastAsiaTheme="minorHAnsi"/>
          <w:sz w:val="28"/>
          <w:szCs w:val="28"/>
          <w:lang w:val="uk-UA" w:eastAsia="en-US"/>
        </w:rPr>
        <w:t>та</w:t>
      </w:r>
      <w:r>
        <w:rPr>
          <w:rFonts w:eastAsiaTheme="minorHAnsi"/>
          <w:sz w:val="28"/>
          <w:szCs w:val="28"/>
          <w:lang w:val="uk-UA" w:eastAsia="en-US"/>
        </w:rPr>
        <w:t xml:space="preserve"> </w:t>
      </w:r>
      <w:r w:rsidRPr="00E37DE8">
        <w:rPr>
          <w:rFonts w:eastAsiaTheme="minorHAnsi"/>
          <w:b/>
          <w:bCs/>
          <w:sz w:val="28"/>
          <w:szCs w:val="28"/>
          <w:lang w:val="uk-UA" w:eastAsia="en-US"/>
        </w:rPr>
        <w:t xml:space="preserve">позабалансові </w:t>
      </w:r>
      <w:r>
        <w:rPr>
          <w:rFonts w:eastAsiaTheme="minorHAnsi"/>
          <w:sz w:val="28"/>
          <w:szCs w:val="28"/>
          <w:lang w:val="uk-UA" w:eastAsia="en-US"/>
        </w:rPr>
        <w:t>(рис.1.2</w:t>
      </w:r>
      <w:r w:rsidRPr="00E37DE8">
        <w:rPr>
          <w:rFonts w:eastAsiaTheme="minorHAnsi"/>
          <w:sz w:val="28"/>
          <w:szCs w:val="28"/>
          <w:lang w:val="uk-UA" w:eastAsia="en-US"/>
        </w:rPr>
        <w:t>).</w:t>
      </w:r>
    </w:p>
    <w:p w:rsidR="00E37DE8" w:rsidRPr="00E37DE8" w:rsidRDefault="00E37DE8" w:rsidP="00BE215B">
      <w:pPr>
        <w:widowControl/>
        <w:ind w:firstLine="709"/>
        <w:jc w:val="both"/>
        <w:rPr>
          <w:rFonts w:eastAsiaTheme="minorHAnsi"/>
          <w:sz w:val="28"/>
          <w:szCs w:val="28"/>
          <w:lang w:val="uk-UA" w:eastAsia="en-US"/>
        </w:rPr>
      </w:pPr>
      <w:r w:rsidRPr="00E37DE8">
        <w:rPr>
          <w:rFonts w:eastAsiaTheme="minorHAnsi"/>
          <w:sz w:val="28"/>
          <w:szCs w:val="28"/>
          <w:lang w:val="uk-UA" w:eastAsia="en-US"/>
        </w:rPr>
        <w:t>Балансові рахунки бувають постійними і тимчасовими.</w:t>
      </w:r>
    </w:p>
    <w:p w:rsidR="00E37DE8" w:rsidRPr="00E37DE8" w:rsidRDefault="00E37DE8" w:rsidP="00BE215B">
      <w:pPr>
        <w:widowControl/>
        <w:ind w:firstLine="709"/>
        <w:jc w:val="both"/>
        <w:rPr>
          <w:rFonts w:eastAsiaTheme="minorHAnsi"/>
          <w:sz w:val="28"/>
          <w:szCs w:val="28"/>
          <w:lang w:val="uk-UA" w:eastAsia="en-US"/>
        </w:rPr>
      </w:pPr>
      <w:r w:rsidRPr="00E37DE8">
        <w:rPr>
          <w:rFonts w:eastAsiaTheme="minorHAnsi"/>
          <w:b/>
          <w:bCs/>
          <w:sz w:val="28"/>
          <w:szCs w:val="28"/>
          <w:lang w:val="uk-UA" w:eastAsia="en-US"/>
        </w:rPr>
        <w:t xml:space="preserve">Постійні </w:t>
      </w:r>
      <w:r w:rsidRPr="00E37DE8">
        <w:rPr>
          <w:rFonts w:eastAsiaTheme="minorHAnsi"/>
          <w:sz w:val="28"/>
          <w:szCs w:val="28"/>
          <w:lang w:val="uk-UA" w:eastAsia="en-US"/>
        </w:rPr>
        <w:t>рахунки мають залишок на кінець звітного пері</w:t>
      </w:r>
      <w:r>
        <w:rPr>
          <w:rFonts w:eastAsiaTheme="minorHAnsi"/>
          <w:sz w:val="28"/>
          <w:szCs w:val="28"/>
          <w:lang w:val="uk-UA" w:eastAsia="en-US"/>
        </w:rPr>
        <w:t>оду. На їх основі складаєть</w:t>
      </w:r>
      <w:r w:rsidRPr="00E37DE8">
        <w:rPr>
          <w:rFonts w:eastAsiaTheme="minorHAnsi"/>
          <w:sz w:val="28"/>
          <w:szCs w:val="28"/>
          <w:lang w:val="uk-UA" w:eastAsia="en-US"/>
        </w:rPr>
        <w:t>ся баланс банку. Серед них виділяють рахунки активів, зобов’язань, власного капіталу,</w:t>
      </w:r>
      <w:r>
        <w:rPr>
          <w:rFonts w:eastAsiaTheme="minorHAnsi"/>
          <w:sz w:val="28"/>
          <w:szCs w:val="28"/>
          <w:lang w:val="uk-UA" w:eastAsia="en-US"/>
        </w:rPr>
        <w:t xml:space="preserve"> </w:t>
      </w:r>
      <w:r w:rsidRPr="00E37DE8">
        <w:rPr>
          <w:rFonts w:eastAsiaTheme="minorHAnsi"/>
          <w:sz w:val="28"/>
          <w:szCs w:val="28"/>
          <w:lang w:val="uk-UA" w:eastAsia="en-US"/>
        </w:rPr>
        <w:t xml:space="preserve">а також </w:t>
      </w:r>
      <w:proofErr w:type="spellStart"/>
      <w:r w:rsidRPr="00E37DE8">
        <w:rPr>
          <w:rFonts w:eastAsiaTheme="minorHAnsi"/>
          <w:sz w:val="28"/>
          <w:szCs w:val="28"/>
          <w:lang w:val="uk-UA" w:eastAsia="en-US"/>
        </w:rPr>
        <w:t>контрарні</w:t>
      </w:r>
      <w:proofErr w:type="spellEnd"/>
      <w:r w:rsidRPr="00E37DE8">
        <w:rPr>
          <w:rFonts w:eastAsiaTheme="minorHAnsi"/>
          <w:sz w:val="28"/>
          <w:szCs w:val="28"/>
          <w:lang w:val="uk-UA" w:eastAsia="en-US"/>
        </w:rPr>
        <w:t xml:space="preserve"> рахунки.</w:t>
      </w:r>
    </w:p>
    <w:p w:rsidR="00E37DE8" w:rsidRPr="00E37DE8" w:rsidRDefault="00E37DE8" w:rsidP="00BE215B">
      <w:pPr>
        <w:widowControl/>
        <w:ind w:firstLine="709"/>
        <w:jc w:val="both"/>
        <w:rPr>
          <w:rFonts w:eastAsiaTheme="minorHAnsi"/>
          <w:sz w:val="28"/>
          <w:szCs w:val="28"/>
          <w:lang w:val="uk-UA" w:eastAsia="en-US"/>
        </w:rPr>
      </w:pPr>
      <w:proofErr w:type="spellStart"/>
      <w:r w:rsidRPr="00E37DE8">
        <w:rPr>
          <w:rFonts w:eastAsiaTheme="minorHAnsi"/>
          <w:b/>
          <w:bCs/>
          <w:sz w:val="28"/>
          <w:szCs w:val="28"/>
          <w:lang w:val="uk-UA" w:eastAsia="en-US"/>
        </w:rPr>
        <w:t>Контрарні</w:t>
      </w:r>
      <w:proofErr w:type="spellEnd"/>
      <w:r w:rsidRPr="00E37DE8">
        <w:rPr>
          <w:rFonts w:eastAsiaTheme="minorHAnsi"/>
          <w:b/>
          <w:bCs/>
          <w:sz w:val="28"/>
          <w:szCs w:val="28"/>
          <w:lang w:val="uk-UA" w:eastAsia="en-US"/>
        </w:rPr>
        <w:t xml:space="preserve"> рахунки </w:t>
      </w:r>
      <w:r w:rsidRPr="00E37DE8">
        <w:rPr>
          <w:rFonts w:eastAsiaTheme="minorHAnsi"/>
          <w:sz w:val="28"/>
          <w:szCs w:val="28"/>
          <w:lang w:val="uk-UA" w:eastAsia="en-US"/>
        </w:rPr>
        <w:t>— це рахунки бухгалтерського о</w:t>
      </w:r>
      <w:r>
        <w:rPr>
          <w:rFonts w:eastAsiaTheme="minorHAnsi"/>
          <w:sz w:val="28"/>
          <w:szCs w:val="28"/>
          <w:lang w:val="uk-UA" w:eastAsia="en-US"/>
        </w:rPr>
        <w:t>бліку, показники яких використо</w:t>
      </w:r>
      <w:r w:rsidRPr="00E37DE8">
        <w:rPr>
          <w:rFonts w:eastAsiaTheme="minorHAnsi"/>
          <w:sz w:val="28"/>
          <w:szCs w:val="28"/>
          <w:lang w:val="uk-UA" w:eastAsia="en-US"/>
        </w:rPr>
        <w:t>вуються для регулювання оцінки об’єктів обліку, які в</w:t>
      </w:r>
      <w:r>
        <w:rPr>
          <w:rFonts w:eastAsiaTheme="minorHAnsi"/>
          <w:sz w:val="28"/>
          <w:szCs w:val="28"/>
          <w:lang w:val="uk-UA" w:eastAsia="en-US"/>
        </w:rPr>
        <w:t xml:space="preserve">ідображені в інших рахунках. </w:t>
      </w:r>
      <w:proofErr w:type="spellStart"/>
      <w:r>
        <w:rPr>
          <w:rFonts w:eastAsiaTheme="minorHAnsi"/>
          <w:sz w:val="28"/>
          <w:szCs w:val="28"/>
          <w:lang w:val="uk-UA" w:eastAsia="en-US"/>
        </w:rPr>
        <w:t>Ко</w:t>
      </w:r>
      <w:r w:rsidRPr="00E37DE8">
        <w:rPr>
          <w:rFonts w:eastAsiaTheme="minorHAnsi"/>
          <w:sz w:val="28"/>
          <w:szCs w:val="28"/>
          <w:lang w:val="uk-UA" w:eastAsia="en-US"/>
        </w:rPr>
        <w:t>нтрарні</w:t>
      </w:r>
      <w:proofErr w:type="spellEnd"/>
      <w:r w:rsidRPr="00E37DE8">
        <w:rPr>
          <w:rFonts w:eastAsiaTheme="minorHAnsi"/>
          <w:sz w:val="28"/>
          <w:szCs w:val="28"/>
          <w:lang w:val="uk-UA" w:eastAsia="en-US"/>
        </w:rPr>
        <w:t xml:space="preserve"> рахунки поділяються на </w:t>
      </w:r>
      <w:proofErr w:type="spellStart"/>
      <w:r w:rsidRPr="00E37DE8">
        <w:rPr>
          <w:rFonts w:eastAsiaTheme="minorHAnsi"/>
          <w:sz w:val="28"/>
          <w:szCs w:val="28"/>
          <w:lang w:val="uk-UA" w:eastAsia="en-US"/>
        </w:rPr>
        <w:t>контрпасивні</w:t>
      </w:r>
      <w:proofErr w:type="spellEnd"/>
      <w:r w:rsidRPr="00E37DE8">
        <w:rPr>
          <w:rFonts w:eastAsiaTheme="minorHAnsi"/>
          <w:sz w:val="28"/>
          <w:szCs w:val="28"/>
          <w:lang w:val="uk-UA" w:eastAsia="en-US"/>
        </w:rPr>
        <w:t xml:space="preserve"> і контрактивні.</w:t>
      </w:r>
    </w:p>
    <w:p w:rsidR="00E37DE8" w:rsidRPr="00E37DE8" w:rsidRDefault="00E37DE8" w:rsidP="00BE215B">
      <w:pPr>
        <w:widowControl/>
        <w:ind w:firstLine="709"/>
        <w:jc w:val="both"/>
        <w:rPr>
          <w:rFonts w:eastAsiaTheme="minorHAnsi"/>
          <w:sz w:val="28"/>
          <w:szCs w:val="28"/>
          <w:lang w:val="uk-UA" w:eastAsia="en-US"/>
        </w:rPr>
      </w:pPr>
      <w:r w:rsidRPr="00E37DE8">
        <w:rPr>
          <w:rFonts w:eastAsiaTheme="minorHAnsi"/>
          <w:sz w:val="28"/>
          <w:szCs w:val="28"/>
          <w:lang w:val="uk-UA" w:eastAsia="en-US"/>
        </w:rPr>
        <w:t xml:space="preserve">Контрактивні рахунки — це </w:t>
      </w:r>
      <w:proofErr w:type="spellStart"/>
      <w:r w:rsidRPr="00E37DE8">
        <w:rPr>
          <w:rFonts w:eastAsiaTheme="minorHAnsi"/>
          <w:sz w:val="28"/>
          <w:szCs w:val="28"/>
          <w:lang w:val="uk-UA" w:eastAsia="en-US"/>
        </w:rPr>
        <w:t>контрарні</w:t>
      </w:r>
      <w:proofErr w:type="spellEnd"/>
      <w:r w:rsidRPr="00E37DE8">
        <w:rPr>
          <w:rFonts w:eastAsiaTheme="minorHAnsi"/>
          <w:sz w:val="28"/>
          <w:szCs w:val="28"/>
          <w:lang w:val="uk-UA" w:eastAsia="en-US"/>
        </w:rPr>
        <w:t xml:space="preserve"> рахунки, які використовуються для регулювання</w:t>
      </w:r>
      <w:r>
        <w:rPr>
          <w:rFonts w:eastAsiaTheme="minorHAnsi"/>
          <w:sz w:val="28"/>
          <w:szCs w:val="28"/>
          <w:lang w:val="uk-UA" w:eastAsia="en-US"/>
        </w:rPr>
        <w:t xml:space="preserve"> </w:t>
      </w:r>
      <w:r w:rsidRPr="00E37DE8">
        <w:rPr>
          <w:rFonts w:eastAsiaTheme="minorHAnsi"/>
          <w:sz w:val="28"/>
          <w:szCs w:val="28"/>
          <w:lang w:val="uk-UA" w:eastAsia="en-US"/>
        </w:rPr>
        <w:t>показників активних рахунків. Відображення операцій за цими рахунками здійснюється</w:t>
      </w:r>
      <w:r w:rsidR="00B31D9F">
        <w:rPr>
          <w:rFonts w:eastAsiaTheme="minorHAnsi"/>
          <w:sz w:val="28"/>
          <w:szCs w:val="28"/>
          <w:lang w:val="uk-UA" w:eastAsia="en-US"/>
        </w:rPr>
        <w:t xml:space="preserve"> </w:t>
      </w:r>
      <w:r w:rsidRPr="00E37DE8">
        <w:rPr>
          <w:rFonts w:eastAsiaTheme="minorHAnsi"/>
          <w:sz w:val="28"/>
          <w:szCs w:val="28"/>
          <w:lang w:val="uk-UA" w:eastAsia="en-US"/>
        </w:rPr>
        <w:t xml:space="preserve">за методами відображення операцій за пасивними рахунками. </w:t>
      </w:r>
    </w:p>
    <w:p w:rsidR="00E37DE8" w:rsidRPr="00E37DE8" w:rsidRDefault="00E37DE8" w:rsidP="00BE215B">
      <w:pPr>
        <w:widowControl/>
        <w:ind w:firstLine="709"/>
        <w:jc w:val="both"/>
        <w:rPr>
          <w:rFonts w:eastAsiaTheme="minorHAnsi"/>
          <w:sz w:val="28"/>
          <w:szCs w:val="28"/>
          <w:lang w:val="uk-UA" w:eastAsia="en-US"/>
        </w:rPr>
      </w:pPr>
      <w:proofErr w:type="spellStart"/>
      <w:r w:rsidRPr="00E37DE8">
        <w:rPr>
          <w:rFonts w:eastAsiaTheme="minorHAnsi"/>
          <w:sz w:val="28"/>
          <w:szCs w:val="28"/>
          <w:lang w:val="uk-UA" w:eastAsia="en-US"/>
        </w:rPr>
        <w:t>Контрпасивні</w:t>
      </w:r>
      <w:proofErr w:type="spellEnd"/>
      <w:r w:rsidRPr="00E37DE8">
        <w:rPr>
          <w:rFonts w:eastAsiaTheme="minorHAnsi"/>
          <w:sz w:val="28"/>
          <w:szCs w:val="28"/>
          <w:lang w:val="uk-UA" w:eastAsia="en-US"/>
        </w:rPr>
        <w:t xml:space="preserve"> рахунки — це </w:t>
      </w:r>
      <w:proofErr w:type="spellStart"/>
      <w:r w:rsidRPr="00E37DE8">
        <w:rPr>
          <w:rFonts w:eastAsiaTheme="minorHAnsi"/>
          <w:sz w:val="28"/>
          <w:szCs w:val="28"/>
          <w:lang w:val="uk-UA" w:eastAsia="en-US"/>
        </w:rPr>
        <w:t>контрарні</w:t>
      </w:r>
      <w:proofErr w:type="spellEnd"/>
      <w:r w:rsidRPr="00E37DE8">
        <w:rPr>
          <w:rFonts w:eastAsiaTheme="minorHAnsi"/>
          <w:sz w:val="28"/>
          <w:szCs w:val="28"/>
          <w:lang w:val="uk-UA" w:eastAsia="en-US"/>
        </w:rPr>
        <w:t xml:space="preserve"> рахунки, які використовуються для регулювання</w:t>
      </w:r>
      <w:r w:rsidR="00FF7627">
        <w:rPr>
          <w:rFonts w:eastAsiaTheme="minorHAnsi"/>
          <w:sz w:val="28"/>
          <w:szCs w:val="28"/>
          <w:lang w:val="uk-UA" w:eastAsia="en-US"/>
        </w:rPr>
        <w:t xml:space="preserve"> </w:t>
      </w:r>
      <w:r w:rsidRPr="00E37DE8">
        <w:rPr>
          <w:rFonts w:eastAsiaTheme="minorHAnsi"/>
          <w:sz w:val="28"/>
          <w:szCs w:val="28"/>
          <w:lang w:val="uk-UA" w:eastAsia="en-US"/>
        </w:rPr>
        <w:t>показників пасивних рахунків. Відображення операцій за цими рахунками здійснюється за</w:t>
      </w:r>
      <w:r w:rsidR="00FF7627">
        <w:rPr>
          <w:rFonts w:eastAsiaTheme="minorHAnsi"/>
          <w:sz w:val="28"/>
          <w:szCs w:val="28"/>
          <w:lang w:val="uk-UA" w:eastAsia="en-US"/>
        </w:rPr>
        <w:t xml:space="preserve"> </w:t>
      </w:r>
      <w:r w:rsidRPr="00E37DE8">
        <w:rPr>
          <w:rFonts w:eastAsiaTheme="minorHAnsi"/>
          <w:sz w:val="28"/>
          <w:szCs w:val="28"/>
          <w:lang w:val="uk-UA" w:eastAsia="en-US"/>
        </w:rPr>
        <w:t xml:space="preserve">методами відображення операцій за активними рахунками. </w:t>
      </w:r>
    </w:p>
    <w:p w:rsidR="00E37DE8" w:rsidRPr="00E37DE8" w:rsidRDefault="00E37DE8" w:rsidP="00BE215B">
      <w:pPr>
        <w:widowControl/>
        <w:ind w:firstLine="709"/>
        <w:jc w:val="both"/>
        <w:rPr>
          <w:rFonts w:eastAsiaTheme="minorHAnsi"/>
          <w:sz w:val="28"/>
          <w:szCs w:val="28"/>
          <w:lang w:val="uk-UA" w:eastAsia="en-US"/>
        </w:rPr>
      </w:pPr>
      <w:r w:rsidRPr="00E37DE8">
        <w:rPr>
          <w:rFonts w:eastAsiaTheme="minorHAnsi"/>
          <w:sz w:val="28"/>
          <w:szCs w:val="28"/>
          <w:lang w:val="uk-UA" w:eastAsia="en-US"/>
        </w:rPr>
        <w:t xml:space="preserve">Особливістю </w:t>
      </w:r>
      <w:proofErr w:type="spellStart"/>
      <w:r w:rsidRPr="00E37DE8">
        <w:rPr>
          <w:rFonts w:eastAsiaTheme="minorHAnsi"/>
          <w:sz w:val="28"/>
          <w:szCs w:val="28"/>
          <w:lang w:val="uk-UA" w:eastAsia="en-US"/>
        </w:rPr>
        <w:t>контрарних</w:t>
      </w:r>
      <w:proofErr w:type="spellEnd"/>
      <w:r w:rsidRPr="00E37DE8">
        <w:rPr>
          <w:rFonts w:eastAsiaTheme="minorHAnsi"/>
          <w:sz w:val="28"/>
          <w:szCs w:val="28"/>
          <w:lang w:val="uk-UA" w:eastAsia="en-US"/>
        </w:rPr>
        <w:t xml:space="preserve"> рахунків є те, що в балансі вони відображаються зі знаком</w:t>
      </w:r>
      <w:r w:rsidR="00FF7627">
        <w:rPr>
          <w:rFonts w:eastAsiaTheme="minorHAnsi"/>
          <w:sz w:val="28"/>
          <w:szCs w:val="28"/>
          <w:lang w:val="uk-UA" w:eastAsia="en-US"/>
        </w:rPr>
        <w:t xml:space="preserve"> «–»</w:t>
      </w:r>
      <w:r w:rsidRPr="00E37DE8">
        <w:rPr>
          <w:rFonts w:eastAsiaTheme="minorHAnsi"/>
          <w:sz w:val="28"/>
          <w:szCs w:val="28"/>
          <w:lang w:val="uk-UA" w:eastAsia="en-US"/>
        </w:rPr>
        <w:t xml:space="preserve">; </w:t>
      </w:r>
      <w:proofErr w:type="spellStart"/>
      <w:r w:rsidRPr="00E37DE8">
        <w:rPr>
          <w:rFonts w:eastAsiaTheme="minorHAnsi"/>
          <w:sz w:val="28"/>
          <w:szCs w:val="28"/>
          <w:lang w:val="uk-UA" w:eastAsia="en-US"/>
        </w:rPr>
        <w:t>контрпасивні</w:t>
      </w:r>
      <w:proofErr w:type="spellEnd"/>
      <w:r w:rsidRPr="00E37DE8">
        <w:rPr>
          <w:rFonts w:eastAsiaTheme="minorHAnsi"/>
          <w:sz w:val="28"/>
          <w:szCs w:val="28"/>
          <w:lang w:val="uk-UA" w:eastAsia="en-US"/>
        </w:rPr>
        <w:t xml:space="preserve"> рахунки — у складі пасивів, а контрактивні — у складі активів. Така</w:t>
      </w:r>
      <w:r w:rsidR="00FF7627">
        <w:rPr>
          <w:rFonts w:eastAsiaTheme="minorHAnsi"/>
          <w:sz w:val="28"/>
          <w:szCs w:val="28"/>
          <w:lang w:val="uk-UA" w:eastAsia="en-US"/>
        </w:rPr>
        <w:t xml:space="preserve"> </w:t>
      </w:r>
      <w:r w:rsidRPr="00E37DE8">
        <w:rPr>
          <w:rFonts w:eastAsiaTheme="minorHAnsi"/>
          <w:sz w:val="28"/>
          <w:szCs w:val="28"/>
          <w:lang w:val="uk-UA" w:eastAsia="en-US"/>
        </w:rPr>
        <w:t>методика дозволяє достовірно оцінювати окремі статті активів і пасивів.</w:t>
      </w:r>
    </w:p>
    <w:p w:rsidR="00E37DE8" w:rsidRPr="00E37DE8" w:rsidRDefault="00E37DE8" w:rsidP="00BE215B">
      <w:pPr>
        <w:widowControl/>
        <w:ind w:firstLine="709"/>
        <w:jc w:val="both"/>
        <w:rPr>
          <w:rFonts w:eastAsiaTheme="minorHAnsi"/>
          <w:sz w:val="28"/>
          <w:szCs w:val="28"/>
          <w:lang w:val="uk-UA" w:eastAsia="en-US"/>
        </w:rPr>
      </w:pPr>
      <w:r w:rsidRPr="00E37DE8">
        <w:rPr>
          <w:rFonts w:eastAsiaTheme="minorHAnsi"/>
          <w:b/>
          <w:bCs/>
          <w:sz w:val="28"/>
          <w:szCs w:val="28"/>
          <w:lang w:val="uk-UA" w:eastAsia="en-US"/>
        </w:rPr>
        <w:t xml:space="preserve">Тимчасові </w:t>
      </w:r>
      <w:r w:rsidRPr="00E37DE8">
        <w:rPr>
          <w:rFonts w:eastAsiaTheme="minorHAnsi"/>
          <w:sz w:val="28"/>
          <w:szCs w:val="28"/>
          <w:lang w:val="uk-UA" w:eastAsia="en-US"/>
        </w:rPr>
        <w:t>балансові рахунки призначені для обліку витрат і доходів.</w:t>
      </w:r>
    </w:p>
    <w:p w:rsidR="00E37DE8" w:rsidRDefault="00E37DE8" w:rsidP="00BE215B">
      <w:pPr>
        <w:widowControl/>
        <w:ind w:firstLine="709"/>
        <w:jc w:val="both"/>
        <w:rPr>
          <w:rFonts w:eastAsiaTheme="minorHAnsi"/>
          <w:sz w:val="28"/>
          <w:szCs w:val="28"/>
          <w:lang w:val="uk-UA" w:eastAsia="en-US"/>
        </w:rPr>
      </w:pPr>
      <w:r w:rsidRPr="00E37DE8">
        <w:rPr>
          <w:rFonts w:eastAsiaTheme="minorHAnsi"/>
          <w:sz w:val="28"/>
          <w:szCs w:val="28"/>
          <w:lang w:val="uk-UA" w:eastAsia="en-US"/>
        </w:rPr>
        <w:t>Рахунки витрат — це активні рахунки, а рахунки д</w:t>
      </w:r>
      <w:r w:rsidR="00FF7627">
        <w:rPr>
          <w:rFonts w:eastAsiaTheme="minorHAnsi"/>
          <w:sz w:val="28"/>
          <w:szCs w:val="28"/>
          <w:lang w:val="uk-UA" w:eastAsia="en-US"/>
        </w:rPr>
        <w:t>оходів — це пасивні рахунки. На</w:t>
      </w:r>
      <w:r w:rsidRPr="00E37DE8">
        <w:rPr>
          <w:rFonts w:eastAsiaTheme="minorHAnsi"/>
          <w:sz w:val="28"/>
          <w:szCs w:val="28"/>
          <w:lang w:val="uk-UA" w:eastAsia="en-US"/>
        </w:rPr>
        <w:t>прикінці звітного періоду залишки за цими рахункам</w:t>
      </w:r>
      <w:r w:rsidR="00FF7627">
        <w:rPr>
          <w:rFonts w:eastAsiaTheme="minorHAnsi"/>
          <w:sz w:val="28"/>
          <w:szCs w:val="28"/>
          <w:lang w:val="uk-UA" w:eastAsia="en-US"/>
        </w:rPr>
        <w:t>и переносяться на рахунок фінан</w:t>
      </w:r>
      <w:r w:rsidRPr="00E37DE8">
        <w:rPr>
          <w:rFonts w:eastAsiaTheme="minorHAnsi"/>
          <w:sz w:val="28"/>
          <w:szCs w:val="28"/>
          <w:lang w:val="uk-UA" w:eastAsia="en-US"/>
        </w:rPr>
        <w:t>сового результату, після чого ці рахунки закриваються.</w:t>
      </w:r>
    </w:p>
    <w:p w:rsidR="00FF7627" w:rsidRPr="00FF7627" w:rsidRDefault="00FF7627" w:rsidP="00BE215B">
      <w:pPr>
        <w:widowControl/>
        <w:ind w:firstLine="709"/>
        <w:jc w:val="both"/>
        <w:rPr>
          <w:rFonts w:eastAsiaTheme="minorHAnsi"/>
          <w:sz w:val="28"/>
          <w:szCs w:val="28"/>
          <w:lang w:val="uk-UA" w:eastAsia="en-US"/>
        </w:rPr>
      </w:pPr>
      <w:r w:rsidRPr="00FF7627">
        <w:rPr>
          <w:rFonts w:eastAsiaTheme="minorHAnsi"/>
          <w:b/>
          <w:bCs/>
          <w:sz w:val="28"/>
          <w:szCs w:val="28"/>
          <w:lang w:val="uk-UA" w:eastAsia="en-US"/>
        </w:rPr>
        <w:t xml:space="preserve">Позабалансові </w:t>
      </w:r>
      <w:r w:rsidRPr="00FF7627">
        <w:rPr>
          <w:rFonts w:eastAsiaTheme="minorHAnsi"/>
          <w:sz w:val="28"/>
          <w:szCs w:val="28"/>
          <w:lang w:val="uk-UA" w:eastAsia="en-US"/>
        </w:rPr>
        <w:t xml:space="preserve">рахунки поділяються на активні, пасивні та </w:t>
      </w:r>
      <w:proofErr w:type="spellStart"/>
      <w:r w:rsidRPr="00FF7627">
        <w:rPr>
          <w:rFonts w:eastAsiaTheme="minorHAnsi"/>
          <w:sz w:val="28"/>
          <w:szCs w:val="28"/>
          <w:lang w:val="uk-UA" w:eastAsia="en-US"/>
        </w:rPr>
        <w:t>контррахунки</w:t>
      </w:r>
      <w:proofErr w:type="spellEnd"/>
      <w:r w:rsidRPr="00FF7627">
        <w:rPr>
          <w:rFonts w:eastAsiaTheme="minorHAnsi"/>
          <w:sz w:val="28"/>
          <w:szCs w:val="28"/>
          <w:lang w:val="uk-UA" w:eastAsia="en-US"/>
        </w:rPr>
        <w:t>.</w:t>
      </w:r>
      <w:r>
        <w:rPr>
          <w:rFonts w:eastAsiaTheme="minorHAnsi"/>
          <w:sz w:val="28"/>
          <w:szCs w:val="28"/>
          <w:lang w:val="uk-UA" w:eastAsia="en-US"/>
        </w:rPr>
        <w:t xml:space="preserve"> </w:t>
      </w:r>
      <w:r w:rsidRPr="00FF7627">
        <w:rPr>
          <w:rFonts w:eastAsiaTheme="minorHAnsi"/>
          <w:sz w:val="28"/>
          <w:szCs w:val="28"/>
          <w:lang w:val="uk-UA" w:eastAsia="en-US"/>
        </w:rPr>
        <w:t>Позабалансовий рахунок активний, якщо при переведенні його на баланс дебетується балансовий рахунок. Позабалансовий рахунок пасивний, якщо при переведенні</w:t>
      </w:r>
      <w:r>
        <w:rPr>
          <w:rFonts w:eastAsiaTheme="minorHAnsi"/>
          <w:sz w:val="28"/>
          <w:szCs w:val="28"/>
          <w:lang w:val="uk-UA" w:eastAsia="en-US"/>
        </w:rPr>
        <w:t xml:space="preserve"> </w:t>
      </w:r>
      <w:r w:rsidRPr="00FF7627">
        <w:rPr>
          <w:rFonts w:eastAsiaTheme="minorHAnsi"/>
          <w:sz w:val="28"/>
          <w:szCs w:val="28"/>
          <w:lang w:val="uk-UA" w:eastAsia="en-US"/>
        </w:rPr>
        <w:t>його на баланс кредитується балансовий рахунок.</w:t>
      </w:r>
    </w:p>
    <w:p w:rsidR="00FF7627" w:rsidRDefault="00FF7627" w:rsidP="00BE215B">
      <w:pPr>
        <w:widowControl/>
        <w:ind w:firstLine="709"/>
        <w:jc w:val="both"/>
        <w:rPr>
          <w:rFonts w:eastAsiaTheme="minorHAnsi"/>
          <w:sz w:val="28"/>
          <w:szCs w:val="28"/>
          <w:lang w:val="uk-UA" w:eastAsia="en-US"/>
        </w:rPr>
      </w:pPr>
      <w:proofErr w:type="spellStart"/>
      <w:r w:rsidRPr="00FF7627">
        <w:rPr>
          <w:rFonts w:eastAsiaTheme="minorHAnsi"/>
          <w:sz w:val="28"/>
          <w:szCs w:val="28"/>
          <w:lang w:val="uk-UA" w:eastAsia="en-US"/>
        </w:rPr>
        <w:t>Контррахунки</w:t>
      </w:r>
      <w:proofErr w:type="spellEnd"/>
      <w:r w:rsidRPr="00FF7627">
        <w:rPr>
          <w:rFonts w:eastAsiaTheme="minorHAnsi"/>
          <w:sz w:val="28"/>
          <w:szCs w:val="28"/>
          <w:lang w:val="uk-UA" w:eastAsia="en-US"/>
        </w:rPr>
        <w:t xml:space="preserve"> є умовними і використовуються як технічні для реалізації методу</w:t>
      </w:r>
      <w:r>
        <w:rPr>
          <w:rFonts w:eastAsiaTheme="minorHAnsi"/>
          <w:sz w:val="28"/>
          <w:szCs w:val="28"/>
          <w:lang w:val="uk-UA" w:eastAsia="en-US"/>
        </w:rPr>
        <w:t xml:space="preserve"> </w:t>
      </w:r>
      <w:r w:rsidRPr="00FF7627">
        <w:rPr>
          <w:rFonts w:eastAsiaTheme="minorHAnsi"/>
          <w:sz w:val="28"/>
          <w:szCs w:val="28"/>
          <w:lang w:val="uk-UA" w:eastAsia="en-US"/>
        </w:rPr>
        <w:t>подвійного запису.</w:t>
      </w:r>
    </w:p>
    <w:p w:rsidR="00FF7627" w:rsidRDefault="00FF7627" w:rsidP="00BE215B">
      <w:pPr>
        <w:widowControl/>
        <w:autoSpaceDE/>
        <w:autoSpaceDN/>
        <w:adjustRightInd/>
        <w:spacing w:after="200"/>
        <w:jc w:val="both"/>
        <w:rPr>
          <w:rFonts w:eastAsiaTheme="minorHAnsi"/>
          <w:sz w:val="28"/>
          <w:szCs w:val="28"/>
          <w:lang w:val="uk-UA" w:eastAsia="en-US"/>
        </w:rPr>
      </w:pPr>
      <w:r>
        <w:rPr>
          <w:rFonts w:eastAsiaTheme="minorHAnsi"/>
          <w:sz w:val="28"/>
          <w:szCs w:val="28"/>
          <w:lang w:val="uk-UA" w:eastAsia="en-US"/>
        </w:rPr>
        <w:br w:type="page"/>
      </w:r>
    </w:p>
    <w:p w:rsidR="00542A84" w:rsidRDefault="002A2872" w:rsidP="00BE215B">
      <w:pPr>
        <w:widowControl/>
        <w:jc w:val="both"/>
        <w:rPr>
          <w:rFonts w:eastAsiaTheme="minorHAnsi"/>
          <w:sz w:val="28"/>
          <w:szCs w:val="28"/>
          <w:lang w:val="uk-UA" w:eastAsia="en-US"/>
        </w:rPr>
      </w:pPr>
      <w:r w:rsidRPr="002A2872">
        <w:rPr>
          <w:rFonts w:eastAsiaTheme="minorHAnsi"/>
          <w:sz w:val="28"/>
          <w:szCs w:val="28"/>
          <w:lang w:val="uk-UA" w:eastAsia="en-US"/>
        </w:rPr>
      </w:r>
      <w:r>
        <w:rPr>
          <w:rFonts w:eastAsiaTheme="minorHAnsi"/>
          <w:sz w:val="28"/>
          <w:szCs w:val="28"/>
          <w:lang w:val="uk-UA" w:eastAsia="en-US"/>
        </w:rPr>
        <w:pict>
          <v:group id="_x0000_s1027" editas="canvas" style="width:481.95pt;height:358.75pt;mso-position-horizontal-relative:char;mso-position-vertical-relative:line" coordorigin="2360,585" coordsize="7200,53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60;top:585;width:7200;height:5360" o:preferrelative="f">
              <v:fill o:detectmouseclick="t"/>
              <v:path o:extrusionok="t" o:connecttype="none"/>
              <o:lock v:ext="edit" text="t"/>
            </v:shape>
            <v:rect id="_x0000_s1028" style="position:absolute;left:4276;top:698;width:3208;height:420">
              <v:textbox>
                <w:txbxContent>
                  <w:p w:rsidR="001322FF" w:rsidRPr="00FF7627" w:rsidRDefault="001322FF" w:rsidP="00FF7627">
                    <w:pPr>
                      <w:jc w:val="center"/>
                      <w:rPr>
                        <w:b/>
                        <w:lang w:val="uk-UA"/>
                      </w:rPr>
                    </w:pPr>
                    <w:r w:rsidRPr="00FF7627">
                      <w:rPr>
                        <w:b/>
                        <w:sz w:val="24"/>
                        <w:szCs w:val="24"/>
                        <w:lang w:val="uk-UA"/>
                      </w:rPr>
                      <w:t>Бухгалтерські рахунки</w:t>
                    </w:r>
                  </w:p>
                </w:txbxContent>
              </v:textbox>
            </v:rect>
            <v:rect id="_x0000_s1029" style="position:absolute;left:2680;top:1362;width:2990;height:402">
              <v:textbox>
                <w:txbxContent>
                  <w:p w:rsidR="001322FF" w:rsidRPr="00FF7627" w:rsidRDefault="001322FF" w:rsidP="00FF7627">
                    <w:pPr>
                      <w:jc w:val="center"/>
                      <w:rPr>
                        <w:b/>
                        <w:sz w:val="24"/>
                        <w:szCs w:val="24"/>
                        <w:lang w:val="uk-UA"/>
                      </w:rPr>
                    </w:pPr>
                    <w:r w:rsidRPr="00FF7627">
                      <w:rPr>
                        <w:b/>
                        <w:sz w:val="24"/>
                        <w:szCs w:val="24"/>
                        <w:lang w:val="uk-UA"/>
                      </w:rPr>
                      <w:t>Балансові рахунки</w:t>
                    </w:r>
                  </w:p>
                </w:txbxContent>
              </v:textbox>
            </v:rect>
            <v:rect id="_x0000_s1030" style="position:absolute;left:5997;top:1362;width:3059;height:402">
              <v:textbox>
                <w:txbxContent>
                  <w:p w:rsidR="001322FF" w:rsidRPr="00FF7627" w:rsidRDefault="001322FF" w:rsidP="00FF7627">
                    <w:pPr>
                      <w:jc w:val="center"/>
                      <w:rPr>
                        <w:b/>
                        <w:sz w:val="24"/>
                        <w:szCs w:val="24"/>
                        <w:lang w:val="uk-UA"/>
                      </w:rPr>
                    </w:pPr>
                    <w:r w:rsidRPr="00FF7627">
                      <w:rPr>
                        <w:b/>
                        <w:sz w:val="24"/>
                        <w:szCs w:val="24"/>
                        <w:lang w:val="uk-UA"/>
                      </w:rPr>
                      <w:t>Позабалансові рахунки</w:t>
                    </w:r>
                  </w:p>
                </w:txbxContent>
              </v:textbox>
            </v:rect>
            <v:rect id="_x0000_s1031" style="position:absolute;left:2680;top:1997;width:1718;height:392">
              <v:textbox>
                <w:txbxContent>
                  <w:p w:rsidR="001322FF" w:rsidRPr="008549C0" w:rsidRDefault="001322FF">
                    <w:pPr>
                      <w:rPr>
                        <w:sz w:val="24"/>
                        <w:szCs w:val="24"/>
                        <w:lang w:val="uk-UA"/>
                      </w:rPr>
                    </w:pPr>
                    <w:r w:rsidRPr="008549C0">
                      <w:rPr>
                        <w:sz w:val="24"/>
                        <w:szCs w:val="24"/>
                        <w:lang w:val="uk-UA"/>
                      </w:rPr>
                      <w:t>Постійні рахунки</w:t>
                    </w:r>
                  </w:p>
                </w:txbxContent>
              </v:textbox>
            </v:rect>
            <v:rect id="_x0000_s1032" style="position:absolute;left:4504;top:1997;width:1755;height:392">
              <v:textbox>
                <w:txbxContent>
                  <w:p w:rsidR="001322FF" w:rsidRPr="008549C0" w:rsidRDefault="001322FF">
                    <w:pPr>
                      <w:rPr>
                        <w:sz w:val="24"/>
                        <w:szCs w:val="24"/>
                        <w:lang w:val="uk-UA"/>
                      </w:rPr>
                    </w:pPr>
                    <w:r w:rsidRPr="008549C0">
                      <w:rPr>
                        <w:sz w:val="24"/>
                        <w:szCs w:val="24"/>
                        <w:lang w:val="uk-UA"/>
                      </w:rPr>
                      <w:t>Тимчасові рахунки</w:t>
                    </w:r>
                  </w:p>
                </w:txbxContent>
              </v:textbox>
            </v:rect>
            <v:rect id="_x0000_s1033" style="position:absolute;left:2727;top:2512;width:2376;height:383">
              <v:textbox>
                <w:txbxContent>
                  <w:p w:rsidR="001322FF" w:rsidRPr="008549C0" w:rsidRDefault="001322FF">
                    <w:pPr>
                      <w:rPr>
                        <w:sz w:val="24"/>
                        <w:szCs w:val="24"/>
                        <w:lang w:val="uk-UA"/>
                      </w:rPr>
                    </w:pPr>
                    <w:r w:rsidRPr="008549C0">
                      <w:rPr>
                        <w:sz w:val="24"/>
                        <w:szCs w:val="24"/>
                        <w:lang w:val="uk-UA"/>
                      </w:rPr>
                      <w:t>Рахунки для обліку активів</w:t>
                    </w:r>
                  </w:p>
                </w:txbxContent>
              </v:textbox>
            </v:rect>
            <v:rect id="_x0000_s1034" style="position:absolute;left:2727;top:3046;width:2376;height:373">
              <v:textbox>
                <w:txbxContent>
                  <w:p w:rsidR="001322FF" w:rsidRPr="008549C0" w:rsidRDefault="001322FF">
                    <w:pPr>
                      <w:rPr>
                        <w:sz w:val="24"/>
                        <w:szCs w:val="24"/>
                        <w:lang w:val="uk-UA"/>
                      </w:rPr>
                    </w:pPr>
                    <w:r w:rsidRPr="008549C0">
                      <w:rPr>
                        <w:sz w:val="24"/>
                        <w:szCs w:val="24"/>
                        <w:lang w:val="uk-UA"/>
                      </w:rPr>
                      <w:t xml:space="preserve">Рахунки для обліку зобов’язань </w:t>
                    </w:r>
                  </w:p>
                </w:txbxContent>
              </v:textbox>
            </v:rect>
            <v:rect id="_x0000_s1035" style="position:absolute;left:2727;top:3588;width:2376;height:505">
              <v:textbox>
                <w:txbxContent>
                  <w:p w:rsidR="001322FF" w:rsidRPr="008549C0" w:rsidRDefault="001322FF">
                    <w:pPr>
                      <w:rPr>
                        <w:sz w:val="24"/>
                        <w:szCs w:val="24"/>
                        <w:lang w:val="uk-UA"/>
                      </w:rPr>
                    </w:pPr>
                    <w:r w:rsidRPr="008549C0">
                      <w:rPr>
                        <w:sz w:val="24"/>
                        <w:szCs w:val="24"/>
                        <w:lang w:val="uk-UA"/>
                      </w:rPr>
                      <w:t>Рахунки для обліку власного капіталу</w:t>
                    </w:r>
                  </w:p>
                </w:txbxContent>
              </v:textbox>
            </v:rect>
            <v:rect id="_x0000_s1036" style="position:absolute;left:2727;top:4271;width:2376;height:468">
              <v:textbox>
                <w:txbxContent>
                  <w:p w:rsidR="001322FF" w:rsidRPr="008549C0" w:rsidRDefault="001322FF">
                    <w:pPr>
                      <w:rPr>
                        <w:sz w:val="24"/>
                        <w:szCs w:val="24"/>
                        <w:lang w:val="uk-UA"/>
                      </w:rPr>
                    </w:pPr>
                    <w:proofErr w:type="spellStart"/>
                    <w:r w:rsidRPr="008549C0">
                      <w:rPr>
                        <w:sz w:val="24"/>
                        <w:szCs w:val="24"/>
                        <w:lang w:val="uk-UA"/>
                      </w:rPr>
                      <w:t>Контрарні</w:t>
                    </w:r>
                    <w:proofErr w:type="spellEnd"/>
                    <w:r w:rsidRPr="008549C0">
                      <w:rPr>
                        <w:sz w:val="24"/>
                        <w:szCs w:val="24"/>
                        <w:lang w:val="uk-UA"/>
                      </w:rPr>
                      <w:t xml:space="preserve"> рахунки</w:t>
                    </w:r>
                  </w:p>
                </w:txbxContent>
              </v:textbox>
            </v:rect>
            <v:rect id="_x0000_s1037" style="position:absolute;left:5367;top:2512;width:2463;height:383">
              <v:textbox>
                <w:txbxContent>
                  <w:p w:rsidR="001322FF" w:rsidRPr="008549C0" w:rsidRDefault="001322FF">
                    <w:pPr>
                      <w:rPr>
                        <w:sz w:val="24"/>
                        <w:szCs w:val="24"/>
                        <w:lang w:val="uk-UA"/>
                      </w:rPr>
                    </w:pPr>
                    <w:r w:rsidRPr="008549C0">
                      <w:rPr>
                        <w:sz w:val="24"/>
                        <w:szCs w:val="24"/>
                        <w:lang w:val="uk-UA"/>
                      </w:rPr>
                      <w:t>Рахунки для обліку доходів</w:t>
                    </w:r>
                  </w:p>
                </w:txbxContent>
              </v:textbox>
            </v:rect>
            <v:rect id="_x0000_s1038" style="position:absolute;left:5389;top:3063;width:2441;height:356">
              <v:textbox>
                <w:txbxContent>
                  <w:p w:rsidR="001322FF" w:rsidRPr="008549C0" w:rsidRDefault="001322FF">
                    <w:pPr>
                      <w:rPr>
                        <w:sz w:val="24"/>
                        <w:szCs w:val="24"/>
                        <w:lang w:val="uk-UA"/>
                      </w:rPr>
                    </w:pPr>
                    <w:r w:rsidRPr="008549C0">
                      <w:rPr>
                        <w:sz w:val="24"/>
                        <w:szCs w:val="24"/>
                        <w:lang w:val="uk-UA"/>
                      </w:rPr>
                      <w:t>Рахунки для обліку витрат</w:t>
                    </w:r>
                  </w:p>
                </w:txbxContent>
              </v:textbox>
            </v:rect>
            <v:rect id="_x0000_s1039" style="position:absolute;left:2527;top:4991;width:1300;height:541">
              <v:textbox>
                <w:txbxContent>
                  <w:p w:rsidR="001322FF" w:rsidRPr="008549C0" w:rsidRDefault="001322FF">
                    <w:pPr>
                      <w:rPr>
                        <w:sz w:val="24"/>
                        <w:szCs w:val="24"/>
                        <w:lang w:val="uk-UA"/>
                      </w:rPr>
                    </w:pPr>
                    <w:r w:rsidRPr="008549C0">
                      <w:rPr>
                        <w:sz w:val="24"/>
                        <w:szCs w:val="24"/>
                        <w:lang w:val="uk-UA"/>
                      </w:rPr>
                      <w:t>Контрактивні рахунки</w:t>
                    </w:r>
                  </w:p>
                </w:txbxContent>
              </v:textbox>
            </v:rect>
            <v:rect id="_x0000_s1040" style="position:absolute;left:4117;top:4991;width:1311;height:541">
              <v:textbox>
                <w:txbxContent>
                  <w:p w:rsidR="001322FF" w:rsidRPr="008549C0" w:rsidRDefault="001322FF">
                    <w:pPr>
                      <w:rPr>
                        <w:sz w:val="24"/>
                        <w:szCs w:val="24"/>
                        <w:lang w:val="uk-UA"/>
                      </w:rPr>
                    </w:pPr>
                    <w:proofErr w:type="spellStart"/>
                    <w:r w:rsidRPr="008549C0">
                      <w:rPr>
                        <w:sz w:val="24"/>
                        <w:szCs w:val="24"/>
                        <w:lang w:val="uk-UA"/>
                      </w:rPr>
                      <w:t>Контрпасивні</w:t>
                    </w:r>
                    <w:proofErr w:type="spellEnd"/>
                    <w:r w:rsidRPr="008549C0">
                      <w:rPr>
                        <w:sz w:val="24"/>
                        <w:szCs w:val="24"/>
                        <w:lang w:val="uk-UA"/>
                      </w:rPr>
                      <w:t xml:space="preserve"> рахунки</w:t>
                    </w:r>
                  </w:p>
                </w:txbxContent>
              </v:textbox>
            </v:rect>
            <v:rect id="_x0000_s1041" style="position:absolute;left:5623;top:3840;width:1375;height:1974">
              <v:textbox style="layout-flow:vertical;mso-layout-flow-alt:bottom-to-top">
                <w:txbxContent>
                  <w:p w:rsidR="001322FF" w:rsidRPr="00203B06" w:rsidRDefault="001322FF" w:rsidP="00203B06">
                    <w:pPr>
                      <w:widowControl/>
                      <w:rPr>
                        <w:rFonts w:eastAsiaTheme="minorHAnsi"/>
                        <w:sz w:val="24"/>
                        <w:szCs w:val="24"/>
                        <w:lang w:val="uk-UA" w:eastAsia="en-US"/>
                      </w:rPr>
                    </w:pPr>
                    <w:r w:rsidRPr="00203B06">
                      <w:rPr>
                        <w:rFonts w:eastAsiaTheme="minorHAnsi"/>
                        <w:sz w:val="24"/>
                        <w:szCs w:val="24"/>
                        <w:lang w:val="uk-UA" w:eastAsia="en-US"/>
                      </w:rPr>
                      <w:t>Рахунки для обліку</w:t>
                    </w:r>
                  </w:p>
                  <w:p w:rsidR="001322FF" w:rsidRPr="00203B06" w:rsidRDefault="001322FF" w:rsidP="00203B06">
                    <w:pPr>
                      <w:widowControl/>
                      <w:rPr>
                        <w:rFonts w:eastAsiaTheme="minorHAnsi"/>
                        <w:sz w:val="24"/>
                        <w:szCs w:val="24"/>
                        <w:lang w:val="uk-UA" w:eastAsia="en-US"/>
                      </w:rPr>
                    </w:pPr>
                    <w:r w:rsidRPr="00203B06">
                      <w:rPr>
                        <w:rFonts w:eastAsiaTheme="minorHAnsi"/>
                        <w:sz w:val="24"/>
                        <w:szCs w:val="24"/>
                        <w:lang w:val="uk-UA" w:eastAsia="en-US"/>
                      </w:rPr>
                      <w:t>зобов'язань та вимог за</w:t>
                    </w:r>
                  </w:p>
                  <w:p w:rsidR="001322FF" w:rsidRPr="00203B06" w:rsidRDefault="001322FF" w:rsidP="00203B06">
                    <w:pPr>
                      <w:widowControl/>
                      <w:rPr>
                        <w:rFonts w:eastAsiaTheme="minorHAnsi"/>
                        <w:sz w:val="24"/>
                        <w:szCs w:val="24"/>
                        <w:lang w:val="uk-UA" w:eastAsia="en-US"/>
                      </w:rPr>
                    </w:pPr>
                    <w:r w:rsidRPr="00203B06">
                      <w:rPr>
                        <w:rFonts w:eastAsiaTheme="minorHAnsi"/>
                        <w:sz w:val="24"/>
                        <w:szCs w:val="24"/>
                        <w:lang w:val="uk-UA" w:eastAsia="en-US"/>
                      </w:rPr>
                      <w:t>укладеними, але ще не</w:t>
                    </w:r>
                  </w:p>
                  <w:p w:rsidR="001322FF" w:rsidRPr="00203B06" w:rsidRDefault="001322FF" w:rsidP="00203B06">
                    <w:pPr>
                      <w:rPr>
                        <w:sz w:val="24"/>
                        <w:szCs w:val="24"/>
                      </w:rPr>
                    </w:pPr>
                    <w:r w:rsidRPr="00203B06">
                      <w:rPr>
                        <w:rFonts w:eastAsiaTheme="minorHAnsi"/>
                        <w:sz w:val="24"/>
                        <w:szCs w:val="24"/>
                        <w:lang w:val="uk-UA" w:eastAsia="en-US"/>
                      </w:rPr>
                      <w:t>виконаними договорами</w:t>
                    </w:r>
                  </w:p>
                </w:txbxContent>
              </v:textbox>
            </v:rect>
            <v:rect id="_x0000_s1042" style="position:absolute;left:7185;top:3840;width:1252;height:1974">
              <v:textbox style="layout-flow:vertical;mso-layout-flow-alt:bottom-to-top">
                <w:txbxContent>
                  <w:p w:rsidR="001322FF" w:rsidRPr="008549C0" w:rsidRDefault="001322FF" w:rsidP="00203B06">
                    <w:pPr>
                      <w:widowControl/>
                      <w:rPr>
                        <w:rFonts w:eastAsiaTheme="minorHAnsi"/>
                        <w:sz w:val="24"/>
                        <w:szCs w:val="24"/>
                        <w:lang w:val="uk-UA" w:eastAsia="en-US"/>
                      </w:rPr>
                    </w:pPr>
                    <w:r w:rsidRPr="008549C0">
                      <w:rPr>
                        <w:rFonts w:eastAsiaTheme="minorHAnsi"/>
                        <w:sz w:val="24"/>
                        <w:szCs w:val="24"/>
                        <w:lang w:val="uk-UA" w:eastAsia="en-US"/>
                      </w:rPr>
                      <w:t>Рахунки для обліку</w:t>
                    </w:r>
                  </w:p>
                  <w:p w:rsidR="001322FF" w:rsidRPr="008549C0" w:rsidRDefault="001322FF" w:rsidP="00203B06">
                    <w:pPr>
                      <w:widowControl/>
                      <w:rPr>
                        <w:rFonts w:eastAsiaTheme="minorHAnsi"/>
                        <w:sz w:val="24"/>
                        <w:szCs w:val="24"/>
                        <w:lang w:val="uk-UA" w:eastAsia="en-US"/>
                      </w:rPr>
                    </w:pPr>
                    <w:r w:rsidRPr="008549C0">
                      <w:rPr>
                        <w:rFonts w:eastAsiaTheme="minorHAnsi"/>
                        <w:sz w:val="24"/>
                        <w:szCs w:val="24"/>
                        <w:lang w:val="uk-UA" w:eastAsia="en-US"/>
                      </w:rPr>
                      <w:t>списаних активів,</w:t>
                    </w:r>
                  </w:p>
                  <w:p w:rsidR="001322FF" w:rsidRPr="008549C0" w:rsidRDefault="001322FF" w:rsidP="00203B06">
                    <w:pPr>
                      <w:widowControl/>
                      <w:rPr>
                        <w:rFonts w:eastAsiaTheme="minorHAnsi"/>
                        <w:sz w:val="24"/>
                        <w:szCs w:val="24"/>
                        <w:lang w:val="uk-UA" w:eastAsia="en-US"/>
                      </w:rPr>
                    </w:pPr>
                    <w:r w:rsidRPr="008549C0">
                      <w:rPr>
                        <w:rFonts w:eastAsiaTheme="minorHAnsi"/>
                        <w:sz w:val="24"/>
                        <w:szCs w:val="24"/>
                        <w:lang w:val="uk-UA" w:eastAsia="en-US"/>
                      </w:rPr>
                      <w:t>документів, цінностей,</w:t>
                    </w:r>
                  </w:p>
                  <w:p w:rsidR="001322FF" w:rsidRPr="008549C0" w:rsidRDefault="001322FF" w:rsidP="00203B06">
                    <w:pPr>
                      <w:widowControl/>
                      <w:rPr>
                        <w:rFonts w:eastAsiaTheme="minorHAnsi"/>
                        <w:sz w:val="24"/>
                        <w:szCs w:val="24"/>
                        <w:lang w:val="uk-UA" w:eastAsia="en-US"/>
                      </w:rPr>
                    </w:pPr>
                    <w:r w:rsidRPr="008549C0">
                      <w:rPr>
                        <w:rFonts w:eastAsiaTheme="minorHAnsi"/>
                        <w:sz w:val="24"/>
                        <w:szCs w:val="24"/>
                        <w:lang w:val="uk-UA" w:eastAsia="en-US"/>
                      </w:rPr>
                      <w:t>розрахунків за операціями</w:t>
                    </w:r>
                  </w:p>
                  <w:p w:rsidR="001322FF" w:rsidRPr="008549C0" w:rsidRDefault="001322FF" w:rsidP="00203B06">
                    <w:pPr>
                      <w:widowControl/>
                      <w:rPr>
                        <w:rFonts w:eastAsiaTheme="minorHAnsi"/>
                        <w:sz w:val="24"/>
                        <w:szCs w:val="24"/>
                        <w:lang w:val="uk-UA" w:eastAsia="en-US"/>
                      </w:rPr>
                    </w:pPr>
                    <w:r w:rsidRPr="008549C0">
                      <w:rPr>
                        <w:rFonts w:eastAsiaTheme="minorHAnsi"/>
                        <w:sz w:val="24"/>
                        <w:szCs w:val="24"/>
                        <w:lang w:val="uk-UA" w:eastAsia="en-US"/>
                      </w:rPr>
                      <w:t>з приватизації і довірчого</w:t>
                    </w:r>
                  </w:p>
                  <w:p w:rsidR="001322FF" w:rsidRPr="008549C0" w:rsidRDefault="001322FF" w:rsidP="00203B06">
                    <w:pPr>
                      <w:rPr>
                        <w:sz w:val="24"/>
                        <w:szCs w:val="24"/>
                      </w:rPr>
                    </w:pPr>
                    <w:r w:rsidRPr="008549C0">
                      <w:rPr>
                        <w:rFonts w:eastAsiaTheme="minorHAnsi"/>
                        <w:sz w:val="24"/>
                        <w:szCs w:val="24"/>
                        <w:lang w:val="uk-UA" w:eastAsia="en-US"/>
                      </w:rPr>
                      <w:t>управління</w:t>
                    </w:r>
                  </w:p>
                </w:txbxContent>
              </v:textbox>
            </v:rect>
            <v:rect id="_x0000_s1043" style="position:absolute;left:8625;top:3840;width:552;height:1975">
              <v:textbox style="layout-flow:vertical;mso-layout-flow-alt:bottom-to-top">
                <w:txbxContent>
                  <w:p w:rsidR="001322FF" w:rsidRPr="008549C0" w:rsidRDefault="001322FF">
                    <w:pPr>
                      <w:rPr>
                        <w:sz w:val="24"/>
                        <w:szCs w:val="24"/>
                      </w:rPr>
                    </w:pPr>
                    <w:proofErr w:type="spellStart"/>
                    <w:r w:rsidRPr="008549C0">
                      <w:rPr>
                        <w:rFonts w:eastAsiaTheme="minorHAnsi"/>
                        <w:sz w:val="24"/>
                        <w:szCs w:val="24"/>
                        <w:lang w:val="uk-UA" w:eastAsia="en-US"/>
                      </w:rPr>
                      <w:t>Контррахунки</w:t>
                    </w:r>
                    <w:proofErr w:type="spellEnd"/>
                  </w:p>
                </w:txbxContent>
              </v:textbox>
            </v:rect>
            <v:shapetype id="_x0000_t32" coordsize="21600,21600" o:spt="32" o:oned="t" path="m,l21600,21600e" filled="f">
              <v:path arrowok="t" fillok="f" o:connecttype="none"/>
              <o:lock v:ext="edit" shapetype="t"/>
            </v:shapetype>
            <v:shape id="_x0000_s1044" type="#_x0000_t32" style="position:absolute;left:4175;top:1118;width:1705;height:244;flip:x" o:connectortype="straight">
              <v:stroke endarrow="block"/>
            </v:shape>
            <v:shape id="_x0000_s1045" type="#_x0000_t32" style="position:absolute;left:5880;top:1118;width:1647;height:244" o:connectortype="straight">
              <v:stroke endarrow="block"/>
            </v:shape>
            <v:shape id="_x0000_s1048" type="#_x0000_t32" style="position:absolute;left:4175;top:1764;width:0;height:74" o:connectortype="straight"/>
            <v:shape id="_x0000_s1049" type="#_x0000_t32" style="position:absolute;left:3424;top:1839;width:1609;height:1" o:connectortype="straight"/>
            <v:shape id="_x0000_s1050" type="#_x0000_t32" style="position:absolute;left:3424;top:1840;width:1;height:157" o:connectortype="straight">
              <v:stroke endarrow="block"/>
            </v:shape>
            <v:shape id="_x0000_s1052" type="#_x0000_t32" style="position:absolute;left:5033;top:1840;width:1;height:157" o:connectortype="straight">
              <v:stroke endarrow="block"/>
            </v:shape>
            <v:shape id="_x0000_s1053" type="#_x0000_t32" style="position:absolute;left:2527;top:2193;width:153;height:11;flip:y" o:connectortype="straight"/>
            <v:shape id="_x0000_s1054" type="#_x0000_t32" style="position:absolute;left:2527;top:2204;width:0;height:2309" o:connectortype="straight"/>
            <v:shape id="_x0000_s1056" type="#_x0000_t32" style="position:absolute;left:2527;top:2704;width:200;height:1" o:connectortype="straight">
              <v:stroke endarrow="block"/>
            </v:shape>
            <v:shape id="_x0000_s1057" type="#_x0000_t32" style="position:absolute;left:2527;top:3230;width:200;height:3" o:connectortype="straight">
              <v:stroke endarrow="block"/>
            </v:shape>
            <v:shape id="_x0000_s1059" type="#_x0000_t32" style="position:absolute;left:2527;top:3838;width:200;height:3" o:connectortype="straight">
              <v:stroke endarrow="block"/>
            </v:shape>
            <v:shape id="_x0000_s1060" type="#_x0000_t32" style="position:absolute;left:2527;top:4505;width:200;height:1" o:connectortype="straight">
              <v:stroke endarrow="block"/>
            </v:shape>
            <v:shape id="_x0000_s1061" type="#_x0000_t32" style="position:absolute;left:3177;top:4739;width:738;height:252;flip:x" o:connectortype="straight">
              <v:stroke endarrow="block"/>
            </v:shape>
            <v:shape id="_x0000_s1062" type="#_x0000_t32" style="position:absolute;left:3915;top:4739;width:858;height:252" o:connectortype="straight">
              <v:stroke endarrow="block"/>
            </v:shape>
            <v:shape id="_x0000_s1063" type="#_x0000_t32" style="position:absolute;left:6259;top:2193;width:1917;height:0" o:connectortype="straight"/>
            <v:shape id="_x0000_s1064" type="#_x0000_t32" style="position:absolute;left:8177;top:2193;width:1;height:1048" o:connectortype="straight"/>
            <v:shape id="_x0000_s1065" type="#_x0000_t32" style="position:absolute;left:7830;top:2701;width:346;height:3;flip:x" o:connectortype="straight">
              <v:stroke endarrow="block"/>
            </v:shape>
            <v:shape id="_x0000_s1066" type="#_x0000_t32" style="position:absolute;left:7830;top:3235;width:346;height:6;flip:x" o:connectortype="straight">
              <v:stroke endarrow="block"/>
            </v:shape>
            <v:shape id="_x0000_s1067" type="#_x0000_t32" style="position:absolute;left:8962;top:1764;width:1;height:1833" o:connectortype="straight"/>
            <v:shape id="_x0000_s1068" type="#_x0000_t32" style="position:absolute;left:6312;top:3589;width:2651;height:8;flip:x y" o:connectortype="straight"/>
            <v:shape id="_x0000_s1069" type="#_x0000_t32" style="position:absolute;left:6309;top:3588;width:2;height:252" o:connectortype="straight">
              <v:stroke endarrow="block"/>
            </v:shape>
            <v:shape id="_x0000_s1070" type="#_x0000_t32" style="position:absolute;left:7810;top:3589;width:1;height:251" o:connectortype="straight">
              <v:stroke endarrow="block"/>
            </v:shape>
            <v:shape id="_x0000_s1071" type="#_x0000_t32" style="position:absolute;left:8900;top:3589;width:1;height:251" o:connectortype="straight">
              <v:stroke endarrow="block"/>
            </v:shape>
            <w10:wrap type="none"/>
            <w10:anchorlock/>
          </v:group>
        </w:pict>
      </w:r>
    </w:p>
    <w:p w:rsidR="00FF7627" w:rsidRDefault="00542A84" w:rsidP="00BE215B">
      <w:pPr>
        <w:ind w:firstLine="708"/>
        <w:jc w:val="center"/>
        <w:rPr>
          <w:rFonts w:eastAsiaTheme="minorHAnsi"/>
          <w:b/>
          <w:i/>
          <w:sz w:val="24"/>
          <w:szCs w:val="24"/>
          <w:lang w:val="uk-UA" w:eastAsia="en-US"/>
        </w:rPr>
      </w:pPr>
      <w:r w:rsidRPr="00542A84">
        <w:rPr>
          <w:rFonts w:eastAsiaTheme="minorHAnsi"/>
          <w:b/>
          <w:i/>
          <w:sz w:val="24"/>
          <w:szCs w:val="24"/>
          <w:lang w:val="uk-UA" w:eastAsia="en-US"/>
        </w:rPr>
        <w:t>Рис. 1.1. Класифікація бухгалтерських рахунків банку</w:t>
      </w:r>
    </w:p>
    <w:p w:rsidR="00542A84" w:rsidRDefault="00542A84" w:rsidP="00BE215B">
      <w:pPr>
        <w:ind w:firstLine="708"/>
        <w:jc w:val="center"/>
        <w:rPr>
          <w:rFonts w:eastAsiaTheme="minorHAnsi"/>
          <w:b/>
          <w:i/>
          <w:sz w:val="24"/>
          <w:szCs w:val="24"/>
          <w:lang w:val="uk-UA" w:eastAsia="en-US"/>
        </w:rPr>
      </w:pPr>
    </w:p>
    <w:p w:rsidR="00542A84" w:rsidRDefault="00542A84" w:rsidP="00BE215B">
      <w:pPr>
        <w:pStyle w:val="a6"/>
        <w:numPr>
          <w:ilvl w:val="0"/>
          <w:numId w:val="4"/>
        </w:numPr>
        <w:tabs>
          <w:tab w:val="left" w:pos="284"/>
          <w:tab w:val="left" w:pos="426"/>
          <w:tab w:val="left" w:pos="709"/>
          <w:tab w:val="left" w:pos="851"/>
        </w:tabs>
        <w:ind w:left="0" w:firstLine="0"/>
        <w:jc w:val="center"/>
        <w:rPr>
          <w:rFonts w:eastAsiaTheme="minorHAnsi"/>
          <w:b/>
          <w:sz w:val="28"/>
          <w:szCs w:val="28"/>
          <w:lang w:val="uk-UA" w:eastAsia="en-US"/>
        </w:rPr>
      </w:pPr>
      <w:r w:rsidRPr="00542A84">
        <w:rPr>
          <w:rFonts w:eastAsiaTheme="minorHAnsi"/>
          <w:b/>
          <w:sz w:val="28"/>
          <w:szCs w:val="28"/>
          <w:lang w:val="uk-UA" w:eastAsia="en-US"/>
        </w:rPr>
        <w:t>Структура та характеристика Плану рахунків бухгалтерського обліку банків України</w:t>
      </w:r>
    </w:p>
    <w:p w:rsidR="00542A84" w:rsidRDefault="00542A84" w:rsidP="00BE215B">
      <w:pPr>
        <w:pStyle w:val="a6"/>
        <w:ind w:left="1004"/>
        <w:rPr>
          <w:rFonts w:eastAsiaTheme="minorHAnsi"/>
          <w:b/>
          <w:sz w:val="28"/>
          <w:szCs w:val="28"/>
          <w:lang w:val="uk-UA" w:eastAsia="en-US"/>
        </w:rPr>
      </w:pP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План рахунків бухгалтерського обліку є обов’язковим для використання банками</w:t>
      </w:r>
      <w:r>
        <w:rPr>
          <w:rFonts w:eastAsiaTheme="minorHAnsi"/>
          <w:sz w:val="28"/>
          <w:szCs w:val="28"/>
          <w:lang w:val="uk-UA" w:eastAsia="en-US"/>
        </w:rPr>
        <w:t xml:space="preserve"> </w:t>
      </w:r>
      <w:r w:rsidRPr="00594FDE">
        <w:rPr>
          <w:rFonts w:eastAsiaTheme="minorHAnsi"/>
          <w:sz w:val="28"/>
          <w:szCs w:val="28"/>
          <w:lang w:val="uk-UA" w:eastAsia="en-US"/>
        </w:rPr>
        <w:t>України і являє собою систематизований перелік рахунків бухгалтерського обліку, що</w:t>
      </w:r>
      <w:r>
        <w:rPr>
          <w:rFonts w:eastAsiaTheme="minorHAnsi"/>
          <w:sz w:val="28"/>
          <w:szCs w:val="28"/>
          <w:lang w:val="uk-UA" w:eastAsia="en-US"/>
        </w:rPr>
        <w:t xml:space="preserve"> </w:t>
      </w:r>
      <w:r w:rsidRPr="00594FDE">
        <w:rPr>
          <w:rFonts w:eastAsiaTheme="minorHAnsi"/>
          <w:sz w:val="28"/>
          <w:szCs w:val="28"/>
          <w:lang w:val="uk-UA" w:eastAsia="en-US"/>
        </w:rPr>
        <w:t>використовується для детальної та повної реєстрації всіх банківських операцій з метою</w:t>
      </w:r>
      <w:r>
        <w:rPr>
          <w:rFonts w:eastAsiaTheme="minorHAnsi"/>
          <w:sz w:val="28"/>
          <w:szCs w:val="28"/>
          <w:lang w:val="uk-UA" w:eastAsia="en-US"/>
        </w:rPr>
        <w:t xml:space="preserve"> </w:t>
      </w:r>
      <w:r w:rsidRPr="00594FDE">
        <w:rPr>
          <w:rFonts w:eastAsiaTheme="minorHAnsi"/>
          <w:sz w:val="28"/>
          <w:szCs w:val="28"/>
          <w:lang w:val="uk-UA" w:eastAsia="en-US"/>
        </w:rPr>
        <w:t>забезпечення потреб складання фінансової звітності.</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xml:space="preserve">Балансові рахунки в Плані рахунків класифікуються за типами контрагентів, характером операцій і ступенем ліквідності активів і зобов’язань. План рахунків забезпечує </w:t>
      </w:r>
      <w:proofErr w:type="spellStart"/>
      <w:r w:rsidRPr="00594FDE">
        <w:rPr>
          <w:rFonts w:eastAsiaTheme="minorHAnsi"/>
          <w:sz w:val="28"/>
          <w:szCs w:val="28"/>
          <w:lang w:val="uk-UA" w:eastAsia="en-US"/>
        </w:rPr>
        <w:t>мультивалютний</w:t>
      </w:r>
      <w:proofErr w:type="spellEnd"/>
      <w:r w:rsidRPr="00594FDE">
        <w:rPr>
          <w:rFonts w:eastAsiaTheme="minorHAnsi"/>
          <w:sz w:val="28"/>
          <w:szCs w:val="28"/>
          <w:lang w:val="uk-UA" w:eastAsia="en-US"/>
        </w:rPr>
        <w:t xml:space="preserve"> облік операцій, суть якого полягає в обліку операцій в іноземній</w:t>
      </w:r>
      <w:r>
        <w:rPr>
          <w:rFonts w:eastAsiaTheme="minorHAnsi"/>
          <w:sz w:val="28"/>
          <w:szCs w:val="28"/>
          <w:lang w:val="uk-UA" w:eastAsia="en-US"/>
        </w:rPr>
        <w:t xml:space="preserve"> </w:t>
      </w:r>
      <w:r w:rsidRPr="00594FDE">
        <w:rPr>
          <w:rFonts w:eastAsiaTheme="minorHAnsi"/>
          <w:sz w:val="28"/>
          <w:szCs w:val="28"/>
          <w:lang w:val="uk-UA" w:eastAsia="en-US"/>
        </w:rPr>
        <w:t>валюті за тими самими рахунками, що і операцій у гривні.</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План рахунків складається з дев’яти класів:</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Клас 1. Казначейські та міжбанківські операції.</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Клас 2. Операції з клієнтами.</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Клас 3. Операції з цінними паперами та інші активи і зобов’язання.</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Клас 4. Фінансові та капітальні інвестиції.</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Клас 5. Капітал банку.</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Клас 6. Доходи.</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Клас 7. Витрати.</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lastRenderedPageBreak/>
        <w:t>Клас 8. Управлінський облік.</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Клас 9. Позабалансові рахунки.</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Кожний клас Плану рахунків розподілений на: рахунки II порядку (двозначні —</w:t>
      </w:r>
      <w:r>
        <w:rPr>
          <w:rFonts w:eastAsiaTheme="minorHAnsi"/>
          <w:sz w:val="28"/>
          <w:szCs w:val="28"/>
          <w:lang w:val="uk-UA" w:eastAsia="en-US"/>
        </w:rPr>
        <w:t xml:space="preserve"> </w:t>
      </w:r>
      <w:r w:rsidRPr="00594FDE">
        <w:rPr>
          <w:rFonts w:eastAsiaTheme="minorHAnsi"/>
          <w:sz w:val="28"/>
          <w:szCs w:val="28"/>
          <w:lang w:val="uk-UA" w:eastAsia="en-US"/>
        </w:rPr>
        <w:t>розділ); рахунки III порядку (тризначні — група); рахунки IV порядку (чотиризначні —</w:t>
      </w:r>
      <w:r>
        <w:rPr>
          <w:rFonts w:eastAsiaTheme="minorHAnsi"/>
          <w:sz w:val="28"/>
          <w:szCs w:val="28"/>
          <w:lang w:val="uk-UA" w:eastAsia="en-US"/>
        </w:rPr>
        <w:t xml:space="preserve"> </w:t>
      </w:r>
      <w:r w:rsidRPr="00594FDE">
        <w:rPr>
          <w:rFonts w:eastAsiaTheme="minorHAnsi"/>
          <w:sz w:val="28"/>
          <w:szCs w:val="28"/>
          <w:lang w:val="uk-UA" w:eastAsia="en-US"/>
        </w:rPr>
        <w:t>балансовий рахунок).</w:t>
      </w:r>
    </w:p>
    <w:p w:rsid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xml:space="preserve">Номери синтетичних рахунків у Плані рахунків складаються з чотирьох цифр. Першою цифрою номера рахунку визначено клас рахунків; першими двома цифрами </w:t>
      </w:r>
      <w:r>
        <w:rPr>
          <w:rFonts w:eastAsiaTheme="minorHAnsi"/>
          <w:sz w:val="28"/>
          <w:szCs w:val="28"/>
          <w:lang w:val="uk-UA" w:eastAsia="en-US"/>
        </w:rPr>
        <w:t xml:space="preserve">– </w:t>
      </w:r>
      <w:r w:rsidRPr="00594FDE">
        <w:rPr>
          <w:rFonts w:eastAsiaTheme="minorHAnsi"/>
          <w:sz w:val="28"/>
          <w:szCs w:val="28"/>
          <w:lang w:val="uk-UA" w:eastAsia="en-US"/>
        </w:rPr>
        <w:t>розділ рахунків; першими трьома цифрами — групу рахунків, а чотирма цифрами —</w:t>
      </w:r>
      <w:r>
        <w:rPr>
          <w:rFonts w:eastAsiaTheme="minorHAnsi"/>
          <w:sz w:val="28"/>
          <w:szCs w:val="28"/>
          <w:lang w:val="uk-UA" w:eastAsia="en-US"/>
        </w:rPr>
        <w:t xml:space="preserve"> </w:t>
      </w:r>
      <w:r w:rsidRPr="00594FDE">
        <w:rPr>
          <w:rFonts w:eastAsiaTheme="minorHAnsi"/>
          <w:sz w:val="28"/>
          <w:szCs w:val="28"/>
          <w:lang w:val="uk-UA" w:eastAsia="en-US"/>
        </w:rPr>
        <w:t>номер балансового рахунку.</w:t>
      </w:r>
    </w:p>
    <w:p w:rsidR="00594FDE" w:rsidRDefault="00594FDE" w:rsidP="00BE215B">
      <w:pPr>
        <w:widowControl/>
        <w:jc w:val="both"/>
        <w:rPr>
          <w:rFonts w:eastAsiaTheme="minorHAnsi"/>
          <w:sz w:val="28"/>
          <w:szCs w:val="28"/>
          <w:lang w:val="uk-UA" w:eastAsia="en-US"/>
        </w:rPr>
      </w:pPr>
    </w:p>
    <w:p w:rsidR="00594FDE" w:rsidRDefault="00594FDE" w:rsidP="00BE215B">
      <w:pPr>
        <w:pStyle w:val="a6"/>
        <w:widowControl/>
        <w:numPr>
          <w:ilvl w:val="0"/>
          <w:numId w:val="4"/>
        </w:numPr>
        <w:tabs>
          <w:tab w:val="left" w:pos="284"/>
          <w:tab w:val="center" w:pos="426"/>
          <w:tab w:val="left" w:pos="1985"/>
          <w:tab w:val="left" w:pos="2127"/>
        </w:tabs>
        <w:ind w:left="0" w:firstLine="0"/>
        <w:jc w:val="center"/>
        <w:rPr>
          <w:rFonts w:eastAsiaTheme="minorHAnsi"/>
          <w:b/>
          <w:sz w:val="28"/>
          <w:szCs w:val="28"/>
          <w:lang w:val="uk-UA" w:eastAsia="en-US"/>
        </w:rPr>
      </w:pPr>
      <w:r>
        <w:rPr>
          <w:rFonts w:eastAsiaTheme="minorHAnsi"/>
          <w:b/>
          <w:sz w:val="28"/>
          <w:szCs w:val="28"/>
          <w:lang w:val="uk-UA" w:eastAsia="en-US"/>
        </w:rPr>
        <w:t>Синтетичний та аналітичний облік в банках</w:t>
      </w:r>
    </w:p>
    <w:p w:rsidR="00594FDE" w:rsidRPr="00594FDE" w:rsidRDefault="00594FDE" w:rsidP="00BE215B">
      <w:pPr>
        <w:widowControl/>
        <w:ind w:firstLine="709"/>
        <w:jc w:val="both"/>
        <w:rPr>
          <w:rFonts w:eastAsiaTheme="minorHAnsi"/>
          <w:i/>
          <w:iCs/>
          <w:sz w:val="28"/>
          <w:szCs w:val="28"/>
          <w:lang w:val="uk-UA" w:eastAsia="en-US"/>
        </w:rPr>
      </w:pPr>
      <w:r w:rsidRPr="00594FDE">
        <w:rPr>
          <w:rFonts w:eastAsiaTheme="minorHAnsi"/>
          <w:sz w:val="28"/>
          <w:szCs w:val="28"/>
          <w:lang w:val="uk-UA" w:eastAsia="en-US"/>
        </w:rPr>
        <w:t>Бухгалтерський облік в банках ведеться в двох напрямах: аналітичному і синтетичному</w:t>
      </w:r>
      <w:r w:rsidRPr="00594FDE">
        <w:rPr>
          <w:rFonts w:eastAsiaTheme="minorHAnsi"/>
          <w:i/>
          <w:iCs/>
          <w:sz w:val="28"/>
          <w:szCs w:val="28"/>
          <w:lang w:val="uk-UA" w:eastAsia="en-US"/>
        </w:rPr>
        <w:t>.</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Інформація, що міститься у прийнятих до обліку первинних документах, систематизується на рахунках бухгалтерського обліку в регістрах синтетичного та аналітичного обліку</w:t>
      </w:r>
      <w:r w:rsidR="00B31D9F">
        <w:rPr>
          <w:rFonts w:eastAsiaTheme="minorHAnsi"/>
          <w:sz w:val="28"/>
          <w:szCs w:val="28"/>
          <w:lang w:val="uk-UA" w:eastAsia="en-US"/>
        </w:rPr>
        <w:t>.</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b/>
          <w:bCs/>
          <w:sz w:val="28"/>
          <w:szCs w:val="28"/>
          <w:lang w:val="uk-UA" w:eastAsia="en-US"/>
        </w:rPr>
        <w:t xml:space="preserve">Регістри синтетичного та аналітичного обліку операцій </w:t>
      </w:r>
      <w:r w:rsidRPr="00594FDE">
        <w:rPr>
          <w:rFonts w:eastAsiaTheme="minorHAnsi"/>
          <w:sz w:val="28"/>
          <w:szCs w:val="28"/>
          <w:lang w:val="uk-UA" w:eastAsia="en-US"/>
        </w:rPr>
        <w:t xml:space="preserve">— це носії спеціального формату у вигляді відомостей, книг, журналів, машинограм тощо. </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Ведення синтетичного обліку забезпечується за допомогою рахунків II, III, IV порядків Плану рахунків бухгалтерського обліку банків України. До основних форм регістрів синтетичного обліку банку відноситься щоденний оборотно</w:t>
      </w:r>
      <w:r w:rsidR="00AA2330">
        <w:rPr>
          <w:rFonts w:eastAsiaTheme="minorHAnsi"/>
          <w:sz w:val="28"/>
          <w:szCs w:val="28"/>
          <w:lang w:val="uk-UA" w:eastAsia="en-US"/>
        </w:rPr>
        <w:t>-</w:t>
      </w:r>
      <w:r w:rsidRPr="00594FDE">
        <w:rPr>
          <w:rFonts w:eastAsiaTheme="minorHAnsi"/>
          <w:sz w:val="28"/>
          <w:szCs w:val="28"/>
          <w:lang w:val="uk-UA" w:eastAsia="en-US"/>
        </w:rPr>
        <w:t>сальдовий баланс</w:t>
      </w:r>
      <w:r w:rsidR="00B31D9F">
        <w:rPr>
          <w:rFonts w:eastAsiaTheme="minorHAnsi"/>
          <w:sz w:val="28"/>
          <w:szCs w:val="28"/>
          <w:lang w:val="uk-UA" w:eastAsia="en-US"/>
        </w:rPr>
        <w:t>.</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Детальна інформація про кожного контрагента та кожну операцію фіксується на рівні</w:t>
      </w:r>
      <w:r w:rsidR="00AA2330">
        <w:rPr>
          <w:rFonts w:eastAsiaTheme="minorHAnsi"/>
          <w:sz w:val="28"/>
          <w:szCs w:val="28"/>
          <w:lang w:val="uk-UA" w:eastAsia="en-US"/>
        </w:rPr>
        <w:t xml:space="preserve"> </w:t>
      </w:r>
      <w:r w:rsidRPr="00594FDE">
        <w:rPr>
          <w:rFonts w:eastAsiaTheme="minorHAnsi"/>
          <w:sz w:val="28"/>
          <w:szCs w:val="28"/>
          <w:lang w:val="uk-UA" w:eastAsia="en-US"/>
        </w:rPr>
        <w:t>аналітичного обліку на аналітичних рахунках з допомогою параметрів аналітичного обліку.</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b/>
          <w:bCs/>
          <w:sz w:val="28"/>
          <w:szCs w:val="28"/>
          <w:lang w:val="uk-UA" w:eastAsia="en-US"/>
        </w:rPr>
        <w:t xml:space="preserve">Параметри аналітичного обліку </w:t>
      </w:r>
      <w:r w:rsidRPr="00594FDE">
        <w:rPr>
          <w:rFonts w:eastAsiaTheme="minorHAnsi"/>
          <w:sz w:val="28"/>
          <w:szCs w:val="28"/>
          <w:lang w:val="uk-UA" w:eastAsia="en-US"/>
        </w:rPr>
        <w:t>включають параметри контрагентів (клієнтів), документів, договорів та безпосередньо параметри аналітичних рахунків. Усі параметри</w:t>
      </w:r>
      <w:r w:rsidR="00AA2330">
        <w:rPr>
          <w:rFonts w:eastAsiaTheme="minorHAnsi"/>
          <w:sz w:val="28"/>
          <w:szCs w:val="28"/>
          <w:lang w:val="uk-UA" w:eastAsia="en-US"/>
        </w:rPr>
        <w:t xml:space="preserve"> </w:t>
      </w:r>
      <w:r w:rsidRPr="00594FDE">
        <w:rPr>
          <w:rFonts w:eastAsiaTheme="minorHAnsi"/>
          <w:sz w:val="28"/>
          <w:szCs w:val="28"/>
          <w:lang w:val="uk-UA" w:eastAsia="en-US"/>
        </w:rPr>
        <w:t>поділяються на дві групи — обов’язкові і необов’язкові.</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b/>
          <w:bCs/>
          <w:sz w:val="28"/>
          <w:szCs w:val="28"/>
          <w:lang w:val="uk-UA" w:eastAsia="en-US"/>
        </w:rPr>
        <w:t xml:space="preserve">Обов’язкові параметри </w:t>
      </w:r>
      <w:r w:rsidRPr="00594FDE">
        <w:rPr>
          <w:rFonts w:eastAsiaTheme="minorHAnsi"/>
          <w:sz w:val="28"/>
          <w:szCs w:val="28"/>
          <w:lang w:val="uk-UA" w:eastAsia="en-US"/>
        </w:rPr>
        <w:t>вводяться із врахуванням вимог НБУ щодо звітності банків.</w:t>
      </w:r>
      <w:r w:rsidR="00AA2330">
        <w:rPr>
          <w:rFonts w:eastAsiaTheme="minorHAnsi"/>
          <w:sz w:val="28"/>
          <w:szCs w:val="28"/>
          <w:lang w:val="uk-UA" w:eastAsia="en-US"/>
        </w:rPr>
        <w:t xml:space="preserve"> </w:t>
      </w:r>
      <w:r w:rsidRPr="00594FDE">
        <w:rPr>
          <w:rFonts w:eastAsiaTheme="minorHAnsi"/>
          <w:sz w:val="28"/>
          <w:szCs w:val="28"/>
          <w:lang w:val="uk-UA" w:eastAsia="en-US"/>
        </w:rPr>
        <w:t>Вони є обов’язковими для заповнення при занесенні у комп’ютерну систему нового</w:t>
      </w:r>
      <w:r w:rsidR="00AA2330">
        <w:rPr>
          <w:rFonts w:eastAsiaTheme="minorHAnsi"/>
          <w:sz w:val="28"/>
          <w:szCs w:val="28"/>
          <w:lang w:val="uk-UA" w:eastAsia="en-US"/>
        </w:rPr>
        <w:t xml:space="preserve"> </w:t>
      </w:r>
      <w:r w:rsidRPr="00594FDE">
        <w:rPr>
          <w:rFonts w:eastAsiaTheme="minorHAnsi"/>
          <w:sz w:val="28"/>
          <w:szCs w:val="28"/>
          <w:lang w:val="uk-UA" w:eastAsia="en-US"/>
        </w:rPr>
        <w:t>контрагента або при відкритті аналітичного рахунку. Серед обов’язкових параметрів</w:t>
      </w:r>
      <w:r w:rsidR="00AA2330">
        <w:rPr>
          <w:rFonts w:eastAsiaTheme="minorHAnsi"/>
          <w:sz w:val="28"/>
          <w:szCs w:val="28"/>
          <w:lang w:val="uk-UA" w:eastAsia="en-US"/>
        </w:rPr>
        <w:t xml:space="preserve"> </w:t>
      </w:r>
      <w:r w:rsidRPr="00594FDE">
        <w:rPr>
          <w:rFonts w:eastAsiaTheme="minorHAnsi"/>
          <w:sz w:val="28"/>
          <w:szCs w:val="28"/>
          <w:lang w:val="uk-UA" w:eastAsia="en-US"/>
        </w:rPr>
        <w:t>розділяють загальні і спеціальні. Загальні параметри застосовуються до всіх аналітичних рахунків. Спеціальні параметри застосовуються до аналітичних рахунків залежно</w:t>
      </w:r>
      <w:r w:rsidR="00AA2330">
        <w:rPr>
          <w:rFonts w:eastAsiaTheme="minorHAnsi"/>
          <w:sz w:val="28"/>
          <w:szCs w:val="28"/>
          <w:lang w:val="uk-UA" w:eastAsia="en-US"/>
        </w:rPr>
        <w:t xml:space="preserve"> </w:t>
      </w:r>
      <w:r w:rsidRPr="00594FDE">
        <w:rPr>
          <w:rFonts w:eastAsiaTheme="minorHAnsi"/>
          <w:sz w:val="28"/>
          <w:szCs w:val="28"/>
          <w:lang w:val="uk-UA" w:eastAsia="en-US"/>
        </w:rPr>
        <w:t>від їх економічного змісту, а також використовуються для автоматизованого ведення</w:t>
      </w:r>
      <w:r w:rsidR="00AA2330">
        <w:rPr>
          <w:rFonts w:eastAsiaTheme="minorHAnsi"/>
          <w:sz w:val="28"/>
          <w:szCs w:val="28"/>
          <w:lang w:val="uk-UA" w:eastAsia="en-US"/>
        </w:rPr>
        <w:t xml:space="preserve"> </w:t>
      </w:r>
      <w:r w:rsidRPr="00594FDE">
        <w:rPr>
          <w:rFonts w:eastAsiaTheme="minorHAnsi"/>
          <w:sz w:val="28"/>
          <w:szCs w:val="28"/>
          <w:lang w:val="uk-UA" w:eastAsia="en-US"/>
        </w:rPr>
        <w:t xml:space="preserve">окремих операцій банків та для надання звітності Національному банку. </w:t>
      </w:r>
    </w:p>
    <w:p w:rsidR="00594FDE" w:rsidRPr="00AA2330" w:rsidRDefault="00594FDE" w:rsidP="00BE215B">
      <w:pPr>
        <w:widowControl/>
        <w:ind w:firstLine="709"/>
        <w:jc w:val="both"/>
        <w:rPr>
          <w:rFonts w:eastAsiaTheme="minorHAnsi"/>
          <w:sz w:val="28"/>
          <w:szCs w:val="28"/>
          <w:lang w:val="uk-UA" w:eastAsia="en-US"/>
        </w:rPr>
      </w:pPr>
      <w:r w:rsidRPr="00594FDE">
        <w:rPr>
          <w:rFonts w:eastAsiaTheme="minorHAnsi"/>
          <w:b/>
          <w:bCs/>
          <w:sz w:val="28"/>
          <w:szCs w:val="28"/>
          <w:lang w:val="uk-UA" w:eastAsia="en-US"/>
        </w:rPr>
        <w:t xml:space="preserve">Необов’язкові параметри </w:t>
      </w:r>
      <w:r w:rsidRPr="00594FDE">
        <w:rPr>
          <w:rFonts w:eastAsiaTheme="minorHAnsi"/>
          <w:sz w:val="28"/>
          <w:szCs w:val="28"/>
          <w:lang w:val="uk-UA" w:eastAsia="en-US"/>
        </w:rPr>
        <w:t>є рекомендованими для заповнення. Вони можуть використовуватись при організації внутрішнього обліку в банку, а також при наданні звітності</w:t>
      </w:r>
      <w:r w:rsidR="00AA2330">
        <w:rPr>
          <w:rFonts w:eastAsiaTheme="minorHAnsi"/>
          <w:sz w:val="28"/>
          <w:szCs w:val="28"/>
          <w:lang w:val="uk-UA" w:eastAsia="en-US"/>
        </w:rPr>
        <w:t xml:space="preserve"> </w:t>
      </w:r>
      <w:r w:rsidRPr="00AA2330">
        <w:rPr>
          <w:rFonts w:eastAsiaTheme="minorHAnsi"/>
          <w:sz w:val="28"/>
          <w:szCs w:val="28"/>
          <w:lang w:val="uk-UA" w:eastAsia="en-US"/>
        </w:rPr>
        <w:t>іншим органам.</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Усі номери рахунків аналітичного обліку формуються за такою схемою:</w:t>
      </w:r>
    </w:p>
    <w:p w:rsidR="00594FDE" w:rsidRPr="00594FDE" w:rsidRDefault="00594FDE" w:rsidP="00BE215B">
      <w:pPr>
        <w:widowControl/>
        <w:ind w:firstLine="709"/>
        <w:jc w:val="both"/>
        <w:rPr>
          <w:rFonts w:eastAsiaTheme="minorHAnsi"/>
          <w:i/>
          <w:iCs/>
          <w:sz w:val="28"/>
          <w:szCs w:val="28"/>
          <w:lang w:val="uk-UA" w:eastAsia="en-US"/>
        </w:rPr>
      </w:pPr>
      <w:r w:rsidRPr="00594FDE">
        <w:rPr>
          <w:rFonts w:eastAsiaTheme="minorHAnsi"/>
          <w:i/>
          <w:iCs/>
          <w:sz w:val="28"/>
          <w:szCs w:val="28"/>
          <w:lang w:val="uk-UA" w:eastAsia="en-US"/>
        </w:rPr>
        <w:t>AAAA К EEEEEEEEE</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xml:space="preserve">1. </w:t>
      </w:r>
      <w:r w:rsidRPr="00594FDE">
        <w:rPr>
          <w:rFonts w:eastAsiaTheme="minorHAnsi"/>
          <w:i/>
          <w:iCs/>
          <w:sz w:val="28"/>
          <w:szCs w:val="28"/>
          <w:lang w:val="uk-UA" w:eastAsia="en-US"/>
        </w:rPr>
        <w:t xml:space="preserve">AAAA </w:t>
      </w:r>
      <w:r w:rsidRPr="00594FDE">
        <w:rPr>
          <w:rFonts w:eastAsiaTheme="minorHAnsi"/>
          <w:sz w:val="28"/>
          <w:szCs w:val="28"/>
          <w:lang w:val="uk-UA" w:eastAsia="en-US"/>
        </w:rPr>
        <w:t>— номер балансового (позабалансового) рахунку (4 символи).</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xml:space="preserve">2. </w:t>
      </w:r>
      <w:r w:rsidRPr="00594FDE">
        <w:rPr>
          <w:rFonts w:eastAsiaTheme="minorHAnsi"/>
          <w:i/>
          <w:iCs/>
          <w:sz w:val="28"/>
          <w:szCs w:val="28"/>
          <w:lang w:val="uk-UA" w:eastAsia="en-US"/>
        </w:rPr>
        <w:t xml:space="preserve">К — </w:t>
      </w:r>
      <w:r w:rsidRPr="00594FDE">
        <w:rPr>
          <w:rFonts w:eastAsiaTheme="minorHAnsi"/>
          <w:sz w:val="28"/>
          <w:szCs w:val="28"/>
          <w:lang w:val="uk-UA" w:eastAsia="en-US"/>
        </w:rPr>
        <w:t>ключовий розряд (1 знак).</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xml:space="preserve">3. </w:t>
      </w:r>
      <w:r w:rsidRPr="00594FDE">
        <w:rPr>
          <w:rFonts w:eastAsiaTheme="minorHAnsi"/>
          <w:i/>
          <w:iCs/>
          <w:sz w:val="28"/>
          <w:szCs w:val="28"/>
          <w:lang w:val="uk-UA" w:eastAsia="en-US"/>
        </w:rPr>
        <w:t xml:space="preserve">EEEEEEEEE </w:t>
      </w:r>
      <w:r w:rsidRPr="00594FDE">
        <w:rPr>
          <w:rFonts w:eastAsiaTheme="minorHAnsi"/>
          <w:sz w:val="28"/>
          <w:szCs w:val="28"/>
          <w:lang w:val="uk-UA" w:eastAsia="en-US"/>
        </w:rPr>
        <w:t>— інформація про аналітичний рахунок (до 9 символів).</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lastRenderedPageBreak/>
        <w:t>Довжина номера рахунку не є фіксованою. Максимальна довжина номера рахунку</w:t>
      </w:r>
      <w:r w:rsidR="00AA2330">
        <w:rPr>
          <w:rFonts w:eastAsiaTheme="minorHAnsi"/>
          <w:sz w:val="28"/>
          <w:szCs w:val="28"/>
          <w:lang w:val="uk-UA" w:eastAsia="en-US"/>
        </w:rPr>
        <w:t xml:space="preserve"> </w:t>
      </w:r>
      <w:r w:rsidRPr="00594FDE">
        <w:rPr>
          <w:rFonts w:eastAsiaTheme="minorHAnsi"/>
          <w:sz w:val="28"/>
          <w:szCs w:val="28"/>
          <w:lang w:val="uk-UA" w:eastAsia="en-US"/>
        </w:rPr>
        <w:t>становить 14 цифр, мінімальна — 5 цифр.</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У разі відкриття банком аналітичного рахунку для обліку операцій з контрагентами</w:t>
      </w:r>
      <w:r w:rsidR="00AA2330">
        <w:rPr>
          <w:rFonts w:eastAsiaTheme="minorHAnsi"/>
          <w:sz w:val="28"/>
          <w:szCs w:val="28"/>
          <w:lang w:val="uk-UA" w:eastAsia="en-US"/>
        </w:rPr>
        <w:t xml:space="preserve"> </w:t>
      </w:r>
      <w:r w:rsidRPr="00594FDE">
        <w:rPr>
          <w:rFonts w:eastAsiaTheme="minorHAnsi"/>
          <w:sz w:val="28"/>
          <w:szCs w:val="28"/>
          <w:lang w:val="uk-UA" w:eastAsia="en-US"/>
        </w:rPr>
        <w:t>або рахунку клієнта банк зобов’язаний заповнювати такі параметри:</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код контрагента;</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ідентифікаційний код/номер;</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xml:space="preserve">• </w:t>
      </w:r>
      <w:proofErr w:type="spellStart"/>
      <w:r w:rsidRPr="00594FDE">
        <w:rPr>
          <w:rFonts w:eastAsiaTheme="minorHAnsi"/>
          <w:sz w:val="28"/>
          <w:szCs w:val="28"/>
          <w:lang w:val="uk-UA" w:eastAsia="en-US"/>
        </w:rPr>
        <w:t>резидентність</w:t>
      </w:r>
      <w:proofErr w:type="spellEnd"/>
      <w:r w:rsidRPr="00594FDE">
        <w:rPr>
          <w:rFonts w:eastAsiaTheme="minorHAnsi"/>
          <w:sz w:val="28"/>
          <w:szCs w:val="28"/>
          <w:lang w:val="uk-UA" w:eastAsia="en-US"/>
        </w:rPr>
        <w:t>;</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код власного підрозділу банку;</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код країни;</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ознака інсайдера;</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інституційний сектор економіки;</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форма власності;</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види економічної діяльності;</w:t>
      </w:r>
    </w:p>
    <w:p w:rsidR="00594FDE" w:rsidRPr="00594FDE" w:rsidRDefault="00817123" w:rsidP="00BE215B">
      <w:pPr>
        <w:widowControl/>
        <w:ind w:firstLine="709"/>
        <w:jc w:val="both"/>
        <w:rPr>
          <w:rFonts w:eastAsiaTheme="minorHAnsi"/>
          <w:sz w:val="28"/>
          <w:szCs w:val="28"/>
          <w:lang w:val="uk-UA" w:eastAsia="en-US"/>
        </w:rPr>
      </w:pPr>
      <w:r>
        <w:rPr>
          <w:rFonts w:eastAsiaTheme="minorHAnsi"/>
          <w:sz w:val="28"/>
          <w:szCs w:val="28"/>
          <w:lang w:val="uk-UA" w:eastAsia="en-US"/>
        </w:rPr>
        <w:t>• організаційно-</w:t>
      </w:r>
      <w:r w:rsidR="00594FDE" w:rsidRPr="00594FDE">
        <w:rPr>
          <w:rFonts w:eastAsiaTheme="minorHAnsi"/>
          <w:sz w:val="28"/>
          <w:szCs w:val="28"/>
          <w:lang w:val="uk-UA" w:eastAsia="en-US"/>
        </w:rPr>
        <w:t>правова форма господарювання.</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Сукупність усіх аналітичних рахунків банку утворює внутрішній план</w:t>
      </w:r>
      <w:r w:rsidR="00817123">
        <w:rPr>
          <w:rFonts w:eastAsiaTheme="minorHAnsi"/>
          <w:sz w:val="28"/>
          <w:szCs w:val="28"/>
          <w:lang w:val="uk-UA" w:eastAsia="en-US"/>
        </w:rPr>
        <w:t xml:space="preserve"> рахунків. Бан</w:t>
      </w:r>
      <w:r w:rsidRPr="00594FDE">
        <w:rPr>
          <w:rFonts w:eastAsiaTheme="minorHAnsi"/>
          <w:sz w:val="28"/>
          <w:szCs w:val="28"/>
          <w:lang w:val="uk-UA" w:eastAsia="en-US"/>
        </w:rPr>
        <w:t>ки самостійно визначають власну систему аналітичного обліку, створюючи внутрішній</w:t>
      </w:r>
      <w:r w:rsidR="00817123">
        <w:rPr>
          <w:rFonts w:eastAsiaTheme="minorHAnsi"/>
          <w:sz w:val="28"/>
          <w:szCs w:val="28"/>
          <w:lang w:val="uk-UA" w:eastAsia="en-US"/>
        </w:rPr>
        <w:t xml:space="preserve"> </w:t>
      </w:r>
      <w:r w:rsidRPr="00594FDE">
        <w:rPr>
          <w:rFonts w:eastAsiaTheme="minorHAnsi"/>
          <w:sz w:val="28"/>
          <w:szCs w:val="28"/>
          <w:lang w:val="uk-UA" w:eastAsia="en-US"/>
        </w:rPr>
        <w:t>план рахунків, що містить опис характеристики кожного рахунку або групи рахунків,</w:t>
      </w:r>
      <w:r w:rsidR="00817123">
        <w:rPr>
          <w:rFonts w:eastAsiaTheme="minorHAnsi"/>
          <w:sz w:val="28"/>
          <w:szCs w:val="28"/>
          <w:lang w:val="uk-UA" w:eastAsia="en-US"/>
        </w:rPr>
        <w:t xml:space="preserve"> </w:t>
      </w:r>
      <w:r w:rsidRPr="00594FDE">
        <w:rPr>
          <w:rFonts w:eastAsiaTheme="minorHAnsi"/>
          <w:sz w:val="28"/>
          <w:szCs w:val="28"/>
          <w:lang w:val="uk-UA" w:eastAsia="en-US"/>
        </w:rPr>
        <w:t>порядок їх відкриття та закриття.</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Всі рахунки (поточні, кредитні, депозитні та ін.), що відкриваються юридичним і</w:t>
      </w:r>
      <w:r w:rsidR="00817123">
        <w:rPr>
          <w:rFonts w:eastAsiaTheme="minorHAnsi"/>
          <w:sz w:val="28"/>
          <w:szCs w:val="28"/>
          <w:lang w:val="uk-UA" w:eastAsia="en-US"/>
        </w:rPr>
        <w:t xml:space="preserve"> </w:t>
      </w:r>
      <w:r w:rsidRPr="00594FDE">
        <w:rPr>
          <w:rFonts w:eastAsiaTheme="minorHAnsi"/>
          <w:sz w:val="28"/>
          <w:szCs w:val="28"/>
          <w:lang w:val="uk-UA" w:eastAsia="en-US"/>
        </w:rPr>
        <w:t>фізичним особам, а також рахунки за внутрішніми операціями банку реєструються в</w:t>
      </w:r>
      <w:r w:rsidR="00817123">
        <w:rPr>
          <w:rFonts w:eastAsiaTheme="minorHAnsi"/>
          <w:sz w:val="28"/>
          <w:szCs w:val="28"/>
          <w:lang w:val="uk-UA" w:eastAsia="en-US"/>
        </w:rPr>
        <w:t xml:space="preserve"> </w:t>
      </w:r>
      <w:r w:rsidRPr="00594FDE">
        <w:rPr>
          <w:rFonts w:eastAsiaTheme="minorHAnsi"/>
          <w:sz w:val="28"/>
          <w:szCs w:val="28"/>
          <w:lang w:val="uk-UA" w:eastAsia="en-US"/>
        </w:rPr>
        <w:t>книзі відкритих рахунків, яка ведеться в електронній а</w:t>
      </w:r>
      <w:r w:rsidR="00817123">
        <w:rPr>
          <w:rFonts w:eastAsiaTheme="minorHAnsi"/>
          <w:sz w:val="28"/>
          <w:szCs w:val="28"/>
          <w:lang w:val="uk-UA" w:eastAsia="en-US"/>
        </w:rPr>
        <w:t>бо паперовій формі в розрізі ба</w:t>
      </w:r>
      <w:r w:rsidRPr="00594FDE">
        <w:rPr>
          <w:rFonts w:eastAsiaTheme="minorHAnsi"/>
          <w:sz w:val="28"/>
          <w:szCs w:val="28"/>
          <w:lang w:val="uk-UA" w:eastAsia="en-US"/>
        </w:rPr>
        <w:t>лансових рахунків четвертого порядку та включає такі позиції щодо рахунку:</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номер балансового рахунку;</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номер особового рахунку;</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код контрагента;</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найменування контрагента;</w:t>
      </w:r>
    </w:p>
    <w:p w:rsidR="00594FDE" w:rsidRP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дата відкриття рахунку;</w:t>
      </w:r>
    </w:p>
    <w:p w:rsidR="00594FDE" w:rsidRDefault="00594FDE" w:rsidP="00BE215B">
      <w:pPr>
        <w:widowControl/>
        <w:ind w:firstLine="709"/>
        <w:jc w:val="both"/>
        <w:rPr>
          <w:rFonts w:eastAsiaTheme="minorHAnsi"/>
          <w:sz w:val="28"/>
          <w:szCs w:val="28"/>
          <w:lang w:val="uk-UA" w:eastAsia="en-US"/>
        </w:rPr>
      </w:pPr>
      <w:r w:rsidRPr="00594FDE">
        <w:rPr>
          <w:rFonts w:eastAsiaTheme="minorHAnsi"/>
          <w:sz w:val="28"/>
          <w:szCs w:val="28"/>
          <w:lang w:val="uk-UA" w:eastAsia="en-US"/>
        </w:rPr>
        <w:t>• дата закриття рахунку.</w:t>
      </w:r>
    </w:p>
    <w:p w:rsidR="00817123" w:rsidRDefault="00817123" w:rsidP="00BE215B">
      <w:pPr>
        <w:widowControl/>
        <w:ind w:firstLine="709"/>
        <w:jc w:val="both"/>
        <w:rPr>
          <w:rFonts w:eastAsiaTheme="minorHAnsi"/>
          <w:sz w:val="28"/>
          <w:szCs w:val="28"/>
          <w:lang w:val="uk-UA" w:eastAsia="en-US"/>
        </w:rPr>
      </w:pPr>
    </w:p>
    <w:p w:rsidR="00817123" w:rsidRPr="0026727A" w:rsidRDefault="00817123" w:rsidP="00BE215B">
      <w:pPr>
        <w:pStyle w:val="a6"/>
        <w:widowControl/>
        <w:numPr>
          <w:ilvl w:val="0"/>
          <w:numId w:val="4"/>
        </w:numPr>
        <w:tabs>
          <w:tab w:val="left" w:pos="284"/>
        </w:tabs>
        <w:ind w:left="0" w:firstLine="0"/>
        <w:jc w:val="center"/>
        <w:rPr>
          <w:rFonts w:eastAsiaTheme="minorHAnsi"/>
          <w:b/>
          <w:sz w:val="28"/>
          <w:szCs w:val="28"/>
          <w:lang w:val="uk-UA" w:eastAsia="en-US"/>
        </w:rPr>
      </w:pPr>
      <w:r w:rsidRPr="0026727A">
        <w:rPr>
          <w:rFonts w:eastAsiaTheme="minorHAnsi"/>
          <w:b/>
          <w:sz w:val="28"/>
          <w:szCs w:val="28"/>
          <w:lang w:val="uk-UA" w:eastAsia="en-US"/>
        </w:rPr>
        <w:t>Здійснення внутрішнього контролю у процесі операційної діяльності банку</w:t>
      </w:r>
    </w:p>
    <w:p w:rsidR="00817123" w:rsidRPr="0026727A" w:rsidRDefault="00817123" w:rsidP="00BE215B">
      <w:pPr>
        <w:widowControl/>
        <w:ind w:firstLine="709"/>
        <w:jc w:val="both"/>
        <w:rPr>
          <w:rFonts w:eastAsiaTheme="minorHAnsi"/>
          <w:sz w:val="28"/>
          <w:szCs w:val="28"/>
          <w:lang w:val="uk-UA" w:eastAsia="en-US"/>
        </w:rPr>
      </w:pPr>
      <w:r w:rsidRPr="0026727A">
        <w:rPr>
          <w:rFonts w:eastAsiaTheme="minorHAnsi"/>
          <w:sz w:val="28"/>
          <w:szCs w:val="28"/>
          <w:lang w:val="uk-UA" w:eastAsia="en-US"/>
        </w:rPr>
        <w:t>Невід’ємною складовою операційної діяльності банку є система внутрішнього контролю.</w:t>
      </w:r>
    </w:p>
    <w:p w:rsidR="00817123" w:rsidRPr="0026727A" w:rsidRDefault="00817123" w:rsidP="00BE215B">
      <w:pPr>
        <w:widowControl/>
        <w:ind w:firstLine="709"/>
        <w:jc w:val="both"/>
        <w:rPr>
          <w:rFonts w:eastAsiaTheme="minorHAnsi"/>
          <w:sz w:val="28"/>
          <w:szCs w:val="28"/>
          <w:lang w:val="uk-UA" w:eastAsia="en-US"/>
        </w:rPr>
      </w:pPr>
      <w:r w:rsidRPr="0026727A">
        <w:rPr>
          <w:rFonts w:eastAsiaTheme="minorHAnsi"/>
          <w:b/>
          <w:bCs/>
          <w:sz w:val="28"/>
          <w:szCs w:val="28"/>
          <w:lang w:val="uk-UA" w:eastAsia="en-US"/>
        </w:rPr>
        <w:t xml:space="preserve">Система внутрішнього контролю банку </w:t>
      </w:r>
      <w:r w:rsidRPr="0026727A">
        <w:rPr>
          <w:rFonts w:eastAsiaTheme="minorHAnsi"/>
          <w:sz w:val="28"/>
          <w:szCs w:val="28"/>
          <w:lang w:val="uk-UA" w:eastAsia="en-US"/>
        </w:rPr>
        <w:t>— це сукупність процедур, що спрямовані на</w:t>
      </w:r>
      <w:r w:rsidR="0026727A">
        <w:rPr>
          <w:rFonts w:eastAsiaTheme="minorHAnsi"/>
          <w:sz w:val="28"/>
          <w:szCs w:val="28"/>
          <w:lang w:val="uk-UA" w:eastAsia="en-US"/>
        </w:rPr>
        <w:t xml:space="preserve"> </w:t>
      </w:r>
      <w:r w:rsidRPr="0026727A">
        <w:rPr>
          <w:rFonts w:eastAsiaTheme="minorHAnsi"/>
          <w:sz w:val="28"/>
          <w:szCs w:val="28"/>
          <w:lang w:val="uk-UA" w:eastAsia="en-US"/>
        </w:rPr>
        <w:t>попередження, виявлення і виправлення суттєвих помилок, а також забезпечення захисту і збереження активів, повноти і точності облікової документації.</w:t>
      </w:r>
    </w:p>
    <w:p w:rsidR="00817123" w:rsidRPr="0026727A" w:rsidRDefault="00817123" w:rsidP="00BE215B">
      <w:pPr>
        <w:widowControl/>
        <w:ind w:firstLine="709"/>
        <w:jc w:val="both"/>
        <w:rPr>
          <w:rFonts w:eastAsiaTheme="minorHAnsi"/>
          <w:sz w:val="28"/>
          <w:szCs w:val="28"/>
          <w:lang w:val="uk-UA" w:eastAsia="en-US"/>
        </w:rPr>
      </w:pPr>
      <w:r w:rsidRPr="0026727A">
        <w:rPr>
          <w:rFonts w:eastAsiaTheme="minorHAnsi"/>
          <w:sz w:val="28"/>
          <w:szCs w:val="28"/>
          <w:lang w:val="uk-UA" w:eastAsia="en-US"/>
        </w:rPr>
        <w:t>Вимоги щодо системи внутрішнього контролю в банках регламентуються такими</w:t>
      </w:r>
      <w:r w:rsidR="0026727A">
        <w:rPr>
          <w:rFonts w:eastAsiaTheme="minorHAnsi"/>
          <w:sz w:val="28"/>
          <w:szCs w:val="28"/>
          <w:lang w:val="uk-UA" w:eastAsia="en-US"/>
        </w:rPr>
        <w:t xml:space="preserve"> </w:t>
      </w:r>
      <w:r w:rsidRPr="0026727A">
        <w:rPr>
          <w:rFonts w:eastAsiaTheme="minorHAnsi"/>
          <w:sz w:val="28"/>
          <w:szCs w:val="28"/>
          <w:lang w:val="uk-UA" w:eastAsia="en-US"/>
        </w:rPr>
        <w:t>нормативно</w:t>
      </w:r>
      <w:r w:rsidR="0026727A">
        <w:rPr>
          <w:rFonts w:eastAsiaTheme="minorHAnsi"/>
          <w:sz w:val="28"/>
          <w:szCs w:val="28"/>
          <w:lang w:val="uk-UA" w:eastAsia="en-US"/>
        </w:rPr>
        <w:t>-</w:t>
      </w:r>
      <w:r w:rsidRPr="0026727A">
        <w:rPr>
          <w:rFonts w:eastAsiaTheme="minorHAnsi"/>
          <w:sz w:val="28"/>
          <w:szCs w:val="28"/>
          <w:lang w:val="uk-UA" w:eastAsia="en-US"/>
        </w:rPr>
        <w:t>правовими актами:</w:t>
      </w:r>
    </w:p>
    <w:p w:rsidR="00817123" w:rsidRPr="0026727A" w:rsidRDefault="00817123" w:rsidP="00BE215B">
      <w:pPr>
        <w:widowControl/>
        <w:ind w:firstLine="284"/>
        <w:jc w:val="both"/>
        <w:rPr>
          <w:rFonts w:eastAsiaTheme="minorHAnsi"/>
          <w:sz w:val="28"/>
          <w:szCs w:val="28"/>
          <w:lang w:val="uk-UA" w:eastAsia="en-US"/>
        </w:rPr>
      </w:pPr>
      <w:r w:rsidRPr="0026727A">
        <w:rPr>
          <w:rFonts w:eastAsiaTheme="minorHAnsi"/>
          <w:sz w:val="28"/>
          <w:szCs w:val="28"/>
          <w:lang w:val="uk-UA" w:eastAsia="en-US"/>
        </w:rPr>
        <w:t>• Положенням про організацію операційної діяльності в банках України, затвердженим</w:t>
      </w:r>
      <w:r w:rsidR="0026727A">
        <w:rPr>
          <w:rFonts w:eastAsiaTheme="minorHAnsi"/>
          <w:sz w:val="28"/>
          <w:szCs w:val="28"/>
          <w:lang w:val="uk-UA" w:eastAsia="en-US"/>
        </w:rPr>
        <w:t xml:space="preserve"> </w:t>
      </w:r>
      <w:r w:rsidRPr="0026727A">
        <w:rPr>
          <w:rFonts w:eastAsiaTheme="minorHAnsi"/>
          <w:sz w:val="28"/>
          <w:szCs w:val="28"/>
          <w:lang w:val="uk-UA" w:eastAsia="en-US"/>
        </w:rPr>
        <w:t>постановою Правління НБУ від 16.06.2003 р. № 254;</w:t>
      </w:r>
    </w:p>
    <w:p w:rsidR="00817123" w:rsidRPr="0026727A" w:rsidRDefault="00817123" w:rsidP="00BE215B">
      <w:pPr>
        <w:widowControl/>
        <w:ind w:firstLine="284"/>
        <w:jc w:val="both"/>
        <w:rPr>
          <w:rFonts w:eastAsiaTheme="minorHAnsi"/>
          <w:sz w:val="28"/>
          <w:szCs w:val="28"/>
          <w:lang w:val="uk-UA" w:eastAsia="en-US"/>
        </w:rPr>
      </w:pPr>
      <w:r w:rsidRPr="0026727A">
        <w:rPr>
          <w:rFonts w:eastAsiaTheme="minorHAnsi"/>
          <w:sz w:val="28"/>
          <w:szCs w:val="28"/>
          <w:lang w:val="uk-UA" w:eastAsia="en-US"/>
        </w:rPr>
        <w:t>• Положенням про організацію бухгалтерського обліку та звітності у банках України,</w:t>
      </w:r>
      <w:r w:rsidR="0026727A">
        <w:rPr>
          <w:rFonts w:eastAsiaTheme="minorHAnsi"/>
          <w:sz w:val="28"/>
          <w:szCs w:val="28"/>
          <w:lang w:val="uk-UA" w:eastAsia="en-US"/>
        </w:rPr>
        <w:t xml:space="preserve"> </w:t>
      </w:r>
      <w:r w:rsidRPr="0026727A">
        <w:rPr>
          <w:rFonts w:eastAsiaTheme="minorHAnsi"/>
          <w:sz w:val="28"/>
          <w:szCs w:val="28"/>
          <w:lang w:val="uk-UA" w:eastAsia="en-US"/>
        </w:rPr>
        <w:t>затвердженим постановою Правління НБУ від 30.12.1998 р. № 566.</w:t>
      </w:r>
    </w:p>
    <w:p w:rsidR="00817123" w:rsidRPr="0026727A" w:rsidRDefault="00817123" w:rsidP="00BE215B">
      <w:pPr>
        <w:widowControl/>
        <w:ind w:firstLine="709"/>
        <w:jc w:val="both"/>
        <w:rPr>
          <w:rFonts w:eastAsiaTheme="minorHAnsi"/>
          <w:sz w:val="28"/>
          <w:szCs w:val="28"/>
          <w:lang w:val="uk-UA" w:eastAsia="en-US"/>
        </w:rPr>
      </w:pPr>
      <w:r w:rsidRPr="0026727A">
        <w:rPr>
          <w:rFonts w:eastAsiaTheme="minorHAnsi"/>
          <w:sz w:val="28"/>
          <w:szCs w:val="28"/>
          <w:lang w:val="uk-UA" w:eastAsia="en-US"/>
        </w:rPr>
        <w:lastRenderedPageBreak/>
        <w:t>Внутрішній банківський контроль поєднує в собі адміністративний і бухгалтерський</w:t>
      </w:r>
      <w:r w:rsidR="0026727A">
        <w:rPr>
          <w:rFonts w:eastAsiaTheme="minorHAnsi"/>
          <w:sz w:val="28"/>
          <w:szCs w:val="28"/>
          <w:lang w:val="uk-UA" w:eastAsia="en-US"/>
        </w:rPr>
        <w:t xml:space="preserve"> </w:t>
      </w:r>
      <w:r w:rsidRPr="0026727A">
        <w:rPr>
          <w:rFonts w:eastAsiaTheme="minorHAnsi"/>
          <w:sz w:val="28"/>
          <w:szCs w:val="28"/>
          <w:lang w:val="uk-UA" w:eastAsia="en-US"/>
        </w:rPr>
        <w:t>контроль за активами та пасивами банку та включає попередній, первинний (поточний) і подальший контроль.</w:t>
      </w:r>
    </w:p>
    <w:p w:rsidR="00817123" w:rsidRPr="0026727A" w:rsidRDefault="00817123" w:rsidP="00BE215B">
      <w:pPr>
        <w:widowControl/>
        <w:ind w:firstLine="709"/>
        <w:jc w:val="both"/>
        <w:rPr>
          <w:rFonts w:eastAsiaTheme="minorHAnsi"/>
          <w:sz w:val="28"/>
          <w:szCs w:val="28"/>
          <w:lang w:val="uk-UA" w:eastAsia="en-US"/>
        </w:rPr>
      </w:pPr>
      <w:r w:rsidRPr="0026727A">
        <w:rPr>
          <w:rFonts w:eastAsiaTheme="minorHAnsi"/>
          <w:b/>
          <w:bCs/>
          <w:sz w:val="28"/>
          <w:szCs w:val="28"/>
          <w:lang w:val="uk-UA" w:eastAsia="en-US"/>
        </w:rPr>
        <w:t xml:space="preserve">Попередній контроль </w:t>
      </w:r>
      <w:r w:rsidRPr="0026727A">
        <w:rPr>
          <w:rFonts w:eastAsiaTheme="minorHAnsi"/>
          <w:sz w:val="28"/>
          <w:szCs w:val="28"/>
          <w:lang w:val="uk-UA" w:eastAsia="en-US"/>
        </w:rPr>
        <w:t>передбачає перевірку відповідності операції вимогам законодавства України, наявності відповідних дозволів і лімітів.</w:t>
      </w:r>
    </w:p>
    <w:p w:rsidR="00817123" w:rsidRPr="0026727A" w:rsidRDefault="00817123" w:rsidP="00BE215B">
      <w:pPr>
        <w:widowControl/>
        <w:ind w:firstLine="709"/>
        <w:jc w:val="both"/>
        <w:rPr>
          <w:rFonts w:eastAsiaTheme="minorHAnsi"/>
          <w:sz w:val="28"/>
          <w:szCs w:val="28"/>
          <w:lang w:val="uk-UA" w:eastAsia="en-US"/>
        </w:rPr>
      </w:pPr>
      <w:r w:rsidRPr="0026727A">
        <w:rPr>
          <w:rFonts w:eastAsiaTheme="minorHAnsi"/>
          <w:b/>
          <w:bCs/>
          <w:sz w:val="28"/>
          <w:szCs w:val="28"/>
          <w:lang w:val="uk-UA" w:eastAsia="en-US"/>
        </w:rPr>
        <w:t xml:space="preserve">Первинний (поточний) контроль </w:t>
      </w:r>
      <w:r w:rsidRPr="0026727A">
        <w:rPr>
          <w:rFonts w:eastAsiaTheme="minorHAnsi"/>
          <w:sz w:val="28"/>
          <w:szCs w:val="28"/>
          <w:lang w:val="uk-UA" w:eastAsia="en-US"/>
        </w:rPr>
        <w:t>у процесі проведення операцій забезпечується шляхом</w:t>
      </w:r>
      <w:r w:rsidR="0026727A">
        <w:rPr>
          <w:rFonts w:eastAsiaTheme="minorHAnsi"/>
          <w:sz w:val="28"/>
          <w:szCs w:val="28"/>
          <w:lang w:val="uk-UA" w:eastAsia="en-US"/>
        </w:rPr>
        <w:t xml:space="preserve"> </w:t>
      </w:r>
      <w:r w:rsidRPr="0026727A">
        <w:rPr>
          <w:rFonts w:eastAsiaTheme="minorHAnsi"/>
          <w:sz w:val="28"/>
          <w:szCs w:val="28"/>
          <w:lang w:val="uk-UA" w:eastAsia="en-US"/>
        </w:rPr>
        <w:t xml:space="preserve">виконання встановлених процедур контролю за певними операціями банку і </w:t>
      </w:r>
      <w:r w:rsidR="0026727A">
        <w:rPr>
          <w:rFonts w:eastAsiaTheme="minorHAnsi"/>
          <w:sz w:val="28"/>
          <w:szCs w:val="28"/>
          <w:lang w:val="uk-UA" w:eastAsia="en-US"/>
        </w:rPr>
        <w:t xml:space="preserve">передбачає </w:t>
      </w:r>
      <w:r w:rsidRPr="0026727A">
        <w:rPr>
          <w:rFonts w:eastAsiaTheme="minorHAnsi"/>
          <w:sz w:val="28"/>
          <w:szCs w:val="28"/>
          <w:lang w:val="uk-UA" w:eastAsia="en-US"/>
        </w:rPr>
        <w:t>візуальну перевірку правильності складання документів у паперовій формі та наявності пі</w:t>
      </w:r>
      <w:r w:rsidR="0026727A" w:rsidRPr="0026727A">
        <w:rPr>
          <w:rFonts w:eastAsiaTheme="minorHAnsi"/>
          <w:sz w:val="28"/>
          <w:szCs w:val="28"/>
          <w:lang w:val="uk-UA" w:eastAsia="en-US"/>
        </w:rPr>
        <w:t>дписів на них, а також перевірку наявності цифрового підпису на електронних документах.</w:t>
      </w:r>
    </w:p>
    <w:p w:rsidR="0026727A" w:rsidRPr="0026727A" w:rsidRDefault="0026727A" w:rsidP="00BE215B">
      <w:pPr>
        <w:widowControl/>
        <w:ind w:firstLine="709"/>
        <w:jc w:val="both"/>
        <w:rPr>
          <w:rFonts w:eastAsiaTheme="minorHAnsi"/>
          <w:sz w:val="28"/>
          <w:szCs w:val="28"/>
          <w:lang w:val="uk-UA" w:eastAsia="en-US"/>
        </w:rPr>
      </w:pPr>
      <w:r w:rsidRPr="0026727A">
        <w:rPr>
          <w:rFonts w:eastAsiaTheme="minorHAnsi"/>
          <w:b/>
          <w:bCs/>
          <w:sz w:val="28"/>
          <w:szCs w:val="28"/>
          <w:lang w:val="uk-UA" w:eastAsia="en-US"/>
        </w:rPr>
        <w:t xml:space="preserve">Подальший контроль </w:t>
      </w:r>
      <w:r w:rsidRPr="0026727A">
        <w:rPr>
          <w:rFonts w:eastAsiaTheme="minorHAnsi"/>
          <w:sz w:val="28"/>
          <w:szCs w:val="28"/>
          <w:lang w:val="uk-UA" w:eastAsia="en-US"/>
        </w:rPr>
        <w:t>здійснюється після відображення операції в обліку з метою забезпечення систематичної перевірки стану організації операційної діяльності банку, правильності реєстрації, належного оформлення виконаних операцій, дотримання порядку</w:t>
      </w:r>
      <w:r>
        <w:rPr>
          <w:rFonts w:eastAsiaTheme="minorHAnsi"/>
          <w:sz w:val="28"/>
          <w:szCs w:val="28"/>
          <w:lang w:val="uk-UA" w:eastAsia="en-US"/>
        </w:rPr>
        <w:t xml:space="preserve"> </w:t>
      </w:r>
      <w:r w:rsidRPr="0026727A">
        <w:rPr>
          <w:rFonts w:eastAsiaTheme="minorHAnsi"/>
          <w:sz w:val="28"/>
          <w:szCs w:val="28"/>
          <w:lang w:val="uk-UA" w:eastAsia="en-US"/>
        </w:rPr>
        <w:t>звіряння аналітичного обліку з синтетичним та формування первинних документів.</w:t>
      </w:r>
    </w:p>
    <w:p w:rsidR="0026727A" w:rsidRPr="0026727A" w:rsidRDefault="0026727A" w:rsidP="00BE215B">
      <w:pPr>
        <w:widowControl/>
        <w:ind w:firstLine="709"/>
        <w:jc w:val="both"/>
        <w:rPr>
          <w:rFonts w:eastAsiaTheme="minorHAnsi"/>
          <w:sz w:val="28"/>
          <w:szCs w:val="28"/>
          <w:lang w:val="uk-UA" w:eastAsia="en-US"/>
        </w:rPr>
      </w:pPr>
      <w:r w:rsidRPr="0026727A">
        <w:rPr>
          <w:rFonts w:eastAsiaTheme="minorHAnsi"/>
          <w:b/>
          <w:bCs/>
          <w:sz w:val="28"/>
          <w:szCs w:val="28"/>
          <w:lang w:val="uk-UA" w:eastAsia="en-US"/>
        </w:rPr>
        <w:t xml:space="preserve">Бухгалтерський контроль </w:t>
      </w:r>
      <w:r w:rsidRPr="0026727A">
        <w:rPr>
          <w:rFonts w:eastAsiaTheme="minorHAnsi"/>
          <w:sz w:val="28"/>
          <w:szCs w:val="28"/>
          <w:lang w:val="uk-UA" w:eastAsia="en-US"/>
        </w:rPr>
        <w:t>— це сукупність процедур, що дають змогу забезпечити</w:t>
      </w:r>
      <w:r>
        <w:rPr>
          <w:rFonts w:eastAsiaTheme="minorHAnsi"/>
          <w:sz w:val="28"/>
          <w:szCs w:val="28"/>
          <w:lang w:val="uk-UA" w:eastAsia="en-US"/>
        </w:rPr>
        <w:t xml:space="preserve"> </w:t>
      </w:r>
      <w:r w:rsidRPr="0026727A">
        <w:rPr>
          <w:rFonts w:eastAsiaTheme="minorHAnsi"/>
          <w:sz w:val="28"/>
          <w:szCs w:val="28"/>
          <w:lang w:val="uk-UA" w:eastAsia="en-US"/>
        </w:rPr>
        <w:t>збереження активів банку та достовірність звітності, що складається службою бухгалтерського обліку на основі даних, отриманих від операційних підрозділів.</w:t>
      </w:r>
    </w:p>
    <w:p w:rsidR="0026727A" w:rsidRPr="0026727A" w:rsidRDefault="0026727A" w:rsidP="00BE215B">
      <w:pPr>
        <w:widowControl/>
        <w:ind w:firstLine="709"/>
        <w:jc w:val="both"/>
        <w:rPr>
          <w:rFonts w:eastAsiaTheme="minorHAnsi"/>
          <w:sz w:val="28"/>
          <w:szCs w:val="28"/>
          <w:lang w:val="uk-UA" w:eastAsia="en-US"/>
        </w:rPr>
      </w:pPr>
      <w:r w:rsidRPr="0026727A">
        <w:rPr>
          <w:rFonts w:eastAsiaTheme="minorHAnsi"/>
          <w:b/>
          <w:bCs/>
          <w:sz w:val="28"/>
          <w:szCs w:val="28"/>
          <w:lang w:val="uk-UA" w:eastAsia="en-US"/>
        </w:rPr>
        <w:t xml:space="preserve">Адміністративний (внутрішній) контроль </w:t>
      </w:r>
      <w:r w:rsidRPr="0026727A">
        <w:rPr>
          <w:rFonts w:eastAsiaTheme="minorHAnsi"/>
          <w:sz w:val="28"/>
          <w:szCs w:val="28"/>
          <w:lang w:val="uk-UA" w:eastAsia="en-US"/>
        </w:rPr>
        <w:t>— це сукупність процедур, згідно з якими</w:t>
      </w:r>
      <w:r>
        <w:rPr>
          <w:rFonts w:eastAsiaTheme="minorHAnsi"/>
          <w:sz w:val="28"/>
          <w:szCs w:val="28"/>
          <w:lang w:val="uk-UA" w:eastAsia="en-US"/>
        </w:rPr>
        <w:t xml:space="preserve"> </w:t>
      </w:r>
      <w:r w:rsidRPr="0026727A">
        <w:rPr>
          <w:rFonts w:eastAsiaTheme="minorHAnsi"/>
          <w:sz w:val="28"/>
          <w:szCs w:val="28"/>
          <w:lang w:val="uk-UA" w:eastAsia="en-US"/>
        </w:rPr>
        <w:t>керівництво банку делегує свої повноваження, зокрема такі:</w:t>
      </w:r>
    </w:p>
    <w:p w:rsidR="0026727A" w:rsidRPr="0026727A" w:rsidRDefault="0026727A" w:rsidP="00BE215B">
      <w:pPr>
        <w:widowControl/>
        <w:ind w:firstLine="284"/>
        <w:jc w:val="both"/>
        <w:rPr>
          <w:rFonts w:eastAsiaTheme="minorHAnsi"/>
          <w:sz w:val="28"/>
          <w:szCs w:val="28"/>
          <w:lang w:val="uk-UA" w:eastAsia="en-US"/>
        </w:rPr>
      </w:pPr>
      <w:r w:rsidRPr="0026727A">
        <w:rPr>
          <w:rFonts w:eastAsiaTheme="minorHAnsi"/>
          <w:sz w:val="28"/>
          <w:szCs w:val="28"/>
          <w:lang w:val="uk-UA" w:eastAsia="en-US"/>
        </w:rPr>
        <w:t>• збереження цінностей та активів;</w:t>
      </w:r>
    </w:p>
    <w:p w:rsidR="0026727A" w:rsidRPr="0026727A" w:rsidRDefault="0026727A" w:rsidP="00BE215B">
      <w:pPr>
        <w:widowControl/>
        <w:ind w:firstLine="284"/>
        <w:jc w:val="both"/>
        <w:rPr>
          <w:rFonts w:eastAsiaTheme="minorHAnsi"/>
          <w:sz w:val="28"/>
          <w:szCs w:val="28"/>
          <w:lang w:val="uk-UA" w:eastAsia="en-US"/>
        </w:rPr>
      </w:pPr>
      <w:r w:rsidRPr="0026727A">
        <w:rPr>
          <w:rFonts w:eastAsiaTheme="minorHAnsi"/>
          <w:sz w:val="28"/>
          <w:szCs w:val="28"/>
          <w:lang w:val="uk-UA" w:eastAsia="en-US"/>
        </w:rPr>
        <w:t>• безпека працівників банку;</w:t>
      </w:r>
    </w:p>
    <w:p w:rsidR="0026727A" w:rsidRPr="0026727A" w:rsidRDefault="0026727A" w:rsidP="00BE215B">
      <w:pPr>
        <w:widowControl/>
        <w:ind w:firstLine="284"/>
        <w:jc w:val="both"/>
        <w:rPr>
          <w:rFonts w:eastAsiaTheme="minorHAnsi"/>
          <w:sz w:val="28"/>
          <w:szCs w:val="28"/>
          <w:lang w:val="uk-UA" w:eastAsia="en-US"/>
        </w:rPr>
      </w:pPr>
      <w:r w:rsidRPr="0026727A">
        <w:rPr>
          <w:rFonts w:eastAsiaTheme="minorHAnsi"/>
          <w:sz w:val="28"/>
          <w:szCs w:val="28"/>
          <w:lang w:val="uk-UA" w:eastAsia="en-US"/>
        </w:rPr>
        <w:t>• ефективність, продуктивність та безпека процедур обробки інформації;</w:t>
      </w:r>
    </w:p>
    <w:p w:rsidR="0026727A" w:rsidRPr="0026727A" w:rsidRDefault="0026727A" w:rsidP="00BE215B">
      <w:pPr>
        <w:widowControl/>
        <w:ind w:firstLine="284"/>
        <w:jc w:val="both"/>
        <w:rPr>
          <w:rFonts w:eastAsiaTheme="minorHAnsi"/>
          <w:sz w:val="28"/>
          <w:szCs w:val="28"/>
          <w:lang w:val="uk-UA" w:eastAsia="en-US"/>
        </w:rPr>
      </w:pPr>
      <w:r w:rsidRPr="0026727A">
        <w:rPr>
          <w:rFonts w:eastAsiaTheme="minorHAnsi"/>
          <w:sz w:val="28"/>
          <w:szCs w:val="28"/>
          <w:lang w:val="uk-UA" w:eastAsia="en-US"/>
        </w:rPr>
        <w:t>• наявність процедур, які чітко розмежовують завдання та</w:t>
      </w:r>
      <w:r>
        <w:rPr>
          <w:rFonts w:eastAsiaTheme="minorHAnsi"/>
          <w:sz w:val="28"/>
          <w:szCs w:val="28"/>
          <w:lang w:val="uk-UA" w:eastAsia="en-US"/>
        </w:rPr>
        <w:t xml:space="preserve"> </w:t>
      </w:r>
      <w:r w:rsidRPr="0026727A">
        <w:rPr>
          <w:rFonts w:eastAsiaTheme="minorHAnsi"/>
          <w:sz w:val="28"/>
          <w:szCs w:val="28"/>
          <w:lang w:val="uk-UA" w:eastAsia="en-US"/>
        </w:rPr>
        <w:t>відповідальність служб і працівників банку.</w:t>
      </w:r>
    </w:p>
    <w:p w:rsidR="0026727A" w:rsidRDefault="0026727A" w:rsidP="00BE215B">
      <w:pPr>
        <w:widowControl/>
        <w:ind w:firstLine="709"/>
        <w:jc w:val="both"/>
        <w:rPr>
          <w:rFonts w:eastAsiaTheme="minorHAnsi"/>
          <w:sz w:val="28"/>
          <w:szCs w:val="28"/>
          <w:lang w:val="uk-UA" w:eastAsia="en-US"/>
        </w:rPr>
      </w:pPr>
    </w:p>
    <w:p w:rsidR="0026727A" w:rsidRDefault="0026727A" w:rsidP="00BE215B">
      <w:pPr>
        <w:widowControl/>
        <w:ind w:firstLine="709"/>
        <w:jc w:val="both"/>
        <w:rPr>
          <w:rFonts w:eastAsiaTheme="minorHAnsi"/>
          <w:b/>
          <w:sz w:val="28"/>
          <w:szCs w:val="28"/>
          <w:lang w:val="uk-UA" w:eastAsia="en-US"/>
        </w:rPr>
      </w:pPr>
      <w:r w:rsidRPr="004C7F92">
        <w:rPr>
          <w:rFonts w:eastAsiaTheme="minorHAnsi"/>
          <w:b/>
          <w:sz w:val="28"/>
          <w:szCs w:val="28"/>
          <w:lang w:val="uk-UA" w:eastAsia="en-US"/>
        </w:rPr>
        <w:t>Рекомендована література</w:t>
      </w:r>
      <w:r w:rsidR="004C7F92">
        <w:rPr>
          <w:rFonts w:eastAsiaTheme="minorHAnsi"/>
          <w:b/>
          <w:sz w:val="28"/>
          <w:szCs w:val="28"/>
          <w:lang w:val="uk-UA" w:eastAsia="en-US"/>
        </w:rPr>
        <w:t>:</w:t>
      </w:r>
    </w:p>
    <w:p w:rsidR="009C7678" w:rsidRPr="00B56D00" w:rsidRDefault="009C7678" w:rsidP="009C7678">
      <w:pPr>
        <w:shd w:val="clear" w:color="auto" w:fill="FFFFFF"/>
        <w:ind w:firstLine="709"/>
        <w:jc w:val="both"/>
        <w:rPr>
          <w:sz w:val="28"/>
          <w:szCs w:val="28"/>
          <w:lang w:val="uk-UA"/>
        </w:rPr>
      </w:pPr>
      <w:r>
        <w:rPr>
          <w:sz w:val="28"/>
          <w:szCs w:val="28"/>
          <w:lang w:val="uk-UA"/>
        </w:rPr>
        <w:t>Л. 1; 2; 3; 4; Л.13 с. 7-24; Л.14 с. 13-22; Л. 15 с. 11-34; Л. 17 с. 12-44; Л.18 с. 14-26; 48-62.</w:t>
      </w:r>
    </w:p>
    <w:p w:rsidR="004C7F92" w:rsidRDefault="004C7F92" w:rsidP="00BE215B">
      <w:pPr>
        <w:widowControl/>
        <w:ind w:firstLine="709"/>
        <w:jc w:val="both"/>
        <w:rPr>
          <w:rFonts w:eastAsiaTheme="minorHAnsi"/>
          <w:b/>
          <w:sz w:val="28"/>
          <w:szCs w:val="28"/>
          <w:lang w:val="uk-UA" w:eastAsia="en-US"/>
        </w:rPr>
      </w:pPr>
    </w:p>
    <w:p w:rsidR="004C7F92" w:rsidRDefault="004C7F92" w:rsidP="00BE215B">
      <w:pPr>
        <w:widowControl/>
        <w:ind w:firstLine="709"/>
        <w:jc w:val="both"/>
        <w:rPr>
          <w:rFonts w:eastAsiaTheme="minorHAnsi"/>
          <w:b/>
          <w:sz w:val="28"/>
          <w:szCs w:val="28"/>
          <w:lang w:val="uk-UA" w:eastAsia="en-US"/>
        </w:rPr>
      </w:pPr>
      <w:r>
        <w:rPr>
          <w:rFonts w:eastAsiaTheme="minorHAnsi"/>
          <w:b/>
          <w:sz w:val="28"/>
          <w:szCs w:val="28"/>
          <w:lang w:val="uk-UA" w:eastAsia="en-US"/>
        </w:rPr>
        <w:t>Основні терміни та поняття</w:t>
      </w:r>
    </w:p>
    <w:p w:rsidR="004C7F92" w:rsidRDefault="004C7F92" w:rsidP="00BE215B">
      <w:pPr>
        <w:widowControl/>
        <w:ind w:firstLine="709"/>
        <w:jc w:val="both"/>
        <w:rPr>
          <w:rFonts w:eastAsiaTheme="minorHAnsi"/>
          <w:sz w:val="28"/>
          <w:szCs w:val="28"/>
          <w:lang w:val="uk-UA" w:eastAsia="en-US"/>
        </w:rPr>
      </w:pPr>
      <w:r w:rsidRPr="004C7F92">
        <w:rPr>
          <w:rFonts w:eastAsiaTheme="minorHAnsi"/>
          <w:b/>
          <w:bCs/>
          <w:sz w:val="28"/>
          <w:szCs w:val="28"/>
          <w:lang w:val="uk-UA" w:eastAsia="en-US"/>
        </w:rPr>
        <w:t xml:space="preserve">Активи — </w:t>
      </w:r>
      <w:r w:rsidRPr="004C7F92">
        <w:rPr>
          <w:rFonts w:eastAsiaTheme="minorHAnsi"/>
          <w:sz w:val="28"/>
          <w:szCs w:val="28"/>
          <w:lang w:val="uk-UA" w:eastAsia="en-US"/>
        </w:rPr>
        <w:t>ресурси, контрольовані банком у результаті минулих подій, використання</w:t>
      </w:r>
      <w:r>
        <w:rPr>
          <w:rFonts w:eastAsiaTheme="minorHAnsi"/>
          <w:sz w:val="28"/>
          <w:szCs w:val="28"/>
          <w:lang w:val="uk-UA" w:eastAsia="en-US"/>
        </w:rPr>
        <w:t xml:space="preserve"> </w:t>
      </w:r>
      <w:r w:rsidRPr="004C7F92">
        <w:rPr>
          <w:rFonts w:eastAsiaTheme="minorHAnsi"/>
          <w:sz w:val="28"/>
          <w:szCs w:val="28"/>
          <w:lang w:val="uk-UA" w:eastAsia="en-US"/>
        </w:rPr>
        <w:t>яких, як очікується, призведе до надходження економічних вигод у майбутньому. Майбутня економічна вигода, втілена в активі, є потенціалом, який може сприяти надходженню,</w:t>
      </w:r>
      <w:r>
        <w:rPr>
          <w:rFonts w:eastAsiaTheme="minorHAnsi"/>
          <w:sz w:val="28"/>
          <w:szCs w:val="28"/>
          <w:lang w:val="uk-UA" w:eastAsia="en-US"/>
        </w:rPr>
        <w:t xml:space="preserve"> </w:t>
      </w:r>
      <w:r w:rsidRPr="004C7F92">
        <w:rPr>
          <w:rFonts w:eastAsiaTheme="minorHAnsi"/>
          <w:sz w:val="28"/>
          <w:szCs w:val="28"/>
          <w:lang w:val="uk-UA" w:eastAsia="en-US"/>
        </w:rPr>
        <w:t>прямо або непрямо, грошових коштів і їхніх еквівалентів до банку.</w:t>
      </w:r>
    </w:p>
    <w:p w:rsidR="003B1177" w:rsidRPr="003B1177" w:rsidRDefault="003B1177" w:rsidP="00BE215B">
      <w:pPr>
        <w:widowControl/>
        <w:ind w:firstLine="709"/>
        <w:jc w:val="both"/>
        <w:rPr>
          <w:rFonts w:eastAsiaTheme="minorHAnsi"/>
          <w:sz w:val="28"/>
          <w:szCs w:val="28"/>
          <w:lang w:val="uk-UA" w:eastAsia="en-US"/>
        </w:rPr>
      </w:pPr>
      <w:r w:rsidRPr="003B1177">
        <w:rPr>
          <w:rFonts w:eastAsiaTheme="minorHAnsi"/>
          <w:b/>
          <w:bCs/>
          <w:sz w:val="28"/>
          <w:szCs w:val="28"/>
          <w:lang w:val="uk-UA" w:eastAsia="en-US"/>
        </w:rPr>
        <w:t xml:space="preserve">Банківський документ </w:t>
      </w:r>
      <w:r w:rsidRPr="003B1177">
        <w:rPr>
          <w:rFonts w:eastAsiaTheme="minorHAnsi"/>
          <w:sz w:val="28"/>
          <w:szCs w:val="28"/>
          <w:lang w:val="uk-UA" w:eastAsia="en-US"/>
        </w:rPr>
        <w:t>— це письмове розпорядження клієнта чи відповідального</w:t>
      </w:r>
      <w:r>
        <w:rPr>
          <w:rFonts w:eastAsiaTheme="minorHAnsi"/>
          <w:sz w:val="28"/>
          <w:szCs w:val="28"/>
          <w:lang w:val="uk-UA" w:eastAsia="en-US"/>
        </w:rPr>
        <w:t xml:space="preserve"> </w:t>
      </w:r>
      <w:r w:rsidRPr="003B1177">
        <w:rPr>
          <w:rFonts w:eastAsiaTheme="minorHAnsi"/>
          <w:sz w:val="28"/>
          <w:szCs w:val="28"/>
          <w:lang w:val="uk-UA" w:eastAsia="en-US"/>
        </w:rPr>
        <w:t>працівника банку на проведення грошово</w:t>
      </w:r>
      <w:r>
        <w:rPr>
          <w:rFonts w:eastAsiaTheme="minorHAnsi"/>
          <w:sz w:val="28"/>
          <w:szCs w:val="28"/>
          <w:lang w:val="uk-UA" w:eastAsia="en-US"/>
        </w:rPr>
        <w:t>-</w:t>
      </w:r>
      <w:r w:rsidRPr="003B1177">
        <w:rPr>
          <w:rFonts w:eastAsiaTheme="minorHAnsi"/>
          <w:sz w:val="28"/>
          <w:szCs w:val="28"/>
          <w:lang w:val="uk-UA" w:eastAsia="en-US"/>
        </w:rPr>
        <w:t>розрахункової або іншої операції в банку.</w:t>
      </w:r>
    </w:p>
    <w:p w:rsidR="003B1177" w:rsidRPr="003B1177" w:rsidRDefault="003B1177" w:rsidP="00BE215B">
      <w:pPr>
        <w:widowControl/>
        <w:ind w:firstLine="709"/>
        <w:jc w:val="both"/>
        <w:rPr>
          <w:rFonts w:eastAsiaTheme="minorHAnsi"/>
          <w:sz w:val="28"/>
          <w:szCs w:val="28"/>
          <w:lang w:val="uk-UA" w:eastAsia="en-US"/>
        </w:rPr>
      </w:pPr>
      <w:r w:rsidRPr="003B1177">
        <w:rPr>
          <w:rFonts w:eastAsiaTheme="minorHAnsi"/>
          <w:b/>
          <w:bCs/>
          <w:sz w:val="28"/>
          <w:szCs w:val="28"/>
          <w:lang w:val="uk-UA" w:eastAsia="en-US"/>
        </w:rPr>
        <w:t>Бек</w:t>
      </w:r>
      <w:r>
        <w:rPr>
          <w:rFonts w:eastAsiaTheme="minorHAnsi"/>
          <w:b/>
          <w:bCs/>
          <w:sz w:val="28"/>
          <w:szCs w:val="28"/>
          <w:lang w:val="uk-UA" w:eastAsia="en-US"/>
        </w:rPr>
        <w:t>-</w:t>
      </w:r>
      <w:r w:rsidRPr="003B1177">
        <w:rPr>
          <w:rFonts w:eastAsiaTheme="minorHAnsi"/>
          <w:b/>
          <w:bCs/>
          <w:sz w:val="28"/>
          <w:szCs w:val="28"/>
          <w:lang w:val="uk-UA" w:eastAsia="en-US"/>
        </w:rPr>
        <w:t xml:space="preserve">офіс </w:t>
      </w:r>
      <w:r w:rsidRPr="003B1177">
        <w:rPr>
          <w:rFonts w:eastAsiaTheme="minorHAnsi"/>
          <w:sz w:val="28"/>
          <w:szCs w:val="28"/>
          <w:lang w:val="uk-UA" w:eastAsia="en-US"/>
        </w:rPr>
        <w:t>— підрозділи або окремі відповідальні виконавці, які залежно від їх функцій</w:t>
      </w:r>
      <w:r>
        <w:rPr>
          <w:rFonts w:eastAsiaTheme="minorHAnsi"/>
          <w:sz w:val="28"/>
          <w:szCs w:val="28"/>
          <w:lang w:val="uk-UA" w:eastAsia="en-US"/>
        </w:rPr>
        <w:t xml:space="preserve"> </w:t>
      </w:r>
      <w:r w:rsidRPr="003B1177">
        <w:rPr>
          <w:rFonts w:eastAsiaTheme="minorHAnsi"/>
          <w:sz w:val="28"/>
          <w:szCs w:val="28"/>
          <w:lang w:val="uk-UA" w:eastAsia="en-US"/>
        </w:rPr>
        <w:t>забезпечують реєстрацію, перевіряння, звіряння, облік операцій та контроль за ними.</w:t>
      </w:r>
    </w:p>
    <w:p w:rsidR="004C7F92" w:rsidRPr="004C7F92" w:rsidRDefault="004C7F92" w:rsidP="00BE215B">
      <w:pPr>
        <w:widowControl/>
        <w:ind w:firstLine="709"/>
        <w:jc w:val="both"/>
        <w:rPr>
          <w:rFonts w:eastAsiaTheme="minorHAnsi"/>
          <w:sz w:val="28"/>
          <w:szCs w:val="28"/>
          <w:lang w:val="uk-UA" w:eastAsia="en-US"/>
        </w:rPr>
      </w:pPr>
      <w:r w:rsidRPr="004C7F92">
        <w:rPr>
          <w:rFonts w:eastAsiaTheme="minorHAnsi"/>
          <w:b/>
          <w:bCs/>
          <w:sz w:val="28"/>
          <w:szCs w:val="28"/>
          <w:lang w:val="uk-UA" w:eastAsia="en-US"/>
        </w:rPr>
        <w:lastRenderedPageBreak/>
        <w:t xml:space="preserve">Зобов’язання — </w:t>
      </w:r>
      <w:r w:rsidRPr="004C7F92">
        <w:rPr>
          <w:rFonts w:eastAsiaTheme="minorHAnsi"/>
          <w:sz w:val="28"/>
          <w:szCs w:val="28"/>
          <w:lang w:val="uk-UA" w:eastAsia="en-US"/>
        </w:rPr>
        <w:t>теперішня заборгованість банку, яка виникла в результаті минули</w:t>
      </w:r>
      <w:r>
        <w:rPr>
          <w:rFonts w:eastAsiaTheme="minorHAnsi"/>
          <w:sz w:val="28"/>
          <w:szCs w:val="28"/>
          <w:lang w:val="uk-UA" w:eastAsia="en-US"/>
        </w:rPr>
        <w:t xml:space="preserve">х </w:t>
      </w:r>
      <w:r w:rsidRPr="004C7F92">
        <w:rPr>
          <w:rFonts w:eastAsiaTheme="minorHAnsi"/>
          <w:sz w:val="28"/>
          <w:szCs w:val="28"/>
          <w:lang w:val="uk-UA" w:eastAsia="en-US"/>
        </w:rPr>
        <w:t>подій і погашення якої в майбутньому, як очікується, призведе до вибуття із банку ресурсів, які втілюють в собі економічні вигоди.</w:t>
      </w:r>
    </w:p>
    <w:p w:rsidR="004C7F92" w:rsidRDefault="004C7F92" w:rsidP="00BE215B">
      <w:pPr>
        <w:widowControl/>
        <w:ind w:firstLine="709"/>
        <w:jc w:val="both"/>
        <w:rPr>
          <w:rFonts w:eastAsiaTheme="minorHAnsi"/>
          <w:sz w:val="28"/>
          <w:szCs w:val="28"/>
          <w:lang w:val="uk-UA" w:eastAsia="en-US"/>
        </w:rPr>
      </w:pPr>
      <w:r w:rsidRPr="004C7F92">
        <w:rPr>
          <w:rFonts w:eastAsiaTheme="minorHAnsi"/>
          <w:b/>
          <w:bCs/>
          <w:sz w:val="28"/>
          <w:szCs w:val="28"/>
          <w:lang w:val="uk-UA" w:eastAsia="en-US"/>
        </w:rPr>
        <w:t xml:space="preserve">Власний капітал </w:t>
      </w:r>
      <w:r w:rsidRPr="004C7F92">
        <w:rPr>
          <w:rFonts w:eastAsiaTheme="minorHAnsi"/>
          <w:sz w:val="28"/>
          <w:szCs w:val="28"/>
          <w:lang w:val="uk-UA" w:eastAsia="en-US"/>
        </w:rPr>
        <w:t>— це залишкова частка в активах банку після вирахування всіх його</w:t>
      </w:r>
      <w:r>
        <w:rPr>
          <w:rFonts w:eastAsiaTheme="minorHAnsi"/>
          <w:sz w:val="28"/>
          <w:szCs w:val="28"/>
          <w:lang w:val="uk-UA" w:eastAsia="en-US"/>
        </w:rPr>
        <w:t xml:space="preserve"> </w:t>
      </w:r>
      <w:r w:rsidRPr="004C7F92">
        <w:rPr>
          <w:rFonts w:eastAsiaTheme="minorHAnsi"/>
          <w:sz w:val="28"/>
          <w:szCs w:val="28"/>
          <w:lang w:val="uk-UA" w:eastAsia="en-US"/>
        </w:rPr>
        <w:t>зобов’язань.</w:t>
      </w:r>
    </w:p>
    <w:p w:rsidR="003B1177" w:rsidRPr="003B1177" w:rsidRDefault="003B1177" w:rsidP="00BE215B">
      <w:pPr>
        <w:widowControl/>
        <w:ind w:firstLine="709"/>
        <w:jc w:val="both"/>
        <w:rPr>
          <w:rFonts w:eastAsiaTheme="minorHAnsi"/>
          <w:b/>
          <w:bCs/>
          <w:sz w:val="28"/>
          <w:szCs w:val="28"/>
          <w:lang w:val="uk-UA" w:eastAsia="en-US"/>
        </w:rPr>
      </w:pPr>
      <w:r w:rsidRPr="003B1177">
        <w:rPr>
          <w:rFonts w:eastAsiaTheme="minorHAnsi"/>
          <w:b/>
          <w:bCs/>
          <w:sz w:val="28"/>
          <w:szCs w:val="28"/>
          <w:lang w:val="uk-UA" w:eastAsia="en-US"/>
        </w:rPr>
        <w:t>Операційний день банку —</w:t>
      </w:r>
      <w:r>
        <w:rPr>
          <w:rFonts w:eastAsiaTheme="minorHAnsi"/>
          <w:b/>
          <w:bCs/>
          <w:sz w:val="28"/>
          <w:szCs w:val="28"/>
          <w:lang w:val="uk-UA" w:eastAsia="en-US"/>
        </w:rPr>
        <w:t xml:space="preserve"> </w:t>
      </w:r>
      <w:r w:rsidRPr="003B1177">
        <w:rPr>
          <w:rFonts w:eastAsiaTheme="minorHAnsi"/>
          <w:sz w:val="28"/>
          <w:szCs w:val="28"/>
          <w:lang w:val="uk-UA" w:eastAsia="en-US"/>
        </w:rPr>
        <w:t>це діяльність банку протягом робочого дня, що пов’язана з реєстрацією, перевірянням,</w:t>
      </w:r>
      <w:r>
        <w:rPr>
          <w:rFonts w:eastAsiaTheme="minorHAnsi"/>
          <w:b/>
          <w:bCs/>
          <w:sz w:val="28"/>
          <w:szCs w:val="28"/>
          <w:lang w:val="uk-UA" w:eastAsia="en-US"/>
        </w:rPr>
        <w:t xml:space="preserve"> </w:t>
      </w:r>
      <w:r w:rsidRPr="003B1177">
        <w:rPr>
          <w:rFonts w:eastAsiaTheme="minorHAnsi"/>
          <w:sz w:val="28"/>
          <w:szCs w:val="28"/>
          <w:lang w:val="uk-UA" w:eastAsia="en-US"/>
        </w:rPr>
        <w:t>вивірянням, обліком, контролем операцій (у тому числі прийманням від клієнтів документів на переказ і документів на відкликання та здійсненням їх оброблення, передавання та виконання) з відображенням їх у балансі банку. Тривалість операційного дня</w:t>
      </w:r>
      <w:r>
        <w:rPr>
          <w:rFonts w:eastAsiaTheme="minorHAnsi"/>
          <w:b/>
          <w:bCs/>
          <w:sz w:val="28"/>
          <w:szCs w:val="28"/>
          <w:lang w:val="uk-UA" w:eastAsia="en-US"/>
        </w:rPr>
        <w:t xml:space="preserve"> </w:t>
      </w:r>
      <w:r w:rsidRPr="003B1177">
        <w:rPr>
          <w:rFonts w:eastAsiaTheme="minorHAnsi"/>
          <w:sz w:val="28"/>
          <w:szCs w:val="28"/>
          <w:lang w:val="uk-UA" w:eastAsia="en-US"/>
        </w:rPr>
        <w:t>встановлюється банком самостійно.</w:t>
      </w:r>
      <w:r>
        <w:rPr>
          <w:rFonts w:eastAsiaTheme="minorHAnsi"/>
          <w:b/>
          <w:bCs/>
          <w:sz w:val="28"/>
          <w:szCs w:val="28"/>
          <w:lang w:val="uk-UA" w:eastAsia="en-US"/>
        </w:rPr>
        <w:t xml:space="preserve"> </w:t>
      </w:r>
      <w:r w:rsidRPr="003B1177">
        <w:rPr>
          <w:rFonts w:eastAsiaTheme="minorHAnsi"/>
          <w:sz w:val="28"/>
          <w:szCs w:val="28"/>
          <w:lang w:val="uk-UA" w:eastAsia="en-US"/>
        </w:rPr>
        <w:t>Операційний день складається з:</w:t>
      </w:r>
    </w:p>
    <w:p w:rsidR="003B1177" w:rsidRPr="003B1177" w:rsidRDefault="003B1177" w:rsidP="00BE215B">
      <w:pPr>
        <w:widowControl/>
        <w:jc w:val="both"/>
        <w:rPr>
          <w:rFonts w:eastAsiaTheme="minorHAnsi"/>
          <w:sz w:val="28"/>
          <w:szCs w:val="28"/>
          <w:lang w:val="uk-UA" w:eastAsia="en-US"/>
        </w:rPr>
      </w:pPr>
      <w:r w:rsidRPr="003B1177">
        <w:rPr>
          <w:rFonts w:eastAsiaTheme="minorHAnsi"/>
          <w:sz w:val="28"/>
          <w:szCs w:val="28"/>
          <w:lang w:val="uk-UA" w:eastAsia="en-US"/>
        </w:rPr>
        <w:t xml:space="preserve">1. </w:t>
      </w:r>
      <w:r w:rsidRPr="003B1177">
        <w:rPr>
          <w:rFonts w:eastAsiaTheme="minorHAnsi"/>
          <w:b/>
          <w:bCs/>
          <w:i/>
          <w:iCs/>
          <w:sz w:val="28"/>
          <w:szCs w:val="28"/>
          <w:lang w:val="uk-UA" w:eastAsia="en-US"/>
        </w:rPr>
        <w:t xml:space="preserve">Операційного часу </w:t>
      </w:r>
      <w:r w:rsidRPr="003B1177">
        <w:rPr>
          <w:rFonts w:eastAsiaTheme="minorHAnsi"/>
          <w:sz w:val="28"/>
          <w:szCs w:val="28"/>
          <w:lang w:val="uk-UA" w:eastAsia="en-US"/>
        </w:rPr>
        <w:t>— це частина операційного дня банку, протягом якої відбувається</w:t>
      </w:r>
      <w:r>
        <w:rPr>
          <w:rFonts w:eastAsiaTheme="minorHAnsi"/>
          <w:sz w:val="28"/>
          <w:szCs w:val="28"/>
          <w:lang w:val="uk-UA" w:eastAsia="en-US"/>
        </w:rPr>
        <w:t xml:space="preserve"> </w:t>
      </w:r>
      <w:r w:rsidRPr="003B1177">
        <w:rPr>
          <w:rFonts w:eastAsiaTheme="minorHAnsi"/>
          <w:sz w:val="28"/>
          <w:szCs w:val="28"/>
          <w:lang w:val="uk-UA" w:eastAsia="en-US"/>
        </w:rPr>
        <w:t>обслуговування клієнтів, (у тому числі приймаються документи на переказ і документи на відкликання, що мають бути оброблені, передані та виконані банком). Початок та кінець операційного часу встановлюються згідно з розпорядженням керівника банку з урахуванням режиму роботи платіжних систем і доводяться до відома</w:t>
      </w:r>
      <w:r>
        <w:rPr>
          <w:rFonts w:eastAsiaTheme="minorHAnsi"/>
          <w:sz w:val="28"/>
          <w:szCs w:val="28"/>
          <w:lang w:val="uk-UA" w:eastAsia="en-US"/>
        </w:rPr>
        <w:t xml:space="preserve"> </w:t>
      </w:r>
      <w:r w:rsidRPr="003B1177">
        <w:rPr>
          <w:rFonts w:eastAsiaTheme="minorHAnsi"/>
          <w:sz w:val="28"/>
          <w:szCs w:val="28"/>
          <w:lang w:val="uk-UA" w:eastAsia="en-US"/>
        </w:rPr>
        <w:t>клієнтів.</w:t>
      </w:r>
    </w:p>
    <w:p w:rsidR="003B1177" w:rsidRPr="003B1177" w:rsidRDefault="003B1177" w:rsidP="00BE215B">
      <w:pPr>
        <w:widowControl/>
        <w:tabs>
          <w:tab w:val="left" w:pos="142"/>
          <w:tab w:val="left" w:pos="284"/>
        </w:tabs>
        <w:jc w:val="both"/>
        <w:rPr>
          <w:rFonts w:eastAsiaTheme="minorHAnsi"/>
          <w:sz w:val="28"/>
          <w:szCs w:val="28"/>
          <w:lang w:val="uk-UA" w:eastAsia="en-US"/>
        </w:rPr>
      </w:pPr>
      <w:r w:rsidRPr="003B1177">
        <w:rPr>
          <w:rFonts w:eastAsiaTheme="minorHAnsi"/>
          <w:sz w:val="28"/>
          <w:szCs w:val="28"/>
          <w:lang w:val="uk-UA" w:eastAsia="en-US"/>
        </w:rPr>
        <w:t xml:space="preserve">2. </w:t>
      </w:r>
      <w:r w:rsidRPr="003B1177">
        <w:rPr>
          <w:rFonts w:eastAsiaTheme="minorHAnsi"/>
          <w:b/>
          <w:bCs/>
          <w:i/>
          <w:iCs/>
          <w:sz w:val="28"/>
          <w:szCs w:val="28"/>
          <w:lang w:val="uk-UA" w:eastAsia="en-US"/>
        </w:rPr>
        <w:t xml:space="preserve">Часу завершення технологічного оброблення облікової інформації </w:t>
      </w:r>
      <w:r w:rsidRPr="003B1177">
        <w:rPr>
          <w:rFonts w:eastAsiaTheme="minorHAnsi"/>
          <w:sz w:val="28"/>
          <w:szCs w:val="28"/>
          <w:lang w:val="uk-UA" w:eastAsia="en-US"/>
        </w:rPr>
        <w:t>з обов’язковим формуванням оборотно</w:t>
      </w:r>
      <w:r>
        <w:rPr>
          <w:rFonts w:eastAsiaTheme="minorHAnsi"/>
          <w:sz w:val="28"/>
          <w:szCs w:val="28"/>
          <w:lang w:val="uk-UA" w:eastAsia="en-US"/>
        </w:rPr>
        <w:t>-</w:t>
      </w:r>
      <w:r w:rsidRPr="003B1177">
        <w:rPr>
          <w:rFonts w:eastAsiaTheme="minorHAnsi"/>
          <w:sz w:val="28"/>
          <w:szCs w:val="28"/>
          <w:lang w:val="uk-UA" w:eastAsia="en-US"/>
        </w:rPr>
        <w:t>сальдового балансу, регістрів аналітичного обліку та інших регістрів за операціями, що здійснюються з використанням відповідного програмного</w:t>
      </w:r>
      <w:r>
        <w:rPr>
          <w:rFonts w:eastAsiaTheme="minorHAnsi"/>
          <w:sz w:val="28"/>
          <w:szCs w:val="28"/>
          <w:lang w:val="uk-UA" w:eastAsia="en-US"/>
        </w:rPr>
        <w:t xml:space="preserve"> </w:t>
      </w:r>
      <w:r w:rsidRPr="003B1177">
        <w:rPr>
          <w:rFonts w:eastAsiaTheme="minorHAnsi"/>
          <w:sz w:val="28"/>
          <w:szCs w:val="28"/>
          <w:lang w:val="uk-UA" w:eastAsia="en-US"/>
        </w:rPr>
        <w:t>забезпечення.</w:t>
      </w:r>
    </w:p>
    <w:p w:rsidR="003B1177" w:rsidRDefault="003B1177" w:rsidP="00BE215B">
      <w:pPr>
        <w:widowControl/>
        <w:ind w:firstLine="709"/>
        <w:jc w:val="both"/>
        <w:rPr>
          <w:rFonts w:eastAsiaTheme="minorHAnsi"/>
          <w:sz w:val="28"/>
          <w:szCs w:val="28"/>
          <w:lang w:val="uk-UA" w:eastAsia="en-US"/>
        </w:rPr>
      </w:pPr>
      <w:r w:rsidRPr="003B1177">
        <w:rPr>
          <w:rFonts w:eastAsiaTheme="minorHAnsi"/>
          <w:b/>
          <w:bCs/>
          <w:sz w:val="28"/>
          <w:szCs w:val="28"/>
          <w:lang w:val="uk-UA" w:eastAsia="en-US"/>
        </w:rPr>
        <w:t>Фронт</w:t>
      </w:r>
      <w:r>
        <w:rPr>
          <w:rFonts w:eastAsiaTheme="minorHAnsi"/>
          <w:b/>
          <w:bCs/>
          <w:sz w:val="28"/>
          <w:szCs w:val="28"/>
          <w:lang w:val="uk-UA" w:eastAsia="en-US"/>
        </w:rPr>
        <w:t>-</w:t>
      </w:r>
      <w:r w:rsidRPr="003B1177">
        <w:rPr>
          <w:rFonts w:eastAsiaTheme="minorHAnsi"/>
          <w:b/>
          <w:bCs/>
          <w:sz w:val="28"/>
          <w:szCs w:val="28"/>
          <w:lang w:val="uk-UA" w:eastAsia="en-US"/>
        </w:rPr>
        <w:t xml:space="preserve">офіс </w:t>
      </w:r>
      <w:r w:rsidRPr="003B1177">
        <w:rPr>
          <w:rFonts w:eastAsiaTheme="minorHAnsi"/>
          <w:sz w:val="28"/>
          <w:szCs w:val="28"/>
          <w:lang w:val="uk-UA" w:eastAsia="en-US"/>
        </w:rPr>
        <w:t>— це підрозділи банку або його уповноважені особи, які ініціюють</w:t>
      </w:r>
      <w:r>
        <w:rPr>
          <w:rFonts w:eastAsiaTheme="minorHAnsi"/>
          <w:sz w:val="28"/>
          <w:szCs w:val="28"/>
          <w:lang w:val="uk-UA" w:eastAsia="en-US"/>
        </w:rPr>
        <w:t xml:space="preserve"> </w:t>
      </w:r>
      <w:r w:rsidRPr="003B1177">
        <w:rPr>
          <w:rFonts w:eastAsiaTheme="minorHAnsi"/>
          <w:sz w:val="28"/>
          <w:szCs w:val="28"/>
          <w:lang w:val="uk-UA" w:eastAsia="en-US"/>
        </w:rPr>
        <w:t>та/або організовують операцію (шляхом укладання відповідних договорів). Виконувати</w:t>
      </w:r>
      <w:r>
        <w:rPr>
          <w:rFonts w:eastAsiaTheme="minorHAnsi"/>
          <w:sz w:val="28"/>
          <w:szCs w:val="28"/>
          <w:lang w:val="uk-UA" w:eastAsia="en-US"/>
        </w:rPr>
        <w:t xml:space="preserve"> </w:t>
      </w:r>
      <w:r w:rsidRPr="003B1177">
        <w:rPr>
          <w:rFonts w:eastAsiaTheme="minorHAnsi"/>
          <w:sz w:val="28"/>
          <w:szCs w:val="28"/>
          <w:lang w:val="uk-UA" w:eastAsia="en-US"/>
        </w:rPr>
        <w:t>функції фронт</w:t>
      </w:r>
      <w:r>
        <w:rPr>
          <w:rFonts w:eastAsiaTheme="minorHAnsi"/>
          <w:sz w:val="28"/>
          <w:szCs w:val="28"/>
          <w:lang w:val="uk-UA" w:eastAsia="en-US"/>
        </w:rPr>
        <w:t>-</w:t>
      </w:r>
      <w:r w:rsidRPr="003B1177">
        <w:rPr>
          <w:rFonts w:eastAsiaTheme="minorHAnsi"/>
          <w:sz w:val="28"/>
          <w:szCs w:val="28"/>
          <w:lang w:val="uk-UA" w:eastAsia="en-US"/>
        </w:rPr>
        <w:t>офісу банку можуть працівники казначейства, кредитного підрозділу, підрозділу, що здійснює операції з цінними паперами, а також інших підрозділів банку,</w:t>
      </w:r>
      <w:r>
        <w:rPr>
          <w:rFonts w:eastAsiaTheme="minorHAnsi"/>
          <w:sz w:val="28"/>
          <w:szCs w:val="28"/>
          <w:lang w:val="uk-UA" w:eastAsia="en-US"/>
        </w:rPr>
        <w:t xml:space="preserve"> </w:t>
      </w:r>
      <w:r w:rsidRPr="003B1177">
        <w:rPr>
          <w:rFonts w:eastAsiaTheme="minorHAnsi"/>
          <w:sz w:val="28"/>
          <w:szCs w:val="28"/>
          <w:lang w:val="uk-UA" w:eastAsia="en-US"/>
        </w:rPr>
        <w:t>які відповідають за ініціювання активних та пасивних операцій з клієнтами банку.</w:t>
      </w:r>
    </w:p>
    <w:p w:rsidR="003B1177" w:rsidRDefault="003B1177" w:rsidP="00BE215B">
      <w:pPr>
        <w:widowControl/>
        <w:ind w:firstLine="709"/>
        <w:jc w:val="both"/>
        <w:rPr>
          <w:rFonts w:eastAsiaTheme="minorHAnsi"/>
          <w:sz w:val="28"/>
          <w:szCs w:val="28"/>
          <w:lang w:val="uk-UA" w:eastAsia="en-US"/>
        </w:rPr>
      </w:pPr>
    </w:p>
    <w:p w:rsidR="003B1177" w:rsidRDefault="003B1177" w:rsidP="00BE215B">
      <w:pPr>
        <w:widowControl/>
        <w:ind w:firstLine="709"/>
        <w:jc w:val="both"/>
        <w:rPr>
          <w:rFonts w:eastAsiaTheme="minorHAnsi"/>
          <w:b/>
          <w:sz w:val="28"/>
          <w:szCs w:val="28"/>
          <w:lang w:val="uk-UA" w:eastAsia="en-US"/>
        </w:rPr>
      </w:pPr>
      <w:r w:rsidRPr="003B1177">
        <w:rPr>
          <w:rFonts w:eastAsiaTheme="minorHAnsi"/>
          <w:b/>
          <w:sz w:val="28"/>
          <w:szCs w:val="28"/>
          <w:lang w:val="uk-UA" w:eastAsia="en-US"/>
        </w:rPr>
        <w:t>Контрольні питання</w:t>
      </w:r>
    </w:p>
    <w:p w:rsidR="003B1177" w:rsidRPr="003B1177" w:rsidRDefault="003B1177" w:rsidP="00BE215B">
      <w:pPr>
        <w:pStyle w:val="a4"/>
        <w:numPr>
          <w:ilvl w:val="0"/>
          <w:numId w:val="5"/>
        </w:numPr>
        <w:tabs>
          <w:tab w:val="num" w:pos="510"/>
          <w:tab w:val="left" w:pos="1134"/>
        </w:tabs>
        <w:spacing w:after="0"/>
        <w:ind w:firstLine="709"/>
        <w:jc w:val="both"/>
        <w:rPr>
          <w:sz w:val="28"/>
          <w:szCs w:val="28"/>
        </w:rPr>
      </w:pPr>
      <w:r w:rsidRPr="003B1177">
        <w:rPr>
          <w:sz w:val="28"/>
          <w:szCs w:val="28"/>
        </w:rPr>
        <w:t>Система бухгалтерського обліку в банках та її складники: підсистема фінансового обліку; підсистема управлінського обліку; підсистема податкових розрахунків.</w:t>
      </w:r>
    </w:p>
    <w:p w:rsidR="003B1177" w:rsidRPr="003B1177" w:rsidRDefault="003B1177" w:rsidP="00BE215B">
      <w:pPr>
        <w:pStyle w:val="a4"/>
        <w:numPr>
          <w:ilvl w:val="0"/>
          <w:numId w:val="5"/>
        </w:numPr>
        <w:tabs>
          <w:tab w:val="num" w:pos="510"/>
          <w:tab w:val="left" w:pos="1134"/>
        </w:tabs>
        <w:spacing w:after="0"/>
        <w:ind w:firstLine="709"/>
        <w:jc w:val="both"/>
        <w:rPr>
          <w:sz w:val="28"/>
          <w:szCs w:val="28"/>
        </w:rPr>
      </w:pPr>
      <w:r w:rsidRPr="003B1177">
        <w:rPr>
          <w:sz w:val="28"/>
          <w:szCs w:val="28"/>
        </w:rPr>
        <w:t>Характеристика та особливості побудови Плану рахунків бухгалтерського обліку в банках.</w:t>
      </w:r>
    </w:p>
    <w:p w:rsidR="003B1177" w:rsidRPr="003B1177" w:rsidRDefault="003B1177" w:rsidP="00BE215B">
      <w:pPr>
        <w:pStyle w:val="a4"/>
        <w:numPr>
          <w:ilvl w:val="0"/>
          <w:numId w:val="5"/>
        </w:numPr>
        <w:tabs>
          <w:tab w:val="num" w:pos="510"/>
          <w:tab w:val="left" w:pos="1134"/>
        </w:tabs>
        <w:spacing w:after="0"/>
        <w:ind w:firstLine="709"/>
        <w:jc w:val="both"/>
        <w:rPr>
          <w:sz w:val="28"/>
          <w:szCs w:val="28"/>
        </w:rPr>
      </w:pPr>
      <w:r w:rsidRPr="003B1177">
        <w:rPr>
          <w:sz w:val="28"/>
          <w:szCs w:val="28"/>
        </w:rPr>
        <w:t>Номенклатура рахунків позабалансового обліку та механізм подвійного запису на позабалансових рахунках банку.</w:t>
      </w:r>
    </w:p>
    <w:p w:rsidR="003B1177" w:rsidRPr="003B1177" w:rsidRDefault="003B1177" w:rsidP="00BE215B">
      <w:pPr>
        <w:pStyle w:val="a4"/>
        <w:numPr>
          <w:ilvl w:val="0"/>
          <w:numId w:val="5"/>
        </w:numPr>
        <w:tabs>
          <w:tab w:val="num" w:pos="510"/>
          <w:tab w:val="left" w:pos="1134"/>
        </w:tabs>
        <w:spacing w:after="0"/>
        <w:ind w:firstLine="709"/>
        <w:jc w:val="both"/>
        <w:rPr>
          <w:sz w:val="28"/>
          <w:szCs w:val="28"/>
        </w:rPr>
      </w:pPr>
      <w:r w:rsidRPr="003B1177">
        <w:rPr>
          <w:sz w:val="28"/>
          <w:szCs w:val="28"/>
        </w:rPr>
        <w:t xml:space="preserve">Необхідність запровадження </w:t>
      </w:r>
      <w:proofErr w:type="spellStart"/>
      <w:r w:rsidRPr="003B1177">
        <w:rPr>
          <w:sz w:val="28"/>
          <w:szCs w:val="28"/>
        </w:rPr>
        <w:t>контррахунків</w:t>
      </w:r>
      <w:proofErr w:type="spellEnd"/>
      <w:r w:rsidRPr="003B1177">
        <w:rPr>
          <w:sz w:val="28"/>
          <w:szCs w:val="28"/>
        </w:rPr>
        <w:t xml:space="preserve"> та їх використання в обліку операцій за принципами оцінки та обачності.</w:t>
      </w:r>
    </w:p>
    <w:p w:rsidR="003B1177" w:rsidRPr="003B1177" w:rsidRDefault="003B1177" w:rsidP="00BE215B">
      <w:pPr>
        <w:pStyle w:val="a4"/>
        <w:numPr>
          <w:ilvl w:val="0"/>
          <w:numId w:val="5"/>
        </w:numPr>
        <w:tabs>
          <w:tab w:val="num" w:pos="510"/>
          <w:tab w:val="left" w:pos="1134"/>
        </w:tabs>
        <w:spacing w:after="0"/>
        <w:ind w:firstLine="709"/>
        <w:jc w:val="both"/>
        <w:rPr>
          <w:sz w:val="28"/>
          <w:szCs w:val="28"/>
        </w:rPr>
      </w:pPr>
      <w:r w:rsidRPr="003B1177">
        <w:rPr>
          <w:sz w:val="28"/>
          <w:szCs w:val="28"/>
        </w:rPr>
        <w:t xml:space="preserve">Характеристика та особливості синтетичного </w:t>
      </w:r>
      <w:r w:rsidR="00F73EED">
        <w:rPr>
          <w:sz w:val="28"/>
          <w:szCs w:val="28"/>
        </w:rPr>
        <w:t>й</w:t>
      </w:r>
      <w:r w:rsidRPr="003B1177">
        <w:rPr>
          <w:sz w:val="28"/>
          <w:szCs w:val="28"/>
        </w:rPr>
        <w:t xml:space="preserve"> аналітичного обліку в банках.</w:t>
      </w:r>
    </w:p>
    <w:p w:rsidR="003B1177" w:rsidRPr="003B1177" w:rsidRDefault="003B1177" w:rsidP="00BE215B">
      <w:pPr>
        <w:pStyle w:val="a4"/>
        <w:numPr>
          <w:ilvl w:val="0"/>
          <w:numId w:val="5"/>
        </w:numPr>
        <w:tabs>
          <w:tab w:val="num" w:pos="510"/>
          <w:tab w:val="left" w:pos="1134"/>
        </w:tabs>
        <w:spacing w:after="0"/>
        <w:ind w:firstLine="709"/>
        <w:jc w:val="both"/>
        <w:rPr>
          <w:sz w:val="28"/>
          <w:szCs w:val="28"/>
        </w:rPr>
      </w:pPr>
      <w:r w:rsidRPr="003B1177">
        <w:rPr>
          <w:sz w:val="28"/>
          <w:szCs w:val="28"/>
        </w:rPr>
        <w:t>Обов’язкові та необов’язкові параметри аналітичного обліку в банках.</w:t>
      </w:r>
    </w:p>
    <w:p w:rsidR="003B1177" w:rsidRPr="003B1177" w:rsidRDefault="003B1177" w:rsidP="00BE215B">
      <w:pPr>
        <w:pStyle w:val="a4"/>
        <w:numPr>
          <w:ilvl w:val="0"/>
          <w:numId w:val="5"/>
        </w:numPr>
        <w:tabs>
          <w:tab w:val="num" w:pos="510"/>
          <w:tab w:val="left" w:pos="1134"/>
        </w:tabs>
        <w:spacing w:after="0"/>
        <w:ind w:firstLine="709"/>
        <w:jc w:val="both"/>
        <w:rPr>
          <w:sz w:val="28"/>
          <w:szCs w:val="28"/>
        </w:rPr>
      </w:pPr>
      <w:r w:rsidRPr="003B1177">
        <w:rPr>
          <w:sz w:val="28"/>
          <w:szCs w:val="28"/>
        </w:rPr>
        <w:t>Формування номера аналітичного рахунку в банках.</w:t>
      </w:r>
    </w:p>
    <w:p w:rsidR="003B1177" w:rsidRPr="003B1177" w:rsidRDefault="00F73EED" w:rsidP="00BE215B">
      <w:pPr>
        <w:pStyle w:val="a4"/>
        <w:numPr>
          <w:ilvl w:val="0"/>
          <w:numId w:val="5"/>
        </w:numPr>
        <w:tabs>
          <w:tab w:val="num" w:pos="510"/>
          <w:tab w:val="left" w:pos="1134"/>
        </w:tabs>
        <w:spacing w:after="0"/>
        <w:ind w:firstLine="709"/>
        <w:jc w:val="both"/>
        <w:rPr>
          <w:sz w:val="28"/>
          <w:szCs w:val="28"/>
        </w:rPr>
      </w:pPr>
      <w:r>
        <w:rPr>
          <w:sz w:val="28"/>
          <w:szCs w:val="28"/>
        </w:rPr>
        <w:t>З</w:t>
      </w:r>
      <w:r w:rsidR="003B1177" w:rsidRPr="003B1177">
        <w:rPr>
          <w:sz w:val="28"/>
          <w:szCs w:val="28"/>
        </w:rPr>
        <w:t>а якими класами чинного Плану рахунків формують статті активу балансу?</w:t>
      </w:r>
    </w:p>
    <w:p w:rsidR="003B1177" w:rsidRPr="003B1177" w:rsidRDefault="00F73EED" w:rsidP="00BE215B">
      <w:pPr>
        <w:pStyle w:val="a4"/>
        <w:numPr>
          <w:ilvl w:val="0"/>
          <w:numId w:val="5"/>
        </w:numPr>
        <w:tabs>
          <w:tab w:val="num" w:pos="510"/>
          <w:tab w:val="left" w:pos="1134"/>
        </w:tabs>
        <w:spacing w:after="0"/>
        <w:ind w:firstLine="709"/>
        <w:jc w:val="both"/>
        <w:rPr>
          <w:sz w:val="28"/>
          <w:szCs w:val="28"/>
        </w:rPr>
      </w:pPr>
      <w:r>
        <w:rPr>
          <w:sz w:val="28"/>
          <w:szCs w:val="28"/>
        </w:rPr>
        <w:lastRenderedPageBreak/>
        <w:t>З</w:t>
      </w:r>
      <w:r w:rsidR="003B1177" w:rsidRPr="003B1177">
        <w:rPr>
          <w:sz w:val="28"/>
          <w:szCs w:val="28"/>
        </w:rPr>
        <w:t>а якими класами чинного Плану рахунків формують статті пасиву балансу?</w:t>
      </w:r>
    </w:p>
    <w:p w:rsidR="003B1177" w:rsidRPr="003B1177" w:rsidRDefault="003B1177" w:rsidP="00BE215B">
      <w:pPr>
        <w:pStyle w:val="a4"/>
        <w:numPr>
          <w:ilvl w:val="0"/>
          <w:numId w:val="5"/>
        </w:numPr>
        <w:tabs>
          <w:tab w:val="num" w:pos="510"/>
          <w:tab w:val="left" w:pos="1134"/>
        </w:tabs>
        <w:spacing w:after="0"/>
        <w:ind w:firstLine="709"/>
        <w:jc w:val="both"/>
        <w:rPr>
          <w:sz w:val="28"/>
          <w:szCs w:val="28"/>
        </w:rPr>
      </w:pPr>
      <w:r w:rsidRPr="003B1177">
        <w:rPr>
          <w:sz w:val="28"/>
          <w:szCs w:val="28"/>
        </w:rPr>
        <w:t>Як розуміти поняття «</w:t>
      </w:r>
      <w:proofErr w:type="spellStart"/>
      <w:r w:rsidRPr="003B1177">
        <w:rPr>
          <w:sz w:val="28"/>
          <w:szCs w:val="28"/>
        </w:rPr>
        <w:t>мультивалютність</w:t>
      </w:r>
      <w:proofErr w:type="spellEnd"/>
      <w:r w:rsidRPr="003B1177">
        <w:rPr>
          <w:sz w:val="28"/>
          <w:szCs w:val="28"/>
        </w:rPr>
        <w:t xml:space="preserve"> плану рахунків»?</w:t>
      </w:r>
    </w:p>
    <w:p w:rsidR="003B1177" w:rsidRDefault="003B1177" w:rsidP="00BE215B">
      <w:pPr>
        <w:widowControl/>
        <w:ind w:firstLine="709"/>
        <w:jc w:val="both"/>
        <w:rPr>
          <w:rFonts w:eastAsiaTheme="minorHAnsi"/>
          <w:b/>
          <w:sz w:val="28"/>
          <w:szCs w:val="28"/>
          <w:lang w:val="uk-UA" w:eastAsia="en-US"/>
        </w:rPr>
      </w:pPr>
    </w:p>
    <w:p w:rsidR="001A4999" w:rsidRDefault="001A4999" w:rsidP="00BE215B">
      <w:pPr>
        <w:widowControl/>
        <w:ind w:firstLine="709"/>
        <w:jc w:val="both"/>
        <w:rPr>
          <w:rFonts w:eastAsiaTheme="minorHAnsi"/>
          <w:b/>
          <w:sz w:val="28"/>
          <w:szCs w:val="28"/>
          <w:lang w:val="uk-UA" w:eastAsia="en-US"/>
        </w:rPr>
      </w:pPr>
      <w:r>
        <w:rPr>
          <w:rFonts w:eastAsiaTheme="minorHAnsi"/>
          <w:b/>
          <w:sz w:val="28"/>
          <w:szCs w:val="28"/>
          <w:lang w:val="uk-UA" w:eastAsia="en-US"/>
        </w:rPr>
        <w:t>Практичні завдання</w:t>
      </w:r>
    </w:p>
    <w:p w:rsidR="001A4999" w:rsidRPr="001A4999" w:rsidRDefault="001A4999" w:rsidP="00BE215B">
      <w:pPr>
        <w:rPr>
          <w:b/>
          <w:sz w:val="28"/>
          <w:szCs w:val="28"/>
          <w:lang w:val="uk-UA"/>
        </w:rPr>
      </w:pPr>
      <w:r w:rsidRPr="001A4999">
        <w:rPr>
          <w:b/>
          <w:sz w:val="28"/>
          <w:szCs w:val="28"/>
          <w:lang w:val="uk-UA"/>
        </w:rPr>
        <w:t>Завдання 1.</w:t>
      </w:r>
    </w:p>
    <w:p w:rsidR="001A4999" w:rsidRPr="001A4999" w:rsidRDefault="001A4999" w:rsidP="00BE215B">
      <w:pPr>
        <w:rPr>
          <w:sz w:val="28"/>
          <w:szCs w:val="28"/>
          <w:lang w:val="uk-UA"/>
        </w:rPr>
      </w:pPr>
      <w:r w:rsidRPr="001A4999">
        <w:rPr>
          <w:sz w:val="28"/>
          <w:szCs w:val="28"/>
          <w:lang w:val="uk-UA"/>
        </w:rPr>
        <w:t>Банк «Надра» проводить операції за рахунками: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1014"/>
        <w:gridCol w:w="7892"/>
      </w:tblGrid>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Результати переоцінки основних засобів</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Кореспондентський рахунок банку в НБУ</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 xml:space="preserve">Результати переоцінки за операціями </w:t>
            </w:r>
            <w:proofErr w:type="spellStart"/>
            <w:r w:rsidRPr="001A4999">
              <w:rPr>
                <w:sz w:val="28"/>
                <w:szCs w:val="28"/>
                <w:lang w:val="uk-UA"/>
              </w:rPr>
              <w:t>хеджування</w:t>
            </w:r>
            <w:proofErr w:type="spellEnd"/>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Банкноти та монети в касі банку</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Нараховані витрати за строковими коштами суб’єктів господарювання</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Дорожні чеки в обмінних пунктах</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Фінансовий лізинг (оренда), що наданий суб’єктам господарювання</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Акції та інші ЦП з нефіксованим прибутком, що випущені банками, у портфелі банку на продаж</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Кореспондентські рахунки, що відкриті в інших банках</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Результати переоцінки нематеріальних активів</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Короткострокові прості векселі, емітовані банком</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Короткострокові вклади (депозити), що розміщені в інших банках</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Кредити, що надані за операціями репо суб’єктам господарювання</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Неамортизований дисконт за борговими ЦП в портфелі банку на продаж</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Прибуток звітного року, що очікує затвердження</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Дорогоцінні метали в банку</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Нерозподілені прибутки попередніх років</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Довгострокові кредити на поточні потреби, що надані фізичним особам</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Запаси матеріальних цінностей на складі</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Кошти на вимогу суб’єктів господарювання</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Обладнання, що потребує монтажу</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Короткострокові вклади (депозити) суб’єктів господарювання</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Зареєстрований статутний капітал банку</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Кошти на вимогу фізичних осіб</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Резерви під знецінення ЦП у портфелі банку на продаж</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Довгострокові вклади (депозити) фізичних осіб</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Інші фонди банку</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Боргові ЦП, випущені банками, у портфелі банку на продаж</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Дивіденди, що спрямовані на збільшення статутного капіталу</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 xml:space="preserve">Інвестиції в асоційовані банки, що утримуються з метою </w:t>
            </w:r>
            <w:r w:rsidRPr="001A4999">
              <w:rPr>
                <w:sz w:val="28"/>
                <w:szCs w:val="28"/>
                <w:lang w:val="uk-UA"/>
              </w:rPr>
              <w:lastRenderedPageBreak/>
              <w:t>продажу</w:t>
            </w:r>
          </w:p>
        </w:tc>
      </w:tr>
      <w:tr w:rsidR="001A4999" w:rsidRPr="001A4999" w:rsidTr="00FF29ED">
        <w:tc>
          <w:tcPr>
            <w:tcW w:w="1008" w:type="dxa"/>
          </w:tcPr>
          <w:p w:rsidR="001A4999" w:rsidRPr="001A4999" w:rsidRDefault="001A4999" w:rsidP="00BE215B">
            <w:pPr>
              <w:rPr>
                <w:sz w:val="28"/>
                <w:szCs w:val="28"/>
                <w:lang w:val="uk-UA"/>
              </w:rPr>
            </w:pPr>
          </w:p>
        </w:tc>
        <w:tc>
          <w:tcPr>
            <w:tcW w:w="1080" w:type="dxa"/>
          </w:tcPr>
          <w:p w:rsidR="001A4999" w:rsidRPr="001A4999" w:rsidRDefault="001A4999" w:rsidP="00BE215B">
            <w:pPr>
              <w:rPr>
                <w:sz w:val="28"/>
                <w:szCs w:val="28"/>
                <w:lang w:val="uk-UA"/>
              </w:rPr>
            </w:pPr>
          </w:p>
        </w:tc>
        <w:tc>
          <w:tcPr>
            <w:tcW w:w="8332" w:type="dxa"/>
          </w:tcPr>
          <w:p w:rsidR="001A4999" w:rsidRPr="001A4999" w:rsidRDefault="001A4999" w:rsidP="00BE215B">
            <w:pPr>
              <w:rPr>
                <w:sz w:val="28"/>
                <w:szCs w:val="28"/>
                <w:lang w:val="uk-UA"/>
              </w:rPr>
            </w:pPr>
            <w:r w:rsidRPr="001A4999">
              <w:rPr>
                <w:sz w:val="28"/>
                <w:szCs w:val="28"/>
                <w:lang w:val="uk-UA"/>
              </w:rPr>
              <w:t>Основні засоби</w:t>
            </w:r>
          </w:p>
        </w:tc>
      </w:tr>
    </w:tbl>
    <w:p w:rsidR="001A4999" w:rsidRPr="001A4999" w:rsidRDefault="001A4999" w:rsidP="00BE215B">
      <w:pPr>
        <w:rPr>
          <w:i/>
          <w:sz w:val="28"/>
          <w:szCs w:val="28"/>
          <w:lang w:val="uk-UA"/>
        </w:rPr>
      </w:pPr>
      <w:r w:rsidRPr="001A4999">
        <w:rPr>
          <w:i/>
          <w:sz w:val="28"/>
          <w:szCs w:val="28"/>
          <w:lang w:val="uk-UA"/>
        </w:rPr>
        <w:t xml:space="preserve">Потрібно: </w:t>
      </w:r>
    </w:p>
    <w:p w:rsidR="001A4999" w:rsidRPr="001A4999" w:rsidRDefault="001A4999" w:rsidP="00BE215B">
      <w:pPr>
        <w:rPr>
          <w:sz w:val="28"/>
          <w:szCs w:val="28"/>
          <w:lang w:val="uk-UA"/>
        </w:rPr>
      </w:pPr>
      <w:r w:rsidRPr="001A4999">
        <w:rPr>
          <w:sz w:val="28"/>
          <w:szCs w:val="28"/>
          <w:lang w:val="uk-UA"/>
        </w:rPr>
        <w:t>1. Визначити активи, зобов’язання і капітал банку.</w:t>
      </w:r>
    </w:p>
    <w:p w:rsidR="001A4999" w:rsidRPr="001A4999" w:rsidRDefault="001A4999" w:rsidP="00BE215B">
      <w:pPr>
        <w:rPr>
          <w:sz w:val="28"/>
          <w:szCs w:val="28"/>
          <w:lang w:val="uk-UA"/>
        </w:rPr>
      </w:pPr>
      <w:r w:rsidRPr="001A4999">
        <w:rPr>
          <w:sz w:val="28"/>
          <w:szCs w:val="28"/>
          <w:lang w:val="uk-UA"/>
        </w:rPr>
        <w:t>2. Згрупувати рахунки в класи і розділити згідно з Планом рахунків.</w:t>
      </w:r>
    </w:p>
    <w:p w:rsidR="001A4999" w:rsidRPr="001A4999" w:rsidRDefault="001A4999" w:rsidP="00BE215B">
      <w:pPr>
        <w:rPr>
          <w:b/>
          <w:sz w:val="28"/>
          <w:szCs w:val="28"/>
          <w:lang w:val="uk-UA" w:eastAsia="uk-UA"/>
        </w:rPr>
      </w:pPr>
      <w:r w:rsidRPr="001A4999">
        <w:rPr>
          <w:b/>
          <w:sz w:val="28"/>
          <w:szCs w:val="28"/>
          <w:lang w:val="uk-UA" w:eastAsia="uk-UA"/>
        </w:rPr>
        <w:t>Завдання 2.</w:t>
      </w:r>
    </w:p>
    <w:p w:rsidR="001A4999" w:rsidRPr="001A4999" w:rsidRDefault="001A4999" w:rsidP="00BE215B">
      <w:pPr>
        <w:rPr>
          <w:sz w:val="28"/>
          <w:szCs w:val="28"/>
          <w:lang w:val="uk-UA" w:eastAsia="uk-UA"/>
        </w:rPr>
      </w:pPr>
      <w:r w:rsidRPr="001A4999">
        <w:rPr>
          <w:sz w:val="28"/>
          <w:szCs w:val="28"/>
          <w:lang w:val="uk-UA" w:eastAsia="uk-UA"/>
        </w:rPr>
        <w:t>Вкажіть, чи дебет буде збільшувати (+) чи зменшувати (-) кожен із зазначених нижче рахунків Плану рахунків бухгалтерського обліку банків України:</w:t>
      </w:r>
    </w:p>
    <w:p w:rsidR="001A4999" w:rsidRPr="001A4999" w:rsidRDefault="001A4999" w:rsidP="00BE215B">
      <w:pPr>
        <w:rPr>
          <w:sz w:val="28"/>
          <w:szCs w:val="28"/>
          <w:lang w:val="uk-UA" w:eastAsia="uk-UA"/>
        </w:rPr>
      </w:pPr>
      <w:r w:rsidRPr="001A4999">
        <w:rPr>
          <w:sz w:val="28"/>
          <w:szCs w:val="28"/>
          <w:lang w:val="uk-UA" w:eastAsia="uk-UA"/>
        </w:rPr>
        <w:t>1) 1001 «Банкноти та монети в касі банку»;</w:t>
      </w:r>
    </w:p>
    <w:p w:rsidR="001A4999" w:rsidRPr="001A4999" w:rsidRDefault="001A4999" w:rsidP="00BE215B">
      <w:pPr>
        <w:rPr>
          <w:sz w:val="28"/>
          <w:szCs w:val="28"/>
          <w:lang w:val="uk-UA" w:eastAsia="uk-UA"/>
        </w:rPr>
      </w:pPr>
      <w:r w:rsidRPr="001A4999">
        <w:rPr>
          <w:sz w:val="28"/>
          <w:szCs w:val="28"/>
          <w:lang w:val="uk-UA" w:eastAsia="uk-UA"/>
        </w:rPr>
        <w:t>2) 5000 «Зареєстрований статутний капітал банку»;</w:t>
      </w:r>
    </w:p>
    <w:p w:rsidR="001A4999" w:rsidRPr="001A4999" w:rsidRDefault="001A4999" w:rsidP="00BE215B">
      <w:pPr>
        <w:rPr>
          <w:sz w:val="28"/>
          <w:szCs w:val="28"/>
          <w:lang w:val="uk-UA" w:eastAsia="uk-UA"/>
        </w:rPr>
      </w:pPr>
      <w:r w:rsidRPr="001A4999">
        <w:rPr>
          <w:sz w:val="28"/>
          <w:szCs w:val="28"/>
          <w:lang w:val="uk-UA" w:eastAsia="uk-UA"/>
        </w:rPr>
        <w:t>3) 2600 «Кошти на вимогу суб’єктів господарювання»;</w:t>
      </w:r>
    </w:p>
    <w:p w:rsidR="001A4999" w:rsidRPr="001A4999" w:rsidRDefault="001A4999" w:rsidP="00BE215B">
      <w:pPr>
        <w:rPr>
          <w:sz w:val="28"/>
          <w:szCs w:val="28"/>
          <w:lang w:val="uk-UA" w:eastAsia="uk-UA"/>
        </w:rPr>
      </w:pPr>
      <w:r w:rsidRPr="001A4999">
        <w:rPr>
          <w:sz w:val="28"/>
          <w:szCs w:val="28"/>
          <w:lang w:val="uk-UA" w:eastAsia="uk-UA"/>
        </w:rPr>
        <w:t>4) 2630 «Короткострокові вклади (депозити) фізичних осіб»;</w:t>
      </w:r>
    </w:p>
    <w:p w:rsidR="001A4999" w:rsidRPr="001A4999" w:rsidRDefault="001A4999" w:rsidP="00BE215B">
      <w:pPr>
        <w:rPr>
          <w:sz w:val="28"/>
          <w:szCs w:val="28"/>
          <w:lang w:val="uk-UA" w:eastAsia="uk-UA"/>
        </w:rPr>
      </w:pPr>
      <w:r w:rsidRPr="001A4999">
        <w:rPr>
          <w:sz w:val="28"/>
          <w:szCs w:val="28"/>
          <w:lang w:val="uk-UA" w:eastAsia="uk-UA"/>
        </w:rPr>
        <w:t>5) 2902 «Кредиторська заборгованість за прийняті платежі»;</w:t>
      </w:r>
    </w:p>
    <w:p w:rsidR="001A4999" w:rsidRPr="001A4999" w:rsidRDefault="001A4999" w:rsidP="00BE215B">
      <w:pPr>
        <w:rPr>
          <w:sz w:val="28"/>
          <w:szCs w:val="28"/>
          <w:lang w:val="uk-UA" w:eastAsia="uk-UA"/>
        </w:rPr>
      </w:pPr>
      <w:r w:rsidRPr="001A4999">
        <w:rPr>
          <w:sz w:val="28"/>
          <w:szCs w:val="28"/>
          <w:lang w:val="uk-UA" w:eastAsia="uk-UA"/>
        </w:rPr>
        <w:t>6) 2202 «Короткострокові кредити на поточні потреби, що надані фізичним особам»;</w:t>
      </w:r>
    </w:p>
    <w:p w:rsidR="001A4999" w:rsidRPr="001A4999" w:rsidRDefault="001A4999" w:rsidP="00BE215B">
      <w:pPr>
        <w:rPr>
          <w:sz w:val="28"/>
          <w:szCs w:val="28"/>
          <w:lang w:val="uk-UA" w:eastAsia="uk-UA"/>
        </w:rPr>
      </w:pPr>
      <w:r w:rsidRPr="001A4999">
        <w:rPr>
          <w:sz w:val="28"/>
          <w:szCs w:val="28"/>
          <w:lang w:val="uk-UA" w:eastAsia="uk-UA"/>
        </w:rPr>
        <w:t>7) 1500 «Кореспондентські рахунки, що відкриті в інших банках»;</w:t>
      </w:r>
    </w:p>
    <w:p w:rsidR="001A4999" w:rsidRPr="001A4999" w:rsidRDefault="001A4999" w:rsidP="00BE215B">
      <w:pPr>
        <w:rPr>
          <w:sz w:val="28"/>
          <w:szCs w:val="28"/>
          <w:lang w:val="uk-UA" w:eastAsia="uk-UA"/>
        </w:rPr>
      </w:pPr>
      <w:r w:rsidRPr="001A4999">
        <w:rPr>
          <w:sz w:val="28"/>
          <w:szCs w:val="28"/>
          <w:lang w:val="uk-UA" w:eastAsia="uk-UA"/>
        </w:rPr>
        <w:t>8) 6110 «Ко</w:t>
      </w:r>
      <w:r>
        <w:rPr>
          <w:sz w:val="28"/>
          <w:szCs w:val="28"/>
          <w:lang w:val="uk-UA" w:eastAsia="uk-UA"/>
        </w:rPr>
        <w:t>місійні доходи від розрахунково-</w:t>
      </w:r>
      <w:r w:rsidRPr="001A4999">
        <w:rPr>
          <w:sz w:val="28"/>
          <w:szCs w:val="28"/>
          <w:lang w:val="uk-UA" w:eastAsia="uk-UA"/>
        </w:rPr>
        <w:t>касового обслуговування клієнтів»;</w:t>
      </w:r>
    </w:p>
    <w:p w:rsidR="001A4999" w:rsidRPr="001A4999" w:rsidRDefault="001A4999" w:rsidP="00BE215B">
      <w:pPr>
        <w:rPr>
          <w:sz w:val="28"/>
          <w:szCs w:val="28"/>
          <w:lang w:val="uk-UA" w:eastAsia="uk-UA"/>
        </w:rPr>
      </w:pPr>
      <w:r w:rsidRPr="001A4999">
        <w:rPr>
          <w:sz w:val="28"/>
          <w:szCs w:val="28"/>
          <w:lang w:val="uk-UA" w:eastAsia="uk-UA"/>
        </w:rPr>
        <w:t>9) 2608 «Нараховані витрати за коштами на вимогу суб’єктів господарювання»;</w:t>
      </w:r>
    </w:p>
    <w:p w:rsidR="001A4999" w:rsidRPr="001A4999" w:rsidRDefault="001A4999" w:rsidP="00BE215B">
      <w:pPr>
        <w:rPr>
          <w:sz w:val="28"/>
          <w:szCs w:val="28"/>
          <w:lang w:val="uk-UA" w:eastAsia="uk-UA"/>
        </w:rPr>
      </w:pPr>
      <w:r w:rsidRPr="001A4999">
        <w:rPr>
          <w:sz w:val="28"/>
          <w:szCs w:val="28"/>
          <w:lang w:val="uk-UA" w:eastAsia="uk-UA"/>
        </w:rPr>
        <w:t>10) 7021 «Процентні витрати за строковими коштами суб’єктів господарювання».</w:t>
      </w:r>
    </w:p>
    <w:p w:rsidR="001A4999" w:rsidRPr="001A4999" w:rsidRDefault="001A4999" w:rsidP="00BE215B">
      <w:pPr>
        <w:rPr>
          <w:b/>
          <w:sz w:val="28"/>
          <w:szCs w:val="28"/>
          <w:lang w:val="uk-UA"/>
        </w:rPr>
      </w:pPr>
      <w:r w:rsidRPr="001A4999">
        <w:rPr>
          <w:b/>
          <w:sz w:val="28"/>
          <w:szCs w:val="28"/>
          <w:lang w:val="uk-UA"/>
        </w:rPr>
        <w:t xml:space="preserve">Завдання </w:t>
      </w:r>
      <w:r>
        <w:rPr>
          <w:b/>
          <w:sz w:val="28"/>
          <w:szCs w:val="28"/>
          <w:lang w:val="uk-UA"/>
        </w:rPr>
        <w:t>3</w:t>
      </w:r>
      <w:r w:rsidRPr="001A4999">
        <w:rPr>
          <w:b/>
          <w:sz w:val="28"/>
          <w:szCs w:val="28"/>
          <w:lang w:val="uk-UA"/>
        </w:rPr>
        <w:t>.</w:t>
      </w:r>
    </w:p>
    <w:p w:rsidR="001A4999" w:rsidRPr="001A4999" w:rsidRDefault="001A4999" w:rsidP="00BE215B">
      <w:pPr>
        <w:rPr>
          <w:sz w:val="28"/>
          <w:szCs w:val="28"/>
          <w:lang w:val="uk-UA"/>
        </w:rPr>
      </w:pPr>
      <w:r w:rsidRPr="001A4999">
        <w:rPr>
          <w:sz w:val="28"/>
          <w:szCs w:val="28"/>
          <w:lang w:val="uk-UA"/>
        </w:rPr>
        <w:t>Використовуючи облікову формулу балансу, розрахуйте пропущені величини.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327"/>
        <w:gridCol w:w="3266"/>
      </w:tblGrid>
      <w:tr w:rsidR="001A4999" w:rsidRPr="001A4999" w:rsidTr="00FF29ED">
        <w:tc>
          <w:tcPr>
            <w:tcW w:w="3473" w:type="dxa"/>
          </w:tcPr>
          <w:p w:rsidR="001A4999" w:rsidRPr="001A4999" w:rsidRDefault="001A4999" w:rsidP="00BE215B">
            <w:pPr>
              <w:jc w:val="center"/>
              <w:rPr>
                <w:b/>
                <w:sz w:val="28"/>
                <w:szCs w:val="28"/>
                <w:lang w:val="uk-UA"/>
              </w:rPr>
            </w:pPr>
            <w:r w:rsidRPr="001A4999">
              <w:rPr>
                <w:b/>
                <w:sz w:val="28"/>
                <w:szCs w:val="28"/>
                <w:lang w:val="uk-UA"/>
              </w:rPr>
              <w:t>Активи</w:t>
            </w:r>
          </w:p>
        </w:tc>
        <w:tc>
          <w:tcPr>
            <w:tcW w:w="3473" w:type="dxa"/>
          </w:tcPr>
          <w:p w:rsidR="001A4999" w:rsidRPr="001A4999" w:rsidRDefault="001A4999" w:rsidP="00BE215B">
            <w:pPr>
              <w:jc w:val="center"/>
              <w:rPr>
                <w:b/>
                <w:sz w:val="28"/>
                <w:szCs w:val="28"/>
                <w:lang w:val="uk-UA"/>
              </w:rPr>
            </w:pPr>
            <w:r w:rsidRPr="001A4999">
              <w:rPr>
                <w:b/>
                <w:sz w:val="28"/>
                <w:szCs w:val="28"/>
                <w:lang w:val="uk-UA"/>
              </w:rPr>
              <w:t>Зобов’язання</w:t>
            </w:r>
          </w:p>
        </w:tc>
        <w:tc>
          <w:tcPr>
            <w:tcW w:w="3474" w:type="dxa"/>
          </w:tcPr>
          <w:p w:rsidR="001A4999" w:rsidRPr="001A4999" w:rsidRDefault="001A4999" w:rsidP="00BE215B">
            <w:pPr>
              <w:jc w:val="center"/>
              <w:rPr>
                <w:b/>
                <w:sz w:val="28"/>
                <w:szCs w:val="28"/>
                <w:lang w:val="uk-UA"/>
              </w:rPr>
            </w:pPr>
            <w:r w:rsidRPr="001A4999">
              <w:rPr>
                <w:b/>
                <w:sz w:val="28"/>
                <w:szCs w:val="28"/>
                <w:lang w:val="uk-UA"/>
              </w:rPr>
              <w:t>Капітал</w:t>
            </w:r>
          </w:p>
        </w:tc>
      </w:tr>
      <w:tr w:rsidR="001A4999" w:rsidRPr="001A4999" w:rsidTr="00FF29ED">
        <w:tc>
          <w:tcPr>
            <w:tcW w:w="3473" w:type="dxa"/>
          </w:tcPr>
          <w:p w:rsidR="001A4999" w:rsidRPr="001A4999" w:rsidRDefault="001A4999" w:rsidP="00BE215B">
            <w:pPr>
              <w:jc w:val="center"/>
              <w:rPr>
                <w:sz w:val="28"/>
                <w:szCs w:val="28"/>
                <w:lang w:val="uk-UA"/>
              </w:rPr>
            </w:pPr>
            <w:r w:rsidRPr="001A4999">
              <w:rPr>
                <w:sz w:val="28"/>
                <w:szCs w:val="28"/>
                <w:lang w:val="uk-UA"/>
              </w:rPr>
              <w:t>12360</w:t>
            </w:r>
          </w:p>
        </w:tc>
        <w:tc>
          <w:tcPr>
            <w:tcW w:w="3473" w:type="dxa"/>
          </w:tcPr>
          <w:p w:rsidR="001A4999" w:rsidRPr="001A4999" w:rsidRDefault="001A4999" w:rsidP="00BE215B">
            <w:pPr>
              <w:jc w:val="center"/>
              <w:rPr>
                <w:sz w:val="28"/>
                <w:szCs w:val="28"/>
                <w:lang w:val="uk-UA"/>
              </w:rPr>
            </w:pPr>
            <w:r w:rsidRPr="001A4999">
              <w:rPr>
                <w:sz w:val="28"/>
                <w:szCs w:val="28"/>
                <w:lang w:val="uk-UA"/>
              </w:rPr>
              <w:t>9880</w:t>
            </w:r>
          </w:p>
        </w:tc>
        <w:tc>
          <w:tcPr>
            <w:tcW w:w="3474" w:type="dxa"/>
          </w:tcPr>
          <w:p w:rsidR="001A4999" w:rsidRPr="001A4999" w:rsidRDefault="001A4999" w:rsidP="00BE215B">
            <w:pPr>
              <w:jc w:val="center"/>
              <w:rPr>
                <w:sz w:val="28"/>
                <w:szCs w:val="28"/>
                <w:lang w:val="uk-UA"/>
              </w:rPr>
            </w:pPr>
            <w:r w:rsidRPr="001A4999">
              <w:rPr>
                <w:sz w:val="28"/>
                <w:szCs w:val="28"/>
                <w:lang w:val="uk-UA"/>
              </w:rPr>
              <w:t>х</w:t>
            </w:r>
          </w:p>
        </w:tc>
      </w:tr>
      <w:tr w:rsidR="001A4999" w:rsidRPr="001A4999" w:rsidTr="00FF29ED">
        <w:tc>
          <w:tcPr>
            <w:tcW w:w="3473" w:type="dxa"/>
          </w:tcPr>
          <w:p w:rsidR="001A4999" w:rsidRPr="001A4999" w:rsidRDefault="001A4999" w:rsidP="00BE215B">
            <w:pPr>
              <w:jc w:val="center"/>
              <w:rPr>
                <w:sz w:val="28"/>
                <w:szCs w:val="28"/>
                <w:lang w:val="uk-UA"/>
              </w:rPr>
            </w:pPr>
            <w:r w:rsidRPr="001A4999">
              <w:rPr>
                <w:sz w:val="28"/>
                <w:szCs w:val="28"/>
                <w:lang w:val="uk-UA"/>
              </w:rPr>
              <w:t>28320</w:t>
            </w:r>
          </w:p>
        </w:tc>
        <w:tc>
          <w:tcPr>
            <w:tcW w:w="3473" w:type="dxa"/>
          </w:tcPr>
          <w:p w:rsidR="001A4999" w:rsidRPr="001A4999" w:rsidRDefault="001A4999" w:rsidP="00BE215B">
            <w:pPr>
              <w:jc w:val="center"/>
              <w:rPr>
                <w:sz w:val="28"/>
                <w:szCs w:val="28"/>
                <w:lang w:val="uk-UA"/>
              </w:rPr>
            </w:pPr>
            <w:r w:rsidRPr="001A4999">
              <w:rPr>
                <w:sz w:val="28"/>
                <w:szCs w:val="28"/>
                <w:lang w:val="uk-UA"/>
              </w:rPr>
              <w:t>х</w:t>
            </w:r>
          </w:p>
        </w:tc>
        <w:tc>
          <w:tcPr>
            <w:tcW w:w="3474" w:type="dxa"/>
          </w:tcPr>
          <w:p w:rsidR="001A4999" w:rsidRPr="001A4999" w:rsidRDefault="001A4999" w:rsidP="00BE215B">
            <w:pPr>
              <w:jc w:val="center"/>
              <w:rPr>
                <w:sz w:val="28"/>
                <w:szCs w:val="28"/>
                <w:lang w:val="uk-UA"/>
              </w:rPr>
            </w:pPr>
            <w:r w:rsidRPr="001A4999">
              <w:rPr>
                <w:sz w:val="28"/>
                <w:szCs w:val="28"/>
                <w:lang w:val="uk-UA"/>
              </w:rPr>
              <w:t>7140</w:t>
            </w:r>
          </w:p>
        </w:tc>
      </w:tr>
      <w:tr w:rsidR="001A4999" w:rsidRPr="001A4999" w:rsidTr="00FF29ED">
        <w:tc>
          <w:tcPr>
            <w:tcW w:w="3473" w:type="dxa"/>
          </w:tcPr>
          <w:p w:rsidR="001A4999" w:rsidRPr="001A4999" w:rsidRDefault="001A4999" w:rsidP="00BE215B">
            <w:pPr>
              <w:jc w:val="center"/>
              <w:rPr>
                <w:sz w:val="28"/>
                <w:szCs w:val="28"/>
                <w:lang w:val="uk-UA"/>
              </w:rPr>
            </w:pPr>
            <w:r w:rsidRPr="001A4999">
              <w:rPr>
                <w:sz w:val="28"/>
                <w:szCs w:val="28"/>
                <w:lang w:val="uk-UA"/>
              </w:rPr>
              <w:t>х</w:t>
            </w:r>
          </w:p>
        </w:tc>
        <w:tc>
          <w:tcPr>
            <w:tcW w:w="3473" w:type="dxa"/>
          </w:tcPr>
          <w:p w:rsidR="001A4999" w:rsidRPr="001A4999" w:rsidRDefault="001A4999" w:rsidP="00BE215B">
            <w:pPr>
              <w:jc w:val="center"/>
              <w:rPr>
                <w:sz w:val="28"/>
                <w:szCs w:val="28"/>
                <w:lang w:val="uk-UA"/>
              </w:rPr>
            </w:pPr>
            <w:r w:rsidRPr="001A4999">
              <w:rPr>
                <w:sz w:val="28"/>
                <w:szCs w:val="28"/>
                <w:lang w:val="uk-UA"/>
              </w:rPr>
              <w:t>17360</w:t>
            </w:r>
          </w:p>
        </w:tc>
        <w:tc>
          <w:tcPr>
            <w:tcW w:w="3474" w:type="dxa"/>
          </w:tcPr>
          <w:p w:rsidR="001A4999" w:rsidRPr="001A4999" w:rsidRDefault="001A4999" w:rsidP="00BE215B">
            <w:pPr>
              <w:jc w:val="center"/>
              <w:rPr>
                <w:sz w:val="28"/>
                <w:szCs w:val="28"/>
                <w:lang w:val="uk-UA"/>
              </w:rPr>
            </w:pPr>
            <w:r w:rsidRPr="001A4999">
              <w:rPr>
                <w:sz w:val="28"/>
                <w:szCs w:val="28"/>
                <w:lang w:val="uk-UA"/>
              </w:rPr>
              <w:t>6120</w:t>
            </w:r>
          </w:p>
        </w:tc>
      </w:tr>
      <w:tr w:rsidR="001A4999" w:rsidRPr="001A4999" w:rsidTr="00FF29ED">
        <w:tc>
          <w:tcPr>
            <w:tcW w:w="3473" w:type="dxa"/>
          </w:tcPr>
          <w:p w:rsidR="001A4999" w:rsidRPr="001A4999" w:rsidRDefault="001A4999" w:rsidP="00BE215B">
            <w:pPr>
              <w:jc w:val="center"/>
              <w:rPr>
                <w:sz w:val="28"/>
                <w:szCs w:val="28"/>
                <w:lang w:val="uk-UA"/>
              </w:rPr>
            </w:pPr>
            <w:r w:rsidRPr="001A4999">
              <w:rPr>
                <w:sz w:val="28"/>
                <w:szCs w:val="28"/>
                <w:lang w:val="uk-UA"/>
              </w:rPr>
              <w:t>36800</w:t>
            </w:r>
          </w:p>
        </w:tc>
        <w:tc>
          <w:tcPr>
            <w:tcW w:w="3473" w:type="dxa"/>
          </w:tcPr>
          <w:p w:rsidR="001A4999" w:rsidRPr="001A4999" w:rsidRDefault="001A4999" w:rsidP="00BE215B">
            <w:pPr>
              <w:jc w:val="center"/>
              <w:rPr>
                <w:sz w:val="28"/>
                <w:szCs w:val="28"/>
                <w:lang w:val="uk-UA"/>
              </w:rPr>
            </w:pPr>
            <w:r w:rsidRPr="001A4999">
              <w:rPr>
                <w:sz w:val="28"/>
                <w:szCs w:val="28"/>
                <w:lang w:val="uk-UA"/>
              </w:rPr>
              <w:t>28112</w:t>
            </w:r>
          </w:p>
        </w:tc>
        <w:tc>
          <w:tcPr>
            <w:tcW w:w="3474" w:type="dxa"/>
          </w:tcPr>
          <w:p w:rsidR="001A4999" w:rsidRPr="001A4999" w:rsidRDefault="001A4999" w:rsidP="00BE215B">
            <w:pPr>
              <w:jc w:val="center"/>
              <w:rPr>
                <w:sz w:val="28"/>
                <w:szCs w:val="28"/>
                <w:lang w:val="uk-UA"/>
              </w:rPr>
            </w:pPr>
            <w:r w:rsidRPr="001A4999">
              <w:rPr>
                <w:sz w:val="28"/>
                <w:szCs w:val="28"/>
                <w:lang w:val="uk-UA"/>
              </w:rPr>
              <w:t>х</w:t>
            </w:r>
          </w:p>
        </w:tc>
      </w:tr>
      <w:tr w:rsidR="001A4999" w:rsidRPr="001A4999" w:rsidTr="00FF29ED">
        <w:tc>
          <w:tcPr>
            <w:tcW w:w="3473" w:type="dxa"/>
          </w:tcPr>
          <w:p w:rsidR="001A4999" w:rsidRPr="001A4999" w:rsidRDefault="001A4999" w:rsidP="00BE215B">
            <w:pPr>
              <w:jc w:val="center"/>
              <w:rPr>
                <w:sz w:val="28"/>
                <w:szCs w:val="28"/>
                <w:lang w:val="uk-UA"/>
              </w:rPr>
            </w:pPr>
            <w:r w:rsidRPr="001A4999">
              <w:rPr>
                <w:sz w:val="28"/>
                <w:szCs w:val="28"/>
                <w:lang w:val="uk-UA"/>
              </w:rPr>
              <w:t>х</w:t>
            </w:r>
          </w:p>
        </w:tc>
        <w:tc>
          <w:tcPr>
            <w:tcW w:w="3473" w:type="dxa"/>
          </w:tcPr>
          <w:p w:rsidR="001A4999" w:rsidRPr="001A4999" w:rsidRDefault="001A4999" w:rsidP="00BE215B">
            <w:pPr>
              <w:jc w:val="center"/>
              <w:rPr>
                <w:sz w:val="28"/>
                <w:szCs w:val="28"/>
                <w:lang w:val="uk-UA"/>
              </w:rPr>
            </w:pPr>
            <w:r w:rsidRPr="001A4999">
              <w:rPr>
                <w:sz w:val="28"/>
                <w:szCs w:val="28"/>
                <w:lang w:val="uk-UA"/>
              </w:rPr>
              <w:t>17240</w:t>
            </w:r>
          </w:p>
        </w:tc>
        <w:tc>
          <w:tcPr>
            <w:tcW w:w="3474" w:type="dxa"/>
          </w:tcPr>
          <w:p w:rsidR="001A4999" w:rsidRPr="001A4999" w:rsidRDefault="001A4999" w:rsidP="00BE215B">
            <w:pPr>
              <w:jc w:val="center"/>
              <w:rPr>
                <w:sz w:val="28"/>
                <w:szCs w:val="28"/>
                <w:lang w:val="uk-UA"/>
              </w:rPr>
            </w:pPr>
            <w:r w:rsidRPr="001A4999">
              <w:rPr>
                <w:sz w:val="28"/>
                <w:szCs w:val="28"/>
                <w:lang w:val="uk-UA"/>
              </w:rPr>
              <w:t>3250</w:t>
            </w:r>
          </w:p>
        </w:tc>
      </w:tr>
      <w:tr w:rsidR="001A4999" w:rsidRPr="001A4999" w:rsidTr="00FF29ED">
        <w:tc>
          <w:tcPr>
            <w:tcW w:w="3473" w:type="dxa"/>
          </w:tcPr>
          <w:p w:rsidR="001A4999" w:rsidRPr="001A4999" w:rsidRDefault="001A4999" w:rsidP="00BE215B">
            <w:pPr>
              <w:jc w:val="center"/>
              <w:rPr>
                <w:sz w:val="28"/>
                <w:szCs w:val="28"/>
                <w:lang w:val="uk-UA"/>
              </w:rPr>
            </w:pPr>
            <w:r w:rsidRPr="001A4999">
              <w:rPr>
                <w:sz w:val="28"/>
                <w:szCs w:val="28"/>
                <w:lang w:val="uk-UA"/>
              </w:rPr>
              <w:t>25460</w:t>
            </w:r>
          </w:p>
        </w:tc>
        <w:tc>
          <w:tcPr>
            <w:tcW w:w="3473" w:type="dxa"/>
          </w:tcPr>
          <w:p w:rsidR="001A4999" w:rsidRPr="001A4999" w:rsidRDefault="001A4999" w:rsidP="00BE215B">
            <w:pPr>
              <w:jc w:val="center"/>
              <w:rPr>
                <w:sz w:val="28"/>
                <w:szCs w:val="28"/>
                <w:lang w:val="uk-UA"/>
              </w:rPr>
            </w:pPr>
            <w:r w:rsidRPr="001A4999">
              <w:rPr>
                <w:sz w:val="28"/>
                <w:szCs w:val="28"/>
                <w:lang w:val="uk-UA"/>
              </w:rPr>
              <w:t>х</w:t>
            </w:r>
          </w:p>
        </w:tc>
        <w:tc>
          <w:tcPr>
            <w:tcW w:w="3474" w:type="dxa"/>
          </w:tcPr>
          <w:p w:rsidR="001A4999" w:rsidRPr="001A4999" w:rsidRDefault="001A4999" w:rsidP="00BE215B">
            <w:pPr>
              <w:jc w:val="center"/>
              <w:rPr>
                <w:sz w:val="28"/>
                <w:szCs w:val="28"/>
                <w:lang w:val="uk-UA"/>
              </w:rPr>
            </w:pPr>
            <w:r w:rsidRPr="001A4999">
              <w:rPr>
                <w:sz w:val="28"/>
                <w:szCs w:val="28"/>
                <w:lang w:val="uk-UA"/>
              </w:rPr>
              <w:t>7220</w:t>
            </w:r>
          </w:p>
        </w:tc>
      </w:tr>
      <w:tr w:rsidR="001A4999" w:rsidRPr="001A4999" w:rsidTr="00FF29ED">
        <w:tc>
          <w:tcPr>
            <w:tcW w:w="3473" w:type="dxa"/>
          </w:tcPr>
          <w:p w:rsidR="001A4999" w:rsidRPr="001A4999" w:rsidRDefault="001A4999" w:rsidP="00BE215B">
            <w:pPr>
              <w:jc w:val="center"/>
              <w:rPr>
                <w:sz w:val="28"/>
                <w:szCs w:val="28"/>
                <w:lang w:val="uk-UA"/>
              </w:rPr>
            </w:pPr>
            <w:r w:rsidRPr="001A4999">
              <w:rPr>
                <w:sz w:val="28"/>
                <w:szCs w:val="28"/>
                <w:lang w:val="uk-UA"/>
              </w:rPr>
              <w:t>х</w:t>
            </w:r>
          </w:p>
        </w:tc>
        <w:tc>
          <w:tcPr>
            <w:tcW w:w="3473" w:type="dxa"/>
          </w:tcPr>
          <w:p w:rsidR="001A4999" w:rsidRPr="001A4999" w:rsidRDefault="001A4999" w:rsidP="00BE215B">
            <w:pPr>
              <w:jc w:val="center"/>
              <w:rPr>
                <w:sz w:val="28"/>
                <w:szCs w:val="28"/>
                <w:lang w:val="uk-UA"/>
              </w:rPr>
            </w:pPr>
            <w:r w:rsidRPr="001A4999">
              <w:rPr>
                <w:sz w:val="28"/>
                <w:szCs w:val="28"/>
                <w:lang w:val="uk-UA"/>
              </w:rPr>
              <w:t>36440</w:t>
            </w:r>
          </w:p>
        </w:tc>
        <w:tc>
          <w:tcPr>
            <w:tcW w:w="3474" w:type="dxa"/>
          </w:tcPr>
          <w:p w:rsidR="001A4999" w:rsidRPr="001A4999" w:rsidRDefault="001A4999" w:rsidP="00BE215B">
            <w:pPr>
              <w:jc w:val="center"/>
              <w:rPr>
                <w:sz w:val="28"/>
                <w:szCs w:val="28"/>
                <w:lang w:val="uk-UA"/>
              </w:rPr>
            </w:pPr>
            <w:r w:rsidRPr="001A4999">
              <w:rPr>
                <w:sz w:val="28"/>
                <w:szCs w:val="28"/>
                <w:lang w:val="uk-UA"/>
              </w:rPr>
              <w:t>5670</w:t>
            </w:r>
          </w:p>
        </w:tc>
      </w:tr>
      <w:tr w:rsidR="001A4999" w:rsidRPr="001A4999" w:rsidTr="00FF29ED">
        <w:tc>
          <w:tcPr>
            <w:tcW w:w="3473" w:type="dxa"/>
          </w:tcPr>
          <w:p w:rsidR="001A4999" w:rsidRPr="001A4999" w:rsidRDefault="001A4999" w:rsidP="00BE215B">
            <w:pPr>
              <w:jc w:val="center"/>
              <w:rPr>
                <w:sz w:val="28"/>
                <w:szCs w:val="28"/>
                <w:lang w:val="uk-UA"/>
              </w:rPr>
            </w:pPr>
            <w:r w:rsidRPr="001A4999">
              <w:rPr>
                <w:sz w:val="28"/>
                <w:szCs w:val="28"/>
                <w:lang w:val="uk-UA"/>
              </w:rPr>
              <w:t>29980</w:t>
            </w:r>
          </w:p>
        </w:tc>
        <w:tc>
          <w:tcPr>
            <w:tcW w:w="3473" w:type="dxa"/>
          </w:tcPr>
          <w:p w:rsidR="001A4999" w:rsidRPr="001A4999" w:rsidRDefault="001A4999" w:rsidP="00BE215B">
            <w:pPr>
              <w:jc w:val="center"/>
              <w:rPr>
                <w:sz w:val="28"/>
                <w:szCs w:val="28"/>
                <w:lang w:val="uk-UA"/>
              </w:rPr>
            </w:pPr>
            <w:r w:rsidRPr="001A4999">
              <w:rPr>
                <w:sz w:val="28"/>
                <w:szCs w:val="28"/>
                <w:lang w:val="uk-UA"/>
              </w:rPr>
              <w:t>21645</w:t>
            </w:r>
          </w:p>
        </w:tc>
        <w:tc>
          <w:tcPr>
            <w:tcW w:w="3474" w:type="dxa"/>
          </w:tcPr>
          <w:p w:rsidR="001A4999" w:rsidRPr="001A4999" w:rsidRDefault="001A4999" w:rsidP="00BE215B">
            <w:pPr>
              <w:jc w:val="center"/>
              <w:rPr>
                <w:sz w:val="28"/>
                <w:szCs w:val="28"/>
                <w:lang w:val="uk-UA"/>
              </w:rPr>
            </w:pPr>
            <w:r w:rsidRPr="001A4999">
              <w:rPr>
                <w:sz w:val="28"/>
                <w:szCs w:val="28"/>
                <w:lang w:val="uk-UA"/>
              </w:rPr>
              <w:t>х</w:t>
            </w:r>
          </w:p>
        </w:tc>
      </w:tr>
    </w:tbl>
    <w:p w:rsidR="001A4999" w:rsidRDefault="001A4999" w:rsidP="00BE215B">
      <w:pPr>
        <w:widowControl/>
        <w:ind w:firstLine="709"/>
        <w:jc w:val="both"/>
        <w:rPr>
          <w:rFonts w:eastAsiaTheme="minorHAnsi"/>
          <w:b/>
          <w:sz w:val="28"/>
          <w:szCs w:val="28"/>
          <w:lang w:val="uk-UA" w:eastAsia="en-US"/>
        </w:rPr>
      </w:pPr>
    </w:p>
    <w:p w:rsidR="001A4999" w:rsidRPr="00640876" w:rsidRDefault="00640876" w:rsidP="00640876">
      <w:pPr>
        <w:widowControl/>
        <w:ind w:firstLine="709"/>
        <w:jc w:val="both"/>
        <w:rPr>
          <w:rFonts w:eastAsiaTheme="minorHAnsi"/>
          <w:b/>
          <w:sz w:val="28"/>
          <w:szCs w:val="28"/>
          <w:lang w:val="uk-UA" w:eastAsia="en-US"/>
        </w:rPr>
      </w:pPr>
      <w:r>
        <w:rPr>
          <w:rFonts w:eastAsiaTheme="minorHAnsi"/>
          <w:b/>
          <w:sz w:val="28"/>
          <w:szCs w:val="28"/>
          <w:lang w:val="uk-UA" w:eastAsia="en-US"/>
        </w:rPr>
        <w:t xml:space="preserve">Тестові завдання </w:t>
      </w:r>
      <w:proofErr w:type="spellStart"/>
      <w:r w:rsidR="00F73EED">
        <w:rPr>
          <w:b/>
          <w:sz w:val="28"/>
          <w:szCs w:val="28"/>
        </w:rPr>
        <w:t>одновибіркові</w:t>
      </w:r>
      <w:proofErr w:type="spellEnd"/>
      <w:r>
        <w:rPr>
          <w:b/>
          <w:sz w:val="28"/>
          <w:szCs w:val="28"/>
          <w:lang w:val="uk-UA"/>
        </w:rPr>
        <w:t>:</w:t>
      </w:r>
    </w:p>
    <w:p w:rsidR="001A4999" w:rsidRPr="0044303B" w:rsidRDefault="001A4999" w:rsidP="00BE215B">
      <w:pPr>
        <w:pStyle w:val="a4"/>
        <w:numPr>
          <w:ilvl w:val="0"/>
          <w:numId w:val="6"/>
        </w:numPr>
        <w:tabs>
          <w:tab w:val="num" w:pos="510"/>
        </w:tabs>
        <w:spacing w:after="0"/>
        <w:jc w:val="both"/>
        <w:rPr>
          <w:i/>
          <w:color w:val="000000"/>
          <w:sz w:val="28"/>
          <w:szCs w:val="28"/>
        </w:rPr>
      </w:pPr>
      <w:r w:rsidRPr="0044303B">
        <w:rPr>
          <w:i/>
          <w:color w:val="000000"/>
          <w:sz w:val="28"/>
          <w:szCs w:val="28"/>
        </w:rPr>
        <w:t>Рахунок, за яким банк обліковує кошти на вимогу фізичних осіб:</w:t>
      </w:r>
    </w:p>
    <w:p w:rsidR="001A4999" w:rsidRDefault="001A4999" w:rsidP="00BE215B">
      <w:pPr>
        <w:pStyle w:val="a4"/>
        <w:numPr>
          <w:ilvl w:val="0"/>
          <w:numId w:val="7"/>
        </w:numPr>
        <w:tabs>
          <w:tab w:val="num" w:pos="284"/>
        </w:tabs>
        <w:spacing w:after="0"/>
        <w:ind w:left="0" w:firstLine="0"/>
        <w:jc w:val="both"/>
        <w:rPr>
          <w:color w:val="000000"/>
          <w:sz w:val="28"/>
          <w:szCs w:val="28"/>
        </w:rPr>
      </w:pPr>
      <w:r w:rsidRPr="0044303B">
        <w:rPr>
          <w:color w:val="000000"/>
          <w:sz w:val="28"/>
          <w:szCs w:val="28"/>
        </w:rPr>
        <w:t>2600;</w:t>
      </w:r>
    </w:p>
    <w:p w:rsidR="001A4999" w:rsidRDefault="001A4999" w:rsidP="00BE215B">
      <w:pPr>
        <w:pStyle w:val="a4"/>
        <w:numPr>
          <w:ilvl w:val="0"/>
          <w:numId w:val="7"/>
        </w:numPr>
        <w:tabs>
          <w:tab w:val="num" w:pos="284"/>
        </w:tabs>
        <w:spacing w:after="0"/>
        <w:ind w:left="0" w:firstLine="0"/>
        <w:jc w:val="both"/>
        <w:rPr>
          <w:color w:val="000000"/>
          <w:sz w:val="28"/>
          <w:szCs w:val="28"/>
        </w:rPr>
      </w:pPr>
      <w:r w:rsidRPr="0044303B">
        <w:rPr>
          <w:color w:val="000000"/>
          <w:sz w:val="28"/>
          <w:szCs w:val="28"/>
        </w:rPr>
        <w:t>1200;</w:t>
      </w:r>
    </w:p>
    <w:p w:rsidR="001A4999" w:rsidRPr="0044303B" w:rsidRDefault="001A4999" w:rsidP="00BE215B">
      <w:pPr>
        <w:pStyle w:val="a4"/>
        <w:numPr>
          <w:ilvl w:val="0"/>
          <w:numId w:val="7"/>
        </w:numPr>
        <w:tabs>
          <w:tab w:val="num" w:pos="284"/>
        </w:tabs>
        <w:spacing w:after="0"/>
        <w:ind w:left="0" w:firstLine="0"/>
        <w:jc w:val="both"/>
        <w:rPr>
          <w:color w:val="000000"/>
          <w:sz w:val="28"/>
          <w:szCs w:val="28"/>
        </w:rPr>
      </w:pPr>
      <w:r w:rsidRPr="0044303B">
        <w:rPr>
          <w:color w:val="000000"/>
          <w:sz w:val="28"/>
          <w:szCs w:val="28"/>
        </w:rPr>
        <w:t>2620.</w:t>
      </w:r>
    </w:p>
    <w:p w:rsidR="001A4999" w:rsidRPr="0044303B" w:rsidRDefault="001A4999" w:rsidP="00BE215B">
      <w:pPr>
        <w:pStyle w:val="a4"/>
        <w:numPr>
          <w:ilvl w:val="0"/>
          <w:numId w:val="6"/>
        </w:numPr>
        <w:tabs>
          <w:tab w:val="num" w:pos="510"/>
        </w:tabs>
        <w:spacing w:after="0"/>
        <w:jc w:val="both"/>
        <w:rPr>
          <w:i/>
          <w:color w:val="000000"/>
          <w:sz w:val="28"/>
          <w:szCs w:val="28"/>
        </w:rPr>
      </w:pPr>
      <w:r w:rsidRPr="0044303B">
        <w:rPr>
          <w:i/>
          <w:color w:val="000000"/>
          <w:sz w:val="28"/>
          <w:szCs w:val="28"/>
        </w:rPr>
        <w:t>Фінансовий облік у банках:</w:t>
      </w:r>
    </w:p>
    <w:p w:rsidR="001A4999" w:rsidRPr="0044303B" w:rsidRDefault="001A4999" w:rsidP="00BE215B">
      <w:pPr>
        <w:pStyle w:val="a4"/>
        <w:numPr>
          <w:ilvl w:val="0"/>
          <w:numId w:val="8"/>
        </w:numPr>
        <w:tabs>
          <w:tab w:val="clear" w:pos="720"/>
          <w:tab w:val="num" w:pos="284"/>
        </w:tabs>
        <w:spacing w:after="0"/>
        <w:ind w:left="284" w:hanging="284"/>
        <w:jc w:val="both"/>
        <w:rPr>
          <w:color w:val="000000"/>
          <w:sz w:val="28"/>
          <w:szCs w:val="28"/>
        </w:rPr>
      </w:pPr>
      <w:r w:rsidRPr="0044303B">
        <w:rPr>
          <w:color w:val="000000"/>
          <w:sz w:val="28"/>
          <w:szCs w:val="28"/>
        </w:rPr>
        <w:t>формує інформацію керівництву для планування, оцінки, контролю та забезпечення використання ресурсів банку;</w:t>
      </w:r>
    </w:p>
    <w:p w:rsidR="001A4999" w:rsidRPr="0044303B" w:rsidRDefault="001A4999" w:rsidP="00BE215B">
      <w:pPr>
        <w:pStyle w:val="a4"/>
        <w:numPr>
          <w:ilvl w:val="0"/>
          <w:numId w:val="8"/>
        </w:numPr>
        <w:tabs>
          <w:tab w:val="clear" w:pos="720"/>
          <w:tab w:val="num" w:pos="284"/>
        </w:tabs>
        <w:spacing w:after="0"/>
        <w:ind w:left="284" w:hanging="284"/>
        <w:jc w:val="both"/>
        <w:rPr>
          <w:color w:val="000000"/>
          <w:sz w:val="28"/>
          <w:szCs w:val="28"/>
        </w:rPr>
      </w:pPr>
      <w:r w:rsidRPr="0044303B">
        <w:rPr>
          <w:color w:val="000000"/>
          <w:sz w:val="28"/>
          <w:szCs w:val="28"/>
        </w:rPr>
        <w:t>відображає стан додержання обов’язкових нормативів, установлених НБУ;</w:t>
      </w:r>
    </w:p>
    <w:p w:rsidR="001A4999" w:rsidRPr="0044303B" w:rsidRDefault="001A4999" w:rsidP="00BE215B">
      <w:pPr>
        <w:pStyle w:val="a4"/>
        <w:numPr>
          <w:ilvl w:val="0"/>
          <w:numId w:val="8"/>
        </w:numPr>
        <w:tabs>
          <w:tab w:val="clear" w:pos="720"/>
          <w:tab w:val="num" w:pos="284"/>
        </w:tabs>
        <w:spacing w:after="0"/>
        <w:ind w:left="284" w:hanging="284"/>
        <w:jc w:val="both"/>
        <w:rPr>
          <w:color w:val="000000"/>
          <w:sz w:val="28"/>
          <w:szCs w:val="28"/>
        </w:rPr>
      </w:pPr>
      <w:r w:rsidRPr="0044303B">
        <w:rPr>
          <w:color w:val="000000"/>
          <w:sz w:val="28"/>
          <w:szCs w:val="28"/>
        </w:rPr>
        <w:t>відображає реальний фінансовий стан банку відповідно до вимог законодавчих актів і МСБО;</w:t>
      </w:r>
    </w:p>
    <w:p w:rsidR="001A4999" w:rsidRPr="0044303B" w:rsidRDefault="001A4999" w:rsidP="00BE215B">
      <w:pPr>
        <w:pStyle w:val="a4"/>
        <w:numPr>
          <w:ilvl w:val="0"/>
          <w:numId w:val="8"/>
        </w:numPr>
        <w:tabs>
          <w:tab w:val="clear" w:pos="720"/>
          <w:tab w:val="num" w:pos="284"/>
        </w:tabs>
        <w:spacing w:after="0"/>
        <w:ind w:left="284" w:hanging="284"/>
        <w:jc w:val="both"/>
        <w:rPr>
          <w:color w:val="000000"/>
          <w:sz w:val="28"/>
          <w:szCs w:val="28"/>
        </w:rPr>
      </w:pPr>
      <w:r w:rsidRPr="0044303B">
        <w:rPr>
          <w:color w:val="000000"/>
          <w:sz w:val="28"/>
          <w:szCs w:val="28"/>
        </w:rPr>
        <w:lastRenderedPageBreak/>
        <w:t>відображає стан розрахунків з бюджетом і позабюджетними фондами за податками, зборами та обов’язковими платежами.</w:t>
      </w:r>
    </w:p>
    <w:p w:rsidR="001A4999" w:rsidRPr="0044303B" w:rsidRDefault="001A4999" w:rsidP="00BE215B">
      <w:pPr>
        <w:pStyle w:val="a4"/>
        <w:numPr>
          <w:ilvl w:val="0"/>
          <w:numId w:val="6"/>
        </w:numPr>
        <w:tabs>
          <w:tab w:val="num" w:pos="510"/>
        </w:tabs>
        <w:spacing w:after="0"/>
        <w:jc w:val="both"/>
        <w:rPr>
          <w:i/>
          <w:color w:val="000000"/>
          <w:sz w:val="28"/>
          <w:szCs w:val="28"/>
        </w:rPr>
      </w:pPr>
      <w:r w:rsidRPr="0044303B">
        <w:rPr>
          <w:i/>
          <w:color w:val="000000"/>
          <w:sz w:val="28"/>
          <w:szCs w:val="28"/>
        </w:rPr>
        <w:t>До активів банку належать:</w:t>
      </w:r>
    </w:p>
    <w:p w:rsidR="001A4999" w:rsidRPr="0044303B" w:rsidRDefault="001A4999" w:rsidP="00BE215B">
      <w:pPr>
        <w:pStyle w:val="a4"/>
        <w:numPr>
          <w:ilvl w:val="0"/>
          <w:numId w:val="9"/>
        </w:numPr>
        <w:tabs>
          <w:tab w:val="clear" w:pos="720"/>
          <w:tab w:val="num" w:pos="284"/>
          <w:tab w:val="num" w:pos="510"/>
        </w:tabs>
        <w:spacing w:after="0"/>
        <w:ind w:hanging="720"/>
        <w:jc w:val="both"/>
        <w:rPr>
          <w:color w:val="000000"/>
          <w:sz w:val="28"/>
          <w:szCs w:val="28"/>
        </w:rPr>
      </w:pPr>
      <w:r w:rsidRPr="0044303B">
        <w:rPr>
          <w:color w:val="000000"/>
          <w:sz w:val="28"/>
          <w:szCs w:val="28"/>
        </w:rPr>
        <w:t>банкноти і монети в касі банку;</w:t>
      </w:r>
    </w:p>
    <w:p w:rsidR="001A4999" w:rsidRPr="0044303B" w:rsidRDefault="001A4999" w:rsidP="00BE215B">
      <w:pPr>
        <w:pStyle w:val="a4"/>
        <w:numPr>
          <w:ilvl w:val="0"/>
          <w:numId w:val="9"/>
        </w:numPr>
        <w:tabs>
          <w:tab w:val="clear" w:pos="720"/>
          <w:tab w:val="num" w:pos="284"/>
          <w:tab w:val="num" w:pos="510"/>
        </w:tabs>
        <w:spacing w:after="0"/>
        <w:ind w:hanging="720"/>
        <w:jc w:val="both"/>
        <w:rPr>
          <w:color w:val="000000"/>
          <w:sz w:val="28"/>
          <w:szCs w:val="28"/>
        </w:rPr>
      </w:pPr>
      <w:r w:rsidRPr="0044303B">
        <w:rPr>
          <w:color w:val="000000"/>
          <w:sz w:val="28"/>
          <w:szCs w:val="28"/>
        </w:rPr>
        <w:t>статутний капітал банку;</w:t>
      </w:r>
    </w:p>
    <w:p w:rsidR="001A4999" w:rsidRPr="0044303B" w:rsidRDefault="001A4999" w:rsidP="00BE215B">
      <w:pPr>
        <w:pStyle w:val="a4"/>
        <w:numPr>
          <w:ilvl w:val="0"/>
          <w:numId w:val="9"/>
        </w:numPr>
        <w:tabs>
          <w:tab w:val="clear" w:pos="720"/>
          <w:tab w:val="num" w:pos="284"/>
          <w:tab w:val="num" w:pos="510"/>
        </w:tabs>
        <w:spacing w:after="0"/>
        <w:ind w:hanging="720"/>
        <w:jc w:val="both"/>
        <w:rPr>
          <w:color w:val="000000"/>
          <w:sz w:val="28"/>
          <w:szCs w:val="28"/>
        </w:rPr>
      </w:pPr>
      <w:r w:rsidRPr="0044303B">
        <w:rPr>
          <w:color w:val="000000"/>
          <w:sz w:val="28"/>
          <w:szCs w:val="28"/>
        </w:rPr>
        <w:t>кредиторська заборгованість за отримані цінності;</w:t>
      </w:r>
    </w:p>
    <w:p w:rsidR="001A4999" w:rsidRPr="0044303B" w:rsidRDefault="001A4999" w:rsidP="00BE215B">
      <w:pPr>
        <w:pStyle w:val="a4"/>
        <w:numPr>
          <w:ilvl w:val="0"/>
          <w:numId w:val="9"/>
        </w:numPr>
        <w:tabs>
          <w:tab w:val="clear" w:pos="720"/>
          <w:tab w:val="num" w:pos="284"/>
          <w:tab w:val="num" w:pos="510"/>
        </w:tabs>
        <w:spacing w:after="0"/>
        <w:ind w:hanging="720"/>
        <w:jc w:val="both"/>
        <w:rPr>
          <w:color w:val="000000"/>
          <w:sz w:val="28"/>
          <w:szCs w:val="28"/>
        </w:rPr>
      </w:pPr>
      <w:r w:rsidRPr="0044303B">
        <w:rPr>
          <w:color w:val="000000"/>
          <w:sz w:val="28"/>
          <w:szCs w:val="28"/>
        </w:rPr>
        <w:t>вклади і депозити юридичних і фізичних осіб.</w:t>
      </w:r>
    </w:p>
    <w:p w:rsidR="001A4999" w:rsidRPr="0044303B" w:rsidRDefault="0044303B" w:rsidP="00BE215B">
      <w:pPr>
        <w:pStyle w:val="a4"/>
        <w:numPr>
          <w:ilvl w:val="0"/>
          <w:numId w:val="6"/>
        </w:numPr>
        <w:tabs>
          <w:tab w:val="left" w:pos="284"/>
          <w:tab w:val="num" w:pos="510"/>
        </w:tabs>
        <w:spacing w:after="0"/>
        <w:ind w:firstLine="284"/>
        <w:jc w:val="both"/>
        <w:rPr>
          <w:i/>
          <w:color w:val="000000"/>
          <w:sz w:val="28"/>
          <w:szCs w:val="28"/>
        </w:rPr>
      </w:pPr>
      <w:r>
        <w:rPr>
          <w:i/>
          <w:color w:val="000000"/>
          <w:sz w:val="28"/>
          <w:szCs w:val="28"/>
        </w:rPr>
        <w:t xml:space="preserve"> </w:t>
      </w:r>
      <w:proofErr w:type="spellStart"/>
      <w:r w:rsidR="001A4999" w:rsidRPr="0044303B">
        <w:rPr>
          <w:i/>
          <w:color w:val="000000"/>
          <w:sz w:val="28"/>
          <w:szCs w:val="28"/>
        </w:rPr>
        <w:t>Мультивалютність</w:t>
      </w:r>
      <w:proofErr w:type="spellEnd"/>
      <w:r w:rsidR="001A4999" w:rsidRPr="0044303B">
        <w:rPr>
          <w:i/>
          <w:color w:val="000000"/>
          <w:sz w:val="28"/>
          <w:szCs w:val="28"/>
        </w:rPr>
        <w:t xml:space="preserve"> плану рахунків бухгалтерського обліку в банках України передбачає:</w:t>
      </w:r>
    </w:p>
    <w:p w:rsidR="001A4999" w:rsidRPr="0044303B" w:rsidRDefault="001A4999" w:rsidP="00BE215B">
      <w:pPr>
        <w:pStyle w:val="a4"/>
        <w:numPr>
          <w:ilvl w:val="0"/>
          <w:numId w:val="10"/>
        </w:numPr>
        <w:tabs>
          <w:tab w:val="clear" w:pos="720"/>
          <w:tab w:val="num" w:pos="142"/>
          <w:tab w:val="left" w:pos="284"/>
          <w:tab w:val="num" w:pos="510"/>
        </w:tabs>
        <w:spacing w:after="0"/>
        <w:ind w:left="284" w:hanging="284"/>
        <w:jc w:val="both"/>
        <w:rPr>
          <w:color w:val="000000"/>
          <w:sz w:val="28"/>
          <w:szCs w:val="28"/>
        </w:rPr>
      </w:pPr>
      <w:r w:rsidRPr="0044303B">
        <w:rPr>
          <w:color w:val="000000"/>
          <w:sz w:val="28"/>
          <w:szCs w:val="28"/>
        </w:rPr>
        <w:t>ведення обліку операцій в іноземній валюті на окремих балансових рахунках;</w:t>
      </w:r>
    </w:p>
    <w:p w:rsidR="001A4999" w:rsidRPr="0044303B" w:rsidRDefault="001A4999" w:rsidP="00BE215B">
      <w:pPr>
        <w:pStyle w:val="a4"/>
        <w:numPr>
          <w:ilvl w:val="0"/>
          <w:numId w:val="10"/>
        </w:numPr>
        <w:tabs>
          <w:tab w:val="clear" w:pos="720"/>
          <w:tab w:val="num" w:pos="142"/>
          <w:tab w:val="left" w:pos="284"/>
          <w:tab w:val="num" w:pos="510"/>
        </w:tabs>
        <w:spacing w:after="0"/>
        <w:ind w:left="284" w:hanging="284"/>
        <w:jc w:val="both"/>
        <w:rPr>
          <w:color w:val="000000"/>
          <w:sz w:val="28"/>
          <w:szCs w:val="28"/>
        </w:rPr>
      </w:pPr>
      <w:r w:rsidRPr="0044303B">
        <w:rPr>
          <w:color w:val="000000"/>
          <w:sz w:val="28"/>
          <w:szCs w:val="28"/>
        </w:rPr>
        <w:t>ведення обліку операцій в іноземній валюті на окремих позабалансових рахунках;</w:t>
      </w:r>
    </w:p>
    <w:p w:rsidR="001A4999" w:rsidRPr="0044303B" w:rsidRDefault="001A4999" w:rsidP="00BE215B">
      <w:pPr>
        <w:pStyle w:val="a4"/>
        <w:numPr>
          <w:ilvl w:val="0"/>
          <w:numId w:val="10"/>
        </w:numPr>
        <w:tabs>
          <w:tab w:val="clear" w:pos="720"/>
          <w:tab w:val="num" w:pos="142"/>
          <w:tab w:val="left" w:pos="284"/>
          <w:tab w:val="num" w:pos="510"/>
        </w:tabs>
        <w:spacing w:after="0"/>
        <w:ind w:left="284" w:hanging="284"/>
        <w:jc w:val="both"/>
        <w:rPr>
          <w:color w:val="000000"/>
          <w:sz w:val="28"/>
          <w:szCs w:val="28"/>
        </w:rPr>
      </w:pPr>
      <w:r w:rsidRPr="0044303B">
        <w:rPr>
          <w:color w:val="000000"/>
          <w:sz w:val="28"/>
          <w:szCs w:val="28"/>
        </w:rPr>
        <w:t>ведення обліку операцій в іноземній валюті за тими самими рахунками, що й операції в гривні;</w:t>
      </w:r>
    </w:p>
    <w:p w:rsidR="001A4999" w:rsidRPr="0044303B" w:rsidRDefault="001A4999" w:rsidP="00BE215B">
      <w:pPr>
        <w:pStyle w:val="a4"/>
        <w:numPr>
          <w:ilvl w:val="0"/>
          <w:numId w:val="10"/>
        </w:numPr>
        <w:tabs>
          <w:tab w:val="clear" w:pos="720"/>
          <w:tab w:val="num" w:pos="142"/>
          <w:tab w:val="left" w:pos="284"/>
          <w:tab w:val="num" w:pos="510"/>
        </w:tabs>
        <w:spacing w:after="0"/>
        <w:ind w:left="284" w:hanging="284"/>
        <w:jc w:val="both"/>
        <w:rPr>
          <w:color w:val="000000"/>
          <w:sz w:val="28"/>
          <w:szCs w:val="28"/>
        </w:rPr>
      </w:pPr>
      <w:r w:rsidRPr="0044303B">
        <w:rPr>
          <w:color w:val="000000"/>
          <w:sz w:val="28"/>
          <w:szCs w:val="28"/>
        </w:rPr>
        <w:t>забезпечення зв’язку між операціями в іноземній і національних валютах за допомогою технічних рахунків.</w:t>
      </w:r>
    </w:p>
    <w:p w:rsidR="0044303B" w:rsidRPr="0044303B" w:rsidRDefault="0044303B" w:rsidP="00BE215B">
      <w:pPr>
        <w:pStyle w:val="a4"/>
        <w:numPr>
          <w:ilvl w:val="0"/>
          <w:numId w:val="6"/>
        </w:numPr>
        <w:tabs>
          <w:tab w:val="num" w:pos="510"/>
        </w:tabs>
        <w:spacing w:after="0"/>
        <w:ind w:firstLine="187"/>
        <w:jc w:val="both"/>
        <w:rPr>
          <w:i/>
          <w:color w:val="000000"/>
          <w:sz w:val="28"/>
          <w:szCs w:val="28"/>
        </w:rPr>
      </w:pPr>
      <w:r w:rsidRPr="0044303B">
        <w:rPr>
          <w:i/>
          <w:color w:val="000000"/>
          <w:sz w:val="28"/>
          <w:szCs w:val="28"/>
        </w:rPr>
        <w:t>Рахунки другого порядку Плану рахунків бухгалтерського обліку в банках України:</w:t>
      </w:r>
    </w:p>
    <w:p w:rsidR="0044303B" w:rsidRPr="0044303B" w:rsidRDefault="0044303B" w:rsidP="00BE215B">
      <w:pPr>
        <w:pStyle w:val="a4"/>
        <w:numPr>
          <w:ilvl w:val="0"/>
          <w:numId w:val="11"/>
        </w:numPr>
        <w:tabs>
          <w:tab w:val="clear" w:pos="720"/>
          <w:tab w:val="num" w:pos="284"/>
          <w:tab w:val="num" w:pos="510"/>
        </w:tabs>
        <w:spacing w:after="0"/>
        <w:ind w:hanging="720"/>
        <w:jc w:val="both"/>
        <w:rPr>
          <w:color w:val="000000"/>
          <w:sz w:val="28"/>
          <w:szCs w:val="28"/>
        </w:rPr>
      </w:pPr>
      <w:r w:rsidRPr="0044303B">
        <w:rPr>
          <w:color w:val="000000"/>
          <w:sz w:val="28"/>
          <w:szCs w:val="28"/>
        </w:rPr>
        <w:t>тризначні, означають групу рахунків;</w:t>
      </w:r>
    </w:p>
    <w:p w:rsidR="0044303B" w:rsidRPr="0044303B" w:rsidRDefault="0044303B" w:rsidP="00BE215B">
      <w:pPr>
        <w:pStyle w:val="a4"/>
        <w:numPr>
          <w:ilvl w:val="0"/>
          <w:numId w:val="11"/>
        </w:numPr>
        <w:tabs>
          <w:tab w:val="clear" w:pos="720"/>
          <w:tab w:val="num" w:pos="284"/>
          <w:tab w:val="num" w:pos="510"/>
        </w:tabs>
        <w:spacing w:after="0"/>
        <w:ind w:hanging="720"/>
        <w:jc w:val="both"/>
        <w:rPr>
          <w:color w:val="000000"/>
          <w:spacing w:val="-2"/>
          <w:sz w:val="28"/>
          <w:szCs w:val="28"/>
        </w:rPr>
      </w:pPr>
      <w:r w:rsidRPr="0044303B">
        <w:rPr>
          <w:color w:val="000000"/>
          <w:spacing w:val="-2"/>
          <w:sz w:val="28"/>
          <w:szCs w:val="28"/>
        </w:rPr>
        <w:t>чотиризначні, означають повний шифр балансового рахунка;</w:t>
      </w:r>
    </w:p>
    <w:p w:rsidR="0044303B" w:rsidRPr="0044303B" w:rsidRDefault="0044303B" w:rsidP="00BE215B">
      <w:pPr>
        <w:pStyle w:val="a4"/>
        <w:numPr>
          <w:ilvl w:val="0"/>
          <w:numId w:val="11"/>
        </w:numPr>
        <w:tabs>
          <w:tab w:val="clear" w:pos="720"/>
          <w:tab w:val="num" w:pos="284"/>
          <w:tab w:val="num" w:pos="510"/>
        </w:tabs>
        <w:spacing w:after="0"/>
        <w:ind w:hanging="720"/>
        <w:jc w:val="both"/>
        <w:rPr>
          <w:color w:val="000000"/>
          <w:sz w:val="28"/>
          <w:szCs w:val="28"/>
        </w:rPr>
      </w:pPr>
      <w:r w:rsidRPr="0044303B">
        <w:rPr>
          <w:color w:val="000000"/>
          <w:sz w:val="28"/>
          <w:szCs w:val="28"/>
        </w:rPr>
        <w:t>двозначні, означають розділ;</w:t>
      </w:r>
    </w:p>
    <w:p w:rsidR="0044303B" w:rsidRPr="0044303B" w:rsidRDefault="0044303B" w:rsidP="00BE215B">
      <w:pPr>
        <w:pStyle w:val="a4"/>
        <w:numPr>
          <w:ilvl w:val="0"/>
          <w:numId w:val="11"/>
        </w:numPr>
        <w:tabs>
          <w:tab w:val="clear" w:pos="720"/>
          <w:tab w:val="num" w:pos="284"/>
          <w:tab w:val="num" w:pos="510"/>
        </w:tabs>
        <w:spacing w:after="0"/>
        <w:ind w:hanging="720"/>
        <w:jc w:val="both"/>
        <w:rPr>
          <w:color w:val="000000"/>
          <w:sz w:val="28"/>
          <w:szCs w:val="28"/>
        </w:rPr>
      </w:pPr>
      <w:r w:rsidRPr="0044303B">
        <w:rPr>
          <w:color w:val="000000"/>
          <w:sz w:val="28"/>
          <w:szCs w:val="28"/>
        </w:rPr>
        <w:t>означають клас плану рахунків.</w:t>
      </w:r>
    </w:p>
    <w:p w:rsidR="0044303B" w:rsidRPr="0044303B" w:rsidRDefault="0044303B" w:rsidP="00BE215B">
      <w:pPr>
        <w:pStyle w:val="a4"/>
        <w:numPr>
          <w:ilvl w:val="0"/>
          <w:numId w:val="6"/>
        </w:numPr>
        <w:tabs>
          <w:tab w:val="num" w:pos="510"/>
        </w:tabs>
        <w:spacing w:after="0"/>
        <w:ind w:firstLine="187"/>
        <w:jc w:val="both"/>
        <w:rPr>
          <w:i/>
          <w:color w:val="000000"/>
          <w:sz w:val="28"/>
          <w:szCs w:val="28"/>
        </w:rPr>
      </w:pPr>
      <w:r w:rsidRPr="0044303B">
        <w:rPr>
          <w:i/>
          <w:color w:val="000000"/>
          <w:sz w:val="28"/>
          <w:szCs w:val="28"/>
        </w:rPr>
        <w:t>Актив балансу банку містить інформацію про:</w:t>
      </w:r>
    </w:p>
    <w:p w:rsidR="0044303B" w:rsidRPr="0044303B" w:rsidRDefault="0044303B" w:rsidP="00BE215B">
      <w:pPr>
        <w:pStyle w:val="a4"/>
        <w:numPr>
          <w:ilvl w:val="0"/>
          <w:numId w:val="12"/>
        </w:numPr>
        <w:tabs>
          <w:tab w:val="clear" w:pos="720"/>
          <w:tab w:val="num" w:pos="510"/>
        </w:tabs>
        <w:spacing w:after="0"/>
        <w:ind w:left="284" w:hanging="284"/>
        <w:jc w:val="both"/>
        <w:rPr>
          <w:color w:val="000000"/>
          <w:sz w:val="28"/>
          <w:szCs w:val="28"/>
        </w:rPr>
      </w:pPr>
      <w:r w:rsidRPr="0044303B">
        <w:rPr>
          <w:color w:val="000000"/>
          <w:sz w:val="28"/>
          <w:szCs w:val="28"/>
        </w:rPr>
        <w:t>джерела утворення коштів банку;</w:t>
      </w:r>
    </w:p>
    <w:p w:rsidR="0044303B" w:rsidRPr="0044303B" w:rsidRDefault="0044303B" w:rsidP="00BE215B">
      <w:pPr>
        <w:pStyle w:val="a4"/>
        <w:numPr>
          <w:ilvl w:val="0"/>
          <w:numId w:val="12"/>
        </w:numPr>
        <w:tabs>
          <w:tab w:val="clear" w:pos="720"/>
          <w:tab w:val="num" w:pos="510"/>
        </w:tabs>
        <w:spacing w:after="0"/>
        <w:ind w:left="284" w:hanging="284"/>
        <w:jc w:val="both"/>
        <w:rPr>
          <w:color w:val="000000"/>
          <w:sz w:val="28"/>
          <w:szCs w:val="28"/>
        </w:rPr>
      </w:pPr>
      <w:r w:rsidRPr="0044303B">
        <w:rPr>
          <w:color w:val="000000"/>
          <w:sz w:val="28"/>
          <w:szCs w:val="28"/>
        </w:rPr>
        <w:t>склад і розміщення коштів банку;</w:t>
      </w:r>
    </w:p>
    <w:p w:rsidR="0044303B" w:rsidRPr="0044303B" w:rsidRDefault="0044303B" w:rsidP="00BE215B">
      <w:pPr>
        <w:pStyle w:val="a4"/>
        <w:numPr>
          <w:ilvl w:val="0"/>
          <w:numId w:val="12"/>
        </w:numPr>
        <w:tabs>
          <w:tab w:val="clear" w:pos="720"/>
          <w:tab w:val="num" w:pos="510"/>
        </w:tabs>
        <w:spacing w:after="0"/>
        <w:ind w:left="284" w:hanging="284"/>
        <w:jc w:val="both"/>
        <w:rPr>
          <w:color w:val="000000"/>
          <w:sz w:val="28"/>
          <w:szCs w:val="28"/>
        </w:rPr>
      </w:pPr>
      <w:r w:rsidRPr="0044303B">
        <w:rPr>
          <w:color w:val="000000"/>
          <w:sz w:val="28"/>
          <w:szCs w:val="28"/>
        </w:rPr>
        <w:t>документи і цінності клієнтів банку;</w:t>
      </w:r>
    </w:p>
    <w:p w:rsidR="0044303B" w:rsidRPr="0044303B" w:rsidRDefault="0044303B" w:rsidP="00BE215B">
      <w:pPr>
        <w:pStyle w:val="a4"/>
        <w:numPr>
          <w:ilvl w:val="0"/>
          <w:numId w:val="12"/>
        </w:numPr>
        <w:tabs>
          <w:tab w:val="clear" w:pos="720"/>
          <w:tab w:val="num" w:pos="510"/>
        </w:tabs>
        <w:spacing w:after="0"/>
        <w:ind w:left="284" w:hanging="284"/>
        <w:jc w:val="both"/>
        <w:rPr>
          <w:color w:val="000000"/>
          <w:sz w:val="28"/>
          <w:szCs w:val="28"/>
        </w:rPr>
      </w:pPr>
      <w:r w:rsidRPr="0044303B">
        <w:rPr>
          <w:color w:val="000000"/>
          <w:sz w:val="28"/>
          <w:szCs w:val="28"/>
        </w:rPr>
        <w:t>доходи банку.</w:t>
      </w:r>
    </w:p>
    <w:p w:rsidR="0044303B" w:rsidRPr="0044303B" w:rsidRDefault="0044303B" w:rsidP="00BE215B">
      <w:pPr>
        <w:pStyle w:val="a4"/>
        <w:numPr>
          <w:ilvl w:val="0"/>
          <w:numId w:val="6"/>
        </w:numPr>
        <w:tabs>
          <w:tab w:val="left" w:pos="510"/>
        </w:tabs>
        <w:spacing w:after="0"/>
        <w:ind w:firstLine="187"/>
        <w:jc w:val="both"/>
        <w:rPr>
          <w:i/>
          <w:color w:val="000000"/>
          <w:sz w:val="28"/>
          <w:szCs w:val="28"/>
        </w:rPr>
      </w:pPr>
      <w:r w:rsidRPr="0044303B">
        <w:rPr>
          <w:i/>
          <w:color w:val="000000"/>
          <w:sz w:val="28"/>
          <w:szCs w:val="28"/>
        </w:rPr>
        <w:t>Інсайдер — це:</w:t>
      </w:r>
    </w:p>
    <w:p w:rsidR="0044303B" w:rsidRPr="0044303B" w:rsidRDefault="0044303B" w:rsidP="00BE215B">
      <w:pPr>
        <w:pStyle w:val="a4"/>
        <w:numPr>
          <w:ilvl w:val="0"/>
          <w:numId w:val="13"/>
        </w:numPr>
        <w:tabs>
          <w:tab w:val="clear" w:pos="720"/>
          <w:tab w:val="num" w:pos="284"/>
          <w:tab w:val="left" w:pos="510"/>
        </w:tabs>
        <w:spacing w:after="0"/>
        <w:ind w:hanging="720"/>
        <w:jc w:val="both"/>
        <w:rPr>
          <w:color w:val="000000"/>
          <w:sz w:val="28"/>
          <w:szCs w:val="28"/>
        </w:rPr>
      </w:pPr>
      <w:r w:rsidRPr="0044303B">
        <w:rPr>
          <w:color w:val="000000"/>
          <w:sz w:val="28"/>
          <w:szCs w:val="28"/>
        </w:rPr>
        <w:t>фізична або юридична особа — резидент;</w:t>
      </w:r>
    </w:p>
    <w:p w:rsidR="0044303B" w:rsidRPr="0044303B" w:rsidRDefault="0044303B" w:rsidP="00BE215B">
      <w:pPr>
        <w:pStyle w:val="a4"/>
        <w:numPr>
          <w:ilvl w:val="0"/>
          <w:numId w:val="13"/>
        </w:numPr>
        <w:tabs>
          <w:tab w:val="clear" w:pos="720"/>
          <w:tab w:val="num" w:pos="284"/>
          <w:tab w:val="left" w:pos="510"/>
        </w:tabs>
        <w:spacing w:after="0"/>
        <w:ind w:hanging="720"/>
        <w:jc w:val="both"/>
        <w:rPr>
          <w:color w:val="000000"/>
          <w:sz w:val="28"/>
          <w:szCs w:val="28"/>
        </w:rPr>
      </w:pPr>
      <w:r w:rsidRPr="0044303B">
        <w:rPr>
          <w:color w:val="000000"/>
          <w:sz w:val="28"/>
          <w:szCs w:val="28"/>
        </w:rPr>
        <w:t>фізична або юридична особа — нерезидент;</w:t>
      </w:r>
    </w:p>
    <w:p w:rsidR="0044303B" w:rsidRPr="0044303B" w:rsidRDefault="0044303B" w:rsidP="00BE215B">
      <w:pPr>
        <w:pStyle w:val="a4"/>
        <w:numPr>
          <w:ilvl w:val="0"/>
          <w:numId w:val="13"/>
        </w:numPr>
        <w:tabs>
          <w:tab w:val="clear" w:pos="720"/>
          <w:tab w:val="num" w:pos="284"/>
          <w:tab w:val="left" w:pos="510"/>
        </w:tabs>
        <w:spacing w:after="0"/>
        <w:ind w:hanging="720"/>
        <w:jc w:val="both"/>
        <w:rPr>
          <w:color w:val="000000"/>
          <w:sz w:val="28"/>
          <w:szCs w:val="28"/>
        </w:rPr>
      </w:pPr>
      <w:r w:rsidRPr="0044303B">
        <w:rPr>
          <w:color w:val="000000"/>
          <w:sz w:val="28"/>
          <w:szCs w:val="28"/>
        </w:rPr>
        <w:t>фізична або юридична особа, споріднена стосовно банку;</w:t>
      </w:r>
    </w:p>
    <w:p w:rsidR="0044303B" w:rsidRPr="0044303B" w:rsidRDefault="0044303B" w:rsidP="00BE215B">
      <w:pPr>
        <w:pStyle w:val="a4"/>
        <w:numPr>
          <w:ilvl w:val="0"/>
          <w:numId w:val="13"/>
        </w:numPr>
        <w:tabs>
          <w:tab w:val="clear" w:pos="720"/>
          <w:tab w:val="num" w:pos="284"/>
          <w:tab w:val="left" w:pos="510"/>
        </w:tabs>
        <w:spacing w:after="0"/>
        <w:ind w:hanging="720"/>
        <w:jc w:val="both"/>
        <w:rPr>
          <w:color w:val="000000"/>
          <w:sz w:val="28"/>
          <w:szCs w:val="28"/>
        </w:rPr>
      </w:pPr>
      <w:r w:rsidRPr="0044303B">
        <w:rPr>
          <w:color w:val="000000"/>
          <w:sz w:val="28"/>
          <w:szCs w:val="28"/>
        </w:rPr>
        <w:t>банк з низькою рейтинговою позицією.</w:t>
      </w:r>
    </w:p>
    <w:p w:rsidR="0044303B" w:rsidRPr="0044303B" w:rsidRDefault="0044303B" w:rsidP="00BE215B">
      <w:pPr>
        <w:pStyle w:val="a4"/>
        <w:numPr>
          <w:ilvl w:val="0"/>
          <w:numId w:val="6"/>
        </w:numPr>
        <w:tabs>
          <w:tab w:val="num" w:pos="510"/>
        </w:tabs>
        <w:spacing w:after="0"/>
        <w:ind w:firstLine="187"/>
        <w:jc w:val="both"/>
        <w:rPr>
          <w:i/>
          <w:color w:val="000000"/>
          <w:sz w:val="28"/>
          <w:szCs w:val="28"/>
        </w:rPr>
      </w:pPr>
      <w:r w:rsidRPr="0044303B">
        <w:rPr>
          <w:i/>
          <w:color w:val="000000"/>
          <w:sz w:val="28"/>
          <w:szCs w:val="28"/>
        </w:rPr>
        <w:t>Принцип МСБО, за яким залишки за балансовими рахунками на початок поточного звітного періоду мають відповідати залишкам на кінець попереднього звітного періоду:</w:t>
      </w:r>
    </w:p>
    <w:p w:rsidR="0044303B" w:rsidRPr="0044303B" w:rsidRDefault="0044303B" w:rsidP="00BE215B">
      <w:pPr>
        <w:pStyle w:val="a4"/>
        <w:numPr>
          <w:ilvl w:val="0"/>
          <w:numId w:val="14"/>
        </w:numPr>
        <w:tabs>
          <w:tab w:val="clear" w:pos="720"/>
          <w:tab w:val="num" w:pos="284"/>
          <w:tab w:val="num" w:pos="510"/>
        </w:tabs>
        <w:spacing w:after="0"/>
        <w:ind w:hanging="720"/>
        <w:jc w:val="both"/>
        <w:rPr>
          <w:color w:val="000000"/>
          <w:sz w:val="28"/>
          <w:szCs w:val="28"/>
        </w:rPr>
      </w:pPr>
      <w:r w:rsidRPr="0044303B">
        <w:rPr>
          <w:color w:val="000000"/>
          <w:sz w:val="28"/>
          <w:szCs w:val="28"/>
        </w:rPr>
        <w:t>консолідація;</w:t>
      </w:r>
    </w:p>
    <w:p w:rsidR="0044303B" w:rsidRPr="0044303B" w:rsidRDefault="0044303B" w:rsidP="00BE215B">
      <w:pPr>
        <w:pStyle w:val="a4"/>
        <w:numPr>
          <w:ilvl w:val="0"/>
          <w:numId w:val="14"/>
        </w:numPr>
        <w:tabs>
          <w:tab w:val="clear" w:pos="720"/>
          <w:tab w:val="num" w:pos="284"/>
          <w:tab w:val="num" w:pos="510"/>
        </w:tabs>
        <w:spacing w:after="0"/>
        <w:ind w:hanging="720"/>
        <w:jc w:val="both"/>
        <w:rPr>
          <w:color w:val="000000"/>
          <w:sz w:val="28"/>
          <w:szCs w:val="28"/>
        </w:rPr>
      </w:pPr>
      <w:r w:rsidRPr="0044303B">
        <w:rPr>
          <w:color w:val="000000"/>
          <w:sz w:val="28"/>
          <w:szCs w:val="28"/>
        </w:rPr>
        <w:t>відкритість;</w:t>
      </w:r>
    </w:p>
    <w:p w:rsidR="0044303B" w:rsidRPr="0044303B" w:rsidRDefault="0044303B" w:rsidP="00BE215B">
      <w:pPr>
        <w:pStyle w:val="a4"/>
        <w:numPr>
          <w:ilvl w:val="0"/>
          <w:numId w:val="14"/>
        </w:numPr>
        <w:tabs>
          <w:tab w:val="clear" w:pos="720"/>
          <w:tab w:val="num" w:pos="284"/>
          <w:tab w:val="num" w:pos="510"/>
        </w:tabs>
        <w:spacing w:after="0"/>
        <w:ind w:hanging="720"/>
        <w:jc w:val="both"/>
        <w:rPr>
          <w:color w:val="000000"/>
          <w:sz w:val="28"/>
          <w:szCs w:val="28"/>
        </w:rPr>
      </w:pPr>
      <w:r w:rsidRPr="0044303B">
        <w:rPr>
          <w:color w:val="000000"/>
          <w:sz w:val="28"/>
          <w:szCs w:val="28"/>
        </w:rPr>
        <w:t>суттєвість;</w:t>
      </w:r>
    </w:p>
    <w:p w:rsidR="0044303B" w:rsidRPr="0044303B" w:rsidRDefault="0044303B" w:rsidP="00BE215B">
      <w:pPr>
        <w:pStyle w:val="a4"/>
        <w:numPr>
          <w:ilvl w:val="0"/>
          <w:numId w:val="14"/>
        </w:numPr>
        <w:tabs>
          <w:tab w:val="clear" w:pos="720"/>
          <w:tab w:val="num" w:pos="284"/>
          <w:tab w:val="num" w:pos="510"/>
        </w:tabs>
        <w:spacing w:after="0"/>
        <w:ind w:hanging="720"/>
        <w:jc w:val="both"/>
        <w:rPr>
          <w:color w:val="000000"/>
          <w:sz w:val="28"/>
          <w:szCs w:val="28"/>
        </w:rPr>
      </w:pPr>
      <w:r w:rsidRPr="0044303B">
        <w:rPr>
          <w:color w:val="000000"/>
          <w:sz w:val="28"/>
          <w:szCs w:val="28"/>
        </w:rPr>
        <w:t>прийнятність вхідного балансу.</w:t>
      </w:r>
    </w:p>
    <w:p w:rsidR="0044303B" w:rsidRPr="004731B6" w:rsidRDefault="0044303B" w:rsidP="00BE215B">
      <w:pPr>
        <w:pStyle w:val="a4"/>
        <w:numPr>
          <w:ilvl w:val="0"/>
          <w:numId w:val="6"/>
        </w:numPr>
        <w:tabs>
          <w:tab w:val="num" w:pos="510"/>
        </w:tabs>
        <w:spacing w:after="0"/>
        <w:ind w:firstLine="187"/>
        <w:jc w:val="both"/>
        <w:rPr>
          <w:i/>
          <w:color w:val="000000"/>
          <w:sz w:val="28"/>
          <w:szCs w:val="28"/>
        </w:rPr>
      </w:pPr>
      <w:r w:rsidRPr="004731B6">
        <w:rPr>
          <w:i/>
          <w:color w:val="000000"/>
          <w:sz w:val="28"/>
          <w:szCs w:val="28"/>
        </w:rPr>
        <w:t>До пасивів банку належать:</w:t>
      </w:r>
    </w:p>
    <w:p w:rsidR="0044303B" w:rsidRPr="0044303B" w:rsidRDefault="0044303B" w:rsidP="00BE215B">
      <w:pPr>
        <w:pStyle w:val="a4"/>
        <w:numPr>
          <w:ilvl w:val="0"/>
          <w:numId w:val="15"/>
        </w:numPr>
        <w:tabs>
          <w:tab w:val="clear" w:pos="720"/>
          <w:tab w:val="num" w:pos="284"/>
          <w:tab w:val="num" w:pos="510"/>
        </w:tabs>
        <w:spacing w:after="0"/>
        <w:ind w:left="284" w:hanging="284"/>
        <w:jc w:val="both"/>
        <w:rPr>
          <w:color w:val="000000"/>
          <w:sz w:val="28"/>
          <w:szCs w:val="28"/>
        </w:rPr>
      </w:pPr>
      <w:r w:rsidRPr="0044303B">
        <w:rPr>
          <w:color w:val="000000"/>
          <w:sz w:val="28"/>
          <w:szCs w:val="28"/>
        </w:rPr>
        <w:t>кореспондентський рахунок банку в НБУ;</w:t>
      </w:r>
    </w:p>
    <w:p w:rsidR="0044303B" w:rsidRPr="0044303B" w:rsidRDefault="0044303B" w:rsidP="00BE215B">
      <w:pPr>
        <w:pStyle w:val="a4"/>
        <w:numPr>
          <w:ilvl w:val="0"/>
          <w:numId w:val="15"/>
        </w:numPr>
        <w:tabs>
          <w:tab w:val="clear" w:pos="720"/>
          <w:tab w:val="num" w:pos="284"/>
          <w:tab w:val="num" w:pos="510"/>
        </w:tabs>
        <w:spacing w:after="0"/>
        <w:ind w:left="284" w:hanging="284"/>
        <w:jc w:val="both"/>
        <w:rPr>
          <w:color w:val="000000"/>
          <w:sz w:val="28"/>
          <w:szCs w:val="28"/>
        </w:rPr>
      </w:pPr>
      <w:r w:rsidRPr="0044303B">
        <w:rPr>
          <w:color w:val="000000"/>
          <w:sz w:val="28"/>
          <w:szCs w:val="28"/>
        </w:rPr>
        <w:t>депозити та кредити в інших банках;</w:t>
      </w:r>
    </w:p>
    <w:p w:rsidR="0044303B" w:rsidRPr="0044303B" w:rsidRDefault="0044303B" w:rsidP="00BE215B">
      <w:pPr>
        <w:pStyle w:val="a4"/>
        <w:numPr>
          <w:ilvl w:val="0"/>
          <w:numId w:val="15"/>
        </w:numPr>
        <w:tabs>
          <w:tab w:val="clear" w:pos="720"/>
          <w:tab w:val="num" w:pos="284"/>
          <w:tab w:val="num" w:pos="510"/>
        </w:tabs>
        <w:spacing w:after="0"/>
        <w:ind w:left="284" w:hanging="284"/>
        <w:jc w:val="both"/>
        <w:rPr>
          <w:color w:val="000000"/>
          <w:sz w:val="28"/>
          <w:szCs w:val="28"/>
        </w:rPr>
      </w:pPr>
      <w:r w:rsidRPr="0044303B">
        <w:rPr>
          <w:color w:val="000000"/>
          <w:sz w:val="28"/>
          <w:szCs w:val="28"/>
        </w:rPr>
        <w:t>дебіторська заборгованість банку;</w:t>
      </w:r>
    </w:p>
    <w:p w:rsidR="0044303B" w:rsidRPr="0044303B" w:rsidRDefault="0044303B" w:rsidP="00BE215B">
      <w:pPr>
        <w:pStyle w:val="a4"/>
        <w:numPr>
          <w:ilvl w:val="0"/>
          <w:numId w:val="15"/>
        </w:numPr>
        <w:tabs>
          <w:tab w:val="clear" w:pos="720"/>
          <w:tab w:val="num" w:pos="284"/>
          <w:tab w:val="num" w:pos="510"/>
        </w:tabs>
        <w:spacing w:after="0"/>
        <w:ind w:left="284" w:hanging="284"/>
        <w:jc w:val="both"/>
        <w:rPr>
          <w:color w:val="000000"/>
          <w:sz w:val="28"/>
          <w:szCs w:val="28"/>
        </w:rPr>
      </w:pPr>
      <w:r w:rsidRPr="0044303B">
        <w:rPr>
          <w:color w:val="000000"/>
          <w:sz w:val="28"/>
          <w:szCs w:val="28"/>
        </w:rPr>
        <w:t>цінні папери власного боргу;</w:t>
      </w:r>
    </w:p>
    <w:p w:rsidR="001A59DC" w:rsidRDefault="0044303B" w:rsidP="00BE215B">
      <w:pPr>
        <w:pStyle w:val="a4"/>
        <w:numPr>
          <w:ilvl w:val="0"/>
          <w:numId w:val="15"/>
        </w:numPr>
        <w:tabs>
          <w:tab w:val="clear" w:pos="720"/>
          <w:tab w:val="num" w:pos="284"/>
          <w:tab w:val="num" w:pos="510"/>
        </w:tabs>
        <w:spacing w:after="0"/>
        <w:ind w:left="284" w:hanging="284"/>
        <w:jc w:val="both"/>
        <w:rPr>
          <w:color w:val="000000"/>
          <w:sz w:val="28"/>
          <w:szCs w:val="28"/>
        </w:rPr>
      </w:pPr>
      <w:r w:rsidRPr="0044303B">
        <w:rPr>
          <w:color w:val="000000"/>
          <w:sz w:val="28"/>
          <w:szCs w:val="28"/>
        </w:rPr>
        <w:t>витрати банку.</w:t>
      </w:r>
    </w:p>
    <w:p w:rsidR="001A59DC" w:rsidRPr="00640876" w:rsidRDefault="00640876" w:rsidP="00640876">
      <w:pPr>
        <w:pStyle w:val="a6"/>
        <w:widowControl/>
        <w:jc w:val="both"/>
        <w:rPr>
          <w:rFonts w:eastAsiaTheme="minorHAnsi"/>
          <w:b/>
          <w:sz w:val="28"/>
          <w:szCs w:val="28"/>
          <w:lang w:val="uk-UA" w:eastAsia="en-US"/>
        </w:rPr>
      </w:pPr>
      <w:r w:rsidRPr="00640876">
        <w:rPr>
          <w:rFonts w:eastAsiaTheme="minorHAnsi"/>
          <w:b/>
          <w:sz w:val="28"/>
          <w:szCs w:val="28"/>
          <w:lang w:val="uk-UA" w:eastAsia="en-US"/>
        </w:rPr>
        <w:lastRenderedPageBreak/>
        <w:t xml:space="preserve">Тестові завдання </w:t>
      </w:r>
      <w:proofErr w:type="spellStart"/>
      <w:r w:rsidR="00F73EED">
        <w:rPr>
          <w:b/>
          <w:color w:val="000000"/>
          <w:sz w:val="28"/>
          <w:szCs w:val="28"/>
        </w:rPr>
        <w:t>багатовибіргові</w:t>
      </w:r>
      <w:proofErr w:type="spellEnd"/>
      <w:r>
        <w:rPr>
          <w:b/>
          <w:color w:val="000000"/>
          <w:sz w:val="28"/>
          <w:szCs w:val="28"/>
          <w:lang w:val="uk-UA"/>
        </w:rPr>
        <w:t>:</w:t>
      </w:r>
    </w:p>
    <w:p w:rsidR="004731B6" w:rsidRPr="001A59DC" w:rsidRDefault="001A59DC" w:rsidP="00BE215B">
      <w:pPr>
        <w:pStyle w:val="a4"/>
        <w:numPr>
          <w:ilvl w:val="0"/>
          <w:numId w:val="2"/>
        </w:numPr>
        <w:spacing w:after="0"/>
        <w:jc w:val="both"/>
        <w:rPr>
          <w:color w:val="000000"/>
          <w:sz w:val="28"/>
          <w:szCs w:val="28"/>
        </w:rPr>
      </w:pPr>
      <w:r>
        <w:rPr>
          <w:i/>
          <w:sz w:val="22"/>
          <w:szCs w:val="22"/>
        </w:rPr>
        <w:t xml:space="preserve"> </w:t>
      </w:r>
      <w:r w:rsidR="004731B6" w:rsidRPr="001A59DC">
        <w:rPr>
          <w:i/>
          <w:sz w:val="28"/>
          <w:szCs w:val="28"/>
        </w:rPr>
        <w:t>Назвіть бухгалтерські рахунки, які відносяться до контрактивних:</w:t>
      </w:r>
    </w:p>
    <w:p w:rsidR="004731B6" w:rsidRPr="001A59DC" w:rsidRDefault="004731B6" w:rsidP="00BE215B">
      <w:pPr>
        <w:widowControl/>
        <w:numPr>
          <w:ilvl w:val="0"/>
          <w:numId w:val="16"/>
        </w:numPr>
        <w:tabs>
          <w:tab w:val="clear" w:pos="0"/>
          <w:tab w:val="num" w:pos="360"/>
        </w:tabs>
        <w:autoSpaceDE/>
        <w:autoSpaceDN/>
        <w:adjustRightInd/>
        <w:rPr>
          <w:sz w:val="28"/>
          <w:szCs w:val="28"/>
          <w:lang w:val="uk-UA"/>
        </w:rPr>
      </w:pPr>
      <w:r w:rsidRPr="001A59DC">
        <w:rPr>
          <w:sz w:val="28"/>
          <w:szCs w:val="28"/>
          <w:lang w:val="uk-UA"/>
        </w:rPr>
        <w:t>резерви під нестандартну заборгованість за кредитами, що надані клієнтам;</w:t>
      </w:r>
    </w:p>
    <w:p w:rsidR="004731B6" w:rsidRPr="001A59DC" w:rsidRDefault="004731B6" w:rsidP="00BE215B">
      <w:pPr>
        <w:widowControl/>
        <w:numPr>
          <w:ilvl w:val="0"/>
          <w:numId w:val="16"/>
        </w:numPr>
        <w:tabs>
          <w:tab w:val="clear" w:pos="0"/>
          <w:tab w:val="num" w:pos="360"/>
        </w:tabs>
        <w:autoSpaceDE/>
        <w:autoSpaceDN/>
        <w:adjustRightInd/>
        <w:rPr>
          <w:sz w:val="28"/>
          <w:szCs w:val="28"/>
          <w:lang w:val="uk-UA"/>
        </w:rPr>
      </w:pPr>
      <w:r w:rsidRPr="001A59DC">
        <w:rPr>
          <w:sz w:val="28"/>
          <w:szCs w:val="28"/>
          <w:lang w:val="uk-UA"/>
        </w:rPr>
        <w:t>несплачений уставний капітал;</w:t>
      </w:r>
    </w:p>
    <w:p w:rsidR="004731B6" w:rsidRPr="001A59DC" w:rsidRDefault="004731B6" w:rsidP="00BE215B">
      <w:pPr>
        <w:widowControl/>
        <w:numPr>
          <w:ilvl w:val="0"/>
          <w:numId w:val="16"/>
        </w:numPr>
        <w:tabs>
          <w:tab w:val="clear" w:pos="0"/>
          <w:tab w:val="num" w:pos="360"/>
        </w:tabs>
        <w:autoSpaceDE/>
        <w:autoSpaceDN/>
        <w:adjustRightInd/>
        <w:rPr>
          <w:sz w:val="28"/>
          <w:szCs w:val="28"/>
          <w:lang w:val="uk-UA"/>
        </w:rPr>
      </w:pPr>
      <w:r w:rsidRPr="001A59DC">
        <w:rPr>
          <w:sz w:val="28"/>
          <w:szCs w:val="28"/>
          <w:lang w:val="uk-UA"/>
        </w:rPr>
        <w:t>неамортизований дисконт за борговими ЦП;</w:t>
      </w:r>
    </w:p>
    <w:p w:rsidR="004731B6" w:rsidRPr="001A59DC" w:rsidRDefault="004731B6" w:rsidP="00BE215B">
      <w:pPr>
        <w:widowControl/>
        <w:numPr>
          <w:ilvl w:val="0"/>
          <w:numId w:val="16"/>
        </w:numPr>
        <w:tabs>
          <w:tab w:val="clear" w:pos="0"/>
          <w:tab w:val="num" w:pos="360"/>
        </w:tabs>
        <w:autoSpaceDE/>
        <w:autoSpaceDN/>
        <w:adjustRightInd/>
        <w:rPr>
          <w:sz w:val="28"/>
          <w:szCs w:val="28"/>
          <w:lang w:val="uk-UA"/>
        </w:rPr>
      </w:pPr>
      <w:r w:rsidRPr="001A59DC">
        <w:rPr>
          <w:sz w:val="28"/>
          <w:szCs w:val="28"/>
          <w:lang w:val="uk-UA"/>
        </w:rPr>
        <w:t>резерви під заборгованість за кредитами, які надані клієнтам.</w:t>
      </w:r>
    </w:p>
    <w:p w:rsidR="001A59DC" w:rsidRPr="001A59DC" w:rsidRDefault="001A59DC" w:rsidP="00BE215B">
      <w:pPr>
        <w:pStyle w:val="a6"/>
        <w:numPr>
          <w:ilvl w:val="0"/>
          <w:numId w:val="2"/>
        </w:numPr>
        <w:rPr>
          <w:i/>
          <w:sz w:val="28"/>
          <w:szCs w:val="28"/>
          <w:lang w:val="uk-UA"/>
        </w:rPr>
      </w:pPr>
      <w:r w:rsidRPr="001A59DC">
        <w:rPr>
          <w:i/>
          <w:sz w:val="28"/>
          <w:szCs w:val="28"/>
          <w:lang w:val="uk-UA"/>
        </w:rPr>
        <w:t xml:space="preserve"> Облік витрат та доходів ведуть на рахунках класів:</w:t>
      </w:r>
    </w:p>
    <w:p w:rsidR="001A59DC" w:rsidRPr="001A59DC" w:rsidRDefault="001A59DC" w:rsidP="00BE215B">
      <w:pPr>
        <w:widowControl/>
        <w:numPr>
          <w:ilvl w:val="0"/>
          <w:numId w:val="17"/>
        </w:numPr>
        <w:tabs>
          <w:tab w:val="clear" w:pos="0"/>
          <w:tab w:val="num" w:pos="360"/>
        </w:tabs>
        <w:autoSpaceDE/>
        <w:autoSpaceDN/>
        <w:adjustRightInd/>
        <w:rPr>
          <w:sz w:val="28"/>
          <w:szCs w:val="28"/>
          <w:lang w:val="uk-UA"/>
        </w:rPr>
      </w:pPr>
      <w:r w:rsidRPr="001A59DC">
        <w:rPr>
          <w:sz w:val="28"/>
          <w:szCs w:val="28"/>
          <w:lang w:val="uk-UA"/>
        </w:rPr>
        <w:t>6;</w:t>
      </w:r>
    </w:p>
    <w:p w:rsidR="001A59DC" w:rsidRPr="001A59DC" w:rsidRDefault="001A59DC" w:rsidP="00BE215B">
      <w:pPr>
        <w:widowControl/>
        <w:numPr>
          <w:ilvl w:val="0"/>
          <w:numId w:val="17"/>
        </w:numPr>
        <w:tabs>
          <w:tab w:val="clear" w:pos="0"/>
          <w:tab w:val="num" w:pos="360"/>
        </w:tabs>
        <w:autoSpaceDE/>
        <w:autoSpaceDN/>
        <w:adjustRightInd/>
        <w:rPr>
          <w:sz w:val="28"/>
          <w:szCs w:val="28"/>
          <w:lang w:val="uk-UA"/>
        </w:rPr>
      </w:pPr>
      <w:r w:rsidRPr="001A59DC">
        <w:rPr>
          <w:sz w:val="28"/>
          <w:szCs w:val="28"/>
          <w:lang w:val="uk-UA"/>
        </w:rPr>
        <w:t>4;</w:t>
      </w:r>
    </w:p>
    <w:p w:rsidR="001A59DC" w:rsidRPr="001A59DC" w:rsidRDefault="001A59DC" w:rsidP="00BE215B">
      <w:pPr>
        <w:widowControl/>
        <w:numPr>
          <w:ilvl w:val="0"/>
          <w:numId w:val="17"/>
        </w:numPr>
        <w:tabs>
          <w:tab w:val="clear" w:pos="0"/>
          <w:tab w:val="num" w:pos="360"/>
        </w:tabs>
        <w:autoSpaceDE/>
        <w:autoSpaceDN/>
        <w:adjustRightInd/>
        <w:rPr>
          <w:sz w:val="28"/>
          <w:szCs w:val="28"/>
          <w:lang w:val="uk-UA"/>
        </w:rPr>
      </w:pPr>
      <w:r w:rsidRPr="001A59DC">
        <w:rPr>
          <w:sz w:val="28"/>
          <w:szCs w:val="28"/>
          <w:lang w:val="uk-UA"/>
        </w:rPr>
        <w:t>7;</w:t>
      </w:r>
    </w:p>
    <w:p w:rsidR="001A59DC" w:rsidRPr="001A59DC" w:rsidRDefault="001A59DC" w:rsidP="00BE215B">
      <w:pPr>
        <w:widowControl/>
        <w:numPr>
          <w:ilvl w:val="0"/>
          <w:numId w:val="17"/>
        </w:numPr>
        <w:tabs>
          <w:tab w:val="clear" w:pos="0"/>
          <w:tab w:val="num" w:pos="360"/>
        </w:tabs>
        <w:autoSpaceDE/>
        <w:autoSpaceDN/>
        <w:adjustRightInd/>
        <w:rPr>
          <w:sz w:val="28"/>
          <w:szCs w:val="28"/>
          <w:lang w:val="uk-UA"/>
        </w:rPr>
      </w:pPr>
      <w:r w:rsidRPr="001A59DC">
        <w:rPr>
          <w:sz w:val="28"/>
          <w:szCs w:val="28"/>
          <w:lang w:val="uk-UA"/>
        </w:rPr>
        <w:t>8.</w:t>
      </w:r>
    </w:p>
    <w:p w:rsidR="001A59DC" w:rsidRPr="001A59DC" w:rsidRDefault="001A59DC" w:rsidP="00BE215B">
      <w:pPr>
        <w:rPr>
          <w:i/>
          <w:sz w:val="28"/>
          <w:szCs w:val="28"/>
          <w:lang w:val="uk-UA"/>
        </w:rPr>
      </w:pPr>
      <w:r w:rsidRPr="001A59DC">
        <w:rPr>
          <w:i/>
          <w:sz w:val="28"/>
          <w:szCs w:val="28"/>
          <w:lang w:val="uk-UA"/>
        </w:rPr>
        <w:t>12. До обов’язкових параметрів контрагента належать:</w:t>
      </w:r>
    </w:p>
    <w:p w:rsidR="001A59DC" w:rsidRPr="001A59DC" w:rsidRDefault="001A59DC" w:rsidP="00BE215B">
      <w:pPr>
        <w:widowControl/>
        <w:numPr>
          <w:ilvl w:val="0"/>
          <w:numId w:val="18"/>
        </w:numPr>
        <w:tabs>
          <w:tab w:val="clear" w:pos="0"/>
          <w:tab w:val="num" w:pos="360"/>
        </w:tabs>
        <w:autoSpaceDE/>
        <w:autoSpaceDN/>
        <w:adjustRightInd/>
        <w:rPr>
          <w:sz w:val="28"/>
          <w:szCs w:val="28"/>
          <w:lang w:val="uk-UA"/>
        </w:rPr>
      </w:pPr>
      <w:r w:rsidRPr="001A59DC">
        <w:rPr>
          <w:sz w:val="28"/>
          <w:szCs w:val="28"/>
          <w:lang w:val="uk-UA"/>
        </w:rPr>
        <w:t>код банку;</w:t>
      </w:r>
    </w:p>
    <w:p w:rsidR="001A59DC" w:rsidRPr="001A59DC" w:rsidRDefault="001A59DC" w:rsidP="00BE215B">
      <w:pPr>
        <w:widowControl/>
        <w:numPr>
          <w:ilvl w:val="0"/>
          <w:numId w:val="18"/>
        </w:numPr>
        <w:tabs>
          <w:tab w:val="clear" w:pos="0"/>
          <w:tab w:val="num" w:pos="360"/>
        </w:tabs>
        <w:autoSpaceDE/>
        <w:autoSpaceDN/>
        <w:adjustRightInd/>
        <w:rPr>
          <w:sz w:val="28"/>
          <w:szCs w:val="28"/>
          <w:lang w:val="uk-UA"/>
        </w:rPr>
      </w:pPr>
      <w:r w:rsidRPr="001A59DC">
        <w:rPr>
          <w:sz w:val="28"/>
          <w:szCs w:val="28"/>
          <w:lang w:val="uk-UA"/>
        </w:rPr>
        <w:t>валюта рахунку;</w:t>
      </w:r>
    </w:p>
    <w:p w:rsidR="001A59DC" w:rsidRPr="001A59DC" w:rsidRDefault="001A59DC" w:rsidP="00BE215B">
      <w:pPr>
        <w:widowControl/>
        <w:numPr>
          <w:ilvl w:val="0"/>
          <w:numId w:val="18"/>
        </w:numPr>
        <w:tabs>
          <w:tab w:val="clear" w:pos="0"/>
          <w:tab w:val="num" w:pos="360"/>
        </w:tabs>
        <w:autoSpaceDE/>
        <w:autoSpaceDN/>
        <w:adjustRightInd/>
        <w:rPr>
          <w:sz w:val="28"/>
          <w:szCs w:val="28"/>
          <w:lang w:val="uk-UA"/>
        </w:rPr>
      </w:pPr>
      <w:r w:rsidRPr="001A59DC">
        <w:rPr>
          <w:sz w:val="28"/>
          <w:szCs w:val="28"/>
          <w:lang w:val="uk-UA"/>
        </w:rPr>
        <w:t>ідентифікаційний код контрагента;</w:t>
      </w:r>
    </w:p>
    <w:p w:rsidR="001A59DC" w:rsidRPr="001A59DC" w:rsidRDefault="001A59DC" w:rsidP="00BE215B">
      <w:pPr>
        <w:widowControl/>
        <w:numPr>
          <w:ilvl w:val="0"/>
          <w:numId w:val="18"/>
        </w:numPr>
        <w:tabs>
          <w:tab w:val="clear" w:pos="0"/>
          <w:tab w:val="num" w:pos="360"/>
        </w:tabs>
        <w:autoSpaceDE/>
        <w:autoSpaceDN/>
        <w:adjustRightInd/>
        <w:rPr>
          <w:sz w:val="28"/>
          <w:szCs w:val="28"/>
          <w:lang w:val="uk-UA"/>
        </w:rPr>
      </w:pPr>
      <w:r w:rsidRPr="001A59DC">
        <w:rPr>
          <w:sz w:val="28"/>
          <w:szCs w:val="28"/>
          <w:lang w:val="uk-UA"/>
        </w:rPr>
        <w:t>галузь економіки.</w:t>
      </w:r>
    </w:p>
    <w:p w:rsidR="001A59DC" w:rsidRPr="001A59DC" w:rsidRDefault="001A59DC" w:rsidP="00BE215B">
      <w:pPr>
        <w:rPr>
          <w:i/>
          <w:sz w:val="28"/>
          <w:szCs w:val="28"/>
          <w:lang w:val="uk-UA"/>
        </w:rPr>
      </w:pPr>
      <w:r w:rsidRPr="001A59DC">
        <w:rPr>
          <w:i/>
          <w:sz w:val="28"/>
          <w:szCs w:val="28"/>
          <w:lang w:val="uk-UA"/>
        </w:rPr>
        <w:t>13. До постійних балансових рахунків належать:</w:t>
      </w:r>
    </w:p>
    <w:p w:rsidR="001A59DC" w:rsidRPr="001A59DC" w:rsidRDefault="001A59DC" w:rsidP="00BE215B">
      <w:pPr>
        <w:widowControl/>
        <w:numPr>
          <w:ilvl w:val="0"/>
          <w:numId w:val="19"/>
        </w:numPr>
        <w:tabs>
          <w:tab w:val="clear" w:pos="0"/>
          <w:tab w:val="num" w:pos="360"/>
        </w:tabs>
        <w:autoSpaceDE/>
        <w:autoSpaceDN/>
        <w:adjustRightInd/>
        <w:rPr>
          <w:sz w:val="28"/>
          <w:szCs w:val="28"/>
          <w:lang w:val="uk-UA"/>
        </w:rPr>
      </w:pPr>
      <w:r w:rsidRPr="001A59DC">
        <w:rPr>
          <w:sz w:val="28"/>
          <w:szCs w:val="28"/>
          <w:lang w:val="uk-UA"/>
        </w:rPr>
        <w:t>рахунки активів;</w:t>
      </w:r>
    </w:p>
    <w:p w:rsidR="001A59DC" w:rsidRPr="001A59DC" w:rsidRDefault="001A59DC" w:rsidP="00BE215B">
      <w:pPr>
        <w:widowControl/>
        <w:numPr>
          <w:ilvl w:val="0"/>
          <w:numId w:val="19"/>
        </w:numPr>
        <w:tabs>
          <w:tab w:val="clear" w:pos="0"/>
          <w:tab w:val="num" w:pos="360"/>
        </w:tabs>
        <w:autoSpaceDE/>
        <w:autoSpaceDN/>
        <w:adjustRightInd/>
        <w:rPr>
          <w:sz w:val="28"/>
          <w:szCs w:val="28"/>
          <w:lang w:val="uk-UA"/>
        </w:rPr>
      </w:pPr>
      <w:r w:rsidRPr="001A59DC">
        <w:rPr>
          <w:sz w:val="28"/>
          <w:szCs w:val="28"/>
          <w:lang w:val="uk-UA"/>
        </w:rPr>
        <w:t>рахунки пасивів;</w:t>
      </w:r>
    </w:p>
    <w:p w:rsidR="001A59DC" w:rsidRPr="001A59DC" w:rsidRDefault="001A59DC" w:rsidP="00BE215B">
      <w:pPr>
        <w:widowControl/>
        <w:numPr>
          <w:ilvl w:val="0"/>
          <w:numId w:val="19"/>
        </w:numPr>
        <w:tabs>
          <w:tab w:val="clear" w:pos="0"/>
          <w:tab w:val="num" w:pos="360"/>
        </w:tabs>
        <w:autoSpaceDE/>
        <w:autoSpaceDN/>
        <w:adjustRightInd/>
        <w:rPr>
          <w:sz w:val="28"/>
          <w:szCs w:val="28"/>
          <w:lang w:val="uk-UA"/>
        </w:rPr>
      </w:pPr>
      <w:r w:rsidRPr="001A59DC">
        <w:rPr>
          <w:sz w:val="28"/>
          <w:szCs w:val="28"/>
          <w:lang w:val="uk-UA"/>
        </w:rPr>
        <w:t>рахунки зобов’язань;</w:t>
      </w:r>
    </w:p>
    <w:p w:rsidR="001A59DC" w:rsidRPr="001A59DC" w:rsidRDefault="001A59DC" w:rsidP="00BE215B">
      <w:pPr>
        <w:widowControl/>
        <w:numPr>
          <w:ilvl w:val="0"/>
          <w:numId w:val="19"/>
        </w:numPr>
        <w:tabs>
          <w:tab w:val="clear" w:pos="0"/>
          <w:tab w:val="num" w:pos="360"/>
        </w:tabs>
        <w:autoSpaceDE/>
        <w:autoSpaceDN/>
        <w:adjustRightInd/>
        <w:rPr>
          <w:sz w:val="28"/>
          <w:szCs w:val="28"/>
          <w:lang w:val="uk-UA"/>
        </w:rPr>
      </w:pPr>
      <w:r w:rsidRPr="001A59DC">
        <w:rPr>
          <w:sz w:val="28"/>
          <w:szCs w:val="28"/>
          <w:lang w:val="uk-UA"/>
        </w:rPr>
        <w:t>рахунки позабалансові.</w:t>
      </w:r>
    </w:p>
    <w:p w:rsidR="001A59DC" w:rsidRDefault="00640876" w:rsidP="00BE215B">
      <w:pPr>
        <w:pStyle w:val="a6"/>
        <w:ind w:left="0" w:firstLine="426"/>
        <w:rPr>
          <w:b/>
          <w:sz w:val="28"/>
          <w:szCs w:val="28"/>
          <w:lang w:val="uk-UA"/>
        </w:rPr>
      </w:pPr>
      <w:r>
        <w:rPr>
          <w:b/>
          <w:sz w:val="28"/>
          <w:szCs w:val="28"/>
          <w:lang w:val="uk-UA"/>
        </w:rPr>
        <w:t>В</w:t>
      </w:r>
      <w:r w:rsidR="00F73EED">
        <w:rPr>
          <w:b/>
          <w:sz w:val="28"/>
          <w:szCs w:val="28"/>
          <w:lang w:val="uk-UA"/>
        </w:rPr>
        <w:t>ідкриті</w:t>
      </w:r>
      <w:r>
        <w:rPr>
          <w:b/>
          <w:sz w:val="28"/>
          <w:szCs w:val="28"/>
          <w:lang w:val="uk-UA"/>
        </w:rPr>
        <w:t xml:space="preserve"> тестові завдання:</w:t>
      </w:r>
    </w:p>
    <w:p w:rsidR="001A59DC" w:rsidRDefault="001A59DC" w:rsidP="00BE215B">
      <w:pPr>
        <w:pStyle w:val="a6"/>
        <w:ind w:left="0"/>
        <w:rPr>
          <w:b/>
          <w:sz w:val="28"/>
          <w:szCs w:val="28"/>
          <w:lang w:val="uk-UA"/>
        </w:rPr>
      </w:pPr>
      <w:r>
        <w:rPr>
          <w:sz w:val="28"/>
          <w:szCs w:val="28"/>
          <w:lang w:val="uk-UA"/>
        </w:rPr>
        <w:t>15</w:t>
      </w:r>
      <w:r w:rsidRPr="001A59DC">
        <w:rPr>
          <w:sz w:val="28"/>
          <w:szCs w:val="28"/>
          <w:lang w:val="uk-UA"/>
        </w:rPr>
        <w:t>. План рахунків – це…</w:t>
      </w:r>
    </w:p>
    <w:p w:rsidR="001A59DC" w:rsidRDefault="001A59DC" w:rsidP="00BE215B">
      <w:pPr>
        <w:pStyle w:val="a6"/>
        <w:ind w:left="0"/>
        <w:rPr>
          <w:sz w:val="28"/>
          <w:szCs w:val="28"/>
          <w:lang w:val="uk-UA"/>
        </w:rPr>
      </w:pPr>
      <w:r>
        <w:rPr>
          <w:sz w:val="28"/>
          <w:szCs w:val="28"/>
          <w:lang w:val="uk-UA"/>
        </w:rPr>
        <w:t>16</w:t>
      </w:r>
      <w:r w:rsidRPr="001A59DC">
        <w:rPr>
          <w:sz w:val="28"/>
          <w:szCs w:val="28"/>
          <w:lang w:val="uk-UA"/>
        </w:rPr>
        <w:t>. Бухгалтерський облік банку – це…</w:t>
      </w:r>
    </w:p>
    <w:p w:rsidR="001A59DC" w:rsidRDefault="001A59DC" w:rsidP="00BE215B">
      <w:pPr>
        <w:pStyle w:val="a6"/>
        <w:ind w:left="0"/>
        <w:rPr>
          <w:sz w:val="28"/>
          <w:szCs w:val="28"/>
          <w:lang w:val="uk-UA"/>
        </w:rPr>
      </w:pPr>
      <w:r>
        <w:rPr>
          <w:sz w:val="28"/>
          <w:szCs w:val="28"/>
          <w:lang w:val="uk-UA"/>
        </w:rPr>
        <w:t>17. Актив – це …</w:t>
      </w:r>
    </w:p>
    <w:p w:rsidR="001A59DC" w:rsidRDefault="001A59DC" w:rsidP="00BE215B">
      <w:pPr>
        <w:pStyle w:val="a6"/>
        <w:ind w:left="0"/>
        <w:rPr>
          <w:sz w:val="28"/>
          <w:szCs w:val="28"/>
          <w:lang w:val="uk-UA"/>
        </w:rPr>
      </w:pPr>
      <w:r>
        <w:rPr>
          <w:sz w:val="28"/>
          <w:szCs w:val="28"/>
          <w:lang w:val="uk-UA"/>
        </w:rPr>
        <w:t>18. Зобов’язання – це…</w:t>
      </w:r>
    </w:p>
    <w:p w:rsidR="001A59DC" w:rsidRDefault="001A59DC" w:rsidP="00BE215B">
      <w:pPr>
        <w:pStyle w:val="a6"/>
        <w:ind w:left="0"/>
        <w:rPr>
          <w:sz w:val="28"/>
          <w:szCs w:val="28"/>
          <w:lang w:val="uk-UA"/>
        </w:rPr>
      </w:pPr>
      <w:r>
        <w:rPr>
          <w:sz w:val="28"/>
          <w:szCs w:val="28"/>
          <w:lang w:val="uk-UA"/>
        </w:rPr>
        <w:t>19. Поточний контроль – це…</w:t>
      </w:r>
    </w:p>
    <w:p w:rsidR="001A59DC" w:rsidRPr="001A59DC" w:rsidRDefault="001A59DC" w:rsidP="00BE215B">
      <w:pPr>
        <w:pStyle w:val="a6"/>
        <w:ind w:left="0"/>
        <w:rPr>
          <w:b/>
          <w:sz w:val="28"/>
          <w:szCs w:val="28"/>
          <w:lang w:val="uk-UA"/>
        </w:rPr>
      </w:pPr>
      <w:r>
        <w:rPr>
          <w:sz w:val="28"/>
          <w:szCs w:val="28"/>
          <w:lang w:val="uk-UA"/>
        </w:rPr>
        <w:t>20. Операційний час – це…</w:t>
      </w:r>
    </w:p>
    <w:p w:rsidR="00EC39AC" w:rsidRDefault="00EC39AC" w:rsidP="00BE215B">
      <w:pPr>
        <w:pStyle w:val="a6"/>
        <w:widowControl/>
        <w:tabs>
          <w:tab w:val="left" w:pos="426"/>
        </w:tabs>
        <w:jc w:val="both"/>
        <w:rPr>
          <w:rFonts w:eastAsiaTheme="minorHAnsi"/>
          <w:sz w:val="28"/>
          <w:szCs w:val="28"/>
          <w:lang w:val="uk-UA" w:eastAsia="en-US"/>
        </w:rPr>
      </w:pPr>
    </w:p>
    <w:p w:rsidR="00EC39AC" w:rsidRDefault="00EC39AC" w:rsidP="00BE215B">
      <w:pPr>
        <w:widowControl/>
        <w:tabs>
          <w:tab w:val="left" w:pos="426"/>
        </w:tabs>
        <w:jc w:val="center"/>
        <w:rPr>
          <w:rFonts w:eastAsiaTheme="minorHAnsi"/>
          <w:b/>
          <w:sz w:val="28"/>
          <w:szCs w:val="28"/>
          <w:lang w:val="uk-UA" w:eastAsia="en-US"/>
        </w:rPr>
      </w:pPr>
      <w:r w:rsidRPr="002D5B5C">
        <w:rPr>
          <w:rFonts w:eastAsiaTheme="minorHAnsi"/>
          <w:b/>
          <w:sz w:val="28"/>
          <w:szCs w:val="28"/>
          <w:lang w:val="uk-UA" w:eastAsia="en-US"/>
        </w:rPr>
        <w:t xml:space="preserve">Тема </w:t>
      </w:r>
      <w:r w:rsidR="00F07D1A">
        <w:rPr>
          <w:rFonts w:eastAsiaTheme="minorHAnsi"/>
          <w:b/>
          <w:sz w:val="28"/>
          <w:szCs w:val="28"/>
          <w:lang w:val="uk-UA" w:eastAsia="en-US"/>
        </w:rPr>
        <w:t>2</w:t>
      </w:r>
      <w:r w:rsidRPr="002D5B5C">
        <w:rPr>
          <w:rFonts w:eastAsiaTheme="minorHAnsi"/>
          <w:b/>
          <w:sz w:val="28"/>
          <w:szCs w:val="28"/>
          <w:lang w:val="uk-UA" w:eastAsia="en-US"/>
        </w:rPr>
        <w:t>. Облік касових операцій</w:t>
      </w:r>
    </w:p>
    <w:p w:rsidR="00F73EED" w:rsidRPr="002D5B5C" w:rsidRDefault="00F73EED" w:rsidP="00BE215B">
      <w:pPr>
        <w:widowControl/>
        <w:tabs>
          <w:tab w:val="left" w:pos="426"/>
        </w:tabs>
        <w:jc w:val="center"/>
        <w:rPr>
          <w:rFonts w:eastAsiaTheme="minorHAnsi"/>
          <w:b/>
          <w:sz w:val="28"/>
          <w:szCs w:val="28"/>
          <w:lang w:val="uk-UA" w:eastAsia="en-US"/>
        </w:rPr>
      </w:pPr>
      <w:r>
        <w:rPr>
          <w:rFonts w:eastAsiaTheme="minorHAnsi"/>
          <w:b/>
          <w:sz w:val="28"/>
          <w:szCs w:val="28"/>
          <w:lang w:val="uk-UA" w:eastAsia="en-US"/>
        </w:rPr>
        <w:t>План</w:t>
      </w:r>
    </w:p>
    <w:p w:rsidR="002D5B5C" w:rsidRPr="002D5B5C" w:rsidRDefault="002D5B5C" w:rsidP="00BE215B">
      <w:pPr>
        <w:widowControl/>
        <w:jc w:val="both"/>
        <w:rPr>
          <w:rFonts w:eastAsiaTheme="minorHAnsi"/>
          <w:iCs/>
          <w:sz w:val="28"/>
          <w:szCs w:val="28"/>
          <w:lang w:val="uk-UA" w:eastAsia="en-US"/>
        </w:rPr>
      </w:pPr>
      <w:r w:rsidRPr="002D5B5C">
        <w:rPr>
          <w:rFonts w:eastAsiaTheme="minorHAnsi"/>
          <w:sz w:val="28"/>
          <w:szCs w:val="28"/>
          <w:lang w:val="uk-UA" w:eastAsia="en-US"/>
        </w:rPr>
        <w:t xml:space="preserve">1. </w:t>
      </w:r>
      <w:r w:rsidRPr="002D5B5C">
        <w:rPr>
          <w:rFonts w:eastAsiaTheme="minorHAnsi"/>
          <w:iCs/>
          <w:sz w:val="28"/>
          <w:szCs w:val="28"/>
          <w:lang w:val="uk-UA" w:eastAsia="en-US"/>
        </w:rPr>
        <w:t>Поняття грошових коштів та еквівалентів грошових коштів.</w:t>
      </w:r>
    </w:p>
    <w:p w:rsidR="002D5B5C" w:rsidRPr="002D5B5C" w:rsidRDefault="002D5B5C" w:rsidP="00BE215B">
      <w:pPr>
        <w:widowControl/>
        <w:tabs>
          <w:tab w:val="left" w:pos="284"/>
        </w:tabs>
        <w:jc w:val="both"/>
        <w:rPr>
          <w:rFonts w:eastAsiaTheme="minorHAnsi"/>
          <w:iCs/>
          <w:sz w:val="28"/>
          <w:szCs w:val="28"/>
          <w:lang w:val="uk-UA" w:eastAsia="en-US"/>
        </w:rPr>
      </w:pPr>
      <w:r w:rsidRPr="002D5B5C">
        <w:rPr>
          <w:rFonts w:eastAsiaTheme="minorHAnsi"/>
          <w:sz w:val="28"/>
          <w:szCs w:val="28"/>
          <w:lang w:val="uk-UA" w:eastAsia="en-US"/>
        </w:rPr>
        <w:t xml:space="preserve">2. </w:t>
      </w:r>
      <w:r w:rsidRPr="002D5B5C">
        <w:rPr>
          <w:rFonts w:eastAsiaTheme="minorHAnsi"/>
          <w:iCs/>
          <w:sz w:val="28"/>
          <w:szCs w:val="28"/>
          <w:lang w:val="uk-UA" w:eastAsia="en-US"/>
        </w:rPr>
        <w:t>Види банківських операцій з готівковими коштами та організація їх проведення.</w:t>
      </w:r>
    </w:p>
    <w:p w:rsidR="002D5B5C" w:rsidRPr="002D5B5C" w:rsidRDefault="002D5B5C" w:rsidP="00BE215B">
      <w:pPr>
        <w:widowControl/>
        <w:tabs>
          <w:tab w:val="left" w:pos="142"/>
          <w:tab w:val="left" w:pos="284"/>
        </w:tabs>
        <w:jc w:val="both"/>
        <w:rPr>
          <w:rFonts w:eastAsiaTheme="minorHAnsi"/>
          <w:iCs/>
          <w:sz w:val="28"/>
          <w:szCs w:val="28"/>
          <w:lang w:val="uk-UA" w:eastAsia="en-US"/>
        </w:rPr>
      </w:pPr>
      <w:r w:rsidRPr="002D5B5C">
        <w:rPr>
          <w:rFonts w:eastAsiaTheme="minorHAnsi"/>
          <w:sz w:val="28"/>
          <w:szCs w:val="28"/>
          <w:lang w:val="uk-UA" w:eastAsia="en-US"/>
        </w:rPr>
        <w:t xml:space="preserve">3. </w:t>
      </w:r>
      <w:r w:rsidRPr="002D5B5C">
        <w:rPr>
          <w:rFonts w:eastAsiaTheme="minorHAnsi"/>
          <w:iCs/>
          <w:sz w:val="28"/>
          <w:szCs w:val="28"/>
          <w:lang w:val="uk-UA" w:eastAsia="en-US"/>
        </w:rPr>
        <w:t>Характеристика рахунків, що використовуються для обліку готівкових коштів.</w:t>
      </w:r>
    </w:p>
    <w:p w:rsidR="002D5B5C" w:rsidRPr="002D5B5C" w:rsidRDefault="002D5B5C" w:rsidP="00BE215B">
      <w:pPr>
        <w:widowControl/>
        <w:jc w:val="both"/>
        <w:rPr>
          <w:rFonts w:eastAsiaTheme="minorHAnsi"/>
          <w:iCs/>
          <w:sz w:val="28"/>
          <w:szCs w:val="28"/>
          <w:lang w:val="uk-UA" w:eastAsia="en-US"/>
        </w:rPr>
      </w:pPr>
      <w:r w:rsidRPr="002D5B5C">
        <w:rPr>
          <w:rFonts w:eastAsiaTheme="minorHAnsi"/>
          <w:sz w:val="28"/>
          <w:szCs w:val="28"/>
          <w:lang w:val="uk-UA" w:eastAsia="en-US"/>
        </w:rPr>
        <w:t xml:space="preserve">4. </w:t>
      </w:r>
      <w:r w:rsidRPr="002D5B5C">
        <w:rPr>
          <w:rFonts w:eastAsiaTheme="minorHAnsi"/>
          <w:iCs/>
          <w:sz w:val="28"/>
          <w:szCs w:val="28"/>
          <w:lang w:val="uk-UA" w:eastAsia="en-US"/>
        </w:rPr>
        <w:t>Облік операцій з приймання банками готівкових коштів.</w:t>
      </w:r>
    </w:p>
    <w:p w:rsidR="002D5B5C" w:rsidRPr="002D5B5C" w:rsidRDefault="002D5B5C" w:rsidP="00BE215B">
      <w:pPr>
        <w:widowControl/>
        <w:jc w:val="both"/>
        <w:rPr>
          <w:rFonts w:eastAsiaTheme="minorHAnsi"/>
          <w:iCs/>
          <w:sz w:val="28"/>
          <w:szCs w:val="28"/>
          <w:lang w:val="uk-UA" w:eastAsia="en-US"/>
        </w:rPr>
      </w:pPr>
      <w:r w:rsidRPr="002D5B5C">
        <w:rPr>
          <w:rFonts w:eastAsiaTheme="minorHAnsi"/>
          <w:sz w:val="28"/>
          <w:szCs w:val="28"/>
          <w:lang w:val="uk-UA" w:eastAsia="en-US"/>
        </w:rPr>
        <w:t xml:space="preserve">5. </w:t>
      </w:r>
      <w:r w:rsidRPr="002D5B5C">
        <w:rPr>
          <w:rFonts w:eastAsiaTheme="minorHAnsi"/>
          <w:iCs/>
          <w:sz w:val="28"/>
          <w:szCs w:val="28"/>
          <w:lang w:val="uk-UA" w:eastAsia="en-US"/>
        </w:rPr>
        <w:t>Облік операцій з видачі банками готівкових коштів.</w:t>
      </w:r>
    </w:p>
    <w:p w:rsidR="002D5B5C" w:rsidRPr="002D5B5C" w:rsidRDefault="002D5B5C" w:rsidP="00BE215B">
      <w:pPr>
        <w:widowControl/>
        <w:jc w:val="both"/>
        <w:rPr>
          <w:rFonts w:eastAsiaTheme="minorHAnsi"/>
          <w:iCs/>
          <w:sz w:val="28"/>
          <w:szCs w:val="28"/>
          <w:lang w:val="uk-UA" w:eastAsia="en-US"/>
        </w:rPr>
      </w:pPr>
      <w:r w:rsidRPr="002D5B5C">
        <w:rPr>
          <w:rFonts w:eastAsiaTheme="minorHAnsi"/>
          <w:sz w:val="28"/>
          <w:szCs w:val="28"/>
          <w:lang w:val="uk-UA" w:eastAsia="en-US"/>
        </w:rPr>
        <w:t xml:space="preserve">6. </w:t>
      </w:r>
      <w:r w:rsidRPr="002D5B5C">
        <w:rPr>
          <w:rFonts w:eastAsiaTheme="minorHAnsi"/>
          <w:iCs/>
          <w:sz w:val="28"/>
          <w:szCs w:val="28"/>
          <w:lang w:val="uk-UA" w:eastAsia="en-US"/>
        </w:rPr>
        <w:t>Організація та облік інкасації коштів у клієнтів банку.</w:t>
      </w:r>
    </w:p>
    <w:p w:rsidR="002D5B5C" w:rsidRPr="002D5B5C" w:rsidRDefault="002D5B5C" w:rsidP="00BE215B">
      <w:pPr>
        <w:widowControl/>
        <w:jc w:val="both"/>
        <w:rPr>
          <w:rFonts w:eastAsiaTheme="minorHAnsi"/>
          <w:iCs/>
          <w:sz w:val="28"/>
          <w:szCs w:val="28"/>
          <w:lang w:val="uk-UA" w:eastAsia="en-US"/>
        </w:rPr>
      </w:pPr>
      <w:r w:rsidRPr="002D5B5C">
        <w:rPr>
          <w:rFonts w:eastAsiaTheme="minorHAnsi"/>
          <w:sz w:val="28"/>
          <w:szCs w:val="28"/>
          <w:lang w:val="uk-UA" w:eastAsia="en-US"/>
        </w:rPr>
        <w:t xml:space="preserve">7. </w:t>
      </w:r>
      <w:r w:rsidRPr="002D5B5C">
        <w:rPr>
          <w:rFonts w:eastAsiaTheme="minorHAnsi"/>
          <w:iCs/>
          <w:sz w:val="28"/>
          <w:szCs w:val="28"/>
          <w:lang w:val="uk-UA" w:eastAsia="en-US"/>
        </w:rPr>
        <w:t>Механізм проведення та облік операцій з підкріплення банків готівкою.</w:t>
      </w:r>
    </w:p>
    <w:p w:rsidR="002D5B5C" w:rsidRPr="002D5B5C" w:rsidRDefault="002D5B5C" w:rsidP="00BE215B">
      <w:pPr>
        <w:widowControl/>
        <w:jc w:val="both"/>
        <w:rPr>
          <w:rFonts w:eastAsiaTheme="minorHAnsi"/>
          <w:iCs/>
          <w:sz w:val="28"/>
          <w:szCs w:val="28"/>
          <w:lang w:val="uk-UA" w:eastAsia="en-US"/>
        </w:rPr>
      </w:pPr>
      <w:r w:rsidRPr="002D5B5C">
        <w:rPr>
          <w:rFonts w:eastAsiaTheme="minorHAnsi"/>
          <w:sz w:val="28"/>
          <w:szCs w:val="28"/>
          <w:lang w:val="uk-UA" w:eastAsia="en-US"/>
        </w:rPr>
        <w:t xml:space="preserve">8. </w:t>
      </w:r>
      <w:r w:rsidRPr="002D5B5C">
        <w:rPr>
          <w:rFonts w:eastAsiaTheme="minorHAnsi"/>
          <w:iCs/>
          <w:sz w:val="28"/>
          <w:szCs w:val="28"/>
          <w:lang w:val="uk-UA" w:eastAsia="en-US"/>
        </w:rPr>
        <w:t>Облік надлишків та недостач готівки в касі банку.</w:t>
      </w:r>
    </w:p>
    <w:p w:rsidR="002D5B5C" w:rsidRPr="002D5B5C" w:rsidRDefault="0098021E" w:rsidP="00BE215B">
      <w:pPr>
        <w:widowControl/>
        <w:jc w:val="both"/>
        <w:rPr>
          <w:rFonts w:eastAsiaTheme="minorHAnsi"/>
          <w:iCs/>
          <w:sz w:val="28"/>
          <w:szCs w:val="28"/>
          <w:lang w:val="uk-UA" w:eastAsia="en-US"/>
        </w:rPr>
      </w:pPr>
      <w:r>
        <w:rPr>
          <w:rFonts w:eastAsiaTheme="minorHAnsi"/>
          <w:sz w:val="28"/>
          <w:szCs w:val="28"/>
          <w:lang w:val="uk-UA" w:eastAsia="en-US"/>
        </w:rPr>
        <w:t>9</w:t>
      </w:r>
      <w:r w:rsidR="002D5B5C" w:rsidRPr="002D5B5C">
        <w:rPr>
          <w:rFonts w:eastAsiaTheme="minorHAnsi"/>
          <w:sz w:val="28"/>
          <w:szCs w:val="28"/>
          <w:lang w:val="uk-UA" w:eastAsia="en-US"/>
        </w:rPr>
        <w:t xml:space="preserve">. </w:t>
      </w:r>
      <w:r w:rsidR="002D5B5C" w:rsidRPr="002D5B5C">
        <w:rPr>
          <w:rFonts w:eastAsiaTheme="minorHAnsi"/>
          <w:iCs/>
          <w:sz w:val="28"/>
          <w:szCs w:val="28"/>
          <w:lang w:val="uk-UA" w:eastAsia="en-US"/>
        </w:rPr>
        <w:t>Організація та облік банківських операцій за кореспондентськими рахунками.</w:t>
      </w:r>
    </w:p>
    <w:p w:rsidR="002D5B5C" w:rsidRPr="002D5B5C" w:rsidRDefault="0098021E" w:rsidP="00BE215B">
      <w:pPr>
        <w:widowControl/>
        <w:jc w:val="both"/>
        <w:rPr>
          <w:rFonts w:eastAsiaTheme="minorHAnsi"/>
          <w:iCs/>
          <w:sz w:val="28"/>
          <w:szCs w:val="28"/>
          <w:lang w:val="uk-UA" w:eastAsia="en-US"/>
        </w:rPr>
      </w:pPr>
      <w:r>
        <w:rPr>
          <w:rFonts w:eastAsiaTheme="minorHAnsi"/>
          <w:sz w:val="28"/>
          <w:szCs w:val="28"/>
          <w:lang w:val="uk-UA" w:eastAsia="en-US"/>
        </w:rPr>
        <w:t>9</w:t>
      </w:r>
      <w:r w:rsidR="002D5B5C" w:rsidRPr="002D5B5C">
        <w:rPr>
          <w:rFonts w:eastAsiaTheme="minorHAnsi"/>
          <w:sz w:val="28"/>
          <w:szCs w:val="28"/>
          <w:lang w:val="uk-UA" w:eastAsia="en-US"/>
        </w:rPr>
        <w:t xml:space="preserve">.1. </w:t>
      </w:r>
      <w:r w:rsidR="002D5B5C" w:rsidRPr="002D5B5C">
        <w:rPr>
          <w:rFonts w:eastAsiaTheme="minorHAnsi"/>
          <w:iCs/>
          <w:sz w:val="28"/>
          <w:szCs w:val="28"/>
          <w:lang w:val="uk-UA" w:eastAsia="en-US"/>
        </w:rPr>
        <w:t>Поняття, види та призначення кореспондентських рахунків.</w:t>
      </w:r>
    </w:p>
    <w:p w:rsidR="002D5B5C" w:rsidRPr="002D5B5C" w:rsidRDefault="0098021E" w:rsidP="00BE215B">
      <w:pPr>
        <w:widowControl/>
        <w:jc w:val="both"/>
        <w:rPr>
          <w:rFonts w:eastAsiaTheme="minorHAnsi"/>
          <w:iCs/>
          <w:sz w:val="28"/>
          <w:szCs w:val="28"/>
          <w:lang w:val="uk-UA" w:eastAsia="en-US"/>
        </w:rPr>
      </w:pPr>
      <w:r>
        <w:rPr>
          <w:rFonts w:eastAsiaTheme="minorHAnsi"/>
          <w:sz w:val="28"/>
          <w:szCs w:val="28"/>
          <w:lang w:val="uk-UA" w:eastAsia="en-US"/>
        </w:rPr>
        <w:t>9</w:t>
      </w:r>
      <w:r w:rsidR="002D5B5C" w:rsidRPr="002D5B5C">
        <w:rPr>
          <w:rFonts w:eastAsiaTheme="minorHAnsi"/>
          <w:sz w:val="28"/>
          <w:szCs w:val="28"/>
          <w:lang w:val="uk-UA" w:eastAsia="en-US"/>
        </w:rPr>
        <w:t xml:space="preserve">.2. </w:t>
      </w:r>
      <w:r w:rsidR="002D5B5C" w:rsidRPr="002D5B5C">
        <w:rPr>
          <w:rFonts w:eastAsiaTheme="minorHAnsi"/>
          <w:iCs/>
          <w:sz w:val="28"/>
          <w:szCs w:val="28"/>
          <w:lang w:val="uk-UA" w:eastAsia="en-US"/>
        </w:rPr>
        <w:t>Організація та облік міжбанківських розрахунків через СЕП НБУ.</w:t>
      </w:r>
    </w:p>
    <w:p w:rsidR="002D5B5C" w:rsidRPr="002D5B5C" w:rsidRDefault="0098021E" w:rsidP="00BE215B">
      <w:pPr>
        <w:widowControl/>
        <w:jc w:val="both"/>
        <w:rPr>
          <w:rFonts w:eastAsiaTheme="minorHAnsi"/>
          <w:iCs/>
          <w:sz w:val="28"/>
          <w:szCs w:val="28"/>
          <w:lang w:val="uk-UA" w:eastAsia="en-US"/>
        </w:rPr>
      </w:pPr>
      <w:r>
        <w:rPr>
          <w:rFonts w:eastAsiaTheme="minorHAnsi"/>
          <w:sz w:val="28"/>
          <w:szCs w:val="28"/>
          <w:lang w:val="uk-UA" w:eastAsia="en-US"/>
        </w:rPr>
        <w:lastRenderedPageBreak/>
        <w:t>9.3</w:t>
      </w:r>
      <w:r w:rsidR="002D5B5C" w:rsidRPr="002D5B5C">
        <w:rPr>
          <w:rFonts w:eastAsiaTheme="minorHAnsi"/>
          <w:sz w:val="28"/>
          <w:szCs w:val="28"/>
          <w:lang w:val="uk-UA" w:eastAsia="en-US"/>
        </w:rPr>
        <w:t xml:space="preserve">. </w:t>
      </w:r>
      <w:r w:rsidR="002D5B5C" w:rsidRPr="002D5B5C">
        <w:rPr>
          <w:rFonts w:eastAsiaTheme="minorHAnsi"/>
          <w:iCs/>
          <w:sz w:val="28"/>
          <w:szCs w:val="28"/>
          <w:lang w:val="uk-UA" w:eastAsia="en-US"/>
        </w:rPr>
        <w:t>Облік міжбанківських розрахунків через прямі кореспондентські рахунки.</w:t>
      </w:r>
    </w:p>
    <w:p w:rsidR="002D5B5C" w:rsidRDefault="002D5B5C" w:rsidP="00BE215B">
      <w:pPr>
        <w:widowControl/>
        <w:jc w:val="center"/>
        <w:rPr>
          <w:rFonts w:eastAsiaTheme="minorHAnsi"/>
          <w:b/>
          <w:sz w:val="28"/>
          <w:szCs w:val="28"/>
          <w:lang w:val="uk-UA" w:eastAsia="en-US"/>
        </w:rPr>
      </w:pPr>
    </w:p>
    <w:p w:rsidR="002D5B5C" w:rsidRPr="002D5B5C" w:rsidRDefault="002D5B5C" w:rsidP="00BE215B">
      <w:pPr>
        <w:widowControl/>
        <w:jc w:val="center"/>
        <w:rPr>
          <w:rFonts w:eastAsiaTheme="minorHAnsi"/>
          <w:b/>
          <w:iCs/>
          <w:sz w:val="28"/>
          <w:szCs w:val="28"/>
          <w:lang w:val="uk-UA" w:eastAsia="en-US"/>
        </w:rPr>
      </w:pPr>
      <w:r w:rsidRPr="002D5B5C">
        <w:rPr>
          <w:rFonts w:eastAsiaTheme="minorHAnsi"/>
          <w:b/>
          <w:sz w:val="28"/>
          <w:szCs w:val="28"/>
          <w:lang w:val="uk-UA" w:eastAsia="en-US"/>
        </w:rPr>
        <w:t xml:space="preserve">1. </w:t>
      </w:r>
      <w:r w:rsidRPr="002D5B5C">
        <w:rPr>
          <w:rFonts w:eastAsiaTheme="minorHAnsi"/>
          <w:b/>
          <w:iCs/>
          <w:sz w:val="28"/>
          <w:szCs w:val="28"/>
          <w:lang w:val="uk-UA" w:eastAsia="en-US"/>
        </w:rPr>
        <w:t xml:space="preserve">Поняття грошових коштів </w:t>
      </w:r>
      <w:r w:rsidR="00F73EED">
        <w:rPr>
          <w:rFonts w:eastAsiaTheme="minorHAnsi"/>
          <w:b/>
          <w:iCs/>
          <w:sz w:val="28"/>
          <w:szCs w:val="28"/>
          <w:lang w:val="uk-UA" w:eastAsia="en-US"/>
        </w:rPr>
        <w:t>та еквівалентів грошових коштів</w:t>
      </w:r>
    </w:p>
    <w:p w:rsidR="002D5B5C" w:rsidRPr="002D5B5C" w:rsidRDefault="002D5B5C" w:rsidP="00BE215B">
      <w:pPr>
        <w:widowControl/>
        <w:ind w:firstLine="709"/>
        <w:jc w:val="both"/>
        <w:rPr>
          <w:rFonts w:eastAsiaTheme="minorHAnsi"/>
          <w:sz w:val="28"/>
          <w:szCs w:val="28"/>
          <w:lang w:val="uk-UA" w:eastAsia="en-US"/>
        </w:rPr>
      </w:pPr>
      <w:r>
        <w:rPr>
          <w:rFonts w:eastAsiaTheme="minorHAnsi"/>
          <w:sz w:val="28"/>
          <w:szCs w:val="28"/>
          <w:lang w:val="uk-UA" w:eastAsia="en-US"/>
        </w:rPr>
        <w:t>Д</w:t>
      </w:r>
      <w:r w:rsidRPr="002D5B5C">
        <w:rPr>
          <w:rFonts w:eastAsiaTheme="minorHAnsi"/>
          <w:sz w:val="28"/>
          <w:szCs w:val="28"/>
          <w:lang w:val="uk-UA" w:eastAsia="en-US"/>
        </w:rPr>
        <w:t>о складу еквівалентів грошових коштів банків України можна віднести:</w:t>
      </w:r>
    </w:p>
    <w:p w:rsidR="002D5B5C" w:rsidRPr="002D5B5C" w:rsidRDefault="002D5B5C" w:rsidP="00BE215B">
      <w:pPr>
        <w:widowControl/>
        <w:jc w:val="both"/>
        <w:rPr>
          <w:rFonts w:eastAsiaTheme="minorHAnsi"/>
          <w:sz w:val="28"/>
          <w:szCs w:val="28"/>
          <w:lang w:val="uk-UA" w:eastAsia="en-US"/>
        </w:rPr>
      </w:pPr>
      <w:r w:rsidRPr="002D5B5C">
        <w:rPr>
          <w:rFonts w:eastAsiaTheme="minorHAnsi"/>
          <w:sz w:val="28"/>
          <w:szCs w:val="28"/>
          <w:lang w:val="uk-UA" w:eastAsia="en-US"/>
        </w:rPr>
        <w:t>• строкові депозити в НБУ зі строком погашення до трьох місяців;</w:t>
      </w:r>
    </w:p>
    <w:p w:rsidR="002D5B5C" w:rsidRPr="002D5B5C" w:rsidRDefault="002D5B5C" w:rsidP="00BE215B">
      <w:pPr>
        <w:widowControl/>
        <w:jc w:val="both"/>
        <w:rPr>
          <w:rFonts w:eastAsiaTheme="minorHAnsi"/>
          <w:sz w:val="28"/>
          <w:szCs w:val="28"/>
          <w:lang w:val="uk-UA" w:eastAsia="en-US"/>
        </w:rPr>
      </w:pPr>
      <w:r w:rsidRPr="002D5B5C">
        <w:rPr>
          <w:rFonts w:eastAsiaTheme="minorHAnsi"/>
          <w:sz w:val="28"/>
          <w:szCs w:val="28"/>
          <w:lang w:val="uk-UA" w:eastAsia="en-US"/>
        </w:rPr>
        <w:t>• строкові депозити в інших банках зі строком погашення до трьох місяців;</w:t>
      </w:r>
    </w:p>
    <w:p w:rsidR="002D5B5C" w:rsidRPr="002D5B5C" w:rsidRDefault="002D5B5C" w:rsidP="00BE215B">
      <w:pPr>
        <w:widowControl/>
        <w:jc w:val="both"/>
        <w:rPr>
          <w:rFonts w:eastAsiaTheme="minorHAnsi"/>
          <w:sz w:val="28"/>
          <w:szCs w:val="28"/>
          <w:lang w:val="uk-UA" w:eastAsia="en-US"/>
        </w:rPr>
      </w:pPr>
      <w:r w:rsidRPr="002D5B5C">
        <w:rPr>
          <w:rFonts w:eastAsiaTheme="minorHAnsi"/>
          <w:sz w:val="28"/>
          <w:szCs w:val="28"/>
          <w:lang w:val="uk-UA" w:eastAsia="en-US"/>
        </w:rPr>
        <w:t>• кредити, що надані іншим банкам зі строком погашення до трьох місяців;</w:t>
      </w:r>
    </w:p>
    <w:p w:rsidR="002D5B5C" w:rsidRPr="002D5B5C" w:rsidRDefault="002D5B5C" w:rsidP="00BE215B">
      <w:pPr>
        <w:widowControl/>
        <w:jc w:val="both"/>
        <w:rPr>
          <w:rFonts w:eastAsiaTheme="minorHAnsi"/>
          <w:sz w:val="28"/>
          <w:szCs w:val="28"/>
          <w:lang w:val="uk-UA" w:eastAsia="en-US"/>
        </w:rPr>
      </w:pPr>
      <w:r w:rsidRPr="002D5B5C">
        <w:rPr>
          <w:rFonts w:eastAsiaTheme="minorHAnsi"/>
          <w:sz w:val="28"/>
          <w:szCs w:val="28"/>
          <w:lang w:val="uk-UA" w:eastAsia="en-US"/>
        </w:rPr>
        <w:t>• кошти, що надані іншим банкам за операціями «зворотного репо» зі строком погашення</w:t>
      </w:r>
      <w:r>
        <w:rPr>
          <w:rFonts w:eastAsiaTheme="minorHAnsi"/>
          <w:sz w:val="28"/>
          <w:szCs w:val="28"/>
          <w:lang w:val="uk-UA" w:eastAsia="en-US"/>
        </w:rPr>
        <w:t xml:space="preserve"> </w:t>
      </w:r>
      <w:r w:rsidRPr="002D5B5C">
        <w:rPr>
          <w:rFonts w:eastAsiaTheme="minorHAnsi"/>
          <w:sz w:val="28"/>
          <w:szCs w:val="28"/>
          <w:lang w:val="uk-UA" w:eastAsia="en-US"/>
        </w:rPr>
        <w:t>до трьох місяців;</w:t>
      </w:r>
    </w:p>
    <w:p w:rsidR="002D5B5C" w:rsidRPr="002D5B5C" w:rsidRDefault="002D5B5C" w:rsidP="00BE215B">
      <w:pPr>
        <w:widowControl/>
        <w:jc w:val="both"/>
        <w:rPr>
          <w:rFonts w:eastAsiaTheme="minorHAnsi"/>
          <w:sz w:val="28"/>
          <w:szCs w:val="28"/>
          <w:lang w:val="uk-UA" w:eastAsia="en-US"/>
        </w:rPr>
      </w:pPr>
      <w:r w:rsidRPr="002D5B5C">
        <w:rPr>
          <w:rFonts w:eastAsiaTheme="minorHAnsi"/>
          <w:sz w:val="28"/>
          <w:szCs w:val="28"/>
          <w:lang w:val="uk-UA" w:eastAsia="en-US"/>
        </w:rPr>
        <w:t>• інші короткострокові високоліквідні інвестиції, які вільно конвертуються у відомі суми</w:t>
      </w:r>
      <w:r>
        <w:rPr>
          <w:rFonts w:eastAsiaTheme="minorHAnsi"/>
          <w:sz w:val="28"/>
          <w:szCs w:val="28"/>
          <w:lang w:val="uk-UA" w:eastAsia="en-US"/>
        </w:rPr>
        <w:t xml:space="preserve"> </w:t>
      </w:r>
      <w:r w:rsidRPr="002D5B5C">
        <w:rPr>
          <w:rFonts w:eastAsiaTheme="minorHAnsi"/>
          <w:sz w:val="28"/>
          <w:szCs w:val="28"/>
          <w:lang w:val="uk-UA" w:eastAsia="en-US"/>
        </w:rPr>
        <w:t>грошових коштів і яким притаманний незначний ризик зміни вартості.</w:t>
      </w:r>
    </w:p>
    <w:p w:rsidR="002D5B5C" w:rsidRPr="002D5B5C" w:rsidRDefault="002D5B5C" w:rsidP="00BE215B">
      <w:pPr>
        <w:widowControl/>
        <w:ind w:firstLine="709"/>
        <w:jc w:val="both"/>
        <w:rPr>
          <w:rFonts w:eastAsiaTheme="minorHAnsi"/>
          <w:sz w:val="28"/>
          <w:szCs w:val="28"/>
          <w:lang w:val="uk-UA" w:eastAsia="en-US"/>
        </w:rPr>
      </w:pPr>
      <w:r w:rsidRPr="002D5B5C">
        <w:rPr>
          <w:rFonts w:eastAsiaTheme="minorHAnsi"/>
          <w:sz w:val="28"/>
          <w:szCs w:val="28"/>
          <w:lang w:val="uk-UA" w:eastAsia="en-US"/>
        </w:rPr>
        <w:t>Методика бухгалтерського обліку грошових коштів та їх відображення у фінансовій</w:t>
      </w:r>
      <w:r>
        <w:rPr>
          <w:rFonts w:eastAsiaTheme="minorHAnsi"/>
          <w:sz w:val="28"/>
          <w:szCs w:val="28"/>
          <w:lang w:val="uk-UA" w:eastAsia="en-US"/>
        </w:rPr>
        <w:t xml:space="preserve"> </w:t>
      </w:r>
      <w:r w:rsidRPr="002D5B5C">
        <w:rPr>
          <w:rFonts w:eastAsiaTheme="minorHAnsi"/>
          <w:sz w:val="28"/>
          <w:szCs w:val="28"/>
          <w:lang w:val="uk-UA" w:eastAsia="en-US"/>
        </w:rPr>
        <w:t>звітності банками України регламентується такими нормативно</w:t>
      </w:r>
      <w:r>
        <w:rPr>
          <w:rFonts w:eastAsiaTheme="minorHAnsi"/>
          <w:sz w:val="28"/>
          <w:szCs w:val="28"/>
          <w:lang w:val="uk-UA" w:eastAsia="en-US"/>
        </w:rPr>
        <w:t>-</w:t>
      </w:r>
      <w:r w:rsidRPr="002D5B5C">
        <w:rPr>
          <w:rFonts w:eastAsiaTheme="minorHAnsi"/>
          <w:sz w:val="28"/>
          <w:szCs w:val="28"/>
          <w:lang w:val="uk-UA" w:eastAsia="en-US"/>
        </w:rPr>
        <w:t>правовими актами:</w:t>
      </w:r>
    </w:p>
    <w:p w:rsidR="002D5B5C" w:rsidRPr="002D5B5C" w:rsidRDefault="002D5B5C" w:rsidP="00BE215B">
      <w:pPr>
        <w:widowControl/>
        <w:jc w:val="both"/>
        <w:rPr>
          <w:rFonts w:eastAsiaTheme="minorHAnsi"/>
          <w:sz w:val="28"/>
          <w:szCs w:val="28"/>
          <w:lang w:val="uk-UA" w:eastAsia="en-US"/>
        </w:rPr>
      </w:pPr>
      <w:r w:rsidRPr="002D5B5C">
        <w:rPr>
          <w:rFonts w:eastAsiaTheme="minorHAnsi"/>
          <w:sz w:val="28"/>
          <w:szCs w:val="28"/>
          <w:lang w:val="uk-UA" w:eastAsia="en-US"/>
        </w:rPr>
        <w:t>• Інструкцією з бухгалтерського обліку операцій з готівковими коштами та банківськими металами в банках України, затвердженою постановою Правління НБУ від</w:t>
      </w:r>
      <w:r>
        <w:rPr>
          <w:rFonts w:eastAsiaTheme="minorHAnsi"/>
          <w:sz w:val="28"/>
          <w:szCs w:val="28"/>
          <w:lang w:val="uk-UA" w:eastAsia="en-US"/>
        </w:rPr>
        <w:t xml:space="preserve"> </w:t>
      </w:r>
      <w:r w:rsidRPr="002D5B5C">
        <w:rPr>
          <w:rFonts w:eastAsiaTheme="minorHAnsi"/>
          <w:sz w:val="28"/>
          <w:szCs w:val="28"/>
          <w:lang w:val="uk-UA" w:eastAsia="en-US"/>
        </w:rPr>
        <w:t>20.10.2004 р. № 495;</w:t>
      </w:r>
    </w:p>
    <w:p w:rsidR="002D5B5C" w:rsidRPr="002D5B5C" w:rsidRDefault="002D5B5C" w:rsidP="00BE215B">
      <w:pPr>
        <w:widowControl/>
        <w:jc w:val="both"/>
        <w:rPr>
          <w:rFonts w:eastAsiaTheme="minorHAnsi"/>
          <w:sz w:val="28"/>
          <w:szCs w:val="28"/>
          <w:lang w:val="uk-UA" w:eastAsia="en-US"/>
        </w:rPr>
      </w:pPr>
      <w:r w:rsidRPr="002D5B5C">
        <w:rPr>
          <w:rFonts w:eastAsiaTheme="minorHAnsi"/>
          <w:sz w:val="28"/>
          <w:szCs w:val="28"/>
          <w:lang w:val="uk-UA" w:eastAsia="en-US"/>
        </w:rPr>
        <w:t>• Правилами бухгалтерського обліку операцій з використанням платіжних карток у банках України, затвердженими постановою Правління НБУ від 8.04.2005 № 123;</w:t>
      </w:r>
    </w:p>
    <w:p w:rsidR="002D5B5C" w:rsidRDefault="002D5B5C" w:rsidP="00BE215B">
      <w:pPr>
        <w:widowControl/>
        <w:ind w:firstLine="709"/>
        <w:jc w:val="both"/>
        <w:rPr>
          <w:rFonts w:eastAsiaTheme="minorHAnsi"/>
          <w:sz w:val="28"/>
          <w:szCs w:val="28"/>
          <w:lang w:val="uk-UA" w:eastAsia="en-US"/>
        </w:rPr>
      </w:pPr>
      <w:r w:rsidRPr="002D5B5C">
        <w:rPr>
          <w:rFonts w:eastAsiaTheme="minorHAnsi"/>
          <w:sz w:val="28"/>
          <w:szCs w:val="28"/>
          <w:lang w:val="uk-UA" w:eastAsia="en-US"/>
        </w:rPr>
        <w:t>Відображення в бухгалтерському обліку банків еквівалентів грошових коштів регулюється Інструкцією з бухгалтерського обліку кредитних, вкладних (депозитних)</w:t>
      </w:r>
      <w:r>
        <w:rPr>
          <w:rFonts w:eastAsiaTheme="minorHAnsi"/>
          <w:sz w:val="28"/>
          <w:szCs w:val="28"/>
          <w:lang w:val="uk-UA" w:eastAsia="en-US"/>
        </w:rPr>
        <w:t xml:space="preserve"> </w:t>
      </w:r>
      <w:r w:rsidRPr="002D5B5C">
        <w:rPr>
          <w:rFonts w:eastAsiaTheme="minorHAnsi"/>
          <w:sz w:val="28"/>
          <w:szCs w:val="28"/>
          <w:lang w:val="uk-UA" w:eastAsia="en-US"/>
        </w:rPr>
        <w:t>операцій та формування і використання резервів під кредитні ризики в банках України,</w:t>
      </w:r>
      <w:r>
        <w:rPr>
          <w:rFonts w:eastAsiaTheme="minorHAnsi"/>
          <w:sz w:val="28"/>
          <w:szCs w:val="28"/>
          <w:lang w:val="uk-UA" w:eastAsia="en-US"/>
        </w:rPr>
        <w:t xml:space="preserve"> </w:t>
      </w:r>
      <w:r w:rsidRPr="002D5B5C">
        <w:rPr>
          <w:rFonts w:eastAsiaTheme="minorHAnsi"/>
          <w:sz w:val="28"/>
          <w:szCs w:val="28"/>
          <w:lang w:val="uk-UA" w:eastAsia="en-US"/>
        </w:rPr>
        <w:t>затвердженою постановою Правління НБУ № 481 від 27.12.2007 р.</w:t>
      </w:r>
    </w:p>
    <w:p w:rsidR="002D5B5C" w:rsidRDefault="002D5B5C" w:rsidP="00BE215B">
      <w:pPr>
        <w:widowControl/>
        <w:ind w:firstLine="709"/>
        <w:jc w:val="both"/>
        <w:rPr>
          <w:rFonts w:eastAsiaTheme="minorHAnsi"/>
          <w:sz w:val="28"/>
          <w:szCs w:val="28"/>
          <w:lang w:val="uk-UA" w:eastAsia="en-US"/>
        </w:rPr>
      </w:pPr>
    </w:p>
    <w:p w:rsidR="002D5B5C" w:rsidRPr="002D5B5C" w:rsidRDefault="002D5B5C" w:rsidP="00BE215B">
      <w:pPr>
        <w:widowControl/>
        <w:jc w:val="center"/>
        <w:rPr>
          <w:rFonts w:eastAsiaTheme="minorHAnsi"/>
          <w:b/>
          <w:sz w:val="28"/>
          <w:szCs w:val="28"/>
          <w:lang w:val="uk-UA" w:eastAsia="en-US"/>
        </w:rPr>
      </w:pPr>
      <w:r w:rsidRPr="002D5B5C">
        <w:rPr>
          <w:rFonts w:eastAsiaTheme="minorHAnsi"/>
          <w:b/>
          <w:sz w:val="28"/>
          <w:szCs w:val="28"/>
          <w:lang w:val="uk-UA" w:eastAsia="en-US"/>
        </w:rPr>
        <w:t>2. Види банківських операцій з готівковими коштами</w:t>
      </w:r>
    </w:p>
    <w:p w:rsidR="002D5B5C" w:rsidRPr="002D5B5C" w:rsidRDefault="002D5B5C" w:rsidP="00BE215B">
      <w:pPr>
        <w:widowControl/>
        <w:ind w:firstLine="709"/>
        <w:jc w:val="center"/>
        <w:rPr>
          <w:rFonts w:eastAsiaTheme="minorHAnsi"/>
          <w:b/>
          <w:sz w:val="28"/>
          <w:szCs w:val="28"/>
          <w:lang w:val="uk-UA" w:eastAsia="en-US"/>
        </w:rPr>
      </w:pPr>
      <w:r w:rsidRPr="002D5B5C">
        <w:rPr>
          <w:rFonts w:eastAsiaTheme="minorHAnsi"/>
          <w:b/>
          <w:sz w:val="28"/>
          <w:szCs w:val="28"/>
          <w:lang w:val="uk-UA" w:eastAsia="en-US"/>
        </w:rPr>
        <w:t>та організація їх проведення</w:t>
      </w:r>
    </w:p>
    <w:p w:rsidR="002D5B5C" w:rsidRPr="002D5B5C" w:rsidRDefault="002D5B5C" w:rsidP="00BE215B">
      <w:pPr>
        <w:widowControl/>
        <w:ind w:firstLine="709"/>
        <w:jc w:val="both"/>
        <w:rPr>
          <w:rFonts w:eastAsiaTheme="minorHAnsi"/>
          <w:sz w:val="28"/>
          <w:szCs w:val="28"/>
          <w:lang w:val="uk-UA" w:eastAsia="en-US"/>
        </w:rPr>
      </w:pPr>
      <w:r w:rsidRPr="002D5B5C">
        <w:rPr>
          <w:rFonts w:eastAsiaTheme="minorHAnsi"/>
          <w:sz w:val="28"/>
          <w:szCs w:val="28"/>
          <w:lang w:val="uk-UA" w:eastAsia="en-US"/>
        </w:rPr>
        <w:t>Операції комерційних банків з готівковими коштами в національній та іноземній</w:t>
      </w:r>
      <w:r w:rsidR="001618B2">
        <w:rPr>
          <w:rFonts w:eastAsiaTheme="minorHAnsi"/>
          <w:sz w:val="28"/>
          <w:szCs w:val="28"/>
          <w:lang w:val="uk-UA" w:eastAsia="en-US"/>
        </w:rPr>
        <w:t xml:space="preserve"> </w:t>
      </w:r>
      <w:r w:rsidRPr="002D5B5C">
        <w:rPr>
          <w:rFonts w:eastAsiaTheme="minorHAnsi"/>
          <w:sz w:val="28"/>
          <w:szCs w:val="28"/>
          <w:lang w:val="uk-UA" w:eastAsia="en-US"/>
        </w:rPr>
        <w:t>валюті відносяться до касових операцій, основними видами яких є:</w:t>
      </w:r>
    </w:p>
    <w:p w:rsidR="002D5B5C" w:rsidRPr="002D5B5C" w:rsidRDefault="002D5B5C" w:rsidP="00BE215B">
      <w:pPr>
        <w:widowControl/>
        <w:ind w:firstLine="284"/>
        <w:jc w:val="both"/>
        <w:rPr>
          <w:rFonts w:eastAsiaTheme="minorHAnsi"/>
          <w:sz w:val="28"/>
          <w:szCs w:val="28"/>
          <w:lang w:val="uk-UA" w:eastAsia="en-US"/>
        </w:rPr>
      </w:pPr>
      <w:r w:rsidRPr="002D5B5C">
        <w:rPr>
          <w:rFonts w:eastAsiaTheme="minorHAnsi"/>
          <w:sz w:val="28"/>
          <w:szCs w:val="28"/>
          <w:lang w:val="uk-UA" w:eastAsia="en-US"/>
        </w:rPr>
        <w:t>• приймання готівки національної та іноземної валюти від клієнтів для зарахування на власні</w:t>
      </w:r>
      <w:r w:rsidR="001618B2">
        <w:rPr>
          <w:rFonts w:eastAsiaTheme="minorHAnsi"/>
          <w:sz w:val="28"/>
          <w:szCs w:val="28"/>
          <w:lang w:val="uk-UA" w:eastAsia="en-US"/>
        </w:rPr>
        <w:t xml:space="preserve"> </w:t>
      </w:r>
      <w:r w:rsidRPr="002D5B5C">
        <w:rPr>
          <w:rFonts w:eastAsiaTheme="minorHAnsi"/>
          <w:sz w:val="28"/>
          <w:szCs w:val="28"/>
          <w:lang w:val="uk-UA" w:eastAsia="en-US"/>
        </w:rPr>
        <w:t>рахунки та рахунки інших юридичних і фізичних осіб або на відповідний рахунок банку;</w:t>
      </w:r>
    </w:p>
    <w:p w:rsidR="002D5B5C" w:rsidRPr="002D5B5C" w:rsidRDefault="002D5B5C" w:rsidP="00BE215B">
      <w:pPr>
        <w:widowControl/>
        <w:ind w:firstLine="284"/>
        <w:jc w:val="both"/>
        <w:rPr>
          <w:rFonts w:eastAsiaTheme="minorHAnsi"/>
          <w:sz w:val="28"/>
          <w:szCs w:val="28"/>
          <w:lang w:val="uk-UA" w:eastAsia="en-US"/>
        </w:rPr>
      </w:pPr>
      <w:r w:rsidRPr="002D5B5C">
        <w:rPr>
          <w:rFonts w:eastAsiaTheme="minorHAnsi"/>
          <w:sz w:val="28"/>
          <w:szCs w:val="28"/>
          <w:lang w:val="uk-UA" w:eastAsia="en-US"/>
        </w:rPr>
        <w:t>• видача готівки національної та іноземної валюти клієнтам безпосередньо з їх рахунків</w:t>
      </w:r>
      <w:r w:rsidR="001618B2">
        <w:rPr>
          <w:rFonts w:eastAsiaTheme="minorHAnsi"/>
          <w:sz w:val="28"/>
          <w:szCs w:val="28"/>
          <w:lang w:val="uk-UA" w:eastAsia="en-US"/>
        </w:rPr>
        <w:t xml:space="preserve"> </w:t>
      </w:r>
      <w:r w:rsidRPr="002D5B5C">
        <w:rPr>
          <w:rFonts w:eastAsiaTheme="minorHAnsi"/>
          <w:sz w:val="28"/>
          <w:szCs w:val="28"/>
          <w:lang w:val="uk-UA" w:eastAsia="en-US"/>
        </w:rPr>
        <w:t>через касу банку або із застосуванням платіжних карток через касу або банкомат;</w:t>
      </w:r>
    </w:p>
    <w:p w:rsidR="002D5B5C" w:rsidRPr="002D5B5C" w:rsidRDefault="002D5B5C" w:rsidP="00BE215B">
      <w:pPr>
        <w:widowControl/>
        <w:tabs>
          <w:tab w:val="left" w:pos="284"/>
          <w:tab w:val="left" w:pos="567"/>
        </w:tabs>
        <w:ind w:firstLine="284"/>
        <w:jc w:val="both"/>
        <w:rPr>
          <w:rFonts w:eastAsiaTheme="minorHAnsi"/>
          <w:sz w:val="28"/>
          <w:szCs w:val="28"/>
          <w:lang w:val="uk-UA" w:eastAsia="en-US"/>
        </w:rPr>
      </w:pPr>
      <w:r w:rsidRPr="002D5B5C">
        <w:rPr>
          <w:rFonts w:eastAsiaTheme="minorHAnsi"/>
          <w:sz w:val="28"/>
          <w:szCs w:val="28"/>
          <w:lang w:val="uk-UA" w:eastAsia="en-US"/>
        </w:rPr>
        <w:t>• приймання від фізичних та юридичних осіб готівки національної та іноземної валюти</w:t>
      </w:r>
      <w:r w:rsidR="001618B2">
        <w:rPr>
          <w:rFonts w:eastAsiaTheme="minorHAnsi"/>
          <w:sz w:val="28"/>
          <w:szCs w:val="28"/>
          <w:lang w:val="uk-UA" w:eastAsia="en-US"/>
        </w:rPr>
        <w:t xml:space="preserve"> </w:t>
      </w:r>
      <w:r w:rsidRPr="002D5B5C">
        <w:rPr>
          <w:rFonts w:eastAsiaTheme="minorHAnsi"/>
          <w:sz w:val="28"/>
          <w:szCs w:val="28"/>
          <w:lang w:val="uk-UA" w:eastAsia="en-US"/>
        </w:rPr>
        <w:t>для переказу і виплати о</w:t>
      </w:r>
      <w:r w:rsidR="001618B2">
        <w:rPr>
          <w:rFonts w:eastAsiaTheme="minorHAnsi"/>
          <w:sz w:val="28"/>
          <w:szCs w:val="28"/>
          <w:lang w:val="uk-UA" w:eastAsia="en-US"/>
        </w:rPr>
        <w:t>держу</w:t>
      </w:r>
      <w:r w:rsidRPr="002D5B5C">
        <w:rPr>
          <w:rFonts w:eastAsiaTheme="minorHAnsi"/>
          <w:sz w:val="28"/>
          <w:szCs w:val="28"/>
          <w:lang w:val="uk-UA" w:eastAsia="en-US"/>
        </w:rPr>
        <w:t>вачу суми переказу в готівковій формі;</w:t>
      </w:r>
    </w:p>
    <w:p w:rsidR="002D5B5C" w:rsidRPr="002D5B5C" w:rsidRDefault="002D5B5C" w:rsidP="00BE215B">
      <w:pPr>
        <w:widowControl/>
        <w:ind w:firstLine="284"/>
        <w:jc w:val="both"/>
        <w:rPr>
          <w:rFonts w:eastAsiaTheme="minorHAnsi"/>
          <w:sz w:val="28"/>
          <w:szCs w:val="28"/>
          <w:lang w:val="uk-UA" w:eastAsia="en-US"/>
        </w:rPr>
      </w:pPr>
      <w:r w:rsidRPr="002D5B5C">
        <w:rPr>
          <w:rFonts w:eastAsiaTheme="minorHAnsi"/>
          <w:sz w:val="28"/>
          <w:szCs w:val="28"/>
          <w:lang w:val="uk-UA" w:eastAsia="en-US"/>
        </w:rPr>
        <w:t>• вилучення з обігу сумнівних банкнот (монет) та надсилання їх на дослідження;</w:t>
      </w:r>
    </w:p>
    <w:p w:rsidR="002D5B5C" w:rsidRPr="002D5B5C" w:rsidRDefault="002D5B5C" w:rsidP="00BE215B">
      <w:pPr>
        <w:widowControl/>
        <w:ind w:firstLine="284"/>
        <w:jc w:val="both"/>
        <w:rPr>
          <w:rFonts w:eastAsiaTheme="minorHAnsi"/>
          <w:sz w:val="28"/>
          <w:szCs w:val="28"/>
          <w:lang w:val="uk-UA" w:eastAsia="en-US"/>
        </w:rPr>
      </w:pPr>
      <w:r w:rsidRPr="002D5B5C">
        <w:rPr>
          <w:rFonts w:eastAsiaTheme="minorHAnsi"/>
          <w:sz w:val="28"/>
          <w:szCs w:val="28"/>
          <w:lang w:val="uk-UA" w:eastAsia="en-US"/>
        </w:rPr>
        <w:t>• обмін клієнтам непридатних до обігу банкнот (монет) національної валюти на придатні.</w:t>
      </w:r>
    </w:p>
    <w:p w:rsidR="001618B2" w:rsidRDefault="002D5B5C" w:rsidP="00BE215B">
      <w:pPr>
        <w:widowControl/>
        <w:ind w:firstLine="284"/>
        <w:jc w:val="both"/>
        <w:rPr>
          <w:rFonts w:eastAsiaTheme="minorHAnsi"/>
          <w:sz w:val="28"/>
          <w:szCs w:val="28"/>
          <w:lang w:val="uk-UA" w:eastAsia="en-US"/>
        </w:rPr>
      </w:pPr>
      <w:r w:rsidRPr="002D5B5C">
        <w:rPr>
          <w:rFonts w:eastAsiaTheme="minorHAnsi"/>
          <w:sz w:val="28"/>
          <w:szCs w:val="28"/>
          <w:lang w:val="uk-UA" w:eastAsia="en-US"/>
        </w:rPr>
        <w:t xml:space="preserve">• інкасація готівки; </w:t>
      </w:r>
    </w:p>
    <w:p w:rsidR="002D5B5C" w:rsidRPr="002D5B5C" w:rsidRDefault="002D5B5C" w:rsidP="00BE215B">
      <w:pPr>
        <w:widowControl/>
        <w:ind w:firstLine="284"/>
        <w:jc w:val="both"/>
        <w:rPr>
          <w:rFonts w:eastAsiaTheme="minorHAnsi"/>
          <w:sz w:val="28"/>
          <w:szCs w:val="28"/>
          <w:lang w:val="uk-UA" w:eastAsia="en-US"/>
        </w:rPr>
      </w:pPr>
      <w:r w:rsidRPr="002D5B5C">
        <w:rPr>
          <w:rFonts w:eastAsiaTheme="minorHAnsi"/>
          <w:sz w:val="28"/>
          <w:szCs w:val="28"/>
          <w:lang w:val="uk-UA" w:eastAsia="en-US"/>
        </w:rPr>
        <w:lastRenderedPageBreak/>
        <w:t>• підкріплення кас, обмінних пунктів та банкоматів готівкою;</w:t>
      </w:r>
    </w:p>
    <w:p w:rsidR="002D5B5C" w:rsidRPr="002D5B5C" w:rsidRDefault="001618B2" w:rsidP="00BE215B">
      <w:pPr>
        <w:widowControl/>
        <w:ind w:firstLine="284"/>
        <w:jc w:val="both"/>
        <w:rPr>
          <w:rFonts w:eastAsiaTheme="minorHAnsi"/>
          <w:sz w:val="28"/>
          <w:szCs w:val="28"/>
          <w:lang w:val="uk-UA" w:eastAsia="en-US"/>
        </w:rPr>
      </w:pPr>
      <w:r>
        <w:rPr>
          <w:rFonts w:eastAsiaTheme="minorHAnsi"/>
          <w:sz w:val="28"/>
          <w:szCs w:val="28"/>
          <w:lang w:val="uk-UA" w:eastAsia="en-US"/>
        </w:rPr>
        <w:t>• готівкові валютно-</w:t>
      </w:r>
      <w:r w:rsidR="002D5B5C" w:rsidRPr="002D5B5C">
        <w:rPr>
          <w:rFonts w:eastAsiaTheme="minorHAnsi"/>
          <w:sz w:val="28"/>
          <w:szCs w:val="28"/>
          <w:lang w:val="uk-UA" w:eastAsia="en-US"/>
        </w:rPr>
        <w:t>обмінні операції.</w:t>
      </w:r>
    </w:p>
    <w:p w:rsidR="002D5B5C" w:rsidRPr="002D5B5C" w:rsidRDefault="002D5B5C" w:rsidP="00BE215B">
      <w:pPr>
        <w:widowControl/>
        <w:ind w:firstLine="709"/>
        <w:jc w:val="both"/>
        <w:rPr>
          <w:rFonts w:eastAsiaTheme="minorHAnsi"/>
          <w:sz w:val="28"/>
          <w:szCs w:val="28"/>
          <w:lang w:val="uk-UA" w:eastAsia="en-US"/>
        </w:rPr>
      </w:pPr>
      <w:r w:rsidRPr="002D5B5C">
        <w:rPr>
          <w:rFonts w:eastAsiaTheme="minorHAnsi"/>
          <w:sz w:val="28"/>
          <w:szCs w:val="28"/>
          <w:lang w:val="uk-UA" w:eastAsia="en-US"/>
        </w:rPr>
        <w:t>Банки самостійно визначають перелік касових оп</w:t>
      </w:r>
      <w:r w:rsidR="001618B2">
        <w:rPr>
          <w:rFonts w:eastAsiaTheme="minorHAnsi"/>
          <w:sz w:val="28"/>
          <w:szCs w:val="28"/>
          <w:lang w:val="uk-UA" w:eastAsia="en-US"/>
        </w:rPr>
        <w:t>ерацій та інших послуг, які про</w:t>
      </w:r>
      <w:r w:rsidRPr="002D5B5C">
        <w:rPr>
          <w:rFonts w:eastAsiaTheme="minorHAnsi"/>
          <w:sz w:val="28"/>
          <w:szCs w:val="28"/>
          <w:lang w:val="uk-UA" w:eastAsia="en-US"/>
        </w:rPr>
        <w:t>понуються клієнтам. Банки здійснюють касове обслуговування клієнтів на договірних</w:t>
      </w:r>
      <w:r w:rsidR="001618B2">
        <w:rPr>
          <w:rFonts w:eastAsiaTheme="minorHAnsi"/>
          <w:sz w:val="28"/>
          <w:szCs w:val="28"/>
          <w:lang w:val="uk-UA" w:eastAsia="en-US"/>
        </w:rPr>
        <w:t xml:space="preserve"> </w:t>
      </w:r>
      <w:r w:rsidRPr="002D5B5C">
        <w:rPr>
          <w:rFonts w:eastAsiaTheme="minorHAnsi"/>
          <w:sz w:val="28"/>
          <w:szCs w:val="28"/>
          <w:lang w:val="uk-UA" w:eastAsia="en-US"/>
        </w:rPr>
        <w:t>засадах.</w:t>
      </w:r>
    </w:p>
    <w:p w:rsidR="002D5B5C" w:rsidRPr="002D5B5C" w:rsidRDefault="002D5B5C" w:rsidP="00BE215B">
      <w:pPr>
        <w:widowControl/>
        <w:ind w:firstLine="709"/>
        <w:jc w:val="both"/>
        <w:rPr>
          <w:rFonts w:eastAsiaTheme="minorHAnsi"/>
          <w:sz w:val="28"/>
          <w:szCs w:val="28"/>
          <w:lang w:val="uk-UA" w:eastAsia="en-US"/>
        </w:rPr>
      </w:pPr>
      <w:r w:rsidRPr="002D5B5C">
        <w:rPr>
          <w:rFonts w:eastAsiaTheme="minorHAnsi"/>
          <w:sz w:val="28"/>
          <w:szCs w:val="28"/>
          <w:lang w:val="uk-UA" w:eastAsia="en-US"/>
        </w:rPr>
        <w:t>Організація проведення банками готівкових опер</w:t>
      </w:r>
      <w:r w:rsidR="001618B2">
        <w:rPr>
          <w:rFonts w:eastAsiaTheme="minorHAnsi"/>
          <w:sz w:val="28"/>
          <w:szCs w:val="28"/>
          <w:lang w:val="uk-UA" w:eastAsia="en-US"/>
        </w:rPr>
        <w:t>ацій регламентується нормативно-</w:t>
      </w:r>
      <w:r w:rsidRPr="002D5B5C">
        <w:rPr>
          <w:rFonts w:eastAsiaTheme="minorHAnsi"/>
          <w:sz w:val="28"/>
          <w:szCs w:val="28"/>
          <w:lang w:val="uk-UA" w:eastAsia="en-US"/>
        </w:rPr>
        <w:t xml:space="preserve">правовими актами </w:t>
      </w:r>
      <w:r w:rsidR="003E5B01">
        <w:rPr>
          <w:rFonts w:eastAsiaTheme="minorHAnsi"/>
          <w:sz w:val="28"/>
          <w:szCs w:val="28"/>
          <w:lang w:val="uk-UA" w:eastAsia="en-US"/>
        </w:rPr>
        <w:t>НБУ</w:t>
      </w:r>
      <w:r w:rsidRPr="002D5B5C">
        <w:rPr>
          <w:rFonts w:eastAsiaTheme="minorHAnsi"/>
          <w:sz w:val="28"/>
          <w:szCs w:val="28"/>
          <w:lang w:val="uk-UA" w:eastAsia="en-US"/>
        </w:rPr>
        <w:t>, основними з яких є:</w:t>
      </w:r>
    </w:p>
    <w:p w:rsidR="002D5B5C" w:rsidRPr="002D5B5C" w:rsidRDefault="002D5B5C" w:rsidP="00BE215B">
      <w:pPr>
        <w:widowControl/>
        <w:ind w:firstLine="709"/>
        <w:jc w:val="both"/>
        <w:rPr>
          <w:rFonts w:eastAsiaTheme="minorHAnsi"/>
          <w:sz w:val="28"/>
          <w:szCs w:val="28"/>
          <w:lang w:val="uk-UA" w:eastAsia="en-US"/>
        </w:rPr>
      </w:pPr>
      <w:r w:rsidRPr="002D5B5C">
        <w:rPr>
          <w:rFonts w:eastAsiaTheme="minorHAnsi"/>
          <w:sz w:val="28"/>
          <w:szCs w:val="28"/>
          <w:lang w:val="uk-UA" w:eastAsia="en-US"/>
        </w:rPr>
        <w:t>• Інструкція про касові операції банків України, затверджена постановою Правління</w:t>
      </w:r>
      <w:r w:rsidR="001618B2">
        <w:rPr>
          <w:rFonts w:eastAsiaTheme="minorHAnsi"/>
          <w:sz w:val="28"/>
          <w:szCs w:val="28"/>
          <w:lang w:val="uk-UA" w:eastAsia="en-US"/>
        </w:rPr>
        <w:t xml:space="preserve"> </w:t>
      </w:r>
      <w:r w:rsidRPr="002D5B5C">
        <w:rPr>
          <w:rFonts w:eastAsiaTheme="minorHAnsi"/>
          <w:sz w:val="28"/>
          <w:szCs w:val="28"/>
          <w:lang w:val="uk-UA" w:eastAsia="en-US"/>
        </w:rPr>
        <w:t>НБУ від 14.08.2003 р. № 377;</w:t>
      </w:r>
    </w:p>
    <w:p w:rsidR="002D5B5C" w:rsidRPr="002D5B5C" w:rsidRDefault="002D5B5C" w:rsidP="00BE215B">
      <w:pPr>
        <w:widowControl/>
        <w:ind w:firstLine="709"/>
        <w:jc w:val="both"/>
        <w:rPr>
          <w:rFonts w:eastAsiaTheme="minorHAnsi"/>
          <w:sz w:val="28"/>
          <w:szCs w:val="28"/>
          <w:lang w:val="uk-UA" w:eastAsia="en-US"/>
        </w:rPr>
      </w:pPr>
      <w:r w:rsidRPr="002D5B5C">
        <w:rPr>
          <w:rFonts w:eastAsiaTheme="minorHAnsi"/>
          <w:sz w:val="28"/>
          <w:szCs w:val="28"/>
          <w:lang w:val="uk-UA" w:eastAsia="en-US"/>
        </w:rPr>
        <w:t>• Інструкція з організації перевезення валютних цінност</w:t>
      </w:r>
      <w:r w:rsidR="001618B2">
        <w:rPr>
          <w:rFonts w:eastAsiaTheme="minorHAnsi"/>
          <w:sz w:val="28"/>
          <w:szCs w:val="28"/>
          <w:lang w:val="uk-UA" w:eastAsia="en-US"/>
        </w:rPr>
        <w:t>ей та інкасації коштів в устано</w:t>
      </w:r>
      <w:r w:rsidRPr="002D5B5C">
        <w:rPr>
          <w:rFonts w:eastAsiaTheme="minorHAnsi"/>
          <w:sz w:val="28"/>
          <w:szCs w:val="28"/>
          <w:lang w:val="uk-UA" w:eastAsia="en-US"/>
        </w:rPr>
        <w:t>вах банків України, затверджена постановою Правління НБУ від 03.12.2003 № 520</w:t>
      </w:r>
      <w:r w:rsidR="003E5B01">
        <w:rPr>
          <w:rFonts w:eastAsiaTheme="minorHAnsi"/>
          <w:sz w:val="28"/>
          <w:szCs w:val="28"/>
          <w:lang w:val="uk-UA" w:eastAsia="en-US"/>
        </w:rPr>
        <w:t>.</w:t>
      </w:r>
    </w:p>
    <w:p w:rsidR="002D5B5C" w:rsidRPr="002D5B5C" w:rsidRDefault="002D5B5C" w:rsidP="00BE215B">
      <w:pPr>
        <w:widowControl/>
        <w:ind w:firstLine="709"/>
        <w:jc w:val="both"/>
        <w:rPr>
          <w:rFonts w:eastAsiaTheme="minorHAnsi"/>
          <w:sz w:val="28"/>
          <w:szCs w:val="28"/>
          <w:lang w:val="uk-UA" w:eastAsia="en-US"/>
        </w:rPr>
      </w:pPr>
      <w:r w:rsidRPr="002D5B5C">
        <w:rPr>
          <w:rFonts w:eastAsiaTheme="minorHAnsi"/>
          <w:sz w:val="28"/>
          <w:szCs w:val="28"/>
          <w:lang w:val="uk-UA" w:eastAsia="en-US"/>
        </w:rPr>
        <w:t>Згідно з Інструкцією про касові операції банків України, касові операції проводяться</w:t>
      </w:r>
      <w:r w:rsidR="001618B2">
        <w:rPr>
          <w:rFonts w:eastAsiaTheme="minorHAnsi"/>
          <w:sz w:val="28"/>
          <w:szCs w:val="28"/>
          <w:lang w:val="uk-UA" w:eastAsia="en-US"/>
        </w:rPr>
        <w:t xml:space="preserve"> </w:t>
      </w:r>
      <w:r w:rsidRPr="002D5B5C">
        <w:rPr>
          <w:rFonts w:eastAsiaTheme="minorHAnsi"/>
          <w:sz w:val="28"/>
          <w:szCs w:val="28"/>
          <w:lang w:val="uk-UA" w:eastAsia="en-US"/>
        </w:rPr>
        <w:t>банками лише після одержання ліцензії Національного банку У</w:t>
      </w:r>
      <w:r w:rsidR="001618B2">
        <w:rPr>
          <w:rFonts w:eastAsiaTheme="minorHAnsi"/>
          <w:sz w:val="28"/>
          <w:szCs w:val="28"/>
          <w:lang w:val="uk-UA" w:eastAsia="en-US"/>
        </w:rPr>
        <w:t>країни. Касове обслуго</w:t>
      </w:r>
      <w:r w:rsidRPr="002D5B5C">
        <w:rPr>
          <w:rFonts w:eastAsiaTheme="minorHAnsi"/>
          <w:sz w:val="28"/>
          <w:szCs w:val="28"/>
          <w:lang w:val="uk-UA" w:eastAsia="en-US"/>
        </w:rPr>
        <w:t>вування банками клієнтів та оброблення готівки здійснюється в операційній касі, яка</w:t>
      </w:r>
      <w:r w:rsidR="001618B2">
        <w:rPr>
          <w:rFonts w:eastAsiaTheme="minorHAnsi"/>
          <w:sz w:val="28"/>
          <w:szCs w:val="28"/>
          <w:lang w:val="uk-UA" w:eastAsia="en-US"/>
        </w:rPr>
        <w:t xml:space="preserve"> </w:t>
      </w:r>
      <w:r w:rsidRPr="002D5B5C">
        <w:rPr>
          <w:rFonts w:eastAsiaTheme="minorHAnsi"/>
          <w:sz w:val="28"/>
          <w:szCs w:val="28"/>
          <w:lang w:val="uk-UA" w:eastAsia="en-US"/>
        </w:rPr>
        <w:t>може включати окремі види кас: прибуткову, видатк</w:t>
      </w:r>
      <w:r w:rsidR="001618B2">
        <w:rPr>
          <w:rFonts w:eastAsiaTheme="minorHAnsi"/>
          <w:sz w:val="28"/>
          <w:szCs w:val="28"/>
          <w:lang w:val="uk-UA" w:eastAsia="en-US"/>
        </w:rPr>
        <w:t xml:space="preserve">ову, касу перерахування. </w:t>
      </w:r>
    </w:p>
    <w:p w:rsidR="002D5B5C" w:rsidRPr="002D5B5C" w:rsidRDefault="002D5B5C" w:rsidP="00BE215B">
      <w:pPr>
        <w:widowControl/>
        <w:ind w:firstLine="709"/>
        <w:jc w:val="both"/>
        <w:rPr>
          <w:rFonts w:eastAsiaTheme="minorHAnsi"/>
          <w:sz w:val="28"/>
          <w:szCs w:val="28"/>
          <w:lang w:val="uk-UA" w:eastAsia="en-US"/>
        </w:rPr>
      </w:pPr>
      <w:r w:rsidRPr="002D5B5C">
        <w:rPr>
          <w:rFonts w:eastAsiaTheme="minorHAnsi"/>
          <w:sz w:val="28"/>
          <w:szCs w:val="28"/>
          <w:lang w:val="uk-UA" w:eastAsia="en-US"/>
        </w:rPr>
        <w:t>Роботу операційної каси з обслуговування клієнтів банк організовує протягом</w:t>
      </w:r>
      <w:r w:rsidR="001618B2">
        <w:rPr>
          <w:rFonts w:eastAsiaTheme="minorHAnsi"/>
          <w:sz w:val="28"/>
          <w:szCs w:val="28"/>
          <w:lang w:val="uk-UA" w:eastAsia="en-US"/>
        </w:rPr>
        <w:t xml:space="preserve"> </w:t>
      </w:r>
      <w:r w:rsidRPr="002D5B5C">
        <w:rPr>
          <w:rFonts w:eastAsiaTheme="minorHAnsi"/>
          <w:sz w:val="28"/>
          <w:szCs w:val="28"/>
          <w:lang w:val="uk-UA" w:eastAsia="en-US"/>
        </w:rPr>
        <w:t>операційного часу та відповідно до внутрішніх правил банку в післяопераційний час. З</w:t>
      </w:r>
      <w:r w:rsidR="001618B2">
        <w:rPr>
          <w:rFonts w:eastAsiaTheme="minorHAnsi"/>
          <w:sz w:val="28"/>
          <w:szCs w:val="28"/>
          <w:lang w:val="uk-UA" w:eastAsia="en-US"/>
        </w:rPr>
        <w:t xml:space="preserve"> </w:t>
      </w:r>
      <w:r w:rsidRPr="002D5B5C">
        <w:rPr>
          <w:rFonts w:eastAsiaTheme="minorHAnsi"/>
          <w:sz w:val="28"/>
          <w:szCs w:val="28"/>
          <w:lang w:val="uk-UA" w:eastAsia="en-US"/>
        </w:rPr>
        <w:t>метою забезпечення максимального і своєчасного здавання виручки підприємствами</w:t>
      </w:r>
      <w:r w:rsidR="001618B2">
        <w:rPr>
          <w:rFonts w:eastAsiaTheme="minorHAnsi"/>
          <w:sz w:val="28"/>
          <w:szCs w:val="28"/>
          <w:lang w:val="uk-UA" w:eastAsia="en-US"/>
        </w:rPr>
        <w:t xml:space="preserve"> </w:t>
      </w:r>
      <w:r w:rsidRPr="002D5B5C">
        <w:rPr>
          <w:rFonts w:eastAsiaTheme="minorHAnsi"/>
          <w:sz w:val="28"/>
          <w:szCs w:val="28"/>
          <w:lang w:val="uk-UA" w:eastAsia="en-US"/>
        </w:rPr>
        <w:t>до банків та дотримання ними лімітів залишку готівки в касі банки можуть створювати</w:t>
      </w:r>
      <w:r w:rsidR="001618B2">
        <w:rPr>
          <w:rFonts w:eastAsiaTheme="minorHAnsi"/>
          <w:sz w:val="28"/>
          <w:szCs w:val="28"/>
          <w:lang w:val="uk-UA" w:eastAsia="en-US"/>
        </w:rPr>
        <w:t xml:space="preserve"> </w:t>
      </w:r>
      <w:r w:rsidRPr="002D5B5C">
        <w:rPr>
          <w:rFonts w:eastAsiaTheme="minorHAnsi"/>
          <w:sz w:val="28"/>
          <w:szCs w:val="28"/>
          <w:lang w:val="uk-UA" w:eastAsia="en-US"/>
        </w:rPr>
        <w:t>каси для приймання готівкової виручки в робочі, вихі</w:t>
      </w:r>
      <w:r w:rsidR="001618B2">
        <w:rPr>
          <w:rFonts w:eastAsiaTheme="minorHAnsi"/>
          <w:sz w:val="28"/>
          <w:szCs w:val="28"/>
          <w:lang w:val="uk-UA" w:eastAsia="en-US"/>
        </w:rPr>
        <w:t>дні, святкові дні та післяопера</w:t>
      </w:r>
      <w:r w:rsidRPr="002D5B5C">
        <w:rPr>
          <w:rFonts w:eastAsiaTheme="minorHAnsi"/>
          <w:sz w:val="28"/>
          <w:szCs w:val="28"/>
          <w:lang w:val="uk-UA" w:eastAsia="en-US"/>
        </w:rPr>
        <w:t>ційний час.</w:t>
      </w:r>
    </w:p>
    <w:p w:rsidR="001618B2" w:rsidRDefault="002D5B5C" w:rsidP="00BE215B">
      <w:pPr>
        <w:widowControl/>
        <w:ind w:firstLine="709"/>
        <w:jc w:val="both"/>
        <w:rPr>
          <w:rFonts w:eastAsiaTheme="minorHAnsi"/>
          <w:sz w:val="28"/>
          <w:szCs w:val="28"/>
          <w:lang w:val="uk-UA" w:eastAsia="en-US"/>
        </w:rPr>
      </w:pPr>
      <w:r w:rsidRPr="002D5B5C">
        <w:rPr>
          <w:rFonts w:eastAsiaTheme="minorHAnsi"/>
          <w:sz w:val="28"/>
          <w:szCs w:val="28"/>
          <w:lang w:val="uk-UA" w:eastAsia="en-US"/>
        </w:rPr>
        <w:t>У разі здійснення касових операцій протягом операційного часу</w:t>
      </w:r>
      <w:r w:rsidR="003E5B01">
        <w:rPr>
          <w:rFonts w:eastAsiaTheme="minorHAnsi"/>
          <w:sz w:val="28"/>
          <w:szCs w:val="28"/>
          <w:lang w:val="uk-UA" w:eastAsia="en-US"/>
        </w:rPr>
        <w:t>,</w:t>
      </w:r>
      <w:r w:rsidRPr="002D5B5C">
        <w:rPr>
          <w:rFonts w:eastAsiaTheme="minorHAnsi"/>
          <w:sz w:val="28"/>
          <w:szCs w:val="28"/>
          <w:lang w:val="uk-UA" w:eastAsia="en-US"/>
        </w:rPr>
        <w:t xml:space="preserve"> відповідальний</w:t>
      </w:r>
      <w:r w:rsidR="001618B2">
        <w:rPr>
          <w:rFonts w:eastAsiaTheme="minorHAnsi"/>
          <w:sz w:val="28"/>
          <w:szCs w:val="28"/>
          <w:lang w:val="uk-UA" w:eastAsia="en-US"/>
        </w:rPr>
        <w:t xml:space="preserve"> </w:t>
      </w:r>
      <w:r w:rsidRPr="002D5B5C">
        <w:rPr>
          <w:rFonts w:eastAsiaTheme="minorHAnsi"/>
          <w:sz w:val="28"/>
          <w:szCs w:val="28"/>
          <w:lang w:val="uk-UA" w:eastAsia="en-US"/>
        </w:rPr>
        <w:t>працівник банку на касових документах проставляє дату здійснення касової операції, а</w:t>
      </w:r>
      <w:r w:rsidR="001618B2">
        <w:rPr>
          <w:rFonts w:eastAsiaTheme="minorHAnsi"/>
          <w:sz w:val="28"/>
          <w:szCs w:val="28"/>
          <w:lang w:val="uk-UA" w:eastAsia="en-US"/>
        </w:rPr>
        <w:t xml:space="preserve"> </w:t>
      </w:r>
      <w:r w:rsidRPr="002D5B5C">
        <w:rPr>
          <w:rFonts w:eastAsiaTheme="minorHAnsi"/>
          <w:sz w:val="28"/>
          <w:szCs w:val="28"/>
          <w:lang w:val="uk-UA" w:eastAsia="en-US"/>
        </w:rPr>
        <w:t>в післяопераційний час — поточну дату і час приймання документів або напис чи</w:t>
      </w:r>
      <w:r w:rsidR="001618B2">
        <w:rPr>
          <w:rFonts w:eastAsiaTheme="minorHAnsi"/>
          <w:sz w:val="28"/>
          <w:szCs w:val="28"/>
          <w:lang w:val="uk-UA" w:eastAsia="en-US"/>
        </w:rPr>
        <w:t xml:space="preserve"> </w:t>
      </w:r>
      <w:r w:rsidRPr="002D5B5C">
        <w:rPr>
          <w:rFonts w:eastAsiaTheme="minorHAnsi"/>
          <w:sz w:val="28"/>
          <w:szCs w:val="28"/>
          <w:lang w:val="uk-UA" w:eastAsia="en-US"/>
        </w:rPr>
        <w:t>штамп «вечірня» або «післяопераційний час». Виконані протягом операційного часу</w:t>
      </w:r>
      <w:r w:rsidR="001618B2">
        <w:rPr>
          <w:rFonts w:eastAsiaTheme="minorHAnsi"/>
          <w:sz w:val="28"/>
          <w:szCs w:val="28"/>
          <w:lang w:val="uk-UA" w:eastAsia="en-US"/>
        </w:rPr>
        <w:t xml:space="preserve"> </w:t>
      </w:r>
      <w:r w:rsidRPr="002D5B5C">
        <w:rPr>
          <w:rFonts w:eastAsiaTheme="minorHAnsi"/>
          <w:sz w:val="28"/>
          <w:szCs w:val="28"/>
          <w:lang w:val="uk-UA" w:eastAsia="en-US"/>
        </w:rPr>
        <w:t>касові операції відображаються в бухгалтерському обл</w:t>
      </w:r>
      <w:r w:rsidR="001618B2">
        <w:rPr>
          <w:rFonts w:eastAsiaTheme="minorHAnsi"/>
          <w:sz w:val="28"/>
          <w:szCs w:val="28"/>
          <w:lang w:val="uk-UA" w:eastAsia="en-US"/>
        </w:rPr>
        <w:t xml:space="preserve">іку в цей </w:t>
      </w:r>
      <w:r w:rsidR="003E5B01">
        <w:rPr>
          <w:rFonts w:eastAsiaTheme="minorHAnsi"/>
          <w:sz w:val="28"/>
          <w:szCs w:val="28"/>
          <w:lang w:val="uk-UA" w:eastAsia="en-US"/>
        </w:rPr>
        <w:t>же</w:t>
      </w:r>
      <w:r w:rsidR="001618B2">
        <w:rPr>
          <w:rFonts w:eastAsiaTheme="minorHAnsi"/>
          <w:sz w:val="28"/>
          <w:szCs w:val="28"/>
          <w:lang w:val="uk-UA" w:eastAsia="en-US"/>
        </w:rPr>
        <w:t xml:space="preserve"> день, а в після</w:t>
      </w:r>
      <w:r w:rsidRPr="002D5B5C">
        <w:rPr>
          <w:rFonts w:eastAsiaTheme="minorHAnsi"/>
          <w:sz w:val="28"/>
          <w:szCs w:val="28"/>
          <w:lang w:val="uk-UA" w:eastAsia="en-US"/>
        </w:rPr>
        <w:t xml:space="preserve">операційний час — не пізніше наступного операційного дня. </w:t>
      </w:r>
    </w:p>
    <w:p w:rsidR="002D5B5C" w:rsidRDefault="002D5B5C" w:rsidP="00BE215B">
      <w:pPr>
        <w:widowControl/>
        <w:ind w:firstLine="709"/>
        <w:jc w:val="both"/>
        <w:rPr>
          <w:rFonts w:eastAsiaTheme="minorHAnsi"/>
          <w:sz w:val="28"/>
          <w:szCs w:val="28"/>
          <w:lang w:val="uk-UA" w:eastAsia="en-US"/>
        </w:rPr>
      </w:pPr>
      <w:r w:rsidRPr="002D5B5C">
        <w:rPr>
          <w:rFonts w:eastAsiaTheme="minorHAnsi"/>
          <w:sz w:val="28"/>
          <w:szCs w:val="28"/>
          <w:lang w:val="uk-UA" w:eastAsia="en-US"/>
        </w:rPr>
        <w:t xml:space="preserve">Готівка та інші цінності банку зберігаються у сховищах цінностей. </w:t>
      </w:r>
    </w:p>
    <w:p w:rsidR="001618B2" w:rsidRDefault="001618B2" w:rsidP="00BE215B">
      <w:pPr>
        <w:widowControl/>
        <w:ind w:firstLine="709"/>
        <w:jc w:val="both"/>
        <w:rPr>
          <w:rFonts w:eastAsiaTheme="minorHAnsi"/>
          <w:sz w:val="28"/>
          <w:szCs w:val="28"/>
          <w:lang w:val="uk-UA" w:eastAsia="en-US"/>
        </w:rPr>
      </w:pPr>
    </w:p>
    <w:p w:rsidR="001618B2" w:rsidRPr="001618B2" w:rsidRDefault="001618B2" w:rsidP="00BE215B">
      <w:pPr>
        <w:widowControl/>
        <w:jc w:val="center"/>
        <w:rPr>
          <w:rFonts w:eastAsiaTheme="minorHAnsi"/>
          <w:b/>
          <w:iCs/>
          <w:sz w:val="28"/>
          <w:szCs w:val="28"/>
          <w:lang w:val="uk-UA" w:eastAsia="en-US"/>
        </w:rPr>
      </w:pPr>
      <w:r w:rsidRPr="001618B2">
        <w:rPr>
          <w:rFonts w:eastAsiaTheme="minorHAnsi"/>
          <w:b/>
          <w:sz w:val="28"/>
          <w:szCs w:val="28"/>
          <w:lang w:val="uk-UA" w:eastAsia="en-US"/>
        </w:rPr>
        <w:t xml:space="preserve">3. </w:t>
      </w:r>
      <w:r w:rsidRPr="001618B2">
        <w:rPr>
          <w:rFonts w:eastAsiaTheme="minorHAnsi"/>
          <w:b/>
          <w:iCs/>
          <w:sz w:val="28"/>
          <w:szCs w:val="28"/>
          <w:lang w:val="uk-UA" w:eastAsia="en-US"/>
        </w:rPr>
        <w:t>Характеристика рахунків, що використовують</w:t>
      </w:r>
      <w:r w:rsidR="003E5B01">
        <w:rPr>
          <w:rFonts w:eastAsiaTheme="minorHAnsi"/>
          <w:b/>
          <w:iCs/>
          <w:sz w:val="28"/>
          <w:szCs w:val="28"/>
          <w:lang w:val="uk-UA" w:eastAsia="en-US"/>
        </w:rPr>
        <w:t>ся для обліку готівкових коштів</w:t>
      </w:r>
    </w:p>
    <w:p w:rsidR="00503A60" w:rsidRPr="00503A60" w:rsidRDefault="00503A60" w:rsidP="00BE215B">
      <w:pPr>
        <w:widowControl/>
        <w:ind w:firstLine="709"/>
        <w:jc w:val="both"/>
        <w:rPr>
          <w:rFonts w:eastAsiaTheme="minorHAnsi"/>
          <w:sz w:val="28"/>
          <w:szCs w:val="28"/>
          <w:lang w:val="uk-UA" w:eastAsia="en-US"/>
        </w:rPr>
      </w:pPr>
      <w:r w:rsidRPr="00503A60">
        <w:rPr>
          <w:rFonts w:eastAsiaTheme="minorHAnsi"/>
          <w:sz w:val="28"/>
          <w:szCs w:val="28"/>
          <w:lang w:val="uk-UA" w:eastAsia="en-US"/>
        </w:rPr>
        <w:t>Готівкові кошти банку в національній та іноземній валюті обліковуються на рахунках 1 класу «Казначейські та міжбанківські операції», 10 розділу «Готівкові кошти»</w:t>
      </w:r>
      <w:r>
        <w:rPr>
          <w:rFonts w:eastAsiaTheme="minorHAnsi"/>
          <w:sz w:val="28"/>
          <w:szCs w:val="28"/>
          <w:lang w:val="uk-UA" w:eastAsia="en-US"/>
        </w:rPr>
        <w:t xml:space="preserve"> </w:t>
      </w:r>
      <w:r w:rsidRPr="00503A60">
        <w:rPr>
          <w:rFonts w:eastAsiaTheme="minorHAnsi"/>
          <w:sz w:val="28"/>
          <w:szCs w:val="28"/>
          <w:lang w:val="uk-UA" w:eastAsia="en-US"/>
        </w:rPr>
        <w:t>Плану рахунків бухгалтерського обліку банків України.</w:t>
      </w:r>
    </w:p>
    <w:p w:rsidR="00F14B9B" w:rsidRDefault="00503A60" w:rsidP="00BE215B">
      <w:pPr>
        <w:widowControl/>
        <w:ind w:firstLine="709"/>
        <w:jc w:val="both"/>
        <w:rPr>
          <w:rFonts w:eastAsiaTheme="minorHAnsi"/>
          <w:sz w:val="28"/>
          <w:szCs w:val="28"/>
          <w:lang w:val="uk-UA" w:eastAsia="en-US"/>
        </w:rPr>
      </w:pPr>
      <w:r w:rsidRPr="00503A60">
        <w:rPr>
          <w:rFonts w:eastAsiaTheme="minorHAnsi"/>
          <w:sz w:val="28"/>
          <w:szCs w:val="28"/>
          <w:lang w:val="uk-UA" w:eastAsia="en-US"/>
        </w:rPr>
        <w:t>Облік готівки в національній та іноземній валюті в операційній касі банку (філії)</w:t>
      </w:r>
      <w:r>
        <w:rPr>
          <w:rFonts w:eastAsiaTheme="minorHAnsi"/>
          <w:sz w:val="28"/>
          <w:szCs w:val="28"/>
          <w:lang w:val="uk-UA" w:eastAsia="en-US"/>
        </w:rPr>
        <w:t xml:space="preserve"> </w:t>
      </w:r>
      <w:r w:rsidRPr="00503A60">
        <w:rPr>
          <w:rFonts w:eastAsiaTheme="minorHAnsi"/>
          <w:sz w:val="28"/>
          <w:szCs w:val="28"/>
          <w:lang w:val="uk-UA" w:eastAsia="en-US"/>
        </w:rPr>
        <w:t xml:space="preserve">здійснюється за рахунком </w:t>
      </w:r>
      <w:r w:rsidRPr="00503A60">
        <w:rPr>
          <w:rFonts w:eastAsiaTheme="minorHAnsi"/>
          <w:b/>
          <w:bCs/>
          <w:sz w:val="28"/>
          <w:szCs w:val="28"/>
          <w:lang w:val="uk-UA" w:eastAsia="en-US"/>
        </w:rPr>
        <w:t>1001 «Банкноти та монети в касі банку»</w:t>
      </w:r>
      <w:r w:rsidRPr="00503A60">
        <w:rPr>
          <w:rFonts w:eastAsiaTheme="minorHAnsi"/>
          <w:sz w:val="28"/>
          <w:szCs w:val="28"/>
          <w:lang w:val="uk-UA" w:eastAsia="en-US"/>
        </w:rPr>
        <w:t>, а готівки, що знаходиться в касі відділень банків</w:t>
      </w:r>
      <w:r w:rsidR="003E5B01">
        <w:rPr>
          <w:rFonts w:eastAsiaTheme="minorHAnsi"/>
          <w:sz w:val="28"/>
          <w:szCs w:val="28"/>
          <w:lang w:val="uk-UA" w:eastAsia="en-US"/>
        </w:rPr>
        <w:t>, –</w:t>
      </w:r>
      <w:r w:rsidRPr="00503A60">
        <w:rPr>
          <w:rFonts w:eastAsiaTheme="minorHAnsi"/>
          <w:sz w:val="28"/>
          <w:szCs w:val="28"/>
          <w:lang w:val="uk-UA" w:eastAsia="en-US"/>
        </w:rPr>
        <w:t xml:space="preserve"> за рахунком </w:t>
      </w:r>
      <w:r w:rsidRPr="00503A60">
        <w:rPr>
          <w:rFonts w:eastAsiaTheme="minorHAnsi"/>
          <w:b/>
          <w:bCs/>
          <w:sz w:val="28"/>
          <w:szCs w:val="28"/>
          <w:lang w:val="uk-UA" w:eastAsia="en-US"/>
        </w:rPr>
        <w:t>1002 «Банкноти та монети в касі відділень</w:t>
      </w:r>
      <w:r>
        <w:rPr>
          <w:rFonts w:eastAsiaTheme="minorHAnsi"/>
          <w:sz w:val="28"/>
          <w:szCs w:val="28"/>
          <w:lang w:val="uk-UA" w:eastAsia="en-US"/>
        </w:rPr>
        <w:t xml:space="preserve"> </w:t>
      </w:r>
      <w:r w:rsidRPr="00503A60">
        <w:rPr>
          <w:rFonts w:eastAsiaTheme="minorHAnsi"/>
          <w:b/>
          <w:bCs/>
          <w:sz w:val="28"/>
          <w:szCs w:val="28"/>
          <w:lang w:val="uk-UA" w:eastAsia="en-US"/>
        </w:rPr>
        <w:t>банку»</w:t>
      </w:r>
      <w:r w:rsidRPr="00503A60">
        <w:rPr>
          <w:rFonts w:eastAsiaTheme="minorHAnsi"/>
          <w:sz w:val="28"/>
          <w:szCs w:val="28"/>
          <w:lang w:val="uk-UA" w:eastAsia="en-US"/>
        </w:rPr>
        <w:t>. За дебетом цих рахунків проводяться суми готівки, що вносяться до операційної каси для зарахування на рахунки банку (філії, відділення) та рахунки клієнтів; суми</w:t>
      </w:r>
      <w:r w:rsidR="00F14B9B">
        <w:rPr>
          <w:rFonts w:eastAsiaTheme="minorHAnsi"/>
          <w:sz w:val="28"/>
          <w:szCs w:val="28"/>
          <w:lang w:val="uk-UA" w:eastAsia="en-US"/>
        </w:rPr>
        <w:t xml:space="preserve"> </w:t>
      </w:r>
      <w:r w:rsidRPr="00503A60">
        <w:rPr>
          <w:rFonts w:eastAsiaTheme="minorHAnsi"/>
          <w:sz w:val="28"/>
          <w:szCs w:val="28"/>
          <w:lang w:val="uk-UA" w:eastAsia="en-US"/>
        </w:rPr>
        <w:t>готівки, які отримані з установ Національного банку У</w:t>
      </w:r>
      <w:r w:rsidR="00F14B9B">
        <w:rPr>
          <w:rFonts w:eastAsiaTheme="minorHAnsi"/>
          <w:sz w:val="28"/>
          <w:szCs w:val="28"/>
          <w:lang w:val="uk-UA" w:eastAsia="en-US"/>
        </w:rPr>
        <w:t>країни, з філій (банків), відді</w:t>
      </w:r>
      <w:r w:rsidRPr="00503A60">
        <w:rPr>
          <w:rFonts w:eastAsiaTheme="minorHAnsi"/>
          <w:sz w:val="28"/>
          <w:szCs w:val="28"/>
          <w:lang w:val="uk-UA" w:eastAsia="en-US"/>
        </w:rPr>
        <w:t>лень банку, з інших банків (філій, відділень); суми готівки, які надходять з обмінних</w:t>
      </w:r>
      <w:r w:rsidR="00F14B9B">
        <w:rPr>
          <w:rFonts w:eastAsiaTheme="minorHAnsi"/>
          <w:sz w:val="28"/>
          <w:szCs w:val="28"/>
          <w:lang w:val="uk-UA" w:eastAsia="en-US"/>
        </w:rPr>
        <w:t xml:space="preserve"> </w:t>
      </w:r>
      <w:r w:rsidRPr="00503A60">
        <w:rPr>
          <w:rFonts w:eastAsiaTheme="minorHAnsi"/>
          <w:sz w:val="28"/>
          <w:szCs w:val="28"/>
          <w:lang w:val="uk-UA" w:eastAsia="en-US"/>
        </w:rPr>
        <w:t xml:space="preserve">пунктів, з підзвіту; </w:t>
      </w:r>
      <w:r w:rsidRPr="00503A60">
        <w:rPr>
          <w:rFonts w:eastAsiaTheme="minorHAnsi"/>
          <w:sz w:val="28"/>
          <w:szCs w:val="28"/>
          <w:lang w:val="uk-UA" w:eastAsia="en-US"/>
        </w:rPr>
        <w:lastRenderedPageBreak/>
        <w:t>залишок готівки з</w:t>
      </w:r>
      <w:r w:rsidR="00F14B9B">
        <w:rPr>
          <w:rFonts w:eastAsiaTheme="minorHAnsi"/>
          <w:sz w:val="28"/>
          <w:szCs w:val="28"/>
          <w:lang w:val="uk-UA" w:eastAsia="en-US"/>
        </w:rPr>
        <w:t xml:space="preserve"> програмно-</w:t>
      </w:r>
      <w:r w:rsidRPr="00503A60">
        <w:rPr>
          <w:rFonts w:eastAsiaTheme="minorHAnsi"/>
          <w:sz w:val="28"/>
          <w:szCs w:val="28"/>
          <w:lang w:val="uk-UA" w:eastAsia="en-US"/>
        </w:rPr>
        <w:t>т</w:t>
      </w:r>
      <w:r w:rsidR="00F14B9B">
        <w:rPr>
          <w:rFonts w:eastAsiaTheme="minorHAnsi"/>
          <w:sz w:val="28"/>
          <w:szCs w:val="28"/>
          <w:lang w:val="uk-UA" w:eastAsia="en-US"/>
        </w:rPr>
        <w:t>ехнічних комплексів самообслуго</w:t>
      </w:r>
      <w:r w:rsidRPr="00503A60">
        <w:rPr>
          <w:rFonts w:eastAsiaTheme="minorHAnsi"/>
          <w:sz w:val="28"/>
          <w:szCs w:val="28"/>
          <w:lang w:val="uk-UA" w:eastAsia="en-US"/>
        </w:rPr>
        <w:t>вування тощо. За кредитом цих рахунків проводяться с</w:t>
      </w:r>
      <w:r w:rsidR="00F14B9B">
        <w:rPr>
          <w:rFonts w:eastAsiaTheme="minorHAnsi"/>
          <w:sz w:val="28"/>
          <w:szCs w:val="28"/>
          <w:lang w:val="uk-UA" w:eastAsia="en-US"/>
        </w:rPr>
        <w:t xml:space="preserve">уми готівки, що видаються з каси за тими ж напрямками, що й приймаються. </w:t>
      </w:r>
    </w:p>
    <w:p w:rsidR="00503A60" w:rsidRPr="00503A60" w:rsidRDefault="00503A60" w:rsidP="00BE215B">
      <w:pPr>
        <w:widowControl/>
        <w:ind w:firstLine="709"/>
        <w:jc w:val="both"/>
        <w:rPr>
          <w:rFonts w:eastAsiaTheme="minorHAnsi"/>
          <w:sz w:val="28"/>
          <w:szCs w:val="28"/>
          <w:lang w:val="uk-UA" w:eastAsia="en-US"/>
        </w:rPr>
      </w:pPr>
      <w:r w:rsidRPr="00503A60">
        <w:rPr>
          <w:rFonts w:eastAsiaTheme="minorHAnsi"/>
          <w:sz w:val="28"/>
          <w:szCs w:val="28"/>
          <w:lang w:val="uk-UA" w:eastAsia="en-US"/>
        </w:rPr>
        <w:t>Готівка в національній та іноземній валюті, яка перебуває в обмінних пунктах банку</w:t>
      </w:r>
      <w:r w:rsidR="00F14B9B">
        <w:rPr>
          <w:rFonts w:eastAsiaTheme="minorHAnsi"/>
          <w:sz w:val="28"/>
          <w:szCs w:val="28"/>
          <w:lang w:val="uk-UA" w:eastAsia="en-US"/>
        </w:rPr>
        <w:t xml:space="preserve"> </w:t>
      </w:r>
      <w:r w:rsidRPr="00503A60">
        <w:rPr>
          <w:rFonts w:eastAsiaTheme="minorHAnsi"/>
          <w:sz w:val="28"/>
          <w:szCs w:val="28"/>
          <w:lang w:val="uk-UA" w:eastAsia="en-US"/>
        </w:rPr>
        <w:t xml:space="preserve">(філій) обліковуються за рахунком </w:t>
      </w:r>
      <w:r w:rsidRPr="00503A60">
        <w:rPr>
          <w:rFonts w:eastAsiaTheme="minorHAnsi"/>
          <w:b/>
          <w:bCs/>
          <w:sz w:val="28"/>
          <w:szCs w:val="28"/>
          <w:lang w:val="uk-UA" w:eastAsia="en-US"/>
        </w:rPr>
        <w:t>1003 «Банкноти та монети в обмінних пунктах»</w:t>
      </w:r>
      <w:r w:rsidR="00F14B9B">
        <w:rPr>
          <w:rFonts w:eastAsiaTheme="minorHAnsi"/>
          <w:sz w:val="28"/>
          <w:szCs w:val="28"/>
          <w:lang w:val="uk-UA" w:eastAsia="en-US"/>
        </w:rPr>
        <w:t>. За де</w:t>
      </w:r>
      <w:r w:rsidRPr="00503A60">
        <w:rPr>
          <w:rFonts w:eastAsiaTheme="minorHAnsi"/>
          <w:sz w:val="28"/>
          <w:szCs w:val="28"/>
          <w:lang w:val="uk-UA" w:eastAsia="en-US"/>
        </w:rPr>
        <w:t>бетом рахунку проводяться суми готівки, яка надходить до обмінного пункту. За кредитом</w:t>
      </w:r>
      <w:r w:rsidR="00F14B9B">
        <w:rPr>
          <w:rFonts w:eastAsiaTheme="minorHAnsi"/>
          <w:sz w:val="28"/>
          <w:szCs w:val="28"/>
          <w:lang w:val="uk-UA" w:eastAsia="en-US"/>
        </w:rPr>
        <w:t xml:space="preserve"> </w:t>
      </w:r>
      <w:r w:rsidRPr="00503A60">
        <w:rPr>
          <w:rFonts w:eastAsiaTheme="minorHAnsi"/>
          <w:sz w:val="28"/>
          <w:szCs w:val="28"/>
          <w:lang w:val="uk-UA" w:eastAsia="en-US"/>
        </w:rPr>
        <w:t xml:space="preserve">рахунку </w:t>
      </w:r>
      <w:r w:rsidR="00F14B9B">
        <w:rPr>
          <w:rFonts w:eastAsiaTheme="minorHAnsi"/>
          <w:sz w:val="28"/>
          <w:szCs w:val="28"/>
          <w:lang w:val="uk-UA" w:eastAsia="en-US"/>
        </w:rPr>
        <w:t>–</w:t>
      </w:r>
      <w:r w:rsidRPr="00503A60">
        <w:rPr>
          <w:rFonts w:eastAsiaTheme="minorHAnsi"/>
          <w:sz w:val="28"/>
          <w:szCs w:val="28"/>
          <w:lang w:val="uk-UA" w:eastAsia="en-US"/>
        </w:rPr>
        <w:t xml:space="preserve"> яка видається з обмінного пункту або повертається</w:t>
      </w:r>
      <w:r w:rsidR="00F14B9B">
        <w:rPr>
          <w:rFonts w:eastAsiaTheme="minorHAnsi"/>
          <w:sz w:val="28"/>
          <w:szCs w:val="28"/>
          <w:lang w:val="uk-UA" w:eastAsia="en-US"/>
        </w:rPr>
        <w:t xml:space="preserve"> </w:t>
      </w:r>
      <w:r w:rsidRPr="00503A60">
        <w:rPr>
          <w:rFonts w:eastAsiaTheme="minorHAnsi"/>
          <w:sz w:val="28"/>
          <w:szCs w:val="28"/>
          <w:lang w:val="uk-UA" w:eastAsia="en-US"/>
        </w:rPr>
        <w:t>до операційно</w:t>
      </w:r>
      <w:r w:rsidR="00F14B9B">
        <w:rPr>
          <w:rFonts w:eastAsiaTheme="minorHAnsi"/>
          <w:sz w:val="28"/>
          <w:szCs w:val="28"/>
          <w:lang w:val="uk-UA" w:eastAsia="en-US"/>
        </w:rPr>
        <w:t>ї каси банку</w:t>
      </w:r>
      <w:r w:rsidRPr="00503A60">
        <w:rPr>
          <w:rFonts w:eastAsiaTheme="minorHAnsi"/>
          <w:sz w:val="28"/>
          <w:szCs w:val="28"/>
          <w:lang w:val="uk-UA" w:eastAsia="en-US"/>
        </w:rPr>
        <w:t>.</w:t>
      </w:r>
    </w:p>
    <w:p w:rsidR="00503A60" w:rsidRPr="00503A60" w:rsidRDefault="00503A60" w:rsidP="00BE215B">
      <w:pPr>
        <w:widowControl/>
        <w:ind w:firstLine="709"/>
        <w:jc w:val="both"/>
        <w:rPr>
          <w:rFonts w:eastAsiaTheme="minorHAnsi"/>
          <w:sz w:val="28"/>
          <w:szCs w:val="28"/>
          <w:lang w:val="uk-UA" w:eastAsia="en-US"/>
        </w:rPr>
      </w:pPr>
      <w:r w:rsidRPr="00503A60">
        <w:rPr>
          <w:rFonts w:eastAsiaTheme="minorHAnsi"/>
          <w:sz w:val="28"/>
          <w:szCs w:val="28"/>
          <w:lang w:val="uk-UA" w:eastAsia="en-US"/>
        </w:rPr>
        <w:t xml:space="preserve">Облік готівки в національній </w:t>
      </w:r>
      <w:r w:rsidR="00F14B9B">
        <w:rPr>
          <w:rFonts w:eastAsiaTheme="minorHAnsi"/>
          <w:sz w:val="28"/>
          <w:szCs w:val="28"/>
          <w:lang w:val="uk-UA" w:eastAsia="en-US"/>
        </w:rPr>
        <w:t>та іноземній валюті в програмно-технічних комплек</w:t>
      </w:r>
      <w:r w:rsidRPr="00503A60">
        <w:rPr>
          <w:rFonts w:eastAsiaTheme="minorHAnsi"/>
          <w:sz w:val="28"/>
          <w:szCs w:val="28"/>
          <w:lang w:val="uk-UA" w:eastAsia="en-US"/>
        </w:rPr>
        <w:t xml:space="preserve">сах самообслуговування банку (філії, відділення) здійснюється за рахунком </w:t>
      </w:r>
      <w:r w:rsidRPr="00503A60">
        <w:rPr>
          <w:rFonts w:eastAsiaTheme="minorHAnsi"/>
          <w:b/>
          <w:bCs/>
          <w:sz w:val="28"/>
          <w:szCs w:val="28"/>
          <w:lang w:val="uk-UA" w:eastAsia="en-US"/>
        </w:rPr>
        <w:t>1004 «Банк</w:t>
      </w:r>
      <w:r w:rsidR="00F14B9B">
        <w:rPr>
          <w:rFonts w:eastAsiaTheme="minorHAnsi"/>
          <w:b/>
          <w:bCs/>
          <w:sz w:val="28"/>
          <w:szCs w:val="28"/>
          <w:lang w:val="uk-UA" w:eastAsia="en-US"/>
        </w:rPr>
        <w:t>ноти та монети в програмно-</w:t>
      </w:r>
      <w:r w:rsidRPr="00503A60">
        <w:rPr>
          <w:rFonts w:eastAsiaTheme="minorHAnsi"/>
          <w:b/>
          <w:bCs/>
          <w:sz w:val="28"/>
          <w:szCs w:val="28"/>
          <w:lang w:val="uk-UA" w:eastAsia="en-US"/>
        </w:rPr>
        <w:t>технічних комплексах самообслуговування»</w:t>
      </w:r>
      <w:r w:rsidRPr="00503A60">
        <w:rPr>
          <w:rFonts w:eastAsiaTheme="minorHAnsi"/>
          <w:sz w:val="28"/>
          <w:szCs w:val="28"/>
          <w:lang w:val="uk-UA" w:eastAsia="en-US"/>
        </w:rPr>
        <w:t>. За дебетом цього</w:t>
      </w:r>
      <w:r w:rsidR="00F14B9B">
        <w:rPr>
          <w:rFonts w:eastAsiaTheme="minorHAnsi"/>
          <w:sz w:val="28"/>
          <w:szCs w:val="28"/>
          <w:lang w:val="uk-UA" w:eastAsia="en-US"/>
        </w:rPr>
        <w:t xml:space="preserve"> </w:t>
      </w:r>
      <w:r w:rsidRPr="00503A60">
        <w:rPr>
          <w:rFonts w:eastAsiaTheme="minorHAnsi"/>
          <w:sz w:val="28"/>
          <w:szCs w:val="28"/>
          <w:lang w:val="uk-UA" w:eastAsia="en-US"/>
        </w:rPr>
        <w:t>рахунку проводяться суми го</w:t>
      </w:r>
      <w:r w:rsidR="00F14B9B">
        <w:rPr>
          <w:rFonts w:eastAsiaTheme="minorHAnsi"/>
          <w:sz w:val="28"/>
          <w:szCs w:val="28"/>
          <w:lang w:val="uk-UA" w:eastAsia="en-US"/>
        </w:rPr>
        <w:t>тівки, що надійшла до програмно-</w:t>
      </w:r>
      <w:r w:rsidRPr="00503A60">
        <w:rPr>
          <w:rFonts w:eastAsiaTheme="minorHAnsi"/>
          <w:sz w:val="28"/>
          <w:szCs w:val="28"/>
          <w:lang w:val="uk-UA" w:eastAsia="en-US"/>
        </w:rPr>
        <w:t xml:space="preserve">технічного </w:t>
      </w:r>
      <w:r w:rsidR="00F14B9B" w:rsidRPr="00503A60">
        <w:rPr>
          <w:rFonts w:eastAsiaTheme="minorHAnsi"/>
          <w:sz w:val="28"/>
          <w:szCs w:val="28"/>
          <w:lang w:val="uk-UA" w:eastAsia="en-US"/>
        </w:rPr>
        <w:t>комплексу</w:t>
      </w:r>
      <w:r w:rsidR="00F14B9B">
        <w:rPr>
          <w:rFonts w:eastAsiaTheme="minorHAnsi"/>
          <w:sz w:val="28"/>
          <w:szCs w:val="28"/>
          <w:lang w:val="uk-UA" w:eastAsia="en-US"/>
        </w:rPr>
        <w:t xml:space="preserve"> </w:t>
      </w:r>
      <w:r w:rsidRPr="00503A60">
        <w:rPr>
          <w:rFonts w:eastAsiaTheme="minorHAnsi"/>
          <w:sz w:val="28"/>
          <w:szCs w:val="28"/>
          <w:lang w:val="uk-UA" w:eastAsia="en-US"/>
        </w:rPr>
        <w:t xml:space="preserve">самообслуговування. За кредитом рахунку </w:t>
      </w:r>
      <w:r w:rsidR="00F14B9B">
        <w:rPr>
          <w:rFonts w:eastAsiaTheme="minorHAnsi"/>
          <w:sz w:val="28"/>
          <w:szCs w:val="28"/>
          <w:lang w:val="uk-UA" w:eastAsia="en-US"/>
        </w:rPr>
        <w:t xml:space="preserve">– </w:t>
      </w:r>
      <w:r w:rsidRPr="00503A60">
        <w:rPr>
          <w:rFonts w:eastAsiaTheme="minorHAnsi"/>
          <w:sz w:val="28"/>
          <w:szCs w:val="28"/>
          <w:lang w:val="uk-UA" w:eastAsia="en-US"/>
        </w:rPr>
        <w:t>яка видається з</w:t>
      </w:r>
      <w:r w:rsidR="00F14B9B">
        <w:rPr>
          <w:rFonts w:eastAsiaTheme="minorHAnsi"/>
          <w:sz w:val="28"/>
          <w:szCs w:val="28"/>
          <w:lang w:val="uk-UA" w:eastAsia="en-US"/>
        </w:rPr>
        <w:t xml:space="preserve"> програмно-технічного комплексу</w:t>
      </w:r>
      <w:r w:rsidRPr="00503A60">
        <w:rPr>
          <w:rFonts w:eastAsiaTheme="minorHAnsi"/>
          <w:sz w:val="28"/>
          <w:szCs w:val="28"/>
          <w:lang w:val="uk-UA" w:eastAsia="en-US"/>
        </w:rPr>
        <w:t xml:space="preserve"> самообслуговування або повертається до операційної</w:t>
      </w:r>
      <w:r w:rsidR="00F14B9B">
        <w:rPr>
          <w:rFonts w:eastAsiaTheme="minorHAnsi"/>
          <w:sz w:val="28"/>
          <w:szCs w:val="28"/>
          <w:lang w:val="uk-UA" w:eastAsia="en-US"/>
        </w:rPr>
        <w:t xml:space="preserve"> </w:t>
      </w:r>
      <w:r w:rsidRPr="00503A60">
        <w:rPr>
          <w:rFonts w:eastAsiaTheme="minorHAnsi"/>
          <w:sz w:val="28"/>
          <w:szCs w:val="28"/>
          <w:lang w:val="uk-UA" w:eastAsia="en-US"/>
        </w:rPr>
        <w:t>каси банку (філії, відділення).</w:t>
      </w:r>
    </w:p>
    <w:p w:rsidR="00503A60" w:rsidRPr="00F14B9B" w:rsidRDefault="00503A60" w:rsidP="00BE215B">
      <w:pPr>
        <w:widowControl/>
        <w:ind w:firstLine="709"/>
        <w:jc w:val="both"/>
        <w:rPr>
          <w:rFonts w:eastAsiaTheme="minorHAnsi"/>
          <w:sz w:val="28"/>
          <w:szCs w:val="28"/>
          <w:lang w:val="uk-UA" w:eastAsia="en-US"/>
        </w:rPr>
      </w:pPr>
      <w:r w:rsidRPr="00503A60">
        <w:rPr>
          <w:rFonts w:eastAsiaTheme="minorHAnsi"/>
          <w:sz w:val="28"/>
          <w:szCs w:val="28"/>
          <w:lang w:val="uk-UA" w:eastAsia="en-US"/>
        </w:rPr>
        <w:t>Для відображення в обліку операцій з інкасації грош</w:t>
      </w:r>
      <w:r w:rsidR="00F14B9B">
        <w:rPr>
          <w:rFonts w:eastAsiaTheme="minorHAnsi"/>
          <w:sz w:val="28"/>
          <w:szCs w:val="28"/>
          <w:lang w:val="uk-UA" w:eastAsia="en-US"/>
        </w:rPr>
        <w:t>ової виручки, яка підлягає зара</w:t>
      </w:r>
      <w:r w:rsidRPr="00503A60">
        <w:rPr>
          <w:rFonts w:eastAsiaTheme="minorHAnsi"/>
          <w:sz w:val="28"/>
          <w:szCs w:val="28"/>
          <w:lang w:val="uk-UA" w:eastAsia="en-US"/>
        </w:rPr>
        <w:t xml:space="preserve">хуванню на рахунки клієнтів банку, використовується транзитний рахунок </w:t>
      </w:r>
      <w:r w:rsidR="00F14B9B">
        <w:rPr>
          <w:rFonts w:eastAsiaTheme="minorHAnsi"/>
          <w:b/>
          <w:bCs/>
          <w:sz w:val="28"/>
          <w:szCs w:val="28"/>
          <w:lang w:val="uk-UA" w:eastAsia="en-US"/>
        </w:rPr>
        <w:t>1005 «Банк</w:t>
      </w:r>
      <w:r w:rsidRPr="00503A60">
        <w:rPr>
          <w:rFonts w:eastAsiaTheme="minorHAnsi"/>
          <w:b/>
          <w:bCs/>
          <w:sz w:val="28"/>
          <w:szCs w:val="28"/>
          <w:lang w:val="uk-UA" w:eastAsia="en-US"/>
        </w:rPr>
        <w:t>ноти та монети, інкасовані до перерахування»</w:t>
      </w:r>
      <w:r w:rsidRPr="00503A60">
        <w:rPr>
          <w:rFonts w:eastAsiaTheme="minorHAnsi"/>
          <w:sz w:val="28"/>
          <w:szCs w:val="28"/>
          <w:lang w:val="uk-UA" w:eastAsia="en-US"/>
        </w:rPr>
        <w:t>. За дебетом рахунку проводяться суми інкасованої грошової виручки, яка попередньо (до перерахування готівки) зараховується</w:t>
      </w:r>
      <w:r w:rsidR="00F14B9B">
        <w:rPr>
          <w:rFonts w:eastAsiaTheme="minorHAnsi"/>
          <w:b/>
          <w:bCs/>
          <w:sz w:val="28"/>
          <w:szCs w:val="28"/>
          <w:lang w:val="uk-UA" w:eastAsia="en-US"/>
        </w:rPr>
        <w:t xml:space="preserve"> </w:t>
      </w:r>
      <w:r w:rsidRPr="00503A60">
        <w:rPr>
          <w:rFonts w:eastAsiaTheme="minorHAnsi"/>
          <w:sz w:val="28"/>
          <w:szCs w:val="28"/>
          <w:lang w:val="uk-UA" w:eastAsia="en-US"/>
        </w:rPr>
        <w:t xml:space="preserve">на рахунки клієнтів, та суми надлишків, що встановлені під час перерахування в кореспонденції з рахунком клієнта. За кредитом рахунку </w:t>
      </w:r>
      <w:r w:rsidR="00F14B9B">
        <w:rPr>
          <w:rFonts w:eastAsiaTheme="minorHAnsi"/>
          <w:sz w:val="28"/>
          <w:szCs w:val="28"/>
          <w:lang w:val="uk-UA" w:eastAsia="en-US"/>
        </w:rPr>
        <w:t>–</w:t>
      </w:r>
      <w:r w:rsidRPr="00503A60">
        <w:rPr>
          <w:rFonts w:eastAsiaTheme="minorHAnsi"/>
          <w:sz w:val="28"/>
          <w:szCs w:val="28"/>
          <w:lang w:val="uk-UA" w:eastAsia="en-US"/>
        </w:rPr>
        <w:t xml:space="preserve"> суми перерахованої</w:t>
      </w:r>
      <w:r w:rsidR="00F14B9B">
        <w:rPr>
          <w:rFonts w:eastAsiaTheme="minorHAnsi"/>
          <w:b/>
          <w:bCs/>
          <w:sz w:val="28"/>
          <w:szCs w:val="28"/>
          <w:lang w:val="uk-UA" w:eastAsia="en-US"/>
        </w:rPr>
        <w:t xml:space="preserve"> </w:t>
      </w:r>
      <w:r w:rsidRPr="00503A60">
        <w:rPr>
          <w:rFonts w:eastAsiaTheme="minorHAnsi"/>
          <w:sz w:val="28"/>
          <w:szCs w:val="28"/>
          <w:lang w:val="uk-UA" w:eastAsia="en-US"/>
        </w:rPr>
        <w:t>грошової виручки, яка зараховується до операційної каси, та суми нестач, які встановлені під час перерахування в кореспонденції з рахунком клієнта. Залишків на рахунку</w:t>
      </w:r>
      <w:r w:rsidR="00F14B9B">
        <w:rPr>
          <w:rFonts w:eastAsiaTheme="minorHAnsi"/>
          <w:b/>
          <w:bCs/>
          <w:sz w:val="28"/>
          <w:szCs w:val="28"/>
          <w:lang w:val="uk-UA" w:eastAsia="en-US"/>
        </w:rPr>
        <w:t xml:space="preserve"> </w:t>
      </w:r>
      <w:r w:rsidRPr="00503A60">
        <w:rPr>
          <w:rFonts w:eastAsiaTheme="minorHAnsi"/>
          <w:sz w:val="28"/>
          <w:szCs w:val="28"/>
          <w:lang w:val="uk-UA" w:eastAsia="en-US"/>
        </w:rPr>
        <w:t>1005 на кінець операційного дня не повинно бути.</w:t>
      </w:r>
    </w:p>
    <w:p w:rsidR="00503A60" w:rsidRPr="00503A60" w:rsidRDefault="00503A60" w:rsidP="00BE215B">
      <w:pPr>
        <w:widowControl/>
        <w:ind w:firstLine="709"/>
        <w:jc w:val="both"/>
        <w:rPr>
          <w:rFonts w:eastAsiaTheme="minorHAnsi"/>
          <w:sz w:val="28"/>
          <w:szCs w:val="28"/>
          <w:lang w:val="uk-UA" w:eastAsia="en-US"/>
        </w:rPr>
      </w:pPr>
      <w:r w:rsidRPr="00503A60">
        <w:rPr>
          <w:rFonts w:eastAsiaTheme="minorHAnsi"/>
          <w:sz w:val="28"/>
          <w:szCs w:val="28"/>
          <w:lang w:val="uk-UA" w:eastAsia="en-US"/>
        </w:rPr>
        <w:t>Облік готівкових коштів, що відправляються банком (філією, відділенням) до установ</w:t>
      </w:r>
      <w:r w:rsidR="00F14B9B">
        <w:rPr>
          <w:rFonts w:eastAsiaTheme="minorHAnsi"/>
          <w:sz w:val="28"/>
          <w:szCs w:val="28"/>
          <w:lang w:val="uk-UA" w:eastAsia="en-US"/>
        </w:rPr>
        <w:t xml:space="preserve"> </w:t>
      </w:r>
      <w:r w:rsidRPr="00503A60">
        <w:rPr>
          <w:rFonts w:eastAsiaTheme="minorHAnsi"/>
          <w:sz w:val="28"/>
          <w:szCs w:val="28"/>
          <w:lang w:val="uk-UA" w:eastAsia="en-US"/>
        </w:rPr>
        <w:t>НБУ, інших банків, обмінних пунктів, банкоматів</w:t>
      </w:r>
      <w:r w:rsidR="003E5B01">
        <w:rPr>
          <w:rFonts w:eastAsiaTheme="minorHAnsi"/>
          <w:sz w:val="28"/>
          <w:szCs w:val="28"/>
          <w:lang w:val="uk-UA" w:eastAsia="en-US"/>
        </w:rPr>
        <w:t>,</w:t>
      </w:r>
      <w:r w:rsidRPr="00503A60">
        <w:rPr>
          <w:rFonts w:eastAsiaTheme="minorHAnsi"/>
          <w:sz w:val="28"/>
          <w:szCs w:val="28"/>
          <w:lang w:val="uk-UA" w:eastAsia="en-US"/>
        </w:rPr>
        <w:t xml:space="preserve"> здійснюється за рахунком </w:t>
      </w:r>
      <w:r w:rsidRPr="00503A60">
        <w:rPr>
          <w:rFonts w:eastAsiaTheme="minorHAnsi"/>
          <w:b/>
          <w:bCs/>
          <w:sz w:val="28"/>
          <w:szCs w:val="28"/>
          <w:lang w:val="uk-UA" w:eastAsia="en-US"/>
        </w:rPr>
        <w:t>1007 «Банкноти та монети в дорозі»</w:t>
      </w:r>
      <w:r w:rsidRPr="00503A60">
        <w:rPr>
          <w:rFonts w:eastAsiaTheme="minorHAnsi"/>
          <w:sz w:val="28"/>
          <w:szCs w:val="28"/>
          <w:lang w:val="uk-UA" w:eastAsia="en-US"/>
        </w:rPr>
        <w:t xml:space="preserve">. За дебетом рахунку проводяться суми готівки, яка </w:t>
      </w:r>
      <w:r w:rsidR="00F14B9B">
        <w:rPr>
          <w:rFonts w:eastAsiaTheme="minorHAnsi"/>
          <w:sz w:val="28"/>
          <w:szCs w:val="28"/>
          <w:lang w:val="uk-UA" w:eastAsia="en-US"/>
        </w:rPr>
        <w:t>відправ</w:t>
      </w:r>
      <w:r w:rsidRPr="00503A60">
        <w:rPr>
          <w:rFonts w:eastAsiaTheme="minorHAnsi"/>
          <w:sz w:val="28"/>
          <w:szCs w:val="28"/>
          <w:lang w:val="uk-UA" w:eastAsia="en-US"/>
        </w:rPr>
        <w:t xml:space="preserve">лена банком до установ </w:t>
      </w:r>
      <w:r w:rsidR="00FF3993">
        <w:rPr>
          <w:rFonts w:eastAsiaTheme="minorHAnsi"/>
          <w:sz w:val="28"/>
          <w:szCs w:val="28"/>
          <w:lang w:val="uk-UA" w:eastAsia="en-US"/>
        </w:rPr>
        <w:t>НБУ</w:t>
      </w:r>
      <w:r w:rsidRPr="00503A60">
        <w:rPr>
          <w:rFonts w:eastAsiaTheme="minorHAnsi"/>
          <w:sz w:val="28"/>
          <w:szCs w:val="28"/>
          <w:lang w:val="uk-UA" w:eastAsia="en-US"/>
        </w:rPr>
        <w:t>, до філії</w:t>
      </w:r>
      <w:r w:rsidR="00F14B9B">
        <w:rPr>
          <w:rFonts w:eastAsiaTheme="minorHAnsi"/>
          <w:sz w:val="28"/>
          <w:szCs w:val="28"/>
          <w:lang w:val="uk-UA" w:eastAsia="en-US"/>
        </w:rPr>
        <w:t xml:space="preserve"> </w:t>
      </w:r>
      <w:r w:rsidRPr="00503A60">
        <w:rPr>
          <w:rFonts w:eastAsiaTheme="minorHAnsi"/>
          <w:sz w:val="28"/>
          <w:szCs w:val="28"/>
          <w:lang w:val="uk-UA" w:eastAsia="en-US"/>
        </w:rPr>
        <w:t>(банку), відділення банку, до іншого банку (філії, відділення), до обмінних пунктів, до</w:t>
      </w:r>
      <w:r w:rsidR="00F14B9B">
        <w:rPr>
          <w:rFonts w:eastAsiaTheme="minorHAnsi"/>
          <w:sz w:val="28"/>
          <w:szCs w:val="28"/>
          <w:lang w:val="uk-UA" w:eastAsia="en-US"/>
        </w:rPr>
        <w:t xml:space="preserve"> програмно-</w:t>
      </w:r>
      <w:r w:rsidRPr="00503A60">
        <w:rPr>
          <w:rFonts w:eastAsiaTheme="minorHAnsi"/>
          <w:sz w:val="28"/>
          <w:szCs w:val="28"/>
          <w:lang w:val="uk-UA" w:eastAsia="en-US"/>
        </w:rPr>
        <w:t>технічних комплексів самообслуговування. За кредитом рахунку прово</w:t>
      </w:r>
      <w:r w:rsidR="00F14B9B">
        <w:rPr>
          <w:rFonts w:eastAsiaTheme="minorHAnsi"/>
          <w:sz w:val="28"/>
          <w:szCs w:val="28"/>
          <w:lang w:val="uk-UA" w:eastAsia="en-US"/>
        </w:rPr>
        <w:t>дять</w:t>
      </w:r>
      <w:r w:rsidRPr="00503A60">
        <w:rPr>
          <w:rFonts w:eastAsiaTheme="minorHAnsi"/>
          <w:sz w:val="28"/>
          <w:szCs w:val="28"/>
          <w:lang w:val="uk-UA" w:eastAsia="en-US"/>
        </w:rPr>
        <w:t>ся суми готівки, що надійшла за призначенням.</w:t>
      </w:r>
    </w:p>
    <w:p w:rsidR="00503A60" w:rsidRPr="00503A60" w:rsidRDefault="00503A60" w:rsidP="00BE215B">
      <w:pPr>
        <w:widowControl/>
        <w:ind w:firstLine="709"/>
        <w:jc w:val="both"/>
        <w:rPr>
          <w:rFonts w:eastAsiaTheme="minorHAnsi"/>
          <w:sz w:val="28"/>
          <w:szCs w:val="28"/>
          <w:lang w:val="uk-UA" w:eastAsia="en-US"/>
        </w:rPr>
      </w:pPr>
      <w:r w:rsidRPr="00503A60">
        <w:rPr>
          <w:rFonts w:eastAsiaTheme="minorHAnsi"/>
          <w:sz w:val="28"/>
          <w:szCs w:val="28"/>
          <w:lang w:val="uk-UA" w:eastAsia="en-US"/>
        </w:rPr>
        <w:t>Виявлені надлишки або недостачі під час проведення касових операцій, а саме:</w:t>
      </w:r>
      <w:r w:rsidR="00F14B9B">
        <w:rPr>
          <w:rFonts w:eastAsiaTheme="minorHAnsi"/>
          <w:sz w:val="28"/>
          <w:szCs w:val="28"/>
          <w:lang w:val="uk-UA" w:eastAsia="en-US"/>
        </w:rPr>
        <w:t xml:space="preserve"> </w:t>
      </w:r>
      <w:r w:rsidRPr="00503A60">
        <w:rPr>
          <w:rFonts w:eastAsiaTheme="minorHAnsi"/>
          <w:sz w:val="28"/>
          <w:szCs w:val="28"/>
          <w:lang w:val="uk-UA" w:eastAsia="en-US"/>
        </w:rPr>
        <w:t>завершення операційного дня, в результаті проведення ревізії операційної каси</w:t>
      </w:r>
      <w:r w:rsidR="00F14B9B">
        <w:rPr>
          <w:rFonts w:eastAsiaTheme="minorHAnsi"/>
          <w:sz w:val="28"/>
          <w:szCs w:val="28"/>
          <w:lang w:val="uk-UA" w:eastAsia="en-US"/>
        </w:rPr>
        <w:t xml:space="preserve"> </w:t>
      </w:r>
      <w:r w:rsidRPr="00503A60">
        <w:rPr>
          <w:rFonts w:eastAsiaTheme="minorHAnsi"/>
          <w:sz w:val="28"/>
          <w:szCs w:val="28"/>
          <w:lang w:val="uk-UA" w:eastAsia="en-US"/>
        </w:rPr>
        <w:t>банку (філії), перерахування клієнтом у приміщенні банку отриманої готівки, в</w:t>
      </w:r>
      <w:r w:rsidR="00F14B9B">
        <w:rPr>
          <w:rFonts w:eastAsiaTheme="minorHAnsi"/>
          <w:sz w:val="28"/>
          <w:szCs w:val="28"/>
          <w:lang w:val="uk-UA" w:eastAsia="en-US"/>
        </w:rPr>
        <w:t xml:space="preserve"> </w:t>
      </w:r>
      <w:r w:rsidRPr="00503A60">
        <w:rPr>
          <w:rFonts w:eastAsiaTheme="minorHAnsi"/>
          <w:sz w:val="28"/>
          <w:szCs w:val="28"/>
          <w:lang w:val="uk-UA" w:eastAsia="en-US"/>
        </w:rPr>
        <w:t xml:space="preserve">інших подібних випадках, обліковують на рахунках </w:t>
      </w:r>
      <w:r w:rsidRPr="00503A60">
        <w:rPr>
          <w:rFonts w:eastAsiaTheme="minorHAnsi"/>
          <w:b/>
          <w:bCs/>
          <w:sz w:val="28"/>
          <w:szCs w:val="28"/>
          <w:lang w:val="uk-UA" w:eastAsia="en-US"/>
        </w:rPr>
        <w:t>6399 «Інші операційні доходи»</w:t>
      </w:r>
      <w:r w:rsidRPr="00503A60">
        <w:rPr>
          <w:rFonts w:eastAsiaTheme="minorHAnsi"/>
          <w:sz w:val="28"/>
          <w:szCs w:val="28"/>
          <w:lang w:val="uk-UA" w:eastAsia="en-US"/>
        </w:rPr>
        <w:t xml:space="preserve"> та </w:t>
      </w:r>
      <w:r w:rsidRPr="00503A60">
        <w:rPr>
          <w:rFonts w:eastAsiaTheme="minorHAnsi"/>
          <w:b/>
          <w:bCs/>
          <w:sz w:val="28"/>
          <w:szCs w:val="28"/>
          <w:lang w:val="uk-UA" w:eastAsia="en-US"/>
        </w:rPr>
        <w:t xml:space="preserve">7399 «Інші операційні витрати» </w:t>
      </w:r>
      <w:r w:rsidRPr="00503A60">
        <w:rPr>
          <w:rFonts w:eastAsiaTheme="minorHAnsi"/>
          <w:sz w:val="28"/>
          <w:szCs w:val="28"/>
          <w:lang w:val="uk-UA" w:eastAsia="en-US"/>
        </w:rPr>
        <w:t>відповідно. Су</w:t>
      </w:r>
      <w:r w:rsidR="00F14B9B">
        <w:rPr>
          <w:rFonts w:eastAsiaTheme="minorHAnsi"/>
          <w:sz w:val="28"/>
          <w:szCs w:val="28"/>
          <w:lang w:val="uk-UA" w:eastAsia="en-US"/>
        </w:rPr>
        <w:t>ми недостач до встановлення вин</w:t>
      </w:r>
      <w:r w:rsidRPr="00503A60">
        <w:rPr>
          <w:rFonts w:eastAsiaTheme="minorHAnsi"/>
          <w:sz w:val="28"/>
          <w:szCs w:val="28"/>
          <w:lang w:val="uk-UA" w:eastAsia="en-US"/>
        </w:rPr>
        <w:t>них осіб, які мають відшкодувати зазначені недо</w:t>
      </w:r>
      <w:r w:rsidR="00F14B9B">
        <w:rPr>
          <w:rFonts w:eastAsiaTheme="minorHAnsi"/>
          <w:sz w:val="28"/>
          <w:szCs w:val="28"/>
          <w:lang w:val="uk-UA" w:eastAsia="en-US"/>
        </w:rPr>
        <w:t>стачі, відображаються за позаба</w:t>
      </w:r>
      <w:r w:rsidRPr="00503A60">
        <w:rPr>
          <w:rFonts w:eastAsiaTheme="minorHAnsi"/>
          <w:sz w:val="28"/>
          <w:szCs w:val="28"/>
          <w:lang w:val="uk-UA" w:eastAsia="en-US"/>
        </w:rPr>
        <w:t>лансовим рахунком 9611 «Списана у збиток заб</w:t>
      </w:r>
      <w:r w:rsidR="00F14B9B">
        <w:rPr>
          <w:rFonts w:eastAsiaTheme="minorHAnsi"/>
          <w:sz w:val="28"/>
          <w:szCs w:val="28"/>
          <w:lang w:val="uk-UA" w:eastAsia="en-US"/>
        </w:rPr>
        <w:t>оргованість за кредитними опера</w:t>
      </w:r>
      <w:r w:rsidRPr="00503A60">
        <w:rPr>
          <w:rFonts w:eastAsiaTheme="minorHAnsi"/>
          <w:sz w:val="28"/>
          <w:szCs w:val="28"/>
          <w:lang w:val="uk-UA" w:eastAsia="en-US"/>
        </w:rPr>
        <w:t>ціями».</w:t>
      </w:r>
    </w:p>
    <w:p w:rsidR="00FF3993" w:rsidRDefault="00FF3993" w:rsidP="00BE215B">
      <w:pPr>
        <w:widowControl/>
        <w:ind w:firstLine="709"/>
        <w:jc w:val="both"/>
        <w:rPr>
          <w:rFonts w:eastAsiaTheme="minorHAnsi"/>
          <w:sz w:val="28"/>
          <w:szCs w:val="28"/>
          <w:lang w:val="uk-UA" w:eastAsia="en-US"/>
        </w:rPr>
      </w:pPr>
    </w:p>
    <w:p w:rsidR="00FF3993" w:rsidRDefault="00FF3993" w:rsidP="00BE215B">
      <w:pPr>
        <w:widowControl/>
        <w:jc w:val="center"/>
        <w:rPr>
          <w:rFonts w:eastAsiaTheme="minorHAnsi"/>
          <w:b/>
          <w:iCs/>
          <w:sz w:val="28"/>
          <w:szCs w:val="28"/>
          <w:lang w:val="uk-UA" w:eastAsia="en-US"/>
        </w:rPr>
      </w:pPr>
      <w:r w:rsidRPr="00FF3993">
        <w:rPr>
          <w:rFonts w:eastAsiaTheme="minorHAnsi"/>
          <w:b/>
          <w:sz w:val="28"/>
          <w:szCs w:val="28"/>
          <w:lang w:val="uk-UA" w:eastAsia="en-US"/>
        </w:rPr>
        <w:t xml:space="preserve">4. </w:t>
      </w:r>
      <w:r w:rsidRPr="00FF3993">
        <w:rPr>
          <w:rFonts w:eastAsiaTheme="minorHAnsi"/>
          <w:b/>
          <w:iCs/>
          <w:sz w:val="28"/>
          <w:szCs w:val="28"/>
          <w:lang w:val="uk-UA" w:eastAsia="en-US"/>
        </w:rPr>
        <w:t>Облік операцій з прий</w:t>
      </w:r>
      <w:r>
        <w:rPr>
          <w:rFonts w:eastAsiaTheme="minorHAnsi"/>
          <w:b/>
          <w:iCs/>
          <w:sz w:val="28"/>
          <w:szCs w:val="28"/>
          <w:lang w:val="uk-UA" w:eastAsia="en-US"/>
        </w:rPr>
        <w:t>мання банками готівкових коштів</w:t>
      </w:r>
    </w:p>
    <w:p w:rsidR="00FF3993" w:rsidRPr="00FF3993" w:rsidRDefault="00FF3993" w:rsidP="00BE215B">
      <w:pPr>
        <w:widowControl/>
        <w:ind w:firstLine="709"/>
        <w:jc w:val="both"/>
        <w:rPr>
          <w:rFonts w:eastAsiaTheme="minorHAnsi"/>
          <w:sz w:val="28"/>
          <w:szCs w:val="28"/>
          <w:lang w:val="uk-UA" w:eastAsia="en-US"/>
        </w:rPr>
      </w:pPr>
      <w:r w:rsidRPr="00FF3993">
        <w:rPr>
          <w:rFonts w:eastAsiaTheme="minorHAnsi"/>
          <w:sz w:val="28"/>
          <w:szCs w:val="28"/>
          <w:lang w:val="uk-UA" w:eastAsia="en-US"/>
        </w:rPr>
        <w:t>Приймання готівки національної валюти від клієнтів здійснюється через каси банків за такими прибутковими касовими документами:</w:t>
      </w:r>
    </w:p>
    <w:p w:rsidR="00FF3993" w:rsidRPr="00FF3993" w:rsidRDefault="00FF3993" w:rsidP="00BE215B">
      <w:pPr>
        <w:widowControl/>
        <w:ind w:firstLine="709"/>
        <w:jc w:val="both"/>
        <w:rPr>
          <w:rFonts w:eastAsiaTheme="minorHAnsi"/>
          <w:sz w:val="28"/>
          <w:szCs w:val="28"/>
          <w:lang w:val="uk-UA" w:eastAsia="en-US"/>
        </w:rPr>
      </w:pPr>
      <w:r w:rsidRPr="00FF3993">
        <w:rPr>
          <w:rFonts w:eastAsiaTheme="minorHAnsi"/>
          <w:sz w:val="28"/>
          <w:szCs w:val="28"/>
          <w:lang w:val="uk-UA" w:eastAsia="en-US"/>
        </w:rPr>
        <w:lastRenderedPageBreak/>
        <w:t>1) за заявою на переказ готівки — від юридичних осіб для зарахування на власні</w:t>
      </w:r>
      <w:r>
        <w:rPr>
          <w:rFonts w:eastAsiaTheme="minorHAnsi"/>
          <w:sz w:val="28"/>
          <w:szCs w:val="28"/>
          <w:lang w:val="uk-UA" w:eastAsia="en-US"/>
        </w:rPr>
        <w:t xml:space="preserve"> </w:t>
      </w:r>
      <w:r w:rsidRPr="00FF3993">
        <w:rPr>
          <w:rFonts w:eastAsiaTheme="minorHAnsi"/>
          <w:sz w:val="28"/>
          <w:szCs w:val="28"/>
          <w:lang w:val="uk-UA" w:eastAsia="en-US"/>
        </w:rPr>
        <w:t>поточні рахунки, від фізичних осіб — на поточні, вкладні (депозитні) рахунки, а</w:t>
      </w:r>
      <w:r>
        <w:rPr>
          <w:rFonts w:eastAsiaTheme="minorHAnsi"/>
          <w:sz w:val="28"/>
          <w:szCs w:val="28"/>
          <w:lang w:val="uk-UA" w:eastAsia="en-US"/>
        </w:rPr>
        <w:t xml:space="preserve"> </w:t>
      </w:r>
      <w:r w:rsidRPr="00FF3993">
        <w:rPr>
          <w:rFonts w:eastAsiaTheme="minorHAnsi"/>
          <w:sz w:val="28"/>
          <w:szCs w:val="28"/>
          <w:lang w:val="uk-UA" w:eastAsia="en-US"/>
        </w:rPr>
        <w:t>також від юридичних та фізичних осіб — на рахунки інших юридичних або фізичних осіб, які відкриті в цьому самому банку або в іншому банку, та переказу без</w:t>
      </w:r>
      <w:r>
        <w:rPr>
          <w:rFonts w:eastAsiaTheme="minorHAnsi"/>
          <w:sz w:val="28"/>
          <w:szCs w:val="28"/>
          <w:lang w:val="uk-UA" w:eastAsia="en-US"/>
        </w:rPr>
        <w:t xml:space="preserve"> </w:t>
      </w:r>
      <w:r w:rsidRPr="00FF3993">
        <w:rPr>
          <w:rFonts w:eastAsiaTheme="minorHAnsi"/>
          <w:sz w:val="28"/>
          <w:szCs w:val="28"/>
          <w:lang w:val="uk-UA" w:eastAsia="en-US"/>
        </w:rPr>
        <w:t>відкриття рахунку;</w:t>
      </w:r>
    </w:p>
    <w:p w:rsidR="00FF3993" w:rsidRPr="00FF3993" w:rsidRDefault="00FF3993" w:rsidP="00BE215B">
      <w:pPr>
        <w:widowControl/>
        <w:ind w:firstLine="709"/>
        <w:jc w:val="both"/>
        <w:rPr>
          <w:rFonts w:eastAsiaTheme="minorHAnsi"/>
          <w:sz w:val="28"/>
          <w:szCs w:val="28"/>
          <w:lang w:val="uk-UA" w:eastAsia="en-US"/>
        </w:rPr>
      </w:pPr>
      <w:r w:rsidRPr="00FF3993">
        <w:rPr>
          <w:rFonts w:eastAsiaTheme="minorHAnsi"/>
          <w:sz w:val="28"/>
          <w:szCs w:val="28"/>
          <w:lang w:val="uk-UA" w:eastAsia="en-US"/>
        </w:rPr>
        <w:t>2) за рахунками на сплату платежів — від фізичних осіб на користь юридичних осіб;</w:t>
      </w:r>
    </w:p>
    <w:p w:rsidR="00FF3993" w:rsidRPr="00FF3993" w:rsidRDefault="00FF3993" w:rsidP="00BE215B">
      <w:pPr>
        <w:widowControl/>
        <w:ind w:firstLine="709"/>
        <w:jc w:val="both"/>
        <w:rPr>
          <w:rFonts w:eastAsiaTheme="minorHAnsi"/>
          <w:sz w:val="28"/>
          <w:szCs w:val="28"/>
          <w:lang w:val="uk-UA" w:eastAsia="en-US"/>
        </w:rPr>
      </w:pPr>
      <w:r w:rsidRPr="00FF3993">
        <w:rPr>
          <w:rFonts w:eastAsiaTheme="minorHAnsi"/>
          <w:sz w:val="28"/>
          <w:szCs w:val="28"/>
          <w:lang w:val="uk-UA" w:eastAsia="en-US"/>
        </w:rPr>
        <w:t>3) за прибутковим касовим ордером — від працівників банку за внутрішньобанківськими операціями;</w:t>
      </w:r>
    </w:p>
    <w:p w:rsidR="00FF3993" w:rsidRPr="00FF3993" w:rsidRDefault="00FF3993" w:rsidP="00BE215B">
      <w:pPr>
        <w:widowControl/>
        <w:ind w:firstLine="709"/>
        <w:jc w:val="both"/>
        <w:rPr>
          <w:rFonts w:eastAsiaTheme="minorHAnsi"/>
          <w:sz w:val="28"/>
          <w:szCs w:val="28"/>
          <w:lang w:val="uk-UA" w:eastAsia="en-US"/>
        </w:rPr>
      </w:pPr>
      <w:r w:rsidRPr="00FF3993">
        <w:rPr>
          <w:rFonts w:eastAsiaTheme="minorHAnsi"/>
          <w:sz w:val="28"/>
          <w:szCs w:val="28"/>
          <w:lang w:val="uk-UA" w:eastAsia="en-US"/>
        </w:rPr>
        <w:t>4) за документами, установленими відповідною платіжною системою — від фізичних і</w:t>
      </w:r>
      <w:r>
        <w:rPr>
          <w:rFonts w:eastAsiaTheme="minorHAnsi"/>
          <w:sz w:val="28"/>
          <w:szCs w:val="28"/>
          <w:lang w:val="uk-UA" w:eastAsia="en-US"/>
        </w:rPr>
        <w:t xml:space="preserve"> </w:t>
      </w:r>
      <w:r w:rsidRPr="00FF3993">
        <w:rPr>
          <w:rFonts w:eastAsiaTheme="minorHAnsi"/>
          <w:sz w:val="28"/>
          <w:szCs w:val="28"/>
          <w:lang w:val="uk-UA" w:eastAsia="en-US"/>
        </w:rPr>
        <w:t>юридичних осіб — для відправленн</w:t>
      </w:r>
      <w:r w:rsidR="00F57707">
        <w:rPr>
          <w:rFonts w:eastAsiaTheme="minorHAnsi"/>
          <w:sz w:val="28"/>
          <w:szCs w:val="28"/>
          <w:lang w:val="uk-UA" w:eastAsia="en-US"/>
        </w:rPr>
        <w:t>я переказу та виплати його одерж</w:t>
      </w:r>
      <w:r w:rsidRPr="00FF3993">
        <w:rPr>
          <w:rFonts w:eastAsiaTheme="minorHAnsi"/>
          <w:sz w:val="28"/>
          <w:szCs w:val="28"/>
          <w:lang w:val="uk-UA" w:eastAsia="en-US"/>
        </w:rPr>
        <w:t>увачу готівкою</w:t>
      </w:r>
      <w:r>
        <w:rPr>
          <w:rFonts w:eastAsiaTheme="minorHAnsi"/>
          <w:sz w:val="28"/>
          <w:szCs w:val="28"/>
          <w:lang w:val="uk-UA" w:eastAsia="en-US"/>
        </w:rPr>
        <w:t xml:space="preserve"> </w:t>
      </w:r>
      <w:r w:rsidRPr="00FF3993">
        <w:rPr>
          <w:rFonts w:eastAsiaTheme="minorHAnsi"/>
          <w:sz w:val="28"/>
          <w:szCs w:val="28"/>
          <w:lang w:val="uk-UA" w:eastAsia="en-US"/>
        </w:rPr>
        <w:t>в національній валюті.</w:t>
      </w:r>
    </w:p>
    <w:p w:rsidR="00FF3993" w:rsidRPr="00FF3993" w:rsidRDefault="00FF3993" w:rsidP="00BE215B">
      <w:pPr>
        <w:widowControl/>
        <w:ind w:firstLine="709"/>
        <w:jc w:val="both"/>
        <w:rPr>
          <w:rFonts w:eastAsiaTheme="minorHAnsi"/>
          <w:sz w:val="28"/>
          <w:szCs w:val="28"/>
          <w:lang w:val="uk-UA" w:eastAsia="en-US"/>
        </w:rPr>
      </w:pPr>
      <w:r w:rsidRPr="00FF3993">
        <w:rPr>
          <w:rFonts w:eastAsiaTheme="minorHAnsi"/>
          <w:sz w:val="28"/>
          <w:szCs w:val="28"/>
          <w:lang w:val="uk-UA" w:eastAsia="en-US"/>
        </w:rPr>
        <w:t>Приклади бухгалтерських проводок за операціями з приймання готівки касою банку</w:t>
      </w:r>
      <w:r>
        <w:rPr>
          <w:rFonts w:eastAsiaTheme="minorHAnsi"/>
          <w:sz w:val="28"/>
          <w:szCs w:val="28"/>
          <w:lang w:val="uk-UA" w:eastAsia="en-US"/>
        </w:rPr>
        <w:t xml:space="preserve"> </w:t>
      </w:r>
      <w:r w:rsidRPr="00FF3993">
        <w:rPr>
          <w:rFonts w:eastAsiaTheme="minorHAnsi"/>
          <w:sz w:val="28"/>
          <w:szCs w:val="28"/>
          <w:lang w:val="uk-UA" w:eastAsia="en-US"/>
        </w:rPr>
        <w:t xml:space="preserve">від клієнтів наведено у табл. </w:t>
      </w:r>
      <w:r w:rsidR="00861A47">
        <w:rPr>
          <w:rFonts w:eastAsiaTheme="minorHAnsi"/>
          <w:sz w:val="28"/>
          <w:szCs w:val="28"/>
          <w:lang w:val="uk-UA" w:eastAsia="en-US"/>
        </w:rPr>
        <w:t>2</w:t>
      </w:r>
      <w:r w:rsidRPr="00FF3993">
        <w:rPr>
          <w:rFonts w:eastAsiaTheme="minorHAnsi"/>
          <w:sz w:val="28"/>
          <w:szCs w:val="28"/>
          <w:lang w:val="uk-UA" w:eastAsia="en-US"/>
        </w:rPr>
        <w:t>.1.</w:t>
      </w:r>
    </w:p>
    <w:p w:rsidR="00847B23" w:rsidRPr="00847B23" w:rsidRDefault="00FF3993" w:rsidP="00BE215B">
      <w:pPr>
        <w:widowControl/>
        <w:ind w:firstLine="709"/>
        <w:jc w:val="right"/>
        <w:rPr>
          <w:rFonts w:eastAsiaTheme="minorHAnsi"/>
          <w:iCs/>
          <w:sz w:val="28"/>
          <w:szCs w:val="28"/>
          <w:lang w:val="uk-UA" w:eastAsia="en-US"/>
        </w:rPr>
      </w:pPr>
      <w:r w:rsidRPr="00847B23">
        <w:rPr>
          <w:rFonts w:eastAsiaTheme="minorHAnsi"/>
          <w:iCs/>
          <w:sz w:val="28"/>
          <w:szCs w:val="28"/>
          <w:lang w:val="uk-UA" w:eastAsia="en-US"/>
        </w:rPr>
        <w:t xml:space="preserve">Таблиця </w:t>
      </w:r>
      <w:r w:rsidR="00861A47">
        <w:rPr>
          <w:rFonts w:eastAsiaTheme="minorHAnsi"/>
          <w:iCs/>
          <w:sz w:val="28"/>
          <w:szCs w:val="28"/>
          <w:lang w:val="uk-UA" w:eastAsia="en-US"/>
        </w:rPr>
        <w:t>2</w:t>
      </w:r>
      <w:r w:rsidRPr="00847B23">
        <w:rPr>
          <w:rFonts w:eastAsiaTheme="minorHAnsi"/>
          <w:iCs/>
          <w:sz w:val="28"/>
          <w:szCs w:val="28"/>
          <w:lang w:val="uk-UA" w:eastAsia="en-US"/>
        </w:rPr>
        <w:t>.1.</w:t>
      </w:r>
    </w:p>
    <w:p w:rsidR="00FF3993" w:rsidRPr="00FF3993" w:rsidRDefault="00FF3993" w:rsidP="00BE215B">
      <w:pPr>
        <w:widowControl/>
        <w:ind w:firstLine="709"/>
        <w:jc w:val="center"/>
        <w:rPr>
          <w:rFonts w:eastAsiaTheme="minorHAnsi"/>
          <w:b/>
          <w:bCs/>
          <w:i/>
          <w:iCs/>
          <w:sz w:val="28"/>
          <w:szCs w:val="28"/>
          <w:lang w:val="uk-UA" w:eastAsia="en-US"/>
        </w:rPr>
      </w:pPr>
      <w:r w:rsidRPr="00FF3993">
        <w:rPr>
          <w:rFonts w:eastAsiaTheme="minorHAnsi"/>
          <w:b/>
          <w:bCs/>
          <w:i/>
          <w:iCs/>
          <w:sz w:val="28"/>
          <w:szCs w:val="28"/>
          <w:lang w:val="uk-UA" w:eastAsia="en-US"/>
        </w:rPr>
        <w:t>Відображення в обліку операцій з приймання касою банку готівки від</w:t>
      </w:r>
      <w:r w:rsidR="00847B23">
        <w:rPr>
          <w:rFonts w:eastAsiaTheme="minorHAnsi"/>
          <w:b/>
          <w:bCs/>
          <w:i/>
          <w:iCs/>
          <w:sz w:val="28"/>
          <w:szCs w:val="28"/>
          <w:lang w:val="uk-UA" w:eastAsia="en-US"/>
        </w:rPr>
        <w:t xml:space="preserve"> </w:t>
      </w:r>
      <w:r w:rsidRPr="00FF3993">
        <w:rPr>
          <w:rFonts w:eastAsiaTheme="minorHAnsi"/>
          <w:b/>
          <w:bCs/>
          <w:i/>
          <w:iCs/>
          <w:sz w:val="28"/>
          <w:szCs w:val="28"/>
          <w:lang w:val="uk-UA" w:eastAsia="en-US"/>
        </w:rPr>
        <w:t>клієнтів в національній та іноземній валюті</w:t>
      </w:r>
    </w:p>
    <w:tbl>
      <w:tblPr>
        <w:tblStyle w:val="a9"/>
        <w:tblW w:w="0" w:type="auto"/>
        <w:tblLook w:val="04A0"/>
      </w:tblPr>
      <w:tblGrid>
        <w:gridCol w:w="560"/>
        <w:gridCol w:w="3517"/>
        <w:gridCol w:w="5777"/>
      </w:tblGrid>
      <w:tr w:rsidR="00847B23" w:rsidRPr="00847B23" w:rsidTr="005210ED">
        <w:tc>
          <w:tcPr>
            <w:tcW w:w="560" w:type="dxa"/>
            <w:vAlign w:val="center"/>
          </w:tcPr>
          <w:p w:rsidR="00847B23" w:rsidRPr="00847B23" w:rsidRDefault="00847B23" w:rsidP="00BE215B">
            <w:pPr>
              <w:widowControl/>
              <w:jc w:val="center"/>
              <w:rPr>
                <w:rFonts w:eastAsiaTheme="minorHAnsi"/>
                <w:b/>
                <w:bCs/>
                <w:sz w:val="24"/>
                <w:szCs w:val="24"/>
                <w:lang w:val="uk-UA" w:eastAsia="en-US"/>
              </w:rPr>
            </w:pPr>
            <w:r w:rsidRPr="00847B23">
              <w:rPr>
                <w:rFonts w:eastAsiaTheme="minorHAnsi"/>
                <w:b/>
                <w:bCs/>
                <w:sz w:val="24"/>
                <w:szCs w:val="24"/>
                <w:lang w:val="uk-UA" w:eastAsia="en-US"/>
              </w:rPr>
              <w:t>№</w:t>
            </w:r>
            <w:r>
              <w:rPr>
                <w:rFonts w:eastAsiaTheme="minorHAnsi"/>
                <w:b/>
                <w:bCs/>
                <w:sz w:val="24"/>
                <w:szCs w:val="24"/>
                <w:lang w:val="uk-UA" w:eastAsia="en-US"/>
              </w:rPr>
              <w:t xml:space="preserve"> </w:t>
            </w:r>
            <w:r w:rsidRPr="00847B23">
              <w:rPr>
                <w:rFonts w:eastAsiaTheme="minorHAnsi"/>
                <w:b/>
                <w:bCs/>
                <w:sz w:val="24"/>
                <w:szCs w:val="24"/>
                <w:lang w:val="uk-UA" w:eastAsia="en-US"/>
              </w:rPr>
              <w:t>п/п</w:t>
            </w:r>
          </w:p>
        </w:tc>
        <w:tc>
          <w:tcPr>
            <w:tcW w:w="3517" w:type="dxa"/>
            <w:vAlign w:val="center"/>
          </w:tcPr>
          <w:p w:rsidR="00847B23" w:rsidRPr="00847B23" w:rsidRDefault="00847B23" w:rsidP="00BE215B">
            <w:pPr>
              <w:widowControl/>
              <w:jc w:val="center"/>
              <w:rPr>
                <w:rFonts w:eastAsiaTheme="minorHAnsi"/>
                <w:b/>
                <w:bCs/>
                <w:sz w:val="24"/>
                <w:szCs w:val="24"/>
                <w:lang w:val="uk-UA" w:eastAsia="en-US"/>
              </w:rPr>
            </w:pPr>
            <w:r w:rsidRPr="00847B23">
              <w:rPr>
                <w:rFonts w:eastAsiaTheme="minorHAnsi"/>
                <w:b/>
                <w:bCs/>
                <w:sz w:val="24"/>
                <w:szCs w:val="24"/>
                <w:lang w:val="uk-UA" w:eastAsia="en-US"/>
              </w:rPr>
              <w:t>Зміст операції</w:t>
            </w:r>
          </w:p>
        </w:tc>
        <w:tc>
          <w:tcPr>
            <w:tcW w:w="5778" w:type="dxa"/>
            <w:vAlign w:val="center"/>
          </w:tcPr>
          <w:p w:rsidR="00847B23" w:rsidRPr="00847B23" w:rsidRDefault="00847B23" w:rsidP="00BE215B">
            <w:pPr>
              <w:widowControl/>
              <w:ind w:left="34"/>
              <w:jc w:val="center"/>
              <w:rPr>
                <w:rFonts w:eastAsiaTheme="minorHAnsi"/>
                <w:b/>
                <w:bCs/>
                <w:sz w:val="24"/>
                <w:szCs w:val="24"/>
                <w:lang w:val="uk-UA" w:eastAsia="en-US"/>
              </w:rPr>
            </w:pPr>
            <w:r w:rsidRPr="00847B23">
              <w:rPr>
                <w:rFonts w:eastAsiaTheme="minorHAnsi"/>
                <w:b/>
                <w:bCs/>
                <w:sz w:val="24"/>
                <w:szCs w:val="24"/>
                <w:lang w:val="uk-UA" w:eastAsia="en-US"/>
              </w:rPr>
              <w:t>Бухгалтерські проведення</w:t>
            </w:r>
          </w:p>
        </w:tc>
      </w:tr>
      <w:tr w:rsidR="00847B23" w:rsidRPr="00847B23" w:rsidTr="005210ED">
        <w:tc>
          <w:tcPr>
            <w:tcW w:w="560" w:type="dxa"/>
            <w:vAlign w:val="center"/>
          </w:tcPr>
          <w:p w:rsidR="00847B23" w:rsidRPr="00847B23" w:rsidRDefault="00847B23" w:rsidP="00BE215B">
            <w:pPr>
              <w:widowControl/>
              <w:jc w:val="center"/>
              <w:rPr>
                <w:rFonts w:eastAsiaTheme="minorHAnsi"/>
                <w:sz w:val="24"/>
                <w:szCs w:val="24"/>
                <w:lang w:val="uk-UA" w:eastAsia="en-US"/>
              </w:rPr>
            </w:pPr>
            <w:r w:rsidRPr="00847B23">
              <w:rPr>
                <w:rFonts w:eastAsiaTheme="minorHAnsi"/>
                <w:sz w:val="24"/>
                <w:szCs w:val="24"/>
                <w:lang w:val="uk-UA" w:eastAsia="en-US"/>
              </w:rPr>
              <w:t>1.</w:t>
            </w:r>
          </w:p>
          <w:p w:rsidR="00847B23" w:rsidRPr="00847B23" w:rsidRDefault="00847B23" w:rsidP="00BE215B">
            <w:pPr>
              <w:widowControl/>
              <w:jc w:val="center"/>
              <w:rPr>
                <w:rFonts w:eastAsiaTheme="minorHAnsi"/>
                <w:b/>
                <w:bCs/>
                <w:sz w:val="24"/>
                <w:szCs w:val="24"/>
                <w:lang w:val="uk-UA" w:eastAsia="en-US"/>
              </w:rPr>
            </w:pPr>
          </w:p>
        </w:tc>
        <w:tc>
          <w:tcPr>
            <w:tcW w:w="3517" w:type="dxa"/>
          </w:tcPr>
          <w:p w:rsidR="00847B23" w:rsidRPr="00847B23" w:rsidRDefault="00847B23" w:rsidP="00BE215B">
            <w:pPr>
              <w:widowControl/>
              <w:ind w:left="33"/>
              <w:rPr>
                <w:rFonts w:eastAsiaTheme="minorHAnsi"/>
                <w:sz w:val="24"/>
                <w:szCs w:val="24"/>
                <w:lang w:val="uk-UA" w:eastAsia="en-US"/>
              </w:rPr>
            </w:pPr>
            <w:r w:rsidRPr="00847B23">
              <w:rPr>
                <w:rFonts w:eastAsiaTheme="minorHAnsi"/>
                <w:sz w:val="24"/>
                <w:szCs w:val="24"/>
                <w:lang w:val="uk-UA" w:eastAsia="en-US"/>
              </w:rPr>
              <w:t>Приймання готівки від суб’єктів</w:t>
            </w:r>
            <w:r w:rsidR="005210ED">
              <w:rPr>
                <w:rFonts w:eastAsiaTheme="minorHAnsi"/>
                <w:sz w:val="24"/>
                <w:szCs w:val="24"/>
                <w:lang w:val="uk-UA" w:eastAsia="en-US"/>
              </w:rPr>
              <w:t xml:space="preserve"> </w:t>
            </w:r>
            <w:r w:rsidRPr="00847B23">
              <w:rPr>
                <w:rFonts w:eastAsiaTheme="minorHAnsi"/>
                <w:sz w:val="24"/>
                <w:szCs w:val="24"/>
                <w:lang w:val="uk-UA" w:eastAsia="en-US"/>
              </w:rPr>
              <w:t>господарювання для</w:t>
            </w:r>
          </w:p>
          <w:p w:rsidR="00847B23" w:rsidRPr="005210ED" w:rsidRDefault="00847B23" w:rsidP="00BE215B">
            <w:pPr>
              <w:widowControl/>
              <w:ind w:left="33"/>
              <w:rPr>
                <w:rFonts w:eastAsiaTheme="minorHAnsi"/>
                <w:sz w:val="24"/>
                <w:szCs w:val="24"/>
                <w:lang w:val="uk-UA" w:eastAsia="en-US"/>
              </w:rPr>
            </w:pPr>
            <w:r w:rsidRPr="00847B23">
              <w:rPr>
                <w:rFonts w:eastAsiaTheme="minorHAnsi"/>
                <w:sz w:val="24"/>
                <w:szCs w:val="24"/>
                <w:lang w:val="uk-UA" w:eastAsia="en-US"/>
              </w:rPr>
              <w:t>зарахування на їх власні поточні</w:t>
            </w:r>
            <w:r w:rsidR="005210ED">
              <w:rPr>
                <w:rFonts w:eastAsiaTheme="minorHAnsi"/>
                <w:sz w:val="24"/>
                <w:szCs w:val="24"/>
                <w:lang w:val="uk-UA" w:eastAsia="en-US"/>
              </w:rPr>
              <w:t xml:space="preserve"> </w:t>
            </w:r>
            <w:r w:rsidRPr="00847B23">
              <w:rPr>
                <w:rFonts w:eastAsiaTheme="minorHAnsi"/>
                <w:sz w:val="24"/>
                <w:szCs w:val="24"/>
                <w:lang w:val="uk-UA" w:eastAsia="en-US"/>
              </w:rPr>
              <w:t>рахунки</w:t>
            </w:r>
          </w:p>
        </w:tc>
        <w:tc>
          <w:tcPr>
            <w:tcW w:w="5778" w:type="dxa"/>
          </w:tcPr>
          <w:p w:rsidR="00847B23" w:rsidRPr="00847B23" w:rsidRDefault="00847B23" w:rsidP="00BE215B">
            <w:pPr>
              <w:widowControl/>
              <w:ind w:left="459" w:hanging="426"/>
              <w:jc w:val="both"/>
              <w:rPr>
                <w:rFonts w:eastAsiaTheme="minorHAnsi"/>
                <w:sz w:val="24"/>
                <w:szCs w:val="24"/>
                <w:lang w:val="uk-UA" w:eastAsia="en-US"/>
              </w:rPr>
            </w:pPr>
            <w:r w:rsidRPr="00847B23">
              <w:rPr>
                <w:rFonts w:eastAsiaTheme="minorHAnsi"/>
                <w:sz w:val="24"/>
                <w:szCs w:val="24"/>
                <w:lang w:val="uk-UA" w:eastAsia="en-US"/>
              </w:rPr>
              <w:t>Д</w:t>
            </w:r>
            <w:r>
              <w:rPr>
                <w:rFonts w:eastAsiaTheme="minorHAnsi"/>
                <w:sz w:val="24"/>
                <w:szCs w:val="24"/>
                <w:lang w:val="uk-UA" w:eastAsia="en-US"/>
              </w:rPr>
              <w:t>-</w:t>
            </w:r>
            <w:r w:rsidRPr="00847B23">
              <w:rPr>
                <w:rFonts w:eastAsiaTheme="minorHAnsi"/>
                <w:sz w:val="24"/>
                <w:szCs w:val="24"/>
                <w:lang w:val="uk-UA" w:eastAsia="en-US"/>
              </w:rPr>
              <w:t>т 1001 «Банкноти та монети в касі банку», або</w:t>
            </w:r>
          </w:p>
          <w:p w:rsidR="00847B23" w:rsidRPr="00847B23" w:rsidRDefault="005210ED" w:rsidP="00BE215B">
            <w:pPr>
              <w:widowControl/>
              <w:ind w:left="459" w:hanging="459"/>
              <w:jc w:val="both"/>
              <w:rPr>
                <w:rFonts w:eastAsiaTheme="minorHAnsi"/>
                <w:sz w:val="24"/>
                <w:szCs w:val="24"/>
                <w:lang w:val="uk-UA" w:eastAsia="en-US"/>
              </w:rPr>
            </w:pPr>
            <w:r>
              <w:rPr>
                <w:rFonts w:eastAsiaTheme="minorHAnsi"/>
                <w:sz w:val="24"/>
                <w:szCs w:val="24"/>
                <w:lang w:val="uk-UA" w:eastAsia="en-US"/>
              </w:rPr>
              <w:t xml:space="preserve">       </w:t>
            </w:r>
            <w:r w:rsidR="00847B23" w:rsidRPr="00847B23">
              <w:rPr>
                <w:rFonts w:eastAsiaTheme="minorHAnsi"/>
                <w:sz w:val="24"/>
                <w:szCs w:val="24"/>
                <w:lang w:val="uk-UA" w:eastAsia="en-US"/>
              </w:rPr>
              <w:t>1002 «Банк</w:t>
            </w:r>
            <w:r>
              <w:rPr>
                <w:rFonts w:eastAsiaTheme="minorHAnsi"/>
                <w:sz w:val="24"/>
                <w:szCs w:val="24"/>
                <w:lang w:val="uk-UA" w:eastAsia="en-US"/>
              </w:rPr>
              <w:t xml:space="preserve">ноти та монети в касі відділень </w:t>
            </w:r>
            <w:r w:rsidR="00847B23" w:rsidRPr="00847B23">
              <w:rPr>
                <w:rFonts w:eastAsiaTheme="minorHAnsi"/>
                <w:sz w:val="24"/>
                <w:szCs w:val="24"/>
                <w:lang w:val="uk-UA" w:eastAsia="en-US"/>
              </w:rPr>
              <w:t>банку»</w:t>
            </w:r>
          </w:p>
          <w:p w:rsidR="00847B23" w:rsidRPr="00847B23" w:rsidRDefault="00847B23" w:rsidP="00BE215B">
            <w:pPr>
              <w:widowControl/>
              <w:ind w:left="459" w:hanging="426"/>
              <w:rPr>
                <w:rFonts w:eastAsiaTheme="minorHAnsi"/>
                <w:sz w:val="24"/>
                <w:szCs w:val="24"/>
                <w:lang w:val="uk-UA" w:eastAsia="en-US"/>
              </w:rPr>
            </w:pPr>
            <w:r w:rsidRPr="00847B23">
              <w:rPr>
                <w:rFonts w:eastAsiaTheme="minorHAnsi"/>
                <w:sz w:val="24"/>
                <w:szCs w:val="24"/>
                <w:lang w:val="uk-UA" w:eastAsia="en-US"/>
              </w:rPr>
              <w:t>К</w:t>
            </w:r>
            <w:r>
              <w:rPr>
                <w:rFonts w:eastAsiaTheme="minorHAnsi"/>
                <w:sz w:val="24"/>
                <w:szCs w:val="24"/>
                <w:lang w:val="uk-UA" w:eastAsia="en-US"/>
              </w:rPr>
              <w:t>-</w:t>
            </w:r>
            <w:r w:rsidRPr="00847B23">
              <w:rPr>
                <w:rFonts w:eastAsiaTheme="minorHAnsi"/>
                <w:sz w:val="24"/>
                <w:szCs w:val="24"/>
                <w:lang w:val="uk-UA" w:eastAsia="en-US"/>
              </w:rPr>
              <w:t>т 2600 «Кошти на вимогу суб’єктів</w:t>
            </w:r>
            <w:r w:rsidR="005210ED">
              <w:rPr>
                <w:rFonts w:eastAsiaTheme="minorHAnsi"/>
                <w:sz w:val="24"/>
                <w:szCs w:val="24"/>
                <w:lang w:val="uk-UA" w:eastAsia="en-US"/>
              </w:rPr>
              <w:t xml:space="preserve"> </w:t>
            </w:r>
            <w:r w:rsidRPr="00847B23">
              <w:rPr>
                <w:rFonts w:eastAsiaTheme="minorHAnsi"/>
                <w:sz w:val="24"/>
                <w:szCs w:val="24"/>
                <w:lang w:val="uk-UA" w:eastAsia="en-US"/>
              </w:rPr>
              <w:t>господарювання»</w:t>
            </w:r>
          </w:p>
        </w:tc>
      </w:tr>
      <w:tr w:rsidR="00847B23" w:rsidRPr="00847B23" w:rsidTr="005210ED">
        <w:tc>
          <w:tcPr>
            <w:tcW w:w="560" w:type="dxa"/>
            <w:vAlign w:val="center"/>
          </w:tcPr>
          <w:p w:rsidR="00847B23" w:rsidRPr="00847B23" w:rsidRDefault="00847B23" w:rsidP="00BE215B">
            <w:pPr>
              <w:widowControl/>
              <w:jc w:val="center"/>
              <w:rPr>
                <w:rFonts w:eastAsiaTheme="minorHAnsi"/>
                <w:sz w:val="24"/>
                <w:szCs w:val="24"/>
                <w:lang w:val="uk-UA" w:eastAsia="en-US"/>
              </w:rPr>
            </w:pPr>
            <w:r w:rsidRPr="00847B23">
              <w:rPr>
                <w:rFonts w:eastAsiaTheme="minorHAnsi"/>
                <w:sz w:val="24"/>
                <w:szCs w:val="24"/>
                <w:lang w:val="uk-UA" w:eastAsia="en-US"/>
              </w:rPr>
              <w:t>2.</w:t>
            </w:r>
          </w:p>
          <w:p w:rsidR="00847B23" w:rsidRPr="00847B23" w:rsidRDefault="00847B23" w:rsidP="00BE215B">
            <w:pPr>
              <w:widowControl/>
              <w:jc w:val="center"/>
              <w:rPr>
                <w:rFonts w:eastAsiaTheme="minorHAnsi"/>
                <w:b/>
                <w:bCs/>
                <w:sz w:val="24"/>
                <w:szCs w:val="24"/>
                <w:lang w:val="uk-UA" w:eastAsia="en-US"/>
              </w:rPr>
            </w:pPr>
          </w:p>
        </w:tc>
        <w:tc>
          <w:tcPr>
            <w:tcW w:w="3517" w:type="dxa"/>
          </w:tcPr>
          <w:p w:rsidR="00847B23" w:rsidRPr="005210ED" w:rsidRDefault="00847B23" w:rsidP="00BE215B">
            <w:pPr>
              <w:widowControl/>
              <w:rPr>
                <w:rFonts w:eastAsiaTheme="minorHAnsi"/>
                <w:sz w:val="24"/>
                <w:szCs w:val="24"/>
                <w:lang w:val="uk-UA" w:eastAsia="en-US"/>
              </w:rPr>
            </w:pPr>
            <w:r w:rsidRPr="00847B23">
              <w:rPr>
                <w:rFonts w:eastAsiaTheme="minorHAnsi"/>
                <w:sz w:val="24"/>
                <w:szCs w:val="24"/>
                <w:lang w:val="uk-UA" w:eastAsia="en-US"/>
              </w:rPr>
              <w:t>Приймання готівки від фізични</w:t>
            </w:r>
            <w:r w:rsidR="005210ED">
              <w:rPr>
                <w:rFonts w:eastAsiaTheme="minorHAnsi"/>
                <w:sz w:val="24"/>
                <w:szCs w:val="24"/>
                <w:lang w:val="uk-UA" w:eastAsia="en-US"/>
              </w:rPr>
              <w:t xml:space="preserve">х </w:t>
            </w:r>
            <w:r w:rsidRPr="00847B23">
              <w:rPr>
                <w:rFonts w:eastAsiaTheme="minorHAnsi"/>
                <w:sz w:val="24"/>
                <w:szCs w:val="24"/>
                <w:lang w:val="uk-UA" w:eastAsia="en-US"/>
              </w:rPr>
              <w:t>осіб для зарахування на їх власні</w:t>
            </w:r>
            <w:r w:rsidR="005210ED">
              <w:rPr>
                <w:rFonts w:eastAsiaTheme="minorHAnsi"/>
                <w:sz w:val="24"/>
                <w:szCs w:val="24"/>
                <w:lang w:val="uk-UA" w:eastAsia="en-US"/>
              </w:rPr>
              <w:t xml:space="preserve"> </w:t>
            </w:r>
            <w:r w:rsidRPr="00847B23">
              <w:rPr>
                <w:rFonts w:eastAsiaTheme="minorHAnsi"/>
                <w:sz w:val="24"/>
                <w:szCs w:val="24"/>
                <w:lang w:val="uk-UA" w:eastAsia="en-US"/>
              </w:rPr>
              <w:t>поточні рахунки</w:t>
            </w:r>
          </w:p>
        </w:tc>
        <w:tc>
          <w:tcPr>
            <w:tcW w:w="5778" w:type="dxa"/>
          </w:tcPr>
          <w:p w:rsidR="00847B23" w:rsidRPr="00847B23" w:rsidRDefault="00847B23" w:rsidP="00BE215B">
            <w:pPr>
              <w:widowControl/>
              <w:jc w:val="both"/>
              <w:rPr>
                <w:rFonts w:eastAsiaTheme="minorHAnsi"/>
                <w:sz w:val="24"/>
                <w:szCs w:val="24"/>
                <w:lang w:val="uk-UA" w:eastAsia="en-US"/>
              </w:rPr>
            </w:pPr>
            <w:r w:rsidRPr="00847B23">
              <w:rPr>
                <w:rFonts w:eastAsiaTheme="minorHAnsi"/>
                <w:sz w:val="24"/>
                <w:szCs w:val="24"/>
                <w:lang w:val="uk-UA" w:eastAsia="en-US"/>
              </w:rPr>
              <w:t>Д</w:t>
            </w:r>
            <w:r>
              <w:rPr>
                <w:rFonts w:eastAsiaTheme="minorHAnsi"/>
                <w:sz w:val="24"/>
                <w:szCs w:val="24"/>
                <w:lang w:val="uk-UA" w:eastAsia="en-US"/>
              </w:rPr>
              <w:t>-</w:t>
            </w:r>
            <w:r w:rsidRPr="00847B23">
              <w:rPr>
                <w:rFonts w:eastAsiaTheme="minorHAnsi"/>
                <w:sz w:val="24"/>
                <w:szCs w:val="24"/>
                <w:lang w:val="uk-UA" w:eastAsia="en-US"/>
              </w:rPr>
              <w:t>т 1001 «Банкноти та монети в касі банку», або</w:t>
            </w:r>
          </w:p>
          <w:p w:rsidR="00847B23" w:rsidRPr="00847B23" w:rsidRDefault="005210ED" w:rsidP="00BE215B">
            <w:pPr>
              <w:widowControl/>
              <w:ind w:left="459" w:hanging="459"/>
              <w:jc w:val="both"/>
              <w:rPr>
                <w:rFonts w:eastAsiaTheme="minorHAnsi"/>
                <w:sz w:val="24"/>
                <w:szCs w:val="24"/>
                <w:lang w:val="uk-UA" w:eastAsia="en-US"/>
              </w:rPr>
            </w:pPr>
            <w:r>
              <w:rPr>
                <w:rFonts w:eastAsiaTheme="minorHAnsi"/>
                <w:sz w:val="24"/>
                <w:szCs w:val="24"/>
                <w:lang w:val="uk-UA" w:eastAsia="en-US"/>
              </w:rPr>
              <w:t xml:space="preserve">       </w:t>
            </w:r>
            <w:r w:rsidR="00847B23" w:rsidRPr="00847B23">
              <w:rPr>
                <w:rFonts w:eastAsiaTheme="minorHAnsi"/>
                <w:sz w:val="24"/>
                <w:szCs w:val="24"/>
                <w:lang w:val="uk-UA" w:eastAsia="en-US"/>
              </w:rPr>
              <w:t>1002 «Банкноти та монети в касі відділень банку»</w:t>
            </w:r>
          </w:p>
          <w:p w:rsidR="00847B23" w:rsidRPr="00847B23" w:rsidRDefault="00847B23" w:rsidP="00BE215B">
            <w:pPr>
              <w:widowControl/>
              <w:jc w:val="both"/>
              <w:rPr>
                <w:rFonts w:eastAsiaTheme="minorHAnsi"/>
                <w:sz w:val="24"/>
                <w:szCs w:val="24"/>
                <w:lang w:val="uk-UA" w:eastAsia="en-US"/>
              </w:rPr>
            </w:pPr>
            <w:r w:rsidRPr="00847B23">
              <w:rPr>
                <w:rFonts w:eastAsiaTheme="minorHAnsi"/>
                <w:sz w:val="24"/>
                <w:szCs w:val="24"/>
                <w:lang w:val="uk-UA" w:eastAsia="en-US"/>
              </w:rPr>
              <w:t>К</w:t>
            </w:r>
            <w:r>
              <w:rPr>
                <w:rFonts w:eastAsiaTheme="minorHAnsi"/>
                <w:sz w:val="24"/>
                <w:szCs w:val="24"/>
                <w:lang w:val="uk-UA" w:eastAsia="en-US"/>
              </w:rPr>
              <w:t>-</w:t>
            </w:r>
            <w:r w:rsidRPr="00847B23">
              <w:rPr>
                <w:rFonts w:eastAsiaTheme="minorHAnsi"/>
                <w:sz w:val="24"/>
                <w:szCs w:val="24"/>
                <w:lang w:val="uk-UA" w:eastAsia="en-US"/>
              </w:rPr>
              <w:t>т 2620 «Кошти на вимогу фізичних осіб»</w:t>
            </w:r>
          </w:p>
        </w:tc>
      </w:tr>
      <w:tr w:rsidR="00847B23" w:rsidRPr="00847B23" w:rsidTr="005210ED">
        <w:tc>
          <w:tcPr>
            <w:tcW w:w="560" w:type="dxa"/>
            <w:vAlign w:val="center"/>
          </w:tcPr>
          <w:p w:rsidR="00847B23" w:rsidRPr="00847B23" w:rsidRDefault="00847B23" w:rsidP="00BE215B">
            <w:pPr>
              <w:widowControl/>
              <w:jc w:val="center"/>
              <w:rPr>
                <w:rFonts w:eastAsiaTheme="minorHAnsi"/>
                <w:sz w:val="24"/>
                <w:szCs w:val="24"/>
                <w:lang w:val="uk-UA" w:eastAsia="en-US"/>
              </w:rPr>
            </w:pPr>
            <w:r w:rsidRPr="00847B23">
              <w:rPr>
                <w:rFonts w:eastAsiaTheme="minorHAnsi"/>
                <w:sz w:val="24"/>
                <w:szCs w:val="24"/>
                <w:lang w:val="uk-UA" w:eastAsia="en-US"/>
              </w:rPr>
              <w:t>3.</w:t>
            </w:r>
          </w:p>
          <w:p w:rsidR="00847B23" w:rsidRPr="00847B23" w:rsidRDefault="00847B23" w:rsidP="00BE215B">
            <w:pPr>
              <w:widowControl/>
              <w:jc w:val="center"/>
              <w:rPr>
                <w:rFonts w:eastAsiaTheme="minorHAnsi"/>
                <w:b/>
                <w:bCs/>
                <w:sz w:val="24"/>
                <w:szCs w:val="24"/>
                <w:lang w:val="uk-UA" w:eastAsia="en-US"/>
              </w:rPr>
            </w:pPr>
          </w:p>
        </w:tc>
        <w:tc>
          <w:tcPr>
            <w:tcW w:w="3517" w:type="dxa"/>
          </w:tcPr>
          <w:p w:rsidR="00847B23" w:rsidRPr="00847B23" w:rsidRDefault="00847B23" w:rsidP="00BE215B">
            <w:pPr>
              <w:widowControl/>
              <w:rPr>
                <w:rFonts w:eastAsiaTheme="minorHAnsi"/>
                <w:sz w:val="24"/>
                <w:szCs w:val="24"/>
                <w:lang w:val="uk-UA" w:eastAsia="en-US"/>
              </w:rPr>
            </w:pPr>
            <w:r w:rsidRPr="00847B23">
              <w:rPr>
                <w:rFonts w:eastAsiaTheme="minorHAnsi"/>
                <w:sz w:val="24"/>
                <w:szCs w:val="24"/>
                <w:lang w:val="uk-UA" w:eastAsia="en-US"/>
              </w:rPr>
              <w:t>Приймання готівки від фізични</w:t>
            </w:r>
            <w:r w:rsidR="005210ED">
              <w:rPr>
                <w:rFonts w:eastAsiaTheme="minorHAnsi"/>
                <w:sz w:val="24"/>
                <w:szCs w:val="24"/>
                <w:lang w:val="uk-UA" w:eastAsia="en-US"/>
              </w:rPr>
              <w:t xml:space="preserve">х </w:t>
            </w:r>
            <w:r w:rsidRPr="00847B23">
              <w:rPr>
                <w:rFonts w:eastAsiaTheme="minorHAnsi"/>
                <w:sz w:val="24"/>
                <w:szCs w:val="24"/>
                <w:lang w:val="uk-UA" w:eastAsia="en-US"/>
              </w:rPr>
              <w:t>осіб для зарахування на ї</w:t>
            </w:r>
            <w:r w:rsidR="005210ED">
              <w:rPr>
                <w:rFonts w:eastAsiaTheme="minorHAnsi"/>
                <w:sz w:val="24"/>
                <w:szCs w:val="24"/>
                <w:lang w:val="uk-UA" w:eastAsia="en-US"/>
              </w:rPr>
              <w:t xml:space="preserve">х </w:t>
            </w:r>
            <w:r w:rsidRPr="00847B23">
              <w:rPr>
                <w:rFonts w:eastAsiaTheme="minorHAnsi"/>
                <w:sz w:val="24"/>
                <w:szCs w:val="24"/>
                <w:lang w:val="uk-UA" w:eastAsia="en-US"/>
              </w:rPr>
              <w:t>власні депозитні рахунки</w:t>
            </w:r>
          </w:p>
          <w:p w:rsidR="00847B23" w:rsidRPr="00847B23" w:rsidRDefault="00847B23" w:rsidP="00BE215B">
            <w:pPr>
              <w:widowControl/>
              <w:rPr>
                <w:rFonts w:eastAsiaTheme="minorHAnsi"/>
                <w:b/>
                <w:bCs/>
                <w:sz w:val="24"/>
                <w:szCs w:val="24"/>
                <w:lang w:val="uk-UA" w:eastAsia="en-US"/>
              </w:rPr>
            </w:pPr>
          </w:p>
        </w:tc>
        <w:tc>
          <w:tcPr>
            <w:tcW w:w="5778" w:type="dxa"/>
          </w:tcPr>
          <w:p w:rsidR="00847B23" w:rsidRPr="00847B23" w:rsidRDefault="00847B23" w:rsidP="00BE215B">
            <w:pPr>
              <w:widowControl/>
              <w:jc w:val="both"/>
              <w:rPr>
                <w:rFonts w:eastAsiaTheme="minorHAnsi"/>
                <w:sz w:val="24"/>
                <w:szCs w:val="24"/>
                <w:lang w:val="uk-UA" w:eastAsia="en-US"/>
              </w:rPr>
            </w:pPr>
            <w:r w:rsidRPr="00847B23">
              <w:rPr>
                <w:rFonts w:eastAsiaTheme="minorHAnsi"/>
                <w:sz w:val="24"/>
                <w:szCs w:val="24"/>
                <w:lang w:val="uk-UA" w:eastAsia="en-US"/>
              </w:rPr>
              <w:t>Д</w:t>
            </w:r>
            <w:r>
              <w:rPr>
                <w:rFonts w:eastAsiaTheme="minorHAnsi"/>
                <w:sz w:val="24"/>
                <w:szCs w:val="24"/>
                <w:lang w:val="uk-UA" w:eastAsia="en-US"/>
              </w:rPr>
              <w:t>-</w:t>
            </w:r>
            <w:r w:rsidRPr="00847B23">
              <w:rPr>
                <w:rFonts w:eastAsiaTheme="minorHAnsi"/>
                <w:sz w:val="24"/>
                <w:szCs w:val="24"/>
                <w:lang w:val="uk-UA" w:eastAsia="en-US"/>
              </w:rPr>
              <w:t>т 1001 «Банкноти та монети в касі банку», або</w:t>
            </w:r>
          </w:p>
          <w:p w:rsidR="00847B23" w:rsidRPr="00847B23" w:rsidRDefault="005210ED" w:rsidP="00BE215B">
            <w:pPr>
              <w:widowControl/>
              <w:ind w:left="459" w:hanging="459"/>
              <w:jc w:val="both"/>
              <w:rPr>
                <w:rFonts w:eastAsiaTheme="minorHAnsi"/>
                <w:sz w:val="24"/>
                <w:szCs w:val="24"/>
                <w:lang w:val="uk-UA" w:eastAsia="en-US"/>
              </w:rPr>
            </w:pPr>
            <w:r>
              <w:rPr>
                <w:rFonts w:eastAsiaTheme="minorHAnsi"/>
                <w:sz w:val="24"/>
                <w:szCs w:val="24"/>
                <w:lang w:val="uk-UA" w:eastAsia="en-US"/>
              </w:rPr>
              <w:t xml:space="preserve">      </w:t>
            </w:r>
            <w:r w:rsidR="00847B23" w:rsidRPr="00847B23">
              <w:rPr>
                <w:rFonts w:eastAsiaTheme="minorHAnsi"/>
                <w:sz w:val="24"/>
                <w:szCs w:val="24"/>
                <w:lang w:val="uk-UA" w:eastAsia="en-US"/>
              </w:rPr>
              <w:t xml:space="preserve">1002 «Банкноти та монети в касі відділень </w:t>
            </w:r>
            <w:r>
              <w:rPr>
                <w:rFonts w:eastAsiaTheme="minorHAnsi"/>
                <w:sz w:val="24"/>
                <w:szCs w:val="24"/>
                <w:lang w:val="uk-UA" w:eastAsia="en-US"/>
              </w:rPr>
              <w:t xml:space="preserve"> </w:t>
            </w:r>
            <w:r w:rsidR="00847B23" w:rsidRPr="00847B23">
              <w:rPr>
                <w:rFonts w:eastAsiaTheme="minorHAnsi"/>
                <w:sz w:val="24"/>
                <w:szCs w:val="24"/>
                <w:lang w:val="uk-UA" w:eastAsia="en-US"/>
              </w:rPr>
              <w:t>банку»</w:t>
            </w:r>
          </w:p>
          <w:p w:rsidR="00847B23" w:rsidRPr="00847B23" w:rsidRDefault="00847B23" w:rsidP="00BE215B">
            <w:pPr>
              <w:widowControl/>
              <w:jc w:val="both"/>
              <w:rPr>
                <w:rFonts w:eastAsiaTheme="minorHAnsi"/>
                <w:sz w:val="24"/>
                <w:szCs w:val="24"/>
                <w:lang w:val="uk-UA" w:eastAsia="en-US"/>
              </w:rPr>
            </w:pPr>
            <w:r w:rsidRPr="00847B23">
              <w:rPr>
                <w:rFonts w:eastAsiaTheme="minorHAnsi"/>
                <w:sz w:val="24"/>
                <w:szCs w:val="24"/>
                <w:lang w:val="uk-UA" w:eastAsia="en-US"/>
              </w:rPr>
              <w:t>К</w:t>
            </w:r>
            <w:r>
              <w:rPr>
                <w:rFonts w:eastAsiaTheme="minorHAnsi"/>
                <w:sz w:val="24"/>
                <w:szCs w:val="24"/>
                <w:lang w:val="uk-UA" w:eastAsia="en-US"/>
              </w:rPr>
              <w:t>-</w:t>
            </w:r>
            <w:r w:rsidRPr="00847B23">
              <w:rPr>
                <w:rFonts w:eastAsiaTheme="minorHAnsi"/>
                <w:sz w:val="24"/>
                <w:szCs w:val="24"/>
                <w:lang w:val="uk-UA" w:eastAsia="en-US"/>
              </w:rPr>
              <w:t>т 2630 «Короткострокові вклади (депозити)</w:t>
            </w:r>
          </w:p>
          <w:p w:rsidR="00847B23" w:rsidRPr="00847B23" w:rsidRDefault="005210ED" w:rsidP="00BE215B">
            <w:pPr>
              <w:widowControl/>
              <w:ind w:left="459" w:hanging="459"/>
              <w:jc w:val="both"/>
              <w:rPr>
                <w:rFonts w:eastAsiaTheme="minorHAnsi"/>
                <w:sz w:val="24"/>
                <w:szCs w:val="24"/>
                <w:lang w:val="uk-UA" w:eastAsia="en-US"/>
              </w:rPr>
            </w:pPr>
            <w:r>
              <w:rPr>
                <w:rFonts w:eastAsiaTheme="minorHAnsi"/>
                <w:sz w:val="24"/>
                <w:szCs w:val="24"/>
                <w:lang w:val="uk-UA" w:eastAsia="en-US"/>
              </w:rPr>
              <w:t xml:space="preserve">      </w:t>
            </w:r>
            <w:r w:rsidR="00847B23" w:rsidRPr="00847B23">
              <w:rPr>
                <w:rFonts w:eastAsiaTheme="minorHAnsi"/>
                <w:sz w:val="24"/>
                <w:szCs w:val="24"/>
                <w:lang w:val="uk-UA" w:eastAsia="en-US"/>
              </w:rPr>
              <w:t>фізичних осіб», або</w:t>
            </w:r>
          </w:p>
          <w:p w:rsidR="00847B23" w:rsidRPr="00847B23" w:rsidRDefault="005210ED" w:rsidP="00BE215B">
            <w:pPr>
              <w:widowControl/>
              <w:jc w:val="both"/>
              <w:rPr>
                <w:rFonts w:eastAsiaTheme="minorHAnsi"/>
                <w:sz w:val="24"/>
                <w:szCs w:val="24"/>
                <w:lang w:val="uk-UA" w:eastAsia="en-US"/>
              </w:rPr>
            </w:pPr>
            <w:r>
              <w:rPr>
                <w:rFonts w:eastAsiaTheme="minorHAnsi"/>
                <w:sz w:val="24"/>
                <w:szCs w:val="24"/>
                <w:lang w:val="uk-UA" w:eastAsia="en-US"/>
              </w:rPr>
              <w:t xml:space="preserve">      </w:t>
            </w:r>
            <w:r w:rsidR="00847B23" w:rsidRPr="00847B23">
              <w:rPr>
                <w:rFonts w:eastAsiaTheme="minorHAnsi"/>
                <w:sz w:val="24"/>
                <w:szCs w:val="24"/>
                <w:lang w:val="uk-UA" w:eastAsia="en-US"/>
              </w:rPr>
              <w:t xml:space="preserve">2635 </w:t>
            </w:r>
            <w:r>
              <w:rPr>
                <w:rFonts w:eastAsiaTheme="minorHAnsi"/>
                <w:sz w:val="24"/>
                <w:szCs w:val="24"/>
                <w:lang w:val="uk-UA" w:eastAsia="en-US"/>
              </w:rPr>
              <w:t>«Довгострокові вклади</w:t>
            </w:r>
            <w:r w:rsidR="00847B23" w:rsidRPr="00847B23">
              <w:rPr>
                <w:rFonts w:eastAsiaTheme="minorHAnsi"/>
                <w:sz w:val="24"/>
                <w:szCs w:val="24"/>
                <w:lang w:val="uk-UA" w:eastAsia="en-US"/>
              </w:rPr>
              <w:t xml:space="preserve"> фізичних осіб»</w:t>
            </w:r>
          </w:p>
        </w:tc>
      </w:tr>
      <w:tr w:rsidR="00847B23" w:rsidRPr="00847B23" w:rsidTr="005210ED">
        <w:tc>
          <w:tcPr>
            <w:tcW w:w="560" w:type="dxa"/>
            <w:vAlign w:val="center"/>
          </w:tcPr>
          <w:p w:rsidR="00847B23" w:rsidRPr="00847B23" w:rsidRDefault="00847B23" w:rsidP="00BE215B">
            <w:pPr>
              <w:widowControl/>
              <w:jc w:val="center"/>
              <w:rPr>
                <w:rFonts w:eastAsiaTheme="minorHAnsi"/>
                <w:sz w:val="24"/>
                <w:szCs w:val="24"/>
                <w:lang w:val="uk-UA" w:eastAsia="en-US"/>
              </w:rPr>
            </w:pPr>
            <w:r w:rsidRPr="00847B23">
              <w:rPr>
                <w:rFonts w:eastAsiaTheme="minorHAnsi"/>
                <w:sz w:val="24"/>
                <w:szCs w:val="24"/>
                <w:lang w:val="uk-UA" w:eastAsia="en-US"/>
              </w:rPr>
              <w:t>4.</w:t>
            </w:r>
          </w:p>
          <w:p w:rsidR="00847B23" w:rsidRPr="00847B23" w:rsidRDefault="00847B23" w:rsidP="00BE215B">
            <w:pPr>
              <w:widowControl/>
              <w:jc w:val="center"/>
              <w:rPr>
                <w:rFonts w:eastAsiaTheme="minorHAnsi"/>
                <w:b/>
                <w:bCs/>
                <w:sz w:val="24"/>
                <w:szCs w:val="24"/>
                <w:lang w:val="uk-UA" w:eastAsia="en-US"/>
              </w:rPr>
            </w:pPr>
          </w:p>
        </w:tc>
        <w:tc>
          <w:tcPr>
            <w:tcW w:w="3517" w:type="dxa"/>
          </w:tcPr>
          <w:p w:rsidR="00847B23" w:rsidRPr="00847B23" w:rsidRDefault="00847B23" w:rsidP="00BE215B">
            <w:pPr>
              <w:widowControl/>
              <w:rPr>
                <w:rFonts w:eastAsiaTheme="minorHAnsi"/>
                <w:sz w:val="24"/>
                <w:szCs w:val="24"/>
                <w:lang w:val="uk-UA" w:eastAsia="en-US"/>
              </w:rPr>
            </w:pPr>
            <w:r w:rsidRPr="00847B23">
              <w:rPr>
                <w:rFonts w:eastAsiaTheme="minorHAnsi"/>
                <w:sz w:val="24"/>
                <w:szCs w:val="24"/>
                <w:lang w:val="uk-UA" w:eastAsia="en-US"/>
              </w:rPr>
              <w:t>Приймання податкових,</w:t>
            </w:r>
          </w:p>
          <w:p w:rsidR="00847B23" w:rsidRPr="00847B23" w:rsidRDefault="00847B23" w:rsidP="00BE215B">
            <w:pPr>
              <w:widowControl/>
              <w:rPr>
                <w:rFonts w:eastAsiaTheme="minorHAnsi"/>
                <w:sz w:val="24"/>
                <w:szCs w:val="24"/>
                <w:lang w:val="uk-UA" w:eastAsia="en-US"/>
              </w:rPr>
            </w:pPr>
            <w:r w:rsidRPr="00847B23">
              <w:rPr>
                <w:rFonts w:eastAsiaTheme="minorHAnsi"/>
                <w:sz w:val="24"/>
                <w:szCs w:val="24"/>
                <w:lang w:val="uk-UA" w:eastAsia="en-US"/>
              </w:rPr>
              <w:t>комунальних, страхових та</w:t>
            </w:r>
          </w:p>
          <w:p w:rsidR="00847B23" w:rsidRPr="00847B23" w:rsidRDefault="00847B23" w:rsidP="00BE215B">
            <w:pPr>
              <w:widowControl/>
              <w:rPr>
                <w:rFonts w:eastAsiaTheme="minorHAnsi"/>
                <w:sz w:val="24"/>
                <w:szCs w:val="24"/>
                <w:lang w:val="uk-UA" w:eastAsia="en-US"/>
              </w:rPr>
            </w:pPr>
            <w:r w:rsidRPr="00847B23">
              <w:rPr>
                <w:rFonts w:eastAsiaTheme="minorHAnsi"/>
                <w:sz w:val="24"/>
                <w:szCs w:val="24"/>
                <w:lang w:val="uk-UA" w:eastAsia="en-US"/>
              </w:rPr>
              <w:t>інших платежів готівкою від</w:t>
            </w:r>
          </w:p>
          <w:p w:rsidR="00847B23" w:rsidRPr="00847B23" w:rsidRDefault="00847B23" w:rsidP="00BE215B">
            <w:pPr>
              <w:widowControl/>
              <w:rPr>
                <w:rFonts w:eastAsiaTheme="minorHAnsi"/>
                <w:sz w:val="24"/>
                <w:szCs w:val="24"/>
                <w:lang w:val="uk-UA" w:eastAsia="en-US"/>
              </w:rPr>
            </w:pPr>
            <w:r w:rsidRPr="00847B23">
              <w:rPr>
                <w:rFonts w:eastAsiaTheme="minorHAnsi"/>
                <w:sz w:val="24"/>
                <w:szCs w:val="24"/>
                <w:lang w:val="uk-UA" w:eastAsia="en-US"/>
              </w:rPr>
              <w:t>фізичних та юридичних осіб з</w:t>
            </w:r>
          </w:p>
          <w:p w:rsidR="00847B23" w:rsidRPr="00847B23" w:rsidRDefault="00847B23" w:rsidP="00BE215B">
            <w:pPr>
              <w:widowControl/>
              <w:rPr>
                <w:rFonts w:eastAsiaTheme="minorHAnsi"/>
                <w:sz w:val="24"/>
                <w:szCs w:val="24"/>
                <w:lang w:val="uk-UA" w:eastAsia="en-US"/>
              </w:rPr>
            </w:pPr>
            <w:r w:rsidRPr="00847B23">
              <w:rPr>
                <w:rFonts w:eastAsiaTheme="minorHAnsi"/>
                <w:sz w:val="24"/>
                <w:szCs w:val="24"/>
                <w:lang w:val="uk-UA" w:eastAsia="en-US"/>
              </w:rPr>
              <w:t>дорученням подальшого</w:t>
            </w:r>
          </w:p>
          <w:p w:rsidR="00847B23" w:rsidRPr="00847B23" w:rsidRDefault="00847B23" w:rsidP="00BE215B">
            <w:pPr>
              <w:widowControl/>
              <w:rPr>
                <w:rFonts w:eastAsiaTheme="minorHAnsi"/>
                <w:sz w:val="24"/>
                <w:szCs w:val="24"/>
                <w:lang w:val="uk-UA" w:eastAsia="en-US"/>
              </w:rPr>
            </w:pPr>
            <w:r w:rsidRPr="00847B23">
              <w:rPr>
                <w:rFonts w:eastAsiaTheme="minorHAnsi"/>
                <w:sz w:val="24"/>
                <w:szCs w:val="24"/>
                <w:lang w:val="uk-UA" w:eastAsia="en-US"/>
              </w:rPr>
              <w:t>перерахування за призначенням</w:t>
            </w:r>
          </w:p>
        </w:tc>
        <w:tc>
          <w:tcPr>
            <w:tcW w:w="5778" w:type="dxa"/>
          </w:tcPr>
          <w:p w:rsidR="00847B23" w:rsidRPr="00847B23" w:rsidRDefault="00847B23" w:rsidP="00BE215B">
            <w:pPr>
              <w:widowControl/>
              <w:jc w:val="both"/>
              <w:rPr>
                <w:rFonts w:eastAsiaTheme="minorHAnsi"/>
                <w:sz w:val="24"/>
                <w:szCs w:val="24"/>
                <w:lang w:val="uk-UA" w:eastAsia="en-US"/>
              </w:rPr>
            </w:pPr>
            <w:r w:rsidRPr="00847B23">
              <w:rPr>
                <w:rFonts w:eastAsiaTheme="minorHAnsi"/>
                <w:sz w:val="24"/>
                <w:szCs w:val="24"/>
                <w:lang w:val="uk-UA" w:eastAsia="en-US"/>
              </w:rPr>
              <w:t>Д</w:t>
            </w:r>
            <w:r>
              <w:rPr>
                <w:rFonts w:eastAsiaTheme="minorHAnsi"/>
                <w:sz w:val="24"/>
                <w:szCs w:val="24"/>
                <w:lang w:val="uk-UA" w:eastAsia="en-US"/>
              </w:rPr>
              <w:t>-</w:t>
            </w:r>
            <w:r w:rsidRPr="00847B23">
              <w:rPr>
                <w:rFonts w:eastAsiaTheme="minorHAnsi"/>
                <w:sz w:val="24"/>
                <w:szCs w:val="24"/>
                <w:lang w:val="uk-UA" w:eastAsia="en-US"/>
              </w:rPr>
              <w:t>т 1001 «Банкноти та монети в касі банку», або</w:t>
            </w:r>
          </w:p>
          <w:p w:rsidR="00847B23" w:rsidRPr="00847B23" w:rsidRDefault="005210ED" w:rsidP="00BE215B">
            <w:pPr>
              <w:widowControl/>
              <w:ind w:left="459" w:hanging="459"/>
              <w:jc w:val="both"/>
              <w:rPr>
                <w:rFonts w:eastAsiaTheme="minorHAnsi"/>
                <w:sz w:val="24"/>
                <w:szCs w:val="24"/>
                <w:lang w:val="uk-UA" w:eastAsia="en-US"/>
              </w:rPr>
            </w:pPr>
            <w:r>
              <w:rPr>
                <w:rFonts w:eastAsiaTheme="minorHAnsi"/>
                <w:sz w:val="24"/>
                <w:szCs w:val="24"/>
                <w:lang w:val="uk-UA" w:eastAsia="en-US"/>
              </w:rPr>
              <w:t xml:space="preserve">       </w:t>
            </w:r>
            <w:r w:rsidR="00847B23" w:rsidRPr="00847B23">
              <w:rPr>
                <w:rFonts w:eastAsiaTheme="minorHAnsi"/>
                <w:sz w:val="24"/>
                <w:szCs w:val="24"/>
                <w:lang w:val="uk-UA" w:eastAsia="en-US"/>
              </w:rPr>
              <w:t>1002 «Банкноти та монети в касі відділень банку»</w:t>
            </w:r>
          </w:p>
          <w:p w:rsidR="00847B23" w:rsidRPr="00847B23" w:rsidRDefault="00847B23" w:rsidP="00BE215B">
            <w:pPr>
              <w:widowControl/>
              <w:jc w:val="both"/>
              <w:rPr>
                <w:rFonts w:eastAsiaTheme="minorHAnsi"/>
                <w:sz w:val="24"/>
                <w:szCs w:val="24"/>
                <w:lang w:val="uk-UA" w:eastAsia="en-US"/>
              </w:rPr>
            </w:pPr>
            <w:r w:rsidRPr="00847B23">
              <w:rPr>
                <w:rFonts w:eastAsiaTheme="minorHAnsi"/>
                <w:sz w:val="24"/>
                <w:szCs w:val="24"/>
                <w:lang w:val="uk-UA" w:eastAsia="en-US"/>
              </w:rPr>
              <w:t>К</w:t>
            </w:r>
            <w:r>
              <w:rPr>
                <w:rFonts w:eastAsiaTheme="minorHAnsi"/>
                <w:sz w:val="24"/>
                <w:szCs w:val="24"/>
                <w:lang w:val="uk-UA" w:eastAsia="en-US"/>
              </w:rPr>
              <w:t>-</w:t>
            </w:r>
            <w:r w:rsidRPr="00847B23">
              <w:rPr>
                <w:rFonts w:eastAsiaTheme="minorHAnsi"/>
                <w:sz w:val="24"/>
                <w:szCs w:val="24"/>
                <w:lang w:val="uk-UA" w:eastAsia="en-US"/>
              </w:rPr>
              <w:t>т 2902 «Кредиторська заборгованість за прийняті</w:t>
            </w:r>
          </w:p>
          <w:p w:rsidR="00847B23" w:rsidRPr="00847B23" w:rsidRDefault="005210ED" w:rsidP="00BE215B">
            <w:pPr>
              <w:widowControl/>
              <w:jc w:val="both"/>
              <w:rPr>
                <w:rFonts w:eastAsiaTheme="minorHAnsi"/>
                <w:sz w:val="24"/>
                <w:szCs w:val="24"/>
                <w:lang w:val="uk-UA" w:eastAsia="en-US"/>
              </w:rPr>
            </w:pPr>
            <w:r>
              <w:rPr>
                <w:rFonts w:eastAsiaTheme="minorHAnsi"/>
                <w:sz w:val="24"/>
                <w:szCs w:val="24"/>
                <w:lang w:val="uk-UA" w:eastAsia="en-US"/>
              </w:rPr>
              <w:t xml:space="preserve">       </w:t>
            </w:r>
            <w:r w:rsidR="00847B23" w:rsidRPr="00847B23">
              <w:rPr>
                <w:rFonts w:eastAsiaTheme="minorHAnsi"/>
                <w:sz w:val="24"/>
                <w:szCs w:val="24"/>
                <w:lang w:val="uk-UA" w:eastAsia="en-US"/>
              </w:rPr>
              <w:t>платежі»</w:t>
            </w:r>
          </w:p>
        </w:tc>
      </w:tr>
      <w:tr w:rsidR="00847B23" w:rsidRPr="00847B23" w:rsidTr="005210ED">
        <w:tc>
          <w:tcPr>
            <w:tcW w:w="560" w:type="dxa"/>
            <w:vAlign w:val="center"/>
          </w:tcPr>
          <w:p w:rsidR="00847B23" w:rsidRPr="00847B23" w:rsidRDefault="00847B23" w:rsidP="00BE215B">
            <w:pPr>
              <w:widowControl/>
              <w:jc w:val="center"/>
              <w:rPr>
                <w:rFonts w:eastAsiaTheme="minorHAnsi"/>
                <w:sz w:val="24"/>
                <w:szCs w:val="24"/>
                <w:lang w:val="uk-UA" w:eastAsia="en-US"/>
              </w:rPr>
            </w:pPr>
            <w:r w:rsidRPr="00847B23">
              <w:rPr>
                <w:rFonts w:eastAsiaTheme="minorHAnsi"/>
                <w:sz w:val="24"/>
                <w:szCs w:val="24"/>
                <w:lang w:val="uk-UA" w:eastAsia="en-US"/>
              </w:rPr>
              <w:t>5.</w:t>
            </w:r>
          </w:p>
          <w:p w:rsidR="00847B23" w:rsidRPr="00847B23" w:rsidRDefault="00847B23" w:rsidP="00BE215B">
            <w:pPr>
              <w:widowControl/>
              <w:jc w:val="center"/>
              <w:rPr>
                <w:rFonts w:eastAsiaTheme="minorHAnsi"/>
                <w:b/>
                <w:bCs/>
                <w:sz w:val="24"/>
                <w:szCs w:val="24"/>
                <w:lang w:val="uk-UA" w:eastAsia="en-US"/>
              </w:rPr>
            </w:pPr>
          </w:p>
        </w:tc>
        <w:tc>
          <w:tcPr>
            <w:tcW w:w="3517" w:type="dxa"/>
          </w:tcPr>
          <w:p w:rsidR="00847B23" w:rsidRPr="00847B23" w:rsidRDefault="00847B23" w:rsidP="00BE215B">
            <w:pPr>
              <w:widowControl/>
              <w:rPr>
                <w:rFonts w:eastAsiaTheme="minorHAnsi"/>
                <w:sz w:val="24"/>
                <w:szCs w:val="24"/>
                <w:lang w:val="uk-UA" w:eastAsia="en-US"/>
              </w:rPr>
            </w:pPr>
            <w:r w:rsidRPr="00847B23">
              <w:rPr>
                <w:rFonts w:eastAsiaTheme="minorHAnsi"/>
                <w:sz w:val="24"/>
                <w:szCs w:val="24"/>
                <w:lang w:val="uk-UA" w:eastAsia="en-US"/>
              </w:rPr>
              <w:t>Приймання готівки від фізичних</w:t>
            </w:r>
            <w:r w:rsidR="005210ED">
              <w:rPr>
                <w:rFonts w:eastAsiaTheme="minorHAnsi"/>
                <w:sz w:val="24"/>
                <w:szCs w:val="24"/>
                <w:lang w:val="uk-UA" w:eastAsia="en-US"/>
              </w:rPr>
              <w:t xml:space="preserve"> </w:t>
            </w:r>
            <w:r w:rsidRPr="00847B23">
              <w:rPr>
                <w:rFonts w:eastAsiaTheme="minorHAnsi"/>
                <w:sz w:val="24"/>
                <w:szCs w:val="24"/>
                <w:lang w:val="uk-UA" w:eastAsia="en-US"/>
              </w:rPr>
              <w:t>та юридичних осіб для</w:t>
            </w:r>
            <w:r w:rsidR="005210ED">
              <w:rPr>
                <w:rFonts w:eastAsiaTheme="minorHAnsi"/>
                <w:sz w:val="24"/>
                <w:szCs w:val="24"/>
                <w:lang w:val="uk-UA" w:eastAsia="en-US"/>
              </w:rPr>
              <w:t xml:space="preserve"> </w:t>
            </w:r>
            <w:r w:rsidRPr="00847B23">
              <w:rPr>
                <w:rFonts w:eastAsiaTheme="minorHAnsi"/>
                <w:sz w:val="24"/>
                <w:szCs w:val="24"/>
                <w:lang w:val="uk-UA" w:eastAsia="en-US"/>
              </w:rPr>
              <w:t>здійснення переказу без</w:t>
            </w:r>
          </w:p>
          <w:p w:rsidR="00847B23" w:rsidRPr="00847B23" w:rsidRDefault="00847B23" w:rsidP="00BE215B">
            <w:pPr>
              <w:widowControl/>
              <w:rPr>
                <w:rFonts w:eastAsiaTheme="minorHAnsi"/>
                <w:b/>
                <w:bCs/>
                <w:sz w:val="24"/>
                <w:szCs w:val="24"/>
                <w:lang w:val="uk-UA" w:eastAsia="en-US"/>
              </w:rPr>
            </w:pPr>
            <w:r w:rsidRPr="00847B23">
              <w:rPr>
                <w:rFonts w:eastAsiaTheme="minorHAnsi"/>
                <w:sz w:val="24"/>
                <w:szCs w:val="24"/>
                <w:lang w:val="uk-UA" w:eastAsia="en-US"/>
              </w:rPr>
              <w:t>відкриття рахунку</w:t>
            </w:r>
          </w:p>
        </w:tc>
        <w:tc>
          <w:tcPr>
            <w:tcW w:w="5778" w:type="dxa"/>
          </w:tcPr>
          <w:p w:rsidR="00847B23" w:rsidRPr="00847B23" w:rsidRDefault="00847B23" w:rsidP="00BE215B">
            <w:pPr>
              <w:widowControl/>
              <w:jc w:val="both"/>
              <w:rPr>
                <w:rFonts w:eastAsiaTheme="minorHAnsi"/>
                <w:sz w:val="24"/>
                <w:szCs w:val="24"/>
                <w:lang w:val="uk-UA" w:eastAsia="en-US"/>
              </w:rPr>
            </w:pPr>
            <w:r w:rsidRPr="00847B23">
              <w:rPr>
                <w:rFonts w:eastAsiaTheme="minorHAnsi"/>
                <w:sz w:val="24"/>
                <w:szCs w:val="24"/>
                <w:lang w:val="uk-UA" w:eastAsia="en-US"/>
              </w:rPr>
              <w:t>Д</w:t>
            </w:r>
            <w:r>
              <w:rPr>
                <w:rFonts w:eastAsiaTheme="minorHAnsi"/>
                <w:sz w:val="24"/>
                <w:szCs w:val="24"/>
                <w:lang w:val="uk-UA" w:eastAsia="en-US"/>
              </w:rPr>
              <w:t>-</w:t>
            </w:r>
            <w:r w:rsidRPr="00847B23">
              <w:rPr>
                <w:rFonts w:eastAsiaTheme="minorHAnsi"/>
                <w:sz w:val="24"/>
                <w:szCs w:val="24"/>
                <w:lang w:val="uk-UA" w:eastAsia="en-US"/>
              </w:rPr>
              <w:t>т 1001 «Банкноти та монети в касі банку», або</w:t>
            </w:r>
          </w:p>
          <w:p w:rsidR="00847B23" w:rsidRPr="00847B23" w:rsidRDefault="005210ED" w:rsidP="00BE215B">
            <w:pPr>
              <w:widowControl/>
              <w:ind w:left="459" w:hanging="459"/>
              <w:jc w:val="both"/>
              <w:rPr>
                <w:rFonts w:eastAsiaTheme="minorHAnsi"/>
                <w:sz w:val="24"/>
                <w:szCs w:val="24"/>
                <w:lang w:val="uk-UA" w:eastAsia="en-US"/>
              </w:rPr>
            </w:pPr>
            <w:r>
              <w:rPr>
                <w:rFonts w:eastAsiaTheme="minorHAnsi"/>
                <w:sz w:val="24"/>
                <w:szCs w:val="24"/>
                <w:lang w:val="uk-UA" w:eastAsia="en-US"/>
              </w:rPr>
              <w:t xml:space="preserve">       </w:t>
            </w:r>
            <w:r w:rsidR="00847B23" w:rsidRPr="00847B23">
              <w:rPr>
                <w:rFonts w:eastAsiaTheme="minorHAnsi"/>
                <w:sz w:val="24"/>
                <w:szCs w:val="24"/>
                <w:lang w:val="uk-UA" w:eastAsia="en-US"/>
              </w:rPr>
              <w:t>1002 «Банкноти та монети в касі відділень банку»</w:t>
            </w:r>
          </w:p>
          <w:p w:rsidR="00847B23" w:rsidRPr="00847B23" w:rsidRDefault="00847B23" w:rsidP="00BE215B">
            <w:pPr>
              <w:widowControl/>
              <w:jc w:val="both"/>
              <w:rPr>
                <w:rFonts w:eastAsiaTheme="minorHAnsi"/>
                <w:sz w:val="24"/>
                <w:szCs w:val="24"/>
                <w:lang w:val="uk-UA" w:eastAsia="en-US"/>
              </w:rPr>
            </w:pPr>
            <w:r w:rsidRPr="00847B23">
              <w:rPr>
                <w:rFonts w:eastAsiaTheme="minorHAnsi"/>
                <w:sz w:val="24"/>
                <w:szCs w:val="24"/>
                <w:lang w:val="uk-UA" w:eastAsia="en-US"/>
              </w:rPr>
              <w:t>К</w:t>
            </w:r>
            <w:r>
              <w:rPr>
                <w:rFonts w:eastAsiaTheme="minorHAnsi"/>
                <w:sz w:val="24"/>
                <w:szCs w:val="24"/>
                <w:lang w:val="uk-UA" w:eastAsia="en-US"/>
              </w:rPr>
              <w:t>-</w:t>
            </w:r>
            <w:r w:rsidRPr="00847B23">
              <w:rPr>
                <w:rFonts w:eastAsiaTheme="minorHAnsi"/>
                <w:sz w:val="24"/>
                <w:szCs w:val="24"/>
                <w:lang w:val="uk-UA" w:eastAsia="en-US"/>
              </w:rPr>
              <w:t>т 2909 «Інша кредиторська заборгованість за</w:t>
            </w:r>
          </w:p>
          <w:p w:rsidR="00847B23" w:rsidRPr="00847B23" w:rsidRDefault="005210ED" w:rsidP="00BE215B">
            <w:pPr>
              <w:widowControl/>
              <w:jc w:val="both"/>
              <w:rPr>
                <w:rFonts w:eastAsiaTheme="minorHAnsi"/>
                <w:sz w:val="24"/>
                <w:szCs w:val="24"/>
                <w:lang w:val="uk-UA" w:eastAsia="en-US"/>
              </w:rPr>
            </w:pPr>
            <w:r>
              <w:rPr>
                <w:rFonts w:eastAsiaTheme="minorHAnsi"/>
                <w:sz w:val="24"/>
                <w:szCs w:val="24"/>
                <w:lang w:val="uk-UA" w:eastAsia="en-US"/>
              </w:rPr>
              <w:t xml:space="preserve">       </w:t>
            </w:r>
            <w:r w:rsidR="00847B23" w:rsidRPr="00847B23">
              <w:rPr>
                <w:rFonts w:eastAsiaTheme="minorHAnsi"/>
                <w:sz w:val="24"/>
                <w:szCs w:val="24"/>
                <w:lang w:val="uk-UA" w:eastAsia="en-US"/>
              </w:rPr>
              <w:t>операціями з клієнтами банку»</w:t>
            </w:r>
          </w:p>
        </w:tc>
      </w:tr>
      <w:tr w:rsidR="00847B23" w:rsidRPr="00847B23" w:rsidTr="005210ED">
        <w:tc>
          <w:tcPr>
            <w:tcW w:w="560" w:type="dxa"/>
            <w:vAlign w:val="center"/>
          </w:tcPr>
          <w:p w:rsidR="00847B23" w:rsidRPr="00847B23" w:rsidRDefault="00847B23" w:rsidP="00BE215B">
            <w:pPr>
              <w:widowControl/>
              <w:jc w:val="center"/>
              <w:rPr>
                <w:rFonts w:eastAsiaTheme="minorHAnsi"/>
                <w:sz w:val="24"/>
                <w:szCs w:val="24"/>
                <w:lang w:val="uk-UA" w:eastAsia="en-US"/>
              </w:rPr>
            </w:pPr>
            <w:r w:rsidRPr="00847B23">
              <w:rPr>
                <w:rFonts w:eastAsiaTheme="minorHAnsi"/>
                <w:sz w:val="24"/>
                <w:szCs w:val="24"/>
                <w:lang w:val="uk-UA" w:eastAsia="en-US"/>
              </w:rPr>
              <w:t>6.</w:t>
            </w:r>
          </w:p>
          <w:p w:rsidR="00847B23" w:rsidRPr="00847B23" w:rsidRDefault="00847B23" w:rsidP="00BE215B">
            <w:pPr>
              <w:widowControl/>
              <w:jc w:val="center"/>
              <w:rPr>
                <w:rFonts w:eastAsiaTheme="minorHAnsi"/>
                <w:b/>
                <w:bCs/>
                <w:sz w:val="24"/>
                <w:szCs w:val="24"/>
                <w:lang w:val="uk-UA" w:eastAsia="en-US"/>
              </w:rPr>
            </w:pPr>
          </w:p>
        </w:tc>
        <w:tc>
          <w:tcPr>
            <w:tcW w:w="3517" w:type="dxa"/>
          </w:tcPr>
          <w:p w:rsidR="00847B23" w:rsidRPr="00847B23" w:rsidRDefault="00847B23" w:rsidP="00BE215B">
            <w:pPr>
              <w:widowControl/>
              <w:rPr>
                <w:rFonts w:eastAsiaTheme="minorHAnsi"/>
                <w:sz w:val="24"/>
                <w:szCs w:val="24"/>
                <w:lang w:val="uk-UA" w:eastAsia="en-US"/>
              </w:rPr>
            </w:pPr>
            <w:r>
              <w:rPr>
                <w:rFonts w:eastAsiaTheme="minorHAnsi"/>
                <w:sz w:val="24"/>
                <w:szCs w:val="24"/>
                <w:lang w:val="uk-UA" w:eastAsia="en-US"/>
              </w:rPr>
              <w:t>Отриман</w:t>
            </w:r>
            <w:r w:rsidRPr="00847B23">
              <w:rPr>
                <w:rFonts w:eastAsiaTheme="minorHAnsi"/>
                <w:sz w:val="24"/>
                <w:szCs w:val="24"/>
                <w:lang w:val="uk-UA" w:eastAsia="en-US"/>
              </w:rPr>
              <w:t>ня від клієнтів</w:t>
            </w:r>
          </w:p>
          <w:p w:rsidR="00847B23" w:rsidRPr="00847B23" w:rsidRDefault="00847B23" w:rsidP="00BE215B">
            <w:pPr>
              <w:widowControl/>
              <w:rPr>
                <w:rFonts w:eastAsiaTheme="minorHAnsi"/>
                <w:sz w:val="24"/>
                <w:szCs w:val="24"/>
                <w:lang w:val="uk-UA" w:eastAsia="en-US"/>
              </w:rPr>
            </w:pPr>
            <w:r w:rsidRPr="00847B23">
              <w:rPr>
                <w:rFonts w:eastAsiaTheme="minorHAnsi"/>
                <w:sz w:val="24"/>
                <w:szCs w:val="24"/>
                <w:lang w:val="uk-UA" w:eastAsia="en-US"/>
              </w:rPr>
              <w:t>комісійної винагороди готівкою</w:t>
            </w:r>
          </w:p>
          <w:p w:rsidR="00847B23" w:rsidRPr="00847B23" w:rsidRDefault="00847B23" w:rsidP="00BE215B">
            <w:pPr>
              <w:widowControl/>
              <w:rPr>
                <w:rFonts w:eastAsiaTheme="minorHAnsi"/>
                <w:sz w:val="24"/>
                <w:szCs w:val="24"/>
                <w:lang w:val="uk-UA" w:eastAsia="en-US"/>
              </w:rPr>
            </w:pPr>
            <w:r w:rsidRPr="00847B23">
              <w:rPr>
                <w:rFonts w:eastAsiaTheme="minorHAnsi"/>
                <w:sz w:val="24"/>
                <w:szCs w:val="24"/>
                <w:lang w:val="uk-UA" w:eastAsia="en-US"/>
              </w:rPr>
              <w:t>за одноразові послуги банку</w:t>
            </w:r>
          </w:p>
          <w:p w:rsidR="00847B23" w:rsidRPr="00847B23" w:rsidRDefault="00847B23" w:rsidP="00BE215B">
            <w:pPr>
              <w:widowControl/>
              <w:rPr>
                <w:rFonts w:eastAsiaTheme="minorHAnsi"/>
                <w:b/>
                <w:bCs/>
                <w:sz w:val="24"/>
                <w:szCs w:val="24"/>
                <w:lang w:val="uk-UA" w:eastAsia="en-US"/>
              </w:rPr>
            </w:pPr>
          </w:p>
        </w:tc>
        <w:tc>
          <w:tcPr>
            <w:tcW w:w="5778" w:type="dxa"/>
          </w:tcPr>
          <w:p w:rsidR="00847B23" w:rsidRPr="00847B23" w:rsidRDefault="00847B23" w:rsidP="00BE215B">
            <w:pPr>
              <w:widowControl/>
              <w:jc w:val="both"/>
              <w:rPr>
                <w:rFonts w:eastAsiaTheme="minorHAnsi"/>
                <w:sz w:val="24"/>
                <w:szCs w:val="24"/>
                <w:lang w:val="uk-UA" w:eastAsia="en-US"/>
              </w:rPr>
            </w:pPr>
            <w:r w:rsidRPr="00847B23">
              <w:rPr>
                <w:rFonts w:eastAsiaTheme="minorHAnsi"/>
                <w:sz w:val="24"/>
                <w:szCs w:val="24"/>
                <w:lang w:val="uk-UA" w:eastAsia="en-US"/>
              </w:rPr>
              <w:t>Д</w:t>
            </w:r>
            <w:r>
              <w:rPr>
                <w:rFonts w:eastAsiaTheme="minorHAnsi"/>
                <w:sz w:val="24"/>
                <w:szCs w:val="24"/>
                <w:lang w:val="uk-UA" w:eastAsia="en-US"/>
              </w:rPr>
              <w:t>-</w:t>
            </w:r>
            <w:r w:rsidRPr="00847B23">
              <w:rPr>
                <w:rFonts w:eastAsiaTheme="minorHAnsi"/>
                <w:sz w:val="24"/>
                <w:szCs w:val="24"/>
                <w:lang w:val="uk-UA" w:eastAsia="en-US"/>
              </w:rPr>
              <w:t>т 1001 «Банкноти та монети в касі банку», або</w:t>
            </w:r>
          </w:p>
          <w:p w:rsidR="00847B23" w:rsidRPr="00847B23" w:rsidRDefault="005210ED" w:rsidP="00BE215B">
            <w:pPr>
              <w:widowControl/>
              <w:ind w:left="459" w:hanging="459"/>
              <w:jc w:val="both"/>
              <w:rPr>
                <w:rFonts w:eastAsiaTheme="minorHAnsi"/>
                <w:sz w:val="24"/>
                <w:szCs w:val="24"/>
                <w:lang w:val="uk-UA" w:eastAsia="en-US"/>
              </w:rPr>
            </w:pPr>
            <w:r>
              <w:rPr>
                <w:rFonts w:eastAsiaTheme="minorHAnsi"/>
                <w:sz w:val="24"/>
                <w:szCs w:val="24"/>
                <w:lang w:val="uk-UA" w:eastAsia="en-US"/>
              </w:rPr>
              <w:t xml:space="preserve">      </w:t>
            </w:r>
            <w:r w:rsidR="00847B23" w:rsidRPr="00847B23">
              <w:rPr>
                <w:rFonts w:eastAsiaTheme="minorHAnsi"/>
                <w:sz w:val="24"/>
                <w:szCs w:val="24"/>
                <w:lang w:val="uk-UA" w:eastAsia="en-US"/>
              </w:rPr>
              <w:t>1002 «Банк</w:t>
            </w:r>
            <w:r>
              <w:rPr>
                <w:rFonts w:eastAsiaTheme="minorHAnsi"/>
                <w:sz w:val="24"/>
                <w:szCs w:val="24"/>
                <w:lang w:val="uk-UA" w:eastAsia="en-US"/>
              </w:rPr>
              <w:t xml:space="preserve">ноти та монети в касі відділень </w:t>
            </w:r>
            <w:r w:rsidR="00847B23" w:rsidRPr="00847B23">
              <w:rPr>
                <w:rFonts w:eastAsiaTheme="minorHAnsi"/>
                <w:sz w:val="24"/>
                <w:szCs w:val="24"/>
                <w:lang w:val="uk-UA" w:eastAsia="en-US"/>
              </w:rPr>
              <w:t>банку»</w:t>
            </w:r>
          </w:p>
          <w:p w:rsidR="00847B23" w:rsidRPr="00847B23" w:rsidRDefault="00847B23" w:rsidP="00BE215B">
            <w:pPr>
              <w:widowControl/>
              <w:ind w:left="459" w:hanging="459"/>
              <w:rPr>
                <w:rFonts w:eastAsiaTheme="minorHAnsi"/>
                <w:sz w:val="24"/>
                <w:szCs w:val="24"/>
                <w:lang w:val="uk-UA" w:eastAsia="en-US"/>
              </w:rPr>
            </w:pPr>
            <w:r w:rsidRPr="00847B23">
              <w:rPr>
                <w:rFonts w:eastAsiaTheme="minorHAnsi"/>
                <w:sz w:val="24"/>
                <w:szCs w:val="24"/>
                <w:lang w:val="uk-UA" w:eastAsia="en-US"/>
              </w:rPr>
              <w:t>К</w:t>
            </w:r>
            <w:r>
              <w:rPr>
                <w:rFonts w:eastAsiaTheme="minorHAnsi"/>
                <w:sz w:val="24"/>
                <w:szCs w:val="24"/>
                <w:lang w:val="uk-UA" w:eastAsia="en-US"/>
              </w:rPr>
              <w:t>-</w:t>
            </w:r>
            <w:r w:rsidRPr="00847B23">
              <w:rPr>
                <w:rFonts w:eastAsiaTheme="minorHAnsi"/>
                <w:sz w:val="24"/>
                <w:szCs w:val="24"/>
                <w:lang w:val="uk-UA" w:eastAsia="en-US"/>
              </w:rPr>
              <w:t xml:space="preserve">т 6110 «Комісійні доходи від </w:t>
            </w:r>
            <w:proofErr w:type="spellStart"/>
            <w:r w:rsidRPr="00847B23">
              <w:rPr>
                <w:rFonts w:eastAsiaTheme="minorHAnsi"/>
                <w:sz w:val="24"/>
                <w:szCs w:val="24"/>
                <w:lang w:val="uk-UA" w:eastAsia="en-US"/>
              </w:rPr>
              <w:t>розрахунково</w:t>
            </w:r>
            <w:r>
              <w:rPr>
                <w:rFonts w:eastAsiaTheme="minorHAnsi"/>
                <w:sz w:val="24"/>
                <w:szCs w:val="24"/>
                <w:lang w:val="uk-UA" w:eastAsia="en-US"/>
              </w:rPr>
              <w:t>-</w:t>
            </w:r>
            <w:proofErr w:type="spellEnd"/>
            <w:r w:rsidR="005210ED">
              <w:rPr>
                <w:rFonts w:eastAsiaTheme="minorHAnsi"/>
                <w:sz w:val="24"/>
                <w:szCs w:val="24"/>
                <w:lang w:val="uk-UA" w:eastAsia="en-US"/>
              </w:rPr>
              <w:t xml:space="preserve">  </w:t>
            </w:r>
            <w:r w:rsidRPr="00847B23">
              <w:rPr>
                <w:rFonts w:eastAsiaTheme="minorHAnsi"/>
                <w:sz w:val="24"/>
                <w:szCs w:val="24"/>
                <w:lang w:val="uk-UA" w:eastAsia="en-US"/>
              </w:rPr>
              <w:t>касового обслуговування клієнтів»</w:t>
            </w:r>
          </w:p>
        </w:tc>
      </w:tr>
    </w:tbl>
    <w:p w:rsidR="00847B23" w:rsidRDefault="00847B23" w:rsidP="00BE215B">
      <w:pPr>
        <w:widowControl/>
        <w:ind w:firstLine="709"/>
        <w:jc w:val="both"/>
        <w:rPr>
          <w:rFonts w:eastAsiaTheme="minorHAnsi"/>
          <w:b/>
          <w:bCs/>
          <w:sz w:val="28"/>
          <w:szCs w:val="28"/>
          <w:lang w:val="uk-UA" w:eastAsia="en-US"/>
        </w:rPr>
      </w:pPr>
    </w:p>
    <w:p w:rsidR="001322FF" w:rsidRDefault="001322FF" w:rsidP="00BE215B">
      <w:pPr>
        <w:widowControl/>
        <w:jc w:val="center"/>
        <w:rPr>
          <w:rFonts w:eastAsiaTheme="minorHAnsi"/>
          <w:b/>
          <w:sz w:val="28"/>
          <w:szCs w:val="28"/>
          <w:lang w:val="uk-UA" w:eastAsia="en-US"/>
        </w:rPr>
      </w:pPr>
    </w:p>
    <w:p w:rsidR="001322FF" w:rsidRDefault="001322FF" w:rsidP="00BE215B">
      <w:pPr>
        <w:widowControl/>
        <w:jc w:val="center"/>
        <w:rPr>
          <w:rFonts w:eastAsiaTheme="minorHAnsi"/>
          <w:b/>
          <w:sz w:val="28"/>
          <w:szCs w:val="28"/>
          <w:lang w:val="uk-UA" w:eastAsia="en-US"/>
        </w:rPr>
      </w:pPr>
    </w:p>
    <w:p w:rsidR="00FF3993" w:rsidRPr="005210ED" w:rsidRDefault="00FF3993" w:rsidP="00BE215B">
      <w:pPr>
        <w:widowControl/>
        <w:jc w:val="center"/>
        <w:rPr>
          <w:rFonts w:eastAsiaTheme="minorHAnsi"/>
          <w:b/>
          <w:iCs/>
          <w:sz w:val="28"/>
          <w:szCs w:val="28"/>
          <w:lang w:val="uk-UA" w:eastAsia="en-US"/>
        </w:rPr>
      </w:pPr>
      <w:r w:rsidRPr="005210ED">
        <w:rPr>
          <w:rFonts w:eastAsiaTheme="minorHAnsi"/>
          <w:b/>
          <w:sz w:val="28"/>
          <w:szCs w:val="28"/>
          <w:lang w:val="uk-UA" w:eastAsia="en-US"/>
        </w:rPr>
        <w:lastRenderedPageBreak/>
        <w:t xml:space="preserve">5. </w:t>
      </w:r>
      <w:r w:rsidRPr="005210ED">
        <w:rPr>
          <w:rFonts w:eastAsiaTheme="minorHAnsi"/>
          <w:b/>
          <w:iCs/>
          <w:sz w:val="28"/>
          <w:szCs w:val="28"/>
          <w:lang w:val="uk-UA" w:eastAsia="en-US"/>
        </w:rPr>
        <w:t>Облік операцій з видачі банками готів</w:t>
      </w:r>
      <w:r w:rsidR="009E1D7A">
        <w:rPr>
          <w:rFonts w:eastAsiaTheme="minorHAnsi"/>
          <w:b/>
          <w:iCs/>
          <w:sz w:val="28"/>
          <w:szCs w:val="28"/>
          <w:lang w:val="uk-UA" w:eastAsia="en-US"/>
        </w:rPr>
        <w:t>кових коштів</w:t>
      </w:r>
    </w:p>
    <w:p w:rsidR="005210ED" w:rsidRPr="005210ED" w:rsidRDefault="005210ED" w:rsidP="00BE215B">
      <w:pPr>
        <w:widowControl/>
        <w:ind w:firstLine="709"/>
        <w:jc w:val="both"/>
        <w:rPr>
          <w:rFonts w:eastAsiaTheme="minorHAnsi"/>
          <w:sz w:val="28"/>
          <w:szCs w:val="28"/>
          <w:lang w:val="uk-UA" w:eastAsia="en-US"/>
        </w:rPr>
      </w:pPr>
      <w:r w:rsidRPr="005210ED">
        <w:rPr>
          <w:rFonts w:eastAsiaTheme="minorHAnsi"/>
          <w:sz w:val="28"/>
          <w:szCs w:val="28"/>
          <w:lang w:val="uk-UA" w:eastAsia="en-US"/>
        </w:rPr>
        <w:t>З каси банку готівкові кошти в національній валюті видаються за такими видатковими документами:</w:t>
      </w:r>
    </w:p>
    <w:p w:rsidR="005210ED" w:rsidRPr="005210ED" w:rsidRDefault="005210ED" w:rsidP="00BE215B">
      <w:pPr>
        <w:widowControl/>
        <w:ind w:firstLine="709"/>
        <w:jc w:val="both"/>
        <w:rPr>
          <w:rFonts w:eastAsiaTheme="minorHAnsi"/>
          <w:sz w:val="28"/>
          <w:szCs w:val="28"/>
          <w:lang w:val="uk-UA" w:eastAsia="en-US"/>
        </w:rPr>
      </w:pPr>
      <w:r w:rsidRPr="005210ED">
        <w:rPr>
          <w:rFonts w:eastAsiaTheme="minorHAnsi"/>
          <w:sz w:val="28"/>
          <w:szCs w:val="28"/>
          <w:lang w:val="uk-UA" w:eastAsia="en-US"/>
        </w:rPr>
        <w:t>1) за грошовими чеками — юридичним особам, їх відокремленим підрозділам, а також</w:t>
      </w:r>
      <w:r>
        <w:rPr>
          <w:rFonts w:eastAsiaTheme="minorHAnsi"/>
          <w:sz w:val="28"/>
          <w:szCs w:val="28"/>
          <w:lang w:val="uk-UA" w:eastAsia="en-US"/>
        </w:rPr>
        <w:t xml:space="preserve"> </w:t>
      </w:r>
      <w:r w:rsidRPr="005210ED">
        <w:rPr>
          <w:rFonts w:eastAsiaTheme="minorHAnsi"/>
          <w:sz w:val="28"/>
          <w:szCs w:val="28"/>
          <w:lang w:val="uk-UA" w:eastAsia="en-US"/>
        </w:rPr>
        <w:t>підприємцям;</w:t>
      </w:r>
    </w:p>
    <w:p w:rsidR="005210ED" w:rsidRPr="005210ED" w:rsidRDefault="005210ED" w:rsidP="00BE215B">
      <w:pPr>
        <w:widowControl/>
        <w:ind w:firstLine="709"/>
        <w:jc w:val="both"/>
        <w:rPr>
          <w:rFonts w:eastAsiaTheme="minorHAnsi"/>
          <w:sz w:val="28"/>
          <w:szCs w:val="28"/>
          <w:lang w:val="uk-UA" w:eastAsia="en-US"/>
        </w:rPr>
      </w:pPr>
      <w:r w:rsidRPr="005210ED">
        <w:rPr>
          <w:rFonts w:eastAsiaTheme="minorHAnsi"/>
          <w:sz w:val="28"/>
          <w:szCs w:val="28"/>
          <w:lang w:val="uk-UA" w:eastAsia="en-US"/>
        </w:rPr>
        <w:t>2) за заявою на видачу готівки — фізичним особам з поточних, вкладних (депозитних)</w:t>
      </w:r>
      <w:r>
        <w:rPr>
          <w:rFonts w:eastAsiaTheme="minorHAnsi"/>
          <w:sz w:val="28"/>
          <w:szCs w:val="28"/>
          <w:lang w:val="uk-UA" w:eastAsia="en-US"/>
        </w:rPr>
        <w:t xml:space="preserve"> </w:t>
      </w:r>
      <w:r w:rsidRPr="005210ED">
        <w:rPr>
          <w:rFonts w:eastAsiaTheme="minorHAnsi"/>
          <w:sz w:val="28"/>
          <w:szCs w:val="28"/>
          <w:lang w:val="uk-UA" w:eastAsia="en-US"/>
        </w:rPr>
        <w:t>рахунків та фізичним і юридичним особам переказ без відкриття рахунку (з представленням юридичною особою довіреності на уповноважену особу);</w:t>
      </w:r>
    </w:p>
    <w:p w:rsidR="005210ED" w:rsidRPr="005210ED" w:rsidRDefault="005210ED" w:rsidP="00BE215B">
      <w:pPr>
        <w:widowControl/>
        <w:ind w:firstLine="709"/>
        <w:jc w:val="both"/>
        <w:rPr>
          <w:rFonts w:eastAsiaTheme="minorHAnsi"/>
          <w:sz w:val="28"/>
          <w:szCs w:val="28"/>
          <w:lang w:val="uk-UA" w:eastAsia="en-US"/>
        </w:rPr>
      </w:pPr>
      <w:r w:rsidRPr="005210ED">
        <w:rPr>
          <w:rFonts w:eastAsiaTheme="minorHAnsi"/>
          <w:sz w:val="28"/>
          <w:szCs w:val="28"/>
          <w:lang w:val="uk-UA" w:eastAsia="en-US"/>
        </w:rPr>
        <w:t>3) за документом на отримання переказу готівкою в національній валюті, установленим відповідною платіжною системою, — фізичним і юридичним особам;</w:t>
      </w:r>
    </w:p>
    <w:p w:rsidR="005210ED" w:rsidRPr="005210ED" w:rsidRDefault="005210ED" w:rsidP="00BE215B">
      <w:pPr>
        <w:widowControl/>
        <w:ind w:firstLine="709"/>
        <w:jc w:val="both"/>
        <w:rPr>
          <w:rFonts w:eastAsiaTheme="minorHAnsi"/>
          <w:sz w:val="28"/>
          <w:szCs w:val="28"/>
          <w:lang w:val="uk-UA" w:eastAsia="en-US"/>
        </w:rPr>
      </w:pPr>
      <w:r w:rsidRPr="005210ED">
        <w:rPr>
          <w:rFonts w:eastAsiaTheme="minorHAnsi"/>
          <w:sz w:val="28"/>
          <w:szCs w:val="28"/>
          <w:lang w:val="uk-UA" w:eastAsia="en-US"/>
        </w:rPr>
        <w:t>4) за видатковим касовим ордером — працівникам банку за внутрішньобанківськими</w:t>
      </w:r>
      <w:r>
        <w:rPr>
          <w:rFonts w:eastAsiaTheme="minorHAnsi"/>
          <w:sz w:val="28"/>
          <w:szCs w:val="28"/>
          <w:lang w:val="uk-UA" w:eastAsia="en-US"/>
        </w:rPr>
        <w:t xml:space="preserve"> </w:t>
      </w:r>
      <w:r w:rsidRPr="005210ED">
        <w:rPr>
          <w:rFonts w:eastAsiaTheme="minorHAnsi"/>
          <w:sz w:val="28"/>
          <w:szCs w:val="28"/>
          <w:lang w:val="uk-UA" w:eastAsia="en-US"/>
        </w:rPr>
        <w:t>операціями.</w:t>
      </w:r>
    </w:p>
    <w:p w:rsidR="005210ED" w:rsidRPr="005210ED" w:rsidRDefault="005210ED" w:rsidP="00BE215B">
      <w:pPr>
        <w:widowControl/>
        <w:ind w:firstLine="709"/>
        <w:jc w:val="both"/>
        <w:rPr>
          <w:rFonts w:eastAsiaTheme="minorHAnsi"/>
          <w:sz w:val="28"/>
          <w:szCs w:val="28"/>
          <w:lang w:val="uk-UA" w:eastAsia="en-US"/>
        </w:rPr>
      </w:pPr>
      <w:r w:rsidRPr="005210ED">
        <w:rPr>
          <w:rFonts w:eastAsiaTheme="minorHAnsi"/>
          <w:sz w:val="28"/>
          <w:szCs w:val="28"/>
          <w:lang w:val="uk-UA" w:eastAsia="en-US"/>
        </w:rPr>
        <w:t>Одержавши видатковий касовий документ, працівник каси банку зобов’язаний</w:t>
      </w:r>
      <w:r w:rsidR="0022423F">
        <w:rPr>
          <w:rFonts w:eastAsiaTheme="minorHAnsi"/>
          <w:sz w:val="28"/>
          <w:szCs w:val="28"/>
          <w:lang w:val="uk-UA" w:eastAsia="en-US"/>
        </w:rPr>
        <w:t xml:space="preserve"> </w:t>
      </w:r>
      <w:r w:rsidRPr="005210ED">
        <w:rPr>
          <w:rFonts w:eastAsiaTheme="minorHAnsi"/>
          <w:sz w:val="28"/>
          <w:szCs w:val="28"/>
          <w:lang w:val="uk-UA" w:eastAsia="en-US"/>
        </w:rPr>
        <w:t>перевірити:</w:t>
      </w:r>
    </w:p>
    <w:p w:rsidR="005210ED" w:rsidRPr="005210ED" w:rsidRDefault="005210ED" w:rsidP="00BE215B">
      <w:pPr>
        <w:widowControl/>
        <w:ind w:firstLine="709"/>
        <w:jc w:val="both"/>
        <w:rPr>
          <w:rFonts w:eastAsiaTheme="minorHAnsi"/>
          <w:sz w:val="28"/>
          <w:szCs w:val="28"/>
          <w:lang w:val="uk-UA" w:eastAsia="en-US"/>
        </w:rPr>
      </w:pPr>
      <w:r w:rsidRPr="005210ED">
        <w:rPr>
          <w:rFonts w:eastAsiaTheme="minorHAnsi"/>
          <w:sz w:val="28"/>
          <w:szCs w:val="28"/>
          <w:lang w:val="uk-UA" w:eastAsia="en-US"/>
        </w:rPr>
        <w:t>• повноту заповнення реквізитів на документі;</w:t>
      </w:r>
    </w:p>
    <w:p w:rsidR="005210ED" w:rsidRPr="005210ED" w:rsidRDefault="005210ED" w:rsidP="00BE215B">
      <w:pPr>
        <w:widowControl/>
        <w:ind w:firstLine="709"/>
        <w:jc w:val="both"/>
        <w:rPr>
          <w:rFonts w:eastAsiaTheme="minorHAnsi"/>
          <w:sz w:val="28"/>
          <w:szCs w:val="28"/>
          <w:lang w:val="uk-UA" w:eastAsia="en-US"/>
        </w:rPr>
      </w:pPr>
      <w:r w:rsidRPr="005210ED">
        <w:rPr>
          <w:rFonts w:eastAsiaTheme="minorHAnsi"/>
          <w:sz w:val="28"/>
          <w:szCs w:val="28"/>
          <w:lang w:val="uk-UA" w:eastAsia="en-US"/>
        </w:rPr>
        <w:t>• наявність підписів посадових осіб банку, яким надан</w:t>
      </w:r>
      <w:r w:rsidR="0022423F">
        <w:rPr>
          <w:rFonts w:eastAsiaTheme="minorHAnsi"/>
          <w:sz w:val="28"/>
          <w:szCs w:val="28"/>
          <w:lang w:val="uk-UA" w:eastAsia="en-US"/>
        </w:rPr>
        <w:t>о право підпису касових докумен</w:t>
      </w:r>
      <w:r w:rsidRPr="005210ED">
        <w:rPr>
          <w:rFonts w:eastAsiaTheme="minorHAnsi"/>
          <w:sz w:val="28"/>
          <w:szCs w:val="28"/>
          <w:lang w:val="uk-UA" w:eastAsia="en-US"/>
        </w:rPr>
        <w:t>тів, і тотожність їх зразкам;</w:t>
      </w:r>
    </w:p>
    <w:p w:rsidR="005210ED" w:rsidRPr="005210ED" w:rsidRDefault="005210ED" w:rsidP="00BE215B">
      <w:pPr>
        <w:widowControl/>
        <w:ind w:firstLine="709"/>
        <w:jc w:val="both"/>
        <w:rPr>
          <w:rFonts w:eastAsiaTheme="minorHAnsi"/>
          <w:sz w:val="28"/>
          <w:szCs w:val="28"/>
          <w:lang w:val="uk-UA" w:eastAsia="en-US"/>
        </w:rPr>
      </w:pPr>
      <w:r w:rsidRPr="005210ED">
        <w:rPr>
          <w:rFonts w:eastAsiaTheme="minorHAnsi"/>
          <w:sz w:val="28"/>
          <w:szCs w:val="28"/>
          <w:lang w:val="uk-UA" w:eastAsia="en-US"/>
        </w:rPr>
        <w:t>• належність пред’явленого паспорта або документа, щ</w:t>
      </w:r>
      <w:r w:rsidR="00F57707">
        <w:rPr>
          <w:rFonts w:eastAsiaTheme="minorHAnsi"/>
          <w:sz w:val="28"/>
          <w:szCs w:val="28"/>
          <w:lang w:val="uk-UA" w:eastAsia="en-US"/>
        </w:rPr>
        <w:t>о його замінює, одерж</w:t>
      </w:r>
      <w:r w:rsidR="0022423F">
        <w:rPr>
          <w:rFonts w:eastAsiaTheme="minorHAnsi"/>
          <w:sz w:val="28"/>
          <w:szCs w:val="28"/>
          <w:lang w:val="uk-UA" w:eastAsia="en-US"/>
        </w:rPr>
        <w:t>увачу, від</w:t>
      </w:r>
      <w:r w:rsidRPr="005210ED">
        <w:rPr>
          <w:rFonts w:eastAsiaTheme="minorHAnsi"/>
          <w:sz w:val="28"/>
          <w:szCs w:val="28"/>
          <w:lang w:val="uk-UA" w:eastAsia="en-US"/>
        </w:rPr>
        <w:t>повідність даних паспорта тим даним, що зазначені в касовому документі;</w:t>
      </w:r>
    </w:p>
    <w:p w:rsidR="005210ED" w:rsidRPr="005210ED" w:rsidRDefault="005210ED" w:rsidP="00BE215B">
      <w:pPr>
        <w:widowControl/>
        <w:ind w:firstLine="709"/>
        <w:jc w:val="both"/>
        <w:rPr>
          <w:rFonts w:eastAsiaTheme="minorHAnsi"/>
          <w:sz w:val="28"/>
          <w:szCs w:val="28"/>
          <w:lang w:val="uk-UA" w:eastAsia="en-US"/>
        </w:rPr>
      </w:pPr>
      <w:r w:rsidRPr="005210ED">
        <w:rPr>
          <w:rFonts w:eastAsiaTheme="minorHAnsi"/>
          <w:sz w:val="28"/>
          <w:szCs w:val="28"/>
          <w:lang w:val="uk-UA" w:eastAsia="en-US"/>
        </w:rPr>
        <w:t>• у разі отримання готівки за довіреністю — правильність оформлення довіреності на</w:t>
      </w:r>
      <w:r w:rsidR="0022423F">
        <w:rPr>
          <w:rFonts w:eastAsiaTheme="minorHAnsi"/>
          <w:sz w:val="28"/>
          <w:szCs w:val="28"/>
          <w:lang w:val="uk-UA" w:eastAsia="en-US"/>
        </w:rPr>
        <w:t xml:space="preserve"> </w:t>
      </w:r>
      <w:r w:rsidRPr="005210ED">
        <w:rPr>
          <w:rFonts w:eastAsiaTheme="minorHAnsi"/>
          <w:sz w:val="28"/>
          <w:szCs w:val="28"/>
          <w:lang w:val="uk-UA" w:eastAsia="en-US"/>
        </w:rPr>
        <w:t xml:space="preserve">отримання </w:t>
      </w:r>
      <w:r w:rsidR="00F57707">
        <w:rPr>
          <w:rFonts w:eastAsiaTheme="minorHAnsi"/>
          <w:sz w:val="28"/>
          <w:szCs w:val="28"/>
          <w:lang w:val="uk-UA" w:eastAsia="en-US"/>
        </w:rPr>
        <w:t>готівки; наявність підпису одерж</w:t>
      </w:r>
      <w:r w:rsidRPr="005210ED">
        <w:rPr>
          <w:rFonts w:eastAsiaTheme="minorHAnsi"/>
          <w:sz w:val="28"/>
          <w:szCs w:val="28"/>
          <w:lang w:val="uk-UA" w:eastAsia="en-US"/>
        </w:rPr>
        <w:t>увача.</w:t>
      </w:r>
    </w:p>
    <w:p w:rsidR="005210ED" w:rsidRPr="005210ED" w:rsidRDefault="005210ED" w:rsidP="00BE215B">
      <w:pPr>
        <w:widowControl/>
        <w:ind w:firstLine="709"/>
        <w:jc w:val="both"/>
        <w:rPr>
          <w:rFonts w:eastAsiaTheme="minorHAnsi"/>
          <w:sz w:val="28"/>
          <w:szCs w:val="28"/>
          <w:lang w:val="uk-UA" w:eastAsia="en-US"/>
        </w:rPr>
      </w:pPr>
      <w:r w:rsidRPr="005210ED">
        <w:rPr>
          <w:rFonts w:eastAsiaTheme="minorHAnsi"/>
          <w:sz w:val="28"/>
          <w:szCs w:val="28"/>
          <w:lang w:val="uk-UA" w:eastAsia="en-US"/>
        </w:rPr>
        <w:t>Приклади бухгалтерських проводок за видатковими касовими операціями наведено</w:t>
      </w:r>
      <w:r w:rsidR="0022423F">
        <w:rPr>
          <w:rFonts w:eastAsiaTheme="minorHAnsi"/>
          <w:sz w:val="28"/>
          <w:szCs w:val="28"/>
          <w:lang w:val="uk-UA" w:eastAsia="en-US"/>
        </w:rPr>
        <w:t xml:space="preserve"> </w:t>
      </w:r>
      <w:r w:rsidRPr="005210ED">
        <w:rPr>
          <w:rFonts w:eastAsiaTheme="minorHAnsi"/>
          <w:sz w:val="28"/>
          <w:szCs w:val="28"/>
          <w:lang w:val="uk-UA" w:eastAsia="en-US"/>
        </w:rPr>
        <w:t xml:space="preserve">у табл. </w:t>
      </w:r>
      <w:r w:rsidR="00861A47">
        <w:rPr>
          <w:rFonts w:eastAsiaTheme="minorHAnsi"/>
          <w:sz w:val="28"/>
          <w:szCs w:val="28"/>
          <w:lang w:val="uk-UA" w:eastAsia="en-US"/>
        </w:rPr>
        <w:t>2</w:t>
      </w:r>
      <w:r w:rsidRPr="005210ED">
        <w:rPr>
          <w:rFonts w:eastAsiaTheme="minorHAnsi"/>
          <w:sz w:val="28"/>
          <w:szCs w:val="28"/>
          <w:lang w:val="uk-UA" w:eastAsia="en-US"/>
        </w:rPr>
        <w:t>.2.</w:t>
      </w:r>
    </w:p>
    <w:p w:rsidR="0022423F" w:rsidRPr="0022423F" w:rsidRDefault="005210ED" w:rsidP="00BE215B">
      <w:pPr>
        <w:widowControl/>
        <w:ind w:firstLine="709"/>
        <w:jc w:val="right"/>
        <w:rPr>
          <w:rFonts w:eastAsiaTheme="minorHAnsi"/>
          <w:iCs/>
          <w:sz w:val="28"/>
          <w:szCs w:val="28"/>
          <w:lang w:val="uk-UA" w:eastAsia="en-US"/>
        </w:rPr>
      </w:pPr>
      <w:r w:rsidRPr="0022423F">
        <w:rPr>
          <w:rFonts w:eastAsiaTheme="minorHAnsi"/>
          <w:iCs/>
          <w:sz w:val="28"/>
          <w:szCs w:val="28"/>
          <w:lang w:val="uk-UA" w:eastAsia="en-US"/>
        </w:rPr>
        <w:t xml:space="preserve">Таблиця </w:t>
      </w:r>
      <w:r w:rsidR="00861A47">
        <w:rPr>
          <w:rFonts w:eastAsiaTheme="minorHAnsi"/>
          <w:iCs/>
          <w:sz w:val="28"/>
          <w:szCs w:val="28"/>
          <w:lang w:val="uk-UA" w:eastAsia="en-US"/>
        </w:rPr>
        <w:t>2</w:t>
      </w:r>
      <w:r w:rsidRPr="0022423F">
        <w:rPr>
          <w:rFonts w:eastAsiaTheme="minorHAnsi"/>
          <w:iCs/>
          <w:sz w:val="28"/>
          <w:szCs w:val="28"/>
          <w:lang w:val="uk-UA" w:eastAsia="en-US"/>
        </w:rPr>
        <w:t>.2.</w:t>
      </w:r>
    </w:p>
    <w:p w:rsidR="005210ED" w:rsidRPr="005210ED" w:rsidRDefault="005210ED" w:rsidP="00BE215B">
      <w:pPr>
        <w:widowControl/>
        <w:ind w:firstLine="709"/>
        <w:jc w:val="center"/>
        <w:rPr>
          <w:rFonts w:eastAsiaTheme="minorHAnsi"/>
          <w:b/>
          <w:bCs/>
          <w:i/>
          <w:iCs/>
          <w:sz w:val="28"/>
          <w:szCs w:val="28"/>
          <w:lang w:val="uk-UA" w:eastAsia="en-US"/>
        </w:rPr>
      </w:pPr>
      <w:r w:rsidRPr="005210ED">
        <w:rPr>
          <w:rFonts w:eastAsiaTheme="minorHAnsi"/>
          <w:b/>
          <w:bCs/>
          <w:i/>
          <w:iCs/>
          <w:sz w:val="28"/>
          <w:szCs w:val="28"/>
          <w:lang w:val="uk-UA" w:eastAsia="en-US"/>
        </w:rPr>
        <w:t>Приклади відображення в бухгалтерському обліку видаткових касових</w:t>
      </w:r>
    </w:p>
    <w:p w:rsidR="005210ED" w:rsidRPr="005210ED" w:rsidRDefault="005210ED" w:rsidP="00BE215B">
      <w:pPr>
        <w:widowControl/>
        <w:ind w:firstLine="709"/>
        <w:jc w:val="center"/>
        <w:rPr>
          <w:rFonts w:eastAsiaTheme="minorHAnsi"/>
          <w:b/>
          <w:bCs/>
          <w:i/>
          <w:iCs/>
          <w:sz w:val="28"/>
          <w:szCs w:val="28"/>
          <w:lang w:val="uk-UA" w:eastAsia="en-US"/>
        </w:rPr>
      </w:pPr>
      <w:r w:rsidRPr="005210ED">
        <w:rPr>
          <w:rFonts w:eastAsiaTheme="minorHAnsi"/>
          <w:b/>
          <w:bCs/>
          <w:i/>
          <w:iCs/>
          <w:sz w:val="28"/>
          <w:szCs w:val="28"/>
          <w:lang w:val="uk-UA" w:eastAsia="en-US"/>
        </w:rPr>
        <w:t>операцій банку</w:t>
      </w:r>
    </w:p>
    <w:tbl>
      <w:tblPr>
        <w:tblStyle w:val="a9"/>
        <w:tblW w:w="0" w:type="auto"/>
        <w:tblLook w:val="04A0"/>
      </w:tblPr>
      <w:tblGrid>
        <w:gridCol w:w="560"/>
        <w:gridCol w:w="2809"/>
        <w:gridCol w:w="6485"/>
      </w:tblGrid>
      <w:tr w:rsidR="0022423F" w:rsidRPr="00847B23" w:rsidTr="0022423F">
        <w:tc>
          <w:tcPr>
            <w:tcW w:w="560" w:type="dxa"/>
            <w:vAlign w:val="center"/>
          </w:tcPr>
          <w:p w:rsidR="0022423F" w:rsidRPr="00847B23" w:rsidRDefault="0022423F" w:rsidP="00BE215B">
            <w:pPr>
              <w:widowControl/>
              <w:jc w:val="center"/>
              <w:rPr>
                <w:rFonts w:eastAsiaTheme="minorHAnsi"/>
                <w:b/>
                <w:bCs/>
                <w:sz w:val="24"/>
                <w:szCs w:val="24"/>
                <w:lang w:val="uk-UA" w:eastAsia="en-US"/>
              </w:rPr>
            </w:pPr>
            <w:r w:rsidRPr="00847B23">
              <w:rPr>
                <w:rFonts w:eastAsiaTheme="minorHAnsi"/>
                <w:b/>
                <w:bCs/>
                <w:sz w:val="24"/>
                <w:szCs w:val="24"/>
                <w:lang w:val="uk-UA" w:eastAsia="en-US"/>
              </w:rPr>
              <w:t>№</w:t>
            </w:r>
            <w:r>
              <w:rPr>
                <w:rFonts w:eastAsiaTheme="minorHAnsi"/>
                <w:b/>
                <w:bCs/>
                <w:sz w:val="24"/>
                <w:szCs w:val="24"/>
                <w:lang w:val="uk-UA" w:eastAsia="en-US"/>
              </w:rPr>
              <w:t xml:space="preserve"> </w:t>
            </w:r>
            <w:r w:rsidRPr="00847B23">
              <w:rPr>
                <w:rFonts w:eastAsiaTheme="minorHAnsi"/>
                <w:b/>
                <w:bCs/>
                <w:sz w:val="24"/>
                <w:szCs w:val="24"/>
                <w:lang w:val="uk-UA" w:eastAsia="en-US"/>
              </w:rPr>
              <w:t>п/п</w:t>
            </w:r>
          </w:p>
        </w:tc>
        <w:tc>
          <w:tcPr>
            <w:tcW w:w="2809" w:type="dxa"/>
            <w:vAlign w:val="center"/>
          </w:tcPr>
          <w:p w:rsidR="0022423F" w:rsidRPr="00847B23" w:rsidRDefault="0022423F" w:rsidP="00BE215B">
            <w:pPr>
              <w:widowControl/>
              <w:jc w:val="center"/>
              <w:rPr>
                <w:rFonts w:eastAsiaTheme="minorHAnsi"/>
                <w:b/>
                <w:bCs/>
                <w:sz w:val="24"/>
                <w:szCs w:val="24"/>
                <w:lang w:val="uk-UA" w:eastAsia="en-US"/>
              </w:rPr>
            </w:pPr>
            <w:r w:rsidRPr="00847B23">
              <w:rPr>
                <w:rFonts w:eastAsiaTheme="minorHAnsi"/>
                <w:b/>
                <w:bCs/>
                <w:sz w:val="24"/>
                <w:szCs w:val="24"/>
                <w:lang w:val="uk-UA" w:eastAsia="en-US"/>
              </w:rPr>
              <w:t>Зміст операції</w:t>
            </w:r>
          </w:p>
        </w:tc>
        <w:tc>
          <w:tcPr>
            <w:tcW w:w="6486" w:type="dxa"/>
            <w:vAlign w:val="center"/>
          </w:tcPr>
          <w:p w:rsidR="0022423F" w:rsidRPr="00847B23" w:rsidRDefault="0022423F" w:rsidP="00BE215B">
            <w:pPr>
              <w:widowControl/>
              <w:ind w:left="34"/>
              <w:jc w:val="center"/>
              <w:rPr>
                <w:rFonts w:eastAsiaTheme="minorHAnsi"/>
                <w:b/>
                <w:bCs/>
                <w:sz w:val="24"/>
                <w:szCs w:val="24"/>
                <w:lang w:val="uk-UA" w:eastAsia="en-US"/>
              </w:rPr>
            </w:pPr>
            <w:r w:rsidRPr="00847B23">
              <w:rPr>
                <w:rFonts w:eastAsiaTheme="minorHAnsi"/>
                <w:b/>
                <w:bCs/>
                <w:sz w:val="24"/>
                <w:szCs w:val="24"/>
                <w:lang w:val="uk-UA" w:eastAsia="en-US"/>
              </w:rPr>
              <w:t>Бухгалтерські проведення</w:t>
            </w:r>
          </w:p>
        </w:tc>
      </w:tr>
      <w:tr w:rsidR="0022423F" w:rsidRPr="0022423F" w:rsidTr="0022423F">
        <w:tc>
          <w:tcPr>
            <w:tcW w:w="560" w:type="dxa"/>
            <w:vAlign w:val="center"/>
          </w:tcPr>
          <w:p w:rsidR="0022423F" w:rsidRPr="0022423F" w:rsidRDefault="0022423F" w:rsidP="00BE215B">
            <w:pPr>
              <w:widowControl/>
              <w:jc w:val="center"/>
              <w:rPr>
                <w:rFonts w:eastAsiaTheme="minorHAnsi"/>
                <w:sz w:val="24"/>
                <w:szCs w:val="24"/>
                <w:lang w:val="uk-UA" w:eastAsia="en-US"/>
              </w:rPr>
            </w:pPr>
            <w:r w:rsidRPr="0022423F">
              <w:rPr>
                <w:rFonts w:eastAsiaTheme="minorHAnsi"/>
                <w:sz w:val="24"/>
                <w:szCs w:val="24"/>
                <w:lang w:val="uk-UA" w:eastAsia="en-US"/>
              </w:rPr>
              <w:t>1.</w:t>
            </w:r>
          </w:p>
          <w:p w:rsidR="0022423F" w:rsidRPr="0022423F" w:rsidRDefault="0022423F" w:rsidP="00BE215B">
            <w:pPr>
              <w:widowControl/>
              <w:jc w:val="center"/>
              <w:rPr>
                <w:rFonts w:eastAsiaTheme="minorHAnsi"/>
                <w:b/>
                <w:bCs/>
                <w:sz w:val="24"/>
                <w:szCs w:val="24"/>
                <w:lang w:val="uk-UA" w:eastAsia="en-US"/>
              </w:rPr>
            </w:pPr>
          </w:p>
        </w:tc>
        <w:tc>
          <w:tcPr>
            <w:tcW w:w="2809" w:type="dxa"/>
          </w:tcPr>
          <w:p w:rsidR="0022423F" w:rsidRPr="0022423F" w:rsidRDefault="0022423F" w:rsidP="00BE215B">
            <w:pPr>
              <w:widowControl/>
              <w:rPr>
                <w:rFonts w:eastAsiaTheme="minorHAnsi"/>
                <w:sz w:val="24"/>
                <w:szCs w:val="24"/>
                <w:lang w:val="uk-UA" w:eastAsia="en-US"/>
              </w:rPr>
            </w:pPr>
            <w:r w:rsidRPr="0022423F">
              <w:rPr>
                <w:rFonts w:eastAsiaTheme="minorHAnsi"/>
                <w:sz w:val="24"/>
                <w:szCs w:val="24"/>
                <w:lang w:val="uk-UA" w:eastAsia="en-US"/>
              </w:rPr>
              <w:t>Видача готівки суб’єкту</w:t>
            </w:r>
          </w:p>
          <w:p w:rsidR="0022423F" w:rsidRPr="0022423F" w:rsidRDefault="0022423F" w:rsidP="00BE215B">
            <w:pPr>
              <w:widowControl/>
              <w:rPr>
                <w:rFonts w:eastAsiaTheme="minorHAnsi"/>
                <w:sz w:val="24"/>
                <w:szCs w:val="24"/>
                <w:lang w:val="uk-UA" w:eastAsia="en-US"/>
              </w:rPr>
            </w:pPr>
            <w:r w:rsidRPr="0022423F">
              <w:rPr>
                <w:rFonts w:eastAsiaTheme="minorHAnsi"/>
                <w:sz w:val="24"/>
                <w:szCs w:val="24"/>
                <w:lang w:val="uk-UA" w:eastAsia="en-US"/>
              </w:rPr>
              <w:t>господарювання з його</w:t>
            </w:r>
          </w:p>
          <w:p w:rsidR="0022423F" w:rsidRPr="0022423F" w:rsidRDefault="0022423F" w:rsidP="00BE215B">
            <w:pPr>
              <w:widowControl/>
              <w:ind w:left="33"/>
              <w:rPr>
                <w:rFonts w:eastAsiaTheme="minorHAnsi"/>
                <w:sz w:val="24"/>
                <w:szCs w:val="24"/>
                <w:lang w:val="uk-UA" w:eastAsia="en-US"/>
              </w:rPr>
            </w:pPr>
            <w:r w:rsidRPr="0022423F">
              <w:rPr>
                <w:rFonts w:eastAsiaTheme="minorHAnsi"/>
                <w:sz w:val="24"/>
                <w:szCs w:val="24"/>
                <w:lang w:val="uk-UA" w:eastAsia="en-US"/>
              </w:rPr>
              <w:t>поточного рахунку</w:t>
            </w:r>
          </w:p>
        </w:tc>
        <w:tc>
          <w:tcPr>
            <w:tcW w:w="6486" w:type="dxa"/>
          </w:tcPr>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Д</w:t>
            </w:r>
            <w:r>
              <w:rPr>
                <w:rFonts w:eastAsiaTheme="minorHAnsi"/>
                <w:sz w:val="24"/>
                <w:szCs w:val="24"/>
                <w:lang w:val="uk-UA" w:eastAsia="en-US"/>
              </w:rPr>
              <w:t>-</w:t>
            </w:r>
            <w:r w:rsidRPr="0022423F">
              <w:rPr>
                <w:rFonts w:eastAsiaTheme="minorHAnsi"/>
                <w:sz w:val="24"/>
                <w:szCs w:val="24"/>
                <w:lang w:val="uk-UA" w:eastAsia="en-US"/>
              </w:rPr>
              <w:t>т 2600 «Кошти на вимогу суб’єктів</w:t>
            </w:r>
          </w:p>
          <w:p w:rsidR="0022423F" w:rsidRPr="0022423F" w:rsidRDefault="0022423F" w:rsidP="00BE215B">
            <w:pPr>
              <w:widowControl/>
              <w:ind w:left="317" w:firstLine="142"/>
              <w:jc w:val="both"/>
              <w:rPr>
                <w:rFonts w:eastAsiaTheme="minorHAnsi"/>
                <w:sz w:val="24"/>
                <w:szCs w:val="24"/>
                <w:lang w:val="uk-UA" w:eastAsia="en-US"/>
              </w:rPr>
            </w:pPr>
            <w:r w:rsidRPr="0022423F">
              <w:rPr>
                <w:rFonts w:eastAsiaTheme="minorHAnsi"/>
                <w:sz w:val="24"/>
                <w:szCs w:val="24"/>
                <w:lang w:val="uk-UA" w:eastAsia="en-US"/>
              </w:rPr>
              <w:t>господарювання»</w:t>
            </w:r>
          </w:p>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К</w:t>
            </w:r>
            <w:r>
              <w:rPr>
                <w:rFonts w:eastAsiaTheme="minorHAnsi"/>
                <w:sz w:val="24"/>
                <w:szCs w:val="24"/>
                <w:lang w:val="uk-UA" w:eastAsia="en-US"/>
              </w:rPr>
              <w:t>-</w:t>
            </w:r>
            <w:r w:rsidRPr="0022423F">
              <w:rPr>
                <w:rFonts w:eastAsiaTheme="minorHAnsi"/>
                <w:sz w:val="24"/>
                <w:szCs w:val="24"/>
                <w:lang w:val="uk-UA" w:eastAsia="en-US"/>
              </w:rPr>
              <w:t>т 1001 «Банкноти та монети в касі банку», або</w:t>
            </w:r>
          </w:p>
          <w:p w:rsidR="0022423F" w:rsidRPr="0022423F" w:rsidRDefault="0022423F" w:rsidP="00BE215B">
            <w:pPr>
              <w:widowControl/>
              <w:ind w:firstLine="459"/>
              <w:jc w:val="both"/>
              <w:rPr>
                <w:rFonts w:eastAsiaTheme="minorHAnsi"/>
                <w:sz w:val="24"/>
                <w:szCs w:val="24"/>
                <w:lang w:val="uk-UA" w:eastAsia="en-US"/>
              </w:rPr>
            </w:pPr>
            <w:r w:rsidRPr="0022423F">
              <w:rPr>
                <w:rFonts w:eastAsiaTheme="minorHAnsi"/>
                <w:sz w:val="24"/>
                <w:szCs w:val="24"/>
                <w:lang w:val="uk-UA" w:eastAsia="en-US"/>
              </w:rPr>
              <w:t>1002 «Банкноти та монети в касі відділень банку»</w:t>
            </w:r>
          </w:p>
        </w:tc>
      </w:tr>
      <w:tr w:rsidR="0022423F" w:rsidRPr="0022423F" w:rsidTr="0022423F">
        <w:tc>
          <w:tcPr>
            <w:tcW w:w="560" w:type="dxa"/>
            <w:vAlign w:val="center"/>
          </w:tcPr>
          <w:p w:rsidR="0022423F" w:rsidRPr="0022423F" w:rsidRDefault="0022423F" w:rsidP="00BE215B">
            <w:pPr>
              <w:widowControl/>
              <w:jc w:val="center"/>
              <w:rPr>
                <w:rFonts w:eastAsiaTheme="minorHAnsi"/>
                <w:sz w:val="24"/>
                <w:szCs w:val="24"/>
                <w:lang w:val="uk-UA" w:eastAsia="en-US"/>
              </w:rPr>
            </w:pPr>
            <w:r w:rsidRPr="0022423F">
              <w:rPr>
                <w:rFonts w:eastAsiaTheme="minorHAnsi"/>
                <w:sz w:val="24"/>
                <w:szCs w:val="24"/>
                <w:lang w:val="uk-UA" w:eastAsia="en-US"/>
              </w:rPr>
              <w:t>2.</w:t>
            </w:r>
          </w:p>
          <w:p w:rsidR="0022423F" w:rsidRPr="0022423F" w:rsidRDefault="0022423F" w:rsidP="00BE215B">
            <w:pPr>
              <w:widowControl/>
              <w:jc w:val="center"/>
              <w:rPr>
                <w:rFonts w:eastAsiaTheme="minorHAnsi"/>
                <w:b/>
                <w:bCs/>
                <w:sz w:val="24"/>
                <w:szCs w:val="24"/>
                <w:lang w:val="uk-UA" w:eastAsia="en-US"/>
              </w:rPr>
            </w:pPr>
          </w:p>
        </w:tc>
        <w:tc>
          <w:tcPr>
            <w:tcW w:w="2809" w:type="dxa"/>
          </w:tcPr>
          <w:p w:rsidR="0022423F" w:rsidRPr="0022423F" w:rsidRDefault="0022423F" w:rsidP="00BE215B">
            <w:pPr>
              <w:widowControl/>
              <w:rPr>
                <w:rFonts w:eastAsiaTheme="minorHAnsi"/>
                <w:sz w:val="24"/>
                <w:szCs w:val="24"/>
                <w:lang w:val="uk-UA" w:eastAsia="en-US"/>
              </w:rPr>
            </w:pPr>
            <w:r w:rsidRPr="0022423F">
              <w:rPr>
                <w:rFonts w:eastAsiaTheme="minorHAnsi"/>
                <w:sz w:val="24"/>
                <w:szCs w:val="24"/>
                <w:lang w:val="uk-UA" w:eastAsia="en-US"/>
              </w:rPr>
              <w:t>Видача готівки фізичній особі з її</w:t>
            </w:r>
            <w:r>
              <w:rPr>
                <w:rFonts w:eastAsiaTheme="minorHAnsi"/>
                <w:sz w:val="24"/>
                <w:szCs w:val="24"/>
                <w:lang w:val="uk-UA" w:eastAsia="en-US"/>
              </w:rPr>
              <w:t xml:space="preserve"> </w:t>
            </w:r>
            <w:r w:rsidRPr="0022423F">
              <w:rPr>
                <w:rFonts w:eastAsiaTheme="minorHAnsi"/>
                <w:sz w:val="24"/>
                <w:szCs w:val="24"/>
                <w:lang w:val="uk-UA" w:eastAsia="en-US"/>
              </w:rPr>
              <w:t>поточного рахунку</w:t>
            </w:r>
          </w:p>
        </w:tc>
        <w:tc>
          <w:tcPr>
            <w:tcW w:w="6486" w:type="dxa"/>
          </w:tcPr>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Д</w:t>
            </w:r>
            <w:r>
              <w:rPr>
                <w:rFonts w:eastAsiaTheme="minorHAnsi"/>
                <w:sz w:val="24"/>
                <w:szCs w:val="24"/>
                <w:lang w:val="uk-UA" w:eastAsia="en-US"/>
              </w:rPr>
              <w:t>-</w:t>
            </w:r>
            <w:r w:rsidRPr="0022423F">
              <w:rPr>
                <w:rFonts w:eastAsiaTheme="minorHAnsi"/>
                <w:sz w:val="24"/>
                <w:szCs w:val="24"/>
                <w:lang w:val="uk-UA" w:eastAsia="en-US"/>
              </w:rPr>
              <w:t>т 2620 «Кошти на вимогу фізичних осіб»</w:t>
            </w:r>
          </w:p>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К</w:t>
            </w:r>
            <w:r>
              <w:rPr>
                <w:rFonts w:eastAsiaTheme="minorHAnsi"/>
                <w:sz w:val="24"/>
                <w:szCs w:val="24"/>
                <w:lang w:val="uk-UA" w:eastAsia="en-US"/>
              </w:rPr>
              <w:softHyphen/>
              <w:t>-</w:t>
            </w:r>
            <w:r w:rsidRPr="0022423F">
              <w:rPr>
                <w:rFonts w:eastAsiaTheme="minorHAnsi"/>
                <w:sz w:val="24"/>
                <w:szCs w:val="24"/>
                <w:lang w:val="uk-UA" w:eastAsia="en-US"/>
              </w:rPr>
              <w:t>т 1001 «Банкноти та монети в касі банку», або</w:t>
            </w:r>
          </w:p>
          <w:p w:rsidR="0022423F" w:rsidRPr="0022423F" w:rsidRDefault="0022423F" w:rsidP="00BE215B">
            <w:pPr>
              <w:widowControl/>
              <w:ind w:firstLine="317"/>
              <w:jc w:val="both"/>
              <w:rPr>
                <w:rFonts w:eastAsiaTheme="minorHAnsi"/>
                <w:sz w:val="24"/>
                <w:szCs w:val="24"/>
                <w:lang w:val="uk-UA" w:eastAsia="en-US"/>
              </w:rPr>
            </w:pPr>
            <w:r w:rsidRPr="0022423F">
              <w:rPr>
                <w:rFonts w:eastAsiaTheme="minorHAnsi"/>
                <w:sz w:val="24"/>
                <w:szCs w:val="24"/>
                <w:lang w:val="uk-UA" w:eastAsia="en-US"/>
              </w:rPr>
              <w:t>1002 «Банкноти та монети в касі відділень банку</w:t>
            </w:r>
            <w:r>
              <w:rPr>
                <w:rFonts w:eastAsiaTheme="minorHAnsi"/>
                <w:sz w:val="24"/>
                <w:szCs w:val="24"/>
                <w:lang w:val="uk-UA" w:eastAsia="en-US"/>
              </w:rPr>
              <w:t>»</w:t>
            </w:r>
          </w:p>
        </w:tc>
      </w:tr>
      <w:tr w:rsidR="0022423F" w:rsidRPr="0022423F" w:rsidTr="0022423F">
        <w:tc>
          <w:tcPr>
            <w:tcW w:w="560" w:type="dxa"/>
            <w:vAlign w:val="center"/>
          </w:tcPr>
          <w:p w:rsidR="0022423F" w:rsidRPr="0022423F" w:rsidRDefault="0022423F" w:rsidP="00BE215B">
            <w:pPr>
              <w:widowControl/>
              <w:jc w:val="center"/>
              <w:rPr>
                <w:rFonts w:eastAsiaTheme="minorHAnsi"/>
                <w:sz w:val="24"/>
                <w:szCs w:val="24"/>
                <w:lang w:val="uk-UA" w:eastAsia="en-US"/>
              </w:rPr>
            </w:pPr>
            <w:r w:rsidRPr="0022423F">
              <w:rPr>
                <w:rFonts w:eastAsiaTheme="minorHAnsi"/>
                <w:sz w:val="24"/>
                <w:szCs w:val="24"/>
                <w:lang w:val="uk-UA" w:eastAsia="en-US"/>
              </w:rPr>
              <w:t>3.</w:t>
            </w:r>
          </w:p>
          <w:p w:rsidR="0022423F" w:rsidRPr="0022423F" w:rsidRDefault="0022423F" w:rsidP="00BE215B">
            <w:pPr>
              <w:widowControl/>
              <w:jc w:val="center"/>
              <w:rPr>
                <w:rFonts w:eastAsiaTheme="minorHAnsi"/>
                <w:b/>
                <w:bCs/>
                <w:sz w:val="24"/>
                <w:szCs w:val="24"/>
                <w:lang w:val="uk-UA" w:eastAsia="en-US"/>
              </w:rPr>
            </w:pPr>
          </w:p>
        </w:tc>
        <w:tc>
          <w:tcPr>
            <w:tcW w:w="2809" w:type="dxa"/>
          </w:tcPr>
          <w:p w:rsidR="0022423F" w:rsidRPr="0022423F" w:rsidRDefault="0022423F" w:rsidP="00BE215B">
            <w:pPr>
              <w:widowControl/>
              <w:rPr>
                <w:rFonts w:eastAsiaTheme="minorHAnsi"/>
                <w:sz w:val="24"/>
                <w:szCs w:val="24"/>
                <w:lang w:val="uk-UA" w:eastAsia="en-US"/>
              </w:rPr>
            </w:pPr>
            <w:r w:rsidRPr="0022423F">
              <w:rPr>
                <w:rFonts w:eastAsiaTheme="minorHAnsi"/>
                <w:sz w:val="24"/>
                <w:szCs w:val="24"/>
                <w:lang w:val="uk-UA" w:eastAsia="en-US"/>
              </w:rPr>
              <w:t>Повернення фізичній особі</w:t>
            </w:r>
            <w:r>
              <w:rPr>
                <w:rFonts w:eastAsiaTheme="minorHAnsi"/>
                <w:sz w:val="24"/>
                <w:szCs w:val="24"/>
                <w:lang w:val="uk-UA" w:eastAsia="en-US"/>
              </w:rPr>
              <w:t xml:space="preserve"> </w:t>
            </w:r>
            <w:r w:rsidRPr="0022423F">
              <w:rPr>
                <w:rFonts w:eastAsiaTheme="minorHAnsi"/>
                <w:sz w:val="24"/>
                <w:szCs w:val="24"/>
                <w:lang w:val="uk-UA" w:eastAsia="en-US"/>
              </w:rPr>
              <w:t>депозиту</w:t>
            </w:r>
          </w:p>
          <w:p w:rsidR="0022423F" w:rsidRPr="0022423F" w:rsidRDefault="0022423F" w:rsidP="00BE215B">
            <w:pPr>
              <w:widowControl/>
              <w:rPr>
                <w:rFonts w:eastAsiaTheme="minorHAnsi"/>
                <w:b/>
                <w:bCs/>
                <w:sz w:val="24"/>
                <w:szCs w:val="24"/>
                <w:lang w:val="uk-UA" w:eastAsia="en-US"/>
              </w:rPr>
            </w:pPr>
          </w:p>
        </w:tc>
        <w:tc>
          <w:tcPr>
            <w:tcW w:w="6486" w:type="dxa"/>
          </w:tcPr>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Д</w:t>
            </w:r>
            <w:r>
              <w:rPr>
                <w:rFonts w:eastAsiaTheme="minorHAnsi"/>
                <w:sz w:val="24"/>
                <w:szCs w:val="24"/>
                <w:lang w:val="uk-UA" w:eastAsia="en-US"/>
              </w:rPr>
              <w:softHyphen/>
              <w:t>-</w:t>
            </w:r>
            <w:r w:rsidRPr="0022423F">
              <w:rPr>
                <w:rFonts w:eastAsiaTheme="minorHAnsi"/>
                <w:sz w:val="24"/>
                <w:szCs w:val="24"/>
                <w:lang w:val="uk-UA" w:eastAsia="en-US"/>
              </w:rPr>
              <w:t>т 2630 «Короткострокові вклади (депозити)</w:t>
            </w:r>
          </w:p>
          <w:p w:rsidR="0022423F" w:rsidRPr="0022423F" w:rsidRDefault="0022423F" w:rsidP="00BE215B">
            <w:pPr>
              <w:widowControl/>
              <w:ind w:firstLine="459"/>
              <w:jc w:val="both"/>
              <w:rPr>
                <w:rFonts w:eastAsiaTheme="minorHAnsi"/>
                <w:sz w:val="24"/>
                <w:szCs w:val="24"/>
                <w:lang w:val="uk-UA" w:eastAsia="en-US"/>
              </w:rPr>
            </w:pPr>
            <w:r w:rsidRPr="0022423F">
              <w:rPr>
                <w:rFonts w:eastAsiaTheme="minorHAnsi"/>
                <w:sz w:val="24"/>
                <w:szCs w:val="24"/>
                <w:lang w:val="uk-UA" w:eastAsia="en-US"/>
              </w:rPr>
              <w:t>фізичних осіб», або</w:t>
            </w:r>
          </w:p>
          <w:p w:rsidR="0022423F" w:rsidRPr="0022423F" w:rsidRDefault="0022423F" w:rsidP="00BE215B">
            <w:pPr>
              <w:widowControl/>
              <w:ind w:firstLine="459"/>
              <w:jc w:val="both"/>
              <w:rPr>
                <w:rFonts w:eastAsiaTheme="minorHAnsi"/>
                <w:sz w:val="24"/>
                <w:szCs w:val="24"/>
                <w:lang w:val="uk-UA" w:eastAsia="en-US"/>
              </w:rPr>
            </w:pPr>
            <w:r w:rsidRPr="0022423F">
              <w:rPr>
                <w:rFonts w:eastAsiaTheme="minorHAnsi"/>
                <w:sz w:val="24"/>
                <w:szCs w:val="24"/>
                <w:lang w:val="uk-UA" w:eastAsia="en-US"/>
              </w:rPr>
              <w:t xml:space="preserve">2635 </w:t>
            </w:r>
            <w:r>
              <w:rPr>
                <w:rFonts w:eastAsiaTheme="minorHAnsi"/>
                <w:sz w:val="24"/>
                <w:szCs w:val="24"/>
                <w:lang w:val="uk-UA" w:eastAsia="en-US"/>
              </w:rPr>
              <w:t>«Довгострокові вклади</w:t>
            </w:r>
            <w:r w:rsidRPr="0022423F">
              <w:rPr>
                <w:rFonts w:eastAsiaTheme="minorHAnsi"/>
                <w:sz w:val="24"/>
                <w:szCs w:val="24"/>
                <w:lang w:val="uk-UA" w:eastAsia="en-US"/>
              </w:rPr>
              <w:t xml:space="preserve"> фізичних</w:t>
            </w:r>
            <w:r>
              <w:rPr>
                <w:rFonts w:eastAsiaTheme="minorHAnsi"/>
                <w:sz w:val="24"/>
                <w:szCs w:val="24"/>
                <w:lang w:val="uk-UA" w:eastAsia="en-US"/>
              </w:rPr>
              <w:t xml:space="preserve"> </w:t>
            </w:r>
            <w:r w:rsidRPr="0022423F">
              <w:rPr>
                <w:rFonts w:eastAsiaTheme="minorHAnsi"/>
                <w:sz w:val="24"/>
                <w:szCs w:val="24"/>
                <w:lang w:val="uk-UA" w:eastAsia="en-US"/>
              </w:rPr>
              <w:t>осіб»</w:t>
            </w:r>
          </w:p>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К</w:t>
            </w:r>
            <w:r>
              <w:rPr>
                <w:rFonts w:eastAsiaTheme="minorHAnsi"/>
                <w:sz w:val="24"/>
                <w:szCs w:val="24"/>
                <w:lang w:val="uk-UA" w:eastAsia="en-US"/>
              </w:rPr>
              <w:t>-</w:t>
            </w:r>
            <w:r w:rsidRPr="0022423F">
              <w:rPr>
                <w:rFonts w:eastAsiaTheme="minorHAnsi"/>
                <w:sz w:val="24"/>
                <w:szCs w:val="24"/>
                <w:lang w:val="uk-UA" w:eastAsia="en-US"/>
              </w:rPr>
              <w:t>т 1001 «Банкноти та монети в касі банку», або</w:t>
            </w:r>
          </w:p>
          <w:p w:rsidR="0022423F" w:rsidRPr="0022423F" w:rsidRDefault="0022423F" w:rsidP="00BE215B">
            <w:pPr>
              <w:widowControl/>
              <w:ind w:firstLine="459"/>
              <w:jc w:val="both"/>
              <w:rPr>
                <w:rFonts w:eastAsiaTheme="minorHAnsi"/>
                <w:sz w:val="24"/>
                <w:szCs w:val="24"/>
                <w:lang w:val="uk-UA" w:eastAsia="en-US"/>
              </w:rPr>
            </w:pPr>
            <w:r w:rsidRPr="0022423F">
              <w:rPr>
                <w:rFonts w:eastAsiaTheme="minorHAnsi"/>
                <w:sz w:val="24"/>
                <w:szCs w:val="24"/>
                <w:lang w:val="uk-UA" w:eastAsia="en-US"/>
              </w:rPr>
              <w:t>1002 «Банкноти та монети в касі відділень банку»</w:t>
            </w:r>
          </w:p>
        </w:tc>
      </w:tr>
      <w:tr w:rsidR="0022423F" w:rsidRPr="0022423F" w:rsidTr="0022423F">
        <w:tc>
          <w:tcPr>
            <w:tcW w:w="560" w:type="dxa"/>
            <w:vAlign w:val="center"/>
          </w:tcPr>
          <w:p w:rsidR="0022423F" w:rsidRPr="0022423F" w:rsidRDefault="0022423F" w:rsidP="00BE215B">
            <w:pPr>
              <w:widowControl/>
              <w:jc w:val="center"/>
              <w:rPr>
                <w:rFonts w:eastAsiaTheme="minorHAnsi"/>
                <w:sz w:val="24"/>
                <w:szCs w:val="24"/>
                <w:lang w:val="uk-UA" w:eastAsia="en-US"/>
              </w:rPr>
            </w:pPr>
            <w:r w:rsidRPr="0022423F">
              <w:rPr>
                <w:rFonts w:eastAsiaTheme="minorHAnsi"/>
                <w:sz w:val="24"/>
                <w:szCs w:val="24"/>
                <w:lang w:val="uk-UA" w:eastAsia="en-US"/>
              </w:rPr>
              <w:t>4.</w:t>
            </w:r>
          </w:p>
          <w:p w:rsidR="0022423F" w:rsidRPr="0022423F" w:rsidRDefault="0022423F" w:rsidP="00BE215B">
            <w:pPr>
              <w:widowControl/>
              <w:jc w:val="center"/>
              <w:rPr>
                <w:rFonts w:eastAsiaTheme="minorHAnsi"/>
                <w:b/>
                <w:bCs/>
                <w:sz w:val="24"/>
                <w:szCs w:val="24"/>
                <w:lang w:val="uk-UA" w:eastAsia="en-US"/>
              </w:rPr>
            </w:pPr>
          </w:p>
        </w:tc>
        <w:tc>
          <w:tcPr>
            <w:tcW w:w="2809" w:type="dxa"/>
          </w:tcPr>
          <w:p w:rsidR="0022423F" w:rsidRPr="0022423F" w:rsidRDefault="0022423F" w:rsidP="00BE215B">
            <w:pPr>
              <w:widowControl/>
              <w:rPr>
                <w:rFonts w:eastAsiaTheme="minorHAnsi"/>
                <w:sz w:val="24"/>
                <w:szCs w:val="24"/>
                <w:lang w:val="uk-UA" w:eastAsia="en-US"/>
              </w:rPr>
            </w:pPr>
            <w:r w:rsidRPr="0022423F">
              <w:rPr>
                <w:rFonts w:eastAsiaTheme="minorHAnsi"/>
                <w:sz w:val="24"/>
                <w:szCs w:val="24"/>
                <w:lang w:val="uk-UA" w:eastAsia="en-US"/>
              </w:rPr>
              <w:t>Видача з каси переказу клієнту</w:t>
            </w:r>
            <w:r>
              <w:rPr>
                <w:rFonts w:eastAsiaTheme="minorHAnsi"/>
                <w:sz w:val="24"/>
                <w:szCs w:val="24"/>
                <w:lang w:val="uk-UA" w:eastAsia="en-US"/>
              </w:rPr>
              <w:t xml:space="preserve"> </w:t>
            </w:r>
            <w:r w:rsidRPr="0022423F">
              <w:rPr>
                <w:rFonts w:eastAsiaTheme="minorHAnsi"/>
                <w:sz w:val="24"/>
                <w:szCs w:val="24"/>
                <w:lang w:val="uk-UA" w:eastAsia="en-US"/>
              </w:rPr>
              <w:t>без відкриття рахунку в банку</w:t>
            </w:r>
          </w:p>
          <w:p w:rsidR="0022423F" w:rsidRPr="0022423F" w:rsidRDefault="0022423F" w:rsidP="00BE215B">
            <w:pPr>
              <w:widowControl/>
              <w:rPr>
                <w:rFonts w:eastAsiaTheme="minorHAnsi"/>
                <w:sz w:val="24"/>
                <w:szCs w:val="24"/>
                <w:lang w:val="uk-UA" w:eastAsia="en-US"/>
              </w:rPr>
            </w:pPr>
          </w:p>
        </w:tc>
        <w:tc>
          <w:tcPr>
            <w:tcW w:w="6486" w:type="dxa"/>
          </w:tcPr>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Д</w:t>
            </w:r>
            <w:r>
              <w:rPr>
                <w:rFonts w:eastAsiaTheme="minorHAnsi"/>
                <w:sz w:val="24"/>
                <w:szCs w:val="24"/>
                <w:lang w:val="uk-UA" w:eastAsia="en-US"/>
              </w:rPr>
              <w:t>-</w:t>
            </w:r>
            <w:r w:rsidRPr="0022423F">
              <w:rPr>
                <w:rFonts w:eastAsiaTheme="minorHAnsi"/>
                <w:sz w:val="24"/>
                <w:szCs w:val="24"/>
                <w:lang w:val="uk-UA" w:eastAsia="en-US"/>
              </w:rPr>
              <w:t>т 2909 «Інша кредиторська заборгованість за</w:t>
            </w:r>
          </w:p>
          <w:p w:rsidR="0022423F" w:rsidRPr="0022423F" w:rsidRDefault="0022423F" w:rsidP="00BE215B">
            <w:pPr>
              <w:widowControl/>
              <w:ind w:firstLine="459"/>
              <w:jc w:val="both"/>
              <w:rPr>
                <w:rFonts w:eastAsiaTheme="minorHAnsi"/>
                <w:sz w:val="24"/>
                <w:szCs w:val="24"/>
                <w:lang w:val="uk-UA" w:eastAsia="en-US"/>
              </w:rPr>
            </w:pPr>
            <w:r w:rsidRPr="0022423F">
              <w:rPr>
                <w:rFonts w:eastAsiaTheme="minorHAnsi"/>
                <w:sz w:val="24"/>
                <w:szCs w:val="24"/>
                <w:lang w:val="uk-UA" w:eastAsia="en-US"/>
              </w:rPr>
              <w:t>операціями з клієнтами банку»</w:t>
            </w:r>
          </w:p>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К</w:t>
            </w:r>
            <w:r>
              <w:rPr>
                <w:rFonts w:eastAsiaTheme="minorHAnsi"/>
                <w:sz w:val="24"/>
                <w:szCs w:val="24"/>
                <w:lang w:val="uk-UA" w:eastAsia="en-US"/>
              </w:rPr>
              <w:t>-</w:t>
            </w:r>
            <w:r w:rsidRPr="0022423F">
              <w:rPr>
                <w:rFonts w:eastAsiaTheme="minorHAnsi"/>
                <w:sz w:val="24"/>
                <w:szCs w:val="24"/>
                <w:lang w:val="uk-UA" w:eastAsia="en-US"/>
              </w:rPr>
              <w:t>т 1001 «Банкноти та монети в касі банку», або</w:t>
            </w:r>
          </w:p>
          <w:p w:rsidR="0022423F" w:rsidRPr="0022423F" w:rsidRDefault="0022423F" w:rsidP="00BE215B">
            <w:pPr>
              <w:widowControl/>
              <w:ind w:firstLine="459"/>
              <w:jc w:val="both"/>
              <w:rPr>
                <w:rFonts w:eastAsiaTheme="minorHAnsi"/>
                <w:sz w:val="24"/>
                <w:szCs w:val="24"/>
                <w:lang w:val="uk-UA" w:eastAsia="en-US"/>
              </w:rPr>
            </w:pPr>
            <w:r w:rsidRPr="0022423F">
              <w:rPr>
                <w:rFonts w:eastAsiaTheme="minorHAnsi"/>
                <w:sz w:val="24"/>
                <w:szCs w:val="24"/>
                <w:lang w:val="uk-UA" w:eastAsia="en-US"/>
              </w:rPr>
              <w:t>1002 «Банкноти та монети в касі відділень банку»</w:t>
            </w:r>
          </w:p>
        </w:tc>
      </w:tr>
      <w:tr w:rsidR="0022423F" w:rsidRPr="0022423F" w:rsidTr="0022423F">
        <w:tc>
          <w:tcPr>
            <w:tcW w:w="560" w:type="dxa"/>
            <w:vAlign w:val="center"/>
          </w:tcPr>
          <w:p w:rsidR="0022423F" w:rsidRPr="0022423F" w:rsidRDefault="0022423F" w:rsidP="00BE215B">
            <w:pPr>
              <w:widowControl/>
              <w:jc w:val="center"/>
              <w:rPr>
                <w:rFonts w:eastAsiaTheme="minorHAnsi"/>
                <w:sz w:val="24"/>
                <w:szCs w:val="24"/>
                <w:lang w:val="uk-UA" w:eastAsia="en-US"/>
              </w:rPr>
            </w:pPr>
            <w:r w:rsidRPr="0022423F">
              <w:rPr>
                <w:rFonts w:eastAsiaTheme="minorHAnsi"/>
                <w:sz w:val="24"/>
                <w:szCs w:val="24"/>
                <w:lang w:val="uk-UA" w:eastAsia="en-US"/>
              </w:rPr>
              <w:lastRenderedPageBreak/>
              <w:t>5.</w:t>
            </w:r>
          </w:p>
          <w:p w:rsidR="0022423F" w:rsidRPr="0022423F" w:rsidRDefault="0022423F" w:rsidP="00BE215B">
            <w:pPr>
              <w:widowControl/>
              <w:jc w:val="center"/>
              <w:rPr>
                <w:rFonts w:eastAsiaTheme="minorHAnsi"/>
                <w:b/>
                <w:bCs/>
                <w:sz w:val="24"/>
                <w:szCs w:val="24"/>
                <w:lang w:val="uk-UA" w:eastAsia="en-US"/>
              </w:rPr>
            </w:pPr>
          </w:p>
        </w:tc>
        <w:tc>
          <w:tcPr>
            <w:tcW w:w="2809" w:type="dxa"/>
          </w:tcPr>
          <w:p w:rsidR="0022423F" w:rsidRPr="0022423F" w:rsidRDefault="0022423F" w:rsidP="00BE215B">
            <w:pPr>
              <w:widowControl/>
              <w:rPr>
                <w:rFonts w:eastAsiaTheme="minorHAnsi"/>
                <w:sz w:val="24"/>
                <w:szCs w:val="24"/>
                <w:lang w:val="uk-UA" w:eastAsia="en-US"/>
              </w:rPr>
            </w:pPr>
            <w:r w:rsidRPr="0022423F">
              <w:rPr>
                <w:rFonts w:eastAsiaTheme="minorHAnsi"/>
                <w:sz w:val="24"/>
                <w:szCs w:val="24"/>
                <w:lang w:val="uk-UA" w:eastAsia="en-US"/>
              </w:rPr>
              <w:t>Отримання фізичною особою</w:t>
            </w:r>
            <w:r>
              <w:rPr>
                <w:rFonts w:eastAsiaTheme="minorHAnsi"/>
                <w:sz w:val="24"/>
                <w:szCs w:val="24"/>
                <w:lang w:val="uk-UA" w:eastAsia="en-US"/>
              </w:rPr>
              <w:t xml:space="preserve"> </w:t>
            </w:r>
            <w:r w:rsidRPr="0022423F">
              <w:rPr>
                <w:rFonts w:eastAsiaTheme="minorHAnsi"/>
                <w:sz w:val="24"/>
                <w:szCs w:val="24"/>
                <w:lang w:val="uk-UA" w:eastAsia="en-US"/>
              </w:rPr>
              <w:t>кредиту на поточні потреби</w:t>
            </w:r>
            <w:r>
              <w:rPr>
                <w:rFonts w:eastAsiaTheme="minorHAnsi"/>
                <w:sz w:val="24"/>
                <w:szCs w:val="24"/>
                <w:lang w:val="uk-UA" w:eastAsia="en-US"/>
              </w:rPr>
              <w:t xml:space="preserve"> </w:t>
            </w:r>
            <w:r w:rsidRPr="0022423F">
              <w:rPr>
                <w:rFonts w:eastAsiaTheme="minorHAnsi"/>
                <w:sz w:val="24"/>
                <w:szCs w:val="24"/>
                <w:lang w:val="uk-UA" w:eastAsia="en-US"/>
              </w:rPr>
              <w:t>готівкою</w:t>
            </w:r>
          </w:p>
        </w:tc>
        <w:tc>
          <w:tcPr>
            <w:tcW w:w="6486" w:type="dxa"/>
          </w:tcPr>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Д</w:t>
            </w:r>
            <w:r>
              <w:rPr>
                <w:rFonts w:eastAsiaTheme="minorHAnsi"/>
                <w:sz w:val="24"/>
                <w:szCs w:val="24"/>
                <w:lang w:val="uk-UA" w:eastAsia="en-US"/>
              </w:rPr>
              <w:t>-</w:t>
            </w:r>
            <w:r w:rsidRPr="0022423F">
              <w:rPr>
                <w:rFonts w:eastAsiaTheme="minorHAnsi"/>
                <w:sz w:val="24"/>
                <w:szCs w:val="24"/>
                <w:lang w:val="uk-UA" w:eastAsia="en-US"/>
              </w:rPr>
              <w:t>т 2202 «Короткострокові кредити на поточні</w:t>
            </w:r>
          </w:p>
          <w:p w:rsidR="0022423F" w:rsidRPr="0022423F" w:rsidRDefault="0022423F" w:rsidP="00BE215B">
            <w:pPr>
              <w:widowControl/>
              <w:ind w:firstLine="459"/>
              <w:jc w:val="both"/>
              <w:rPr>
                <w:rFonts w:eastAsiaTheme="minorHAnsi"/>
                <w:sz w:val="24"/>
                <w:szCs w:val="24"/>
                <w:lang w:val="uk-UA" w:eastAsia="en-US"/>
              </w:rPr>
            </w:pPr>
            <w:r w:rsidRPr="0022423F">
              <w:rPr>
                <w:rFonts w:eastAsiaTheme="minorHAnsi"/>
                <w:sz w:val="24"/>
                <w:szCs w:val="24"/>
                <w:lang w:val="uk-UA" w:eastAsia="en-US"/>
              </w:rPr>
              <w:t>потреби, що надані фізичним особам»</w:t>
            </w:r>
          </w:p>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К</w:t>
            </w:r>
            <w:r>
              <w:rPr>
                <w:rFonts w:eastAsiaTheme="minorHAnsi"/>
                <w:sz w:val="24"/>
                <w:szCs w:val="24"/>
                <w:lang w:val="uk-UA" w:eastAsia="en-US"/>
              </w:rPr>
              <w:t>-</w:t>
            </w:r>
            <w:r w:rsidRPr="0022423F">
              <w:rPr>
                <w:rFonts w:eastAsiaTheme="minorHAnsi"/>
                <w:sz w:val="24"/>
                <w:szCs w:val="24"/>
                <w:lang w:val="uk-UA" w:eastAsia="en-US"/>
              </w:rPr>
              <w:t>т 1001 «Банкноти та монети в касі банку», або</w:t>
            </w:r>
          </w:p>
          <w:p w:rsidR="0022423F" w:rsidRPr="0022423F" w:rsidRDefault="0022423F" w:rsidP="00BE215B">
            <w:pPr>
              <w:widowControl/>
              <w:ind w:firstLine="459"/>
              <w:jc w:val="both"/>
              <w:rPr>
                <w:rFonts w:eastAsiaTheme="minorHAnsi"/>
                <w:sz w:val="24"/>
                <w:szCs w:val="24"/>
                <w:lang w:val="uk-UA" w:eastAsia="en-US"/>
              </w:rPr>
            </w:pPr>
            <w:r w:rsidRPr="0022423F">
              <w:rPr>
                <w:rFonts w:eastAsiaTheme="minorHAnsi"/>
                <w:sz w:val="24"/>
                <w:szCs w:val="24"/>
                <w:lang w:val="uk-UA" w:eastAsia="en-US"/>
              </w:rPr>
              <w:t>1002 «Банкноти та монети в касі відділень банку»</w:t>
            </w:r>
          </w:p>
        </w:tc>
      </w:tr>
      <w:tr w:rsidR="0022423F" w:rsidRPr="0022423F" w:rsidTr="0022423F">
        <w:tc>
          <w:tcPr>
            <w:tcW w:w="560" w:type="dxa"/>
            <w:vAlign w:val="center"/>
          </w:tcPr>
          <w:p w:rsidR="0022423F" w:rsidRPr="0022423F" w:rsidRDefault="0022423F" w:rsidP="00BE215B">
            <w:pPr>
              <w:widowControl/>
              <w:jc w:val="center"/>
              <w:rPr>
                <w:rFonts w:eastAsiaTheme="minorHAnsi"/>
                <w:sz w:val="24"/>
                <w:szCs w:val="24"/>
                <w:lang w:val="uk-UA" w:eastAsia="en-US"/>
              </w:rPr>
            </w:pPr>
            <w:r w:rsidRPr="0022423F">
              <w:rPr>
                <w:rFonts w:eastAsiaTheme="minorHAnsi"/>
                <w:sz w:val="24"/>
                <w:szCs w:val="24"/>
                <w:lang w:val="uk-UA" w:eastAsia="en-US"/>
              </w:rPr>
              <w:t>6.</w:t>
            </w:r>
          </w:p>
          <w:p w:rsidR="0022423F" w:rsidRPr="0022423F" w:rsidRDefault="0022423F" w:rsidP="00BE215B">
            <w:pPr>
              <w:widowControl/>
              <w:jc w:val="center"/>
              <w:rPr>
                <w:rFonts w:eastAsiaTheme="minorHAnsi"/>
                <w:b/>
                <w:bCs/>
                <w:sz w:val="24"/>
                <w:szCs w:val="24"/>
                <w:lang w:val="uk-UA" w:eastAsia="en-US"/>
              </w:rPr>
            </w:pPr>
          </w:p>
        </w:tc>
        <w:tc>
          <w:tcPr>
            <w:tcW w:w="2809" w:type="dxa"/>
          </w:tcPr>
          <w:p w:rsidR="0022423F" w:rsidRPr="0022423F" w:rsidRDefault="0022423F" w:rsidP="00BE215B">
            <w:pPr>
              <w:widowControl/>
              <w:rPr>
                <w:rFonts w:eastAsiaTheme="minorHAnsi"/>
                <w:sz w:val="24"/>
                <w:szCs w:val="24"/>
                <w:lang w:val="uk-UA" w:eastAsia="en-US"/>
              </w:rPr>
            </w:pPr>
            <w:r w:rsidRPr="0022423F">
              <w:rPr>
                <w:rFonts w:eastAsiaTheme="minorHAnsi"/>
                <w:sz w:val="24"/>
                <w:szCs w:val="24"/>
                <w:lang w:val="uk-UA" w:eastAsia="en-US"/>
              </w:rPr>
              <w:t>Видача працівникам банку під</w:t>
            </w:r>
            <w:r>
              <w:rPr>
                <w:rFonts w:eastAsiaTheme="minorHAnsi"/>
                <w:sz w:val="24"/>
                <w:szCs w:val="24"/>
                <w:lang w:val="uk-UA" w:eastAsia="en-US"/>
              </w:rPr>
              <w:t xml:space="preserve"> </w:t>
            </w:r>
            <w:r w:rsidRPr="0022423F">
              <w:rPr>
                <w:rFonts w:eastAsiaTheme="minorHAnsi"/>
                <w:sz w:val="24"/>
                <w:szCs w:val="24"/>
                <w:lang w:val="uk-UA" w:eastAsia="en-US"/>
              </w:rPr>
              <w:t>звіт коштів</w:t>
            </w:r>
          </w:p>
          <w:p w:rsidR="0022423F" w:rsidRPr="0022423F" w:rsidRDefault="0022423F" w:rsidP="00BE215B">
            <w:pPr>
              <w:widowControl/>
              <w:rPr>
                <w:rFonts w:eastAsiaTheme="minorHAnsi"/>
                <w:b/>
                <w:bCs/>
                <w:sz w:val="24"/>
                <w:szCs w:val="24"/>
                <w:lang w:val="uk-UA" w:eastAsia="en-US"/>
              </w:rPr>
            </w:pPr>
          </w:p>
        </w:tc>
        <w:tc>
          <w:tcPr>
            <w:tcW w:w="6486" w:type="dxa"/>
          </w:tcPr>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Д</w:t>
            </w:r>
            <w:r>
              <w:rPr>
                <w:rFonts w:eastAsiaTheme="minorHAnsi"/>
                <w:sz w:val="24"/>
                <w:szCs w:val="24"/>
                <w:lang w:val="uk-UA" w:eastAsia="en-US"/>
              </w:rPr>
              <w:t>-</w:t>
            </w:r>
            <w:r w:rsidRPr="0022423F">
              <w:rPr>
                <w:rFonts w:eastAsiaTheme="minorHAnsi"/>
                <w:sz w:val="24"/>
                <w:szCs w:val="24"/>
                <w:lang w:val="uk-UA" w:eastAsia="en-US"/>
              </w:rPr>
              <w:t>т 3550 «Аванси працівникам банку на витрати з</w:t>
            </w:r>
          </w:p>
          <w:p w:rsidR="0022423F" w:rsidRPr="0022423F" w:rsidRDefault="0022423F" w:rsidP="00BE215B">
            <w:pPr>
              <w:widowControl/>
              <w:ind w:firstLine="459"/>
              <w:jc w:val="both"/>
              <w:rPr>
                <w:rFonts w:eastAsiaTheme="minorHAnsi"/>
                <w:sz w:val="24"/>
                <w:szCs w:val="24"/>
                <w:lang w:val="uk-UA" w:eastAsia="en-US"/>
              </w:rPr>
            </w:pPr>
            <w:r w:rsidRPr="0022423F">
              <w:rPr>
                <w:rFonts w:eastAsiaTheme="minorHAnsi"/>
                <w:sz w:val="24"/>
                <w:szCs w:val="24"/>
                <w:lang w:val="uk-UA" w:eastAsia="en-US"/>
              </w:rPr>
              <w:t>відрядження», або</w:t>
            </w:r>
          </w:p>
          <w:p w:rsidR="0022423F" w:rsidRPr="0022423F" w:rsidRDefault="0022423F" w:rsidP="00BE215B">
            <w:pPr>
              <w:widowControl/>
              <w:ind w:firstLine="459"/>
              <w:jc w:val="both"/>
              <w:rPr>
                <w:rFonts w:eastAsiaTheme="minorHAnsi"/>
                <w:sz w:val="24"/>
                <w:szCs w:val="24"/>
                <w:lang w:val="uk-UA" w:eastAsia="en-US"/>
              </w:rPr>
            </w:pPr>
            <w:r w:rsidRPr="0022423F">
              <w:rPr>
                <w:rFonts w:eastAsiaTheme="minorHAnsi"/>
                <w:sz w:val="24"/>
                <w:szCs w:val="24"/>
                <w:lang w:val="uk-UA" w:eastAsia="en-US"/>
              </w:rPr>
              <w:t>3551 «Аванси працівникам банку на господарські</w:t>
            </w:r>
          </w:p>
          <w:p w:rsidR="0022423F" w:rsidRPr="0022423F" w:rsidRDefault="0022423F" w:rsidP="00BE215B">
            <w:pPr>
              <w:widowControl/>
              <w:ind w:firstLine="459"/>
              <w:jc w:val="both"/>
              <w:rPr>
                <w:rFonts w:eastAsiaTheme="minorHAnsi"/>
                <w:sz w:val="24"/>
                <w:szCs w:val="24"/>
                <w:lang w:val="uk-UA" w:eastAsia="en-US"/>
              </w:rPr>
            </w:pPr>
            <w:r w:rsidRPr="0022423F">
              <w:rPr>
                <w:rFonts w:eastAsiaTheme="minorHAnsi"/>
                <w:sz w:val="24"/>
                <w:szCs w:val="24"/>
                <w:lang w:val="uk-UA" w:eastAsia="en-US"/>
              </w:rPr>
              <w:t>витрати»</w:t>
            </w:r>
          </w:p>
          <w:p w:rsidR="0022423F" w:rsidRPr="0022423F" w:rsidRDefault="0022423F" w:rsidP="00BE215B">
            <w:pPr>
              <w:widowControl/>
              <w:jc w:val="both"/>
              <w:rPr>
                <w:rFonts w:eastAsiaTheme="minorHAnsi"/>
                <w:sz w:val="24"/>
                <w:szCs w:val="24"/>
                <w:lang w:val="uk-UA" w:eastAsia="en-US"/>
              </w:rPr>
            </w:pPr>
            <w:r w:rsidRPr="0022423F">
              <w:rPr>
                <w:rFonts w:eastAsiaTheme="minorHAnsi"/>
                <w:sz w:val="24"/>
                <w:szCs w:val="24"/>
                <w:lang w:val="uk-UA" w:eastAsia="en-US"/>
              </w:rPr>
              <w:t>К</w:t>
            </w:r>
            <w:r>
              <w:rPr>
                <w:rFonts w:eastAsiaTheme="minorHAnsi"/>
                <w:sz w:val="24"/>
                <w:szCs w:val="24"/>
                <w:lang w:val="uk-UA" w:eastAsia="en-US"/>
              </w:rPr>
              <w:t>-</w:t>
            </w:r>
            <w:r w:rsidRPr="0022423F">
              <w:rPr>
                <w:rFonts w:eastAsiaTheme="minorHAnsi"/>
                <w:sz w:val="24"/>
                <w:szCs w:val="24"/>
                <w:lang w:val="uk-UA" w:eastAsia="en-US"/>
              </w:rPr>
              <w:t>т 1001 «Банкноти та монети в касі банку», або</w:t>
            </w:r>
          </w:p>
          <w:p w:rsidR="0022423F" w:rsidRPr="0022423F" w:rsidRDefault="0022423F" w:rsidP="00BE215B">
            <w:pPr>
              <w:widowControl/>
              <w:ind w:left="459"/>
              <w:jc w:val="both"/>
              <w:rPr>
                <w:rFonts w:eastAsiaTheme="minorHAnsi"/>
                <w:sz w:val="24"/>
                <w:szCs w:val="24"/>
                <w:lang w:val="uk-UA" w:eastAsia="en-US"/>
              </w:rPr>
            </w:pPr>
            <w:r w:rsidRPr="0022423F">
              <w:rPr>
                <w:rFonts w:eastAsiaTheme="minorHAnsi"/>
                <w:sz w:val="24"/>
                <w:szCs w:val="24"/>
                <w:lang w:val="uk-UA" w:eastAsia="en-US"/>
              </w:rPr>
              <w:t>1002 «Банкноти та монети в касі відділень банку»</w:t>
            </w:r>
          </w:p>
        </w:tc>
      </w:tr>
    </w:tbl>
    <w:p w:rsidR="0022423F" w:rsidRDefault="0022423F" w:rsidP="00BE215B">
      <w:pPr>
        <w:widowControl/>
        <w:ind w:firstLine="709"/>
        <w:jc w:val="both"/>
        <w:rPr>
          <w:rFonts w:eastAsiaTheme="minorHAnsi"/>
          <w:b/>
          <w:bCs/>
          <w:sz w:val="28"/>
          <w:szCs w:val="28"/>
          <w:lang w:val="uk-UA" w:eastAsia="en-US"/>
        </w:rPr>
      </w:pPr>
    </w:p>
    <w:p w:rsidR="00FF3993" w:rsidRPr="006D555B" w:rsidRDefault="00FF3993" w:rsidP="00BE215B">
      <w:pPr>
        <w:widowControl/>
        <w:jc w:val="center"/>
        <w:rPr>
          <w:rFonts w:eastAsiaTheme="minorHAnsi"/>
          <w:b/>
          <w:iCs/>
          <w:sz w:val="28"/>
          <w:szCs w:val="28"/>
          <w:lang w:val="uk-UA" w:eastAsia="en-US"/>
        </w:rPr>
      </w:pPr>
      <w:r w:rsidRPr="006D555B">
        <w:rPr>
          <w:rFonts w:eastAsiaTheme="minorHAnsi"/>
          <w:b/>
          <w:sz w:val="28"/>
          <w:szCs w:val="28"/>
          <w:lang w:val="uk-UA" w:eastAsia="en-US"/>
        </w:rPr>
        <w:t xml:space="preserve">6. </w:t>
      </w:r>
      <w:r w:rsidRPr="006D555B">
        <w:rPr>
          <w:rFonts w:eastAsiaTheme="minorHAnsi"/>
          <w:b/>
          <w:iCs/>
          <w:sz w:val="28"/>
          <w:szCs w:val="28"/>
          <w:lang w:val="uk-UA" w:eastAsia="en-US"/>
        </w:rPr>
        <w:t>Організація та облік ін</w:t>
      </w:r>
      <w:r w:rsidR="009E1D7A">
        <w:rPr>
          <w:rFonts w:eastAsiaTheme="minorHAnsi"/>
          <w:b/>
          <w:iCs/>
          <w:sz w:val="28"/>
          <w:szCs w:val="28"/>
          <w:lang w:val="uk-UA" w:eastAsia="en-US"/>
        </w:rPr>
        <w:t>касації коштів у клієнтів банку</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b/>
          <w:bCs/>
          <w:sz w:val="28"/>
          <w:szCs w:val="28"/>
          <w:lang w:val="uk-UA" w:eastAsia="en-US"/>
        </w:rPr>
        <w:t xml:space="preserve">Інкасація </w:t>
      </w:r>
      <w:r w:rsidRPr="006D555B">
        <w:rPr>
          <w:rFonts w:eastAsiaTheme="minorHAnsi"/>
          <w:sz w:val="28"/>
          <w:szCs w:val="28"/>
          <w:lang w:val="uk-UA" w:eastAsia="en-US"/>
        </w:rPr>
        <w:t>— це збирання та доставка коштів до каси установи банку.</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Операції з інкасації готівки у клієнтів банку здійснюються згідно з Інструкцією з організації перевезення валютних цінностей та інкасації коштів в установах банків України, затвердженою постановою Правління НБУ від 03.12.2003 № 520 (зі змінами).</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 xml:space="preserve">Інкасація коштів </w:t>
      </w:r>
      <w:r w:rsidR="009E1D7A">
        <w:rPr>
          <w:rFonts w:eastAsiaTheme="minorHAnsi"/>
          <w:sz w:val="28"/>
          <w:szCs w:val="28"/>
          <w:lang w:val="uk-UA" w:eastAsia="en-US"/>
        </w:rPr>
        <w:t>у</w:t>
      </w:r>
      <w:r w:rsidRPr="006D555B">
        <w:rPr>
          <w:rFonts w:eastAsiaTheme="minorHAnsi"/>
          <w:sz w:val="28"/>
          <w:szCs w:val="28"/>
          <w:lang w:val="uk-UA" w:eastAsia="en-US"/>
        </w:rPr>
        <w:t xml:space="preserve"> клієнтів банку може здійснюватися підрозділом перевезення</w:t>
      </w:r>
      <w:r>
        <w:rPr>
          <w:rFonts w:eastAsiaTheme="minorHAnsi"/>
          <w:sz w:val="28"/>
          <w:szCs w:val="28"/>
          <w:lang w:val="uk-UA" w:eastAsia="en-US"/>
        </w:rPr>
        <w:t xml:space="preserve"> </w:t>
      </w:r>
      <w:r w:rsidRPr="006D555B">
        <w:rPr>
          <w:rFonts w:eastAsiaTheme="minorHAnsi"/>
          <w:sz w:val="28"/>
          <w:szCs w:val="28"/>
          <w:lang w:val="uk-UA" w:eastAsia="en-US"/>
        </w:rPr>
        <w:t>валютних цінностей та інкасації коштів банку або службою інкасації Національного</w:t>
      </w:r>
      <w:r>
        <w:rPr>
          <w:rFonts w:eastAsiaTheme="minorHAnsi"/>
          <w:sz w:val="28"/>
          <w:szCs w:val="28"/>
          <w:lang w:val="uk-UA" w:eastAsia="en-US"/>
        </w:rPr>
        <w:t xml:space="preserve"> </w:t>
      </w:r>
      <w:r w:rsidRPr="006D555B">
        <w:rPr>
          <w:rFonts w:eastAsiaTheme="minorHAnsi"/>
          <w:sz w:val="28"/>
          <w:szCs w:val="28"/>
          <w:lang w:val="uk-UA" w:eastAsia="en-US"/>
        </w:rPr>
        <w:t>банку.</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У разі інкасації коштів силами підрозділу перевезення валютних цінностей та інкасації коштів установи банку</w:t>
      </w:r>
      <w:r w:rsidR="009E1D7A">
        <w:rPr>
          <w:rFonts w:eastAsiaTheme="minorHAnsi"/>
          <w:sz w:val="28"/>
          <w:szCs w:val="28"/>
          <w:lang w:val="uk-UA" w:eastAsia="en-US"/>
        </w:rPr>
        <w:t>,</w:t>
      </w:r>
      <w:r w:rsidRPr="006D555B">
        <w:rPr>
          <w:rFonts w:eastAsiaTheme="minorHAnsi"/>
          <w:sz w:val="28"/>
          <w:szCs w:val="28"/>
          <w:lang w:val="uk-UA" w:eastAsia="en-US"/>
        </w:rPr>
        <w:t xml:space="preserve"> укладається договір про інкасацію коштів між клієнтом</w:t>
      </w:r>
      <w:r>
        <w:rPr>
          <w:rFonts w:eastAsiaTheme="minorHAnsi"/>
          <w:sz w:val="28"/>
          <w:szCs w:val="28"/>
          <w:lang w:val="uk-UA" w:eastAsia="en-US"/>
        </w:rPr>
        <w:t xml:space="preserve"> </w:t>
      </w:r>
      <w:r w:rsidRPr="006D555B">
        <w:rPr>
          <w:rFonts w:eastAsiaTheme="minorHAnsi"/>
          <w:sz w:val="28"/>
          <w:szCs w:val="28"/>
          <w:lang w:val="uk-UA" w:eastAsia="en-US"/>
        </w:rPr>
        <w:t>банку та установою банку.</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Кожному клієнту банку</w:t>
      </w:r>
      <w:r w:rsidR="009E1D7A">
        <w:rPr>
          <w:rFonts w:eastAsiaTheme="minorHAnsi"/>
          <w:sz w:val="28"/>
          <w:szCs w:val="28"/>
          <w:lang w:val="uk-UA" w:eastAsia="en-US"/>
        </w:rPr>
        <w:t>,</w:t>
      </w:r>
      <w:r w:rsidRPr="006D555B">
        <w:rPr>
          <w:rFonts w:eastAsiaTheme="minorHAnsi"/>
          <w:sz w:val="28"/>
          <w:szCs w:val="28"/>
          <w:lang w:val="uk-UA" w:eastAsia="en-US"/>
        </w:rPr>
        <w:t xml:space="preserve"> залежно від обсягу готівкової виручки, видається потрібна</w:t>
      </w:r>
      <w:r>
        <w:rPr>
          <w:rFonts w:eastAsiaTheme="minorHAnsi"/>
          <w:sz w:val="28"/>
          <w:szCs w:val="28"/>
          <w:lang w:val="uk-UA" w:eastAsia="en-US"/>
        </w:rPr>
        <w:t xml:space="preserve"> </w:t>
      </w:r>
      <w:r w:rsidRPr="006D555B">
        <w:rPr>
          <w:rFonts w:eastAsiaTheme="minorHAnsi"/>
          <w:sz w:val="28"/>
          <w:szCs w:val="28"/>
          <w:lang w:val="uk-UA" w:eastAsia="en-US"/>
        </w:rPr>
        <w:t>кількість інкасаторських сумок із зазначенням на них назви цього банку. На кожній</w:t>
      </w:r>
      <w:r>
        <w:rPr>
          <w:rFonts w:eastAsiaTheme="minorHAnsi"/>
          <w:sz w:val="28"/>
          <w:szCs w:val="28"/>
          <w:lang w:val="uk-UA" w:eastAsia="en-US"/>
        </w:rPr>
        <w:t xml:space="preserve"> </w:t>
      </w:r>
      <w:r w:rsidRPr="006D555B">
        <w:rPr>
          <w:rFonts w:eastAsiaTheme="minorHAnsi"/>
          <w:sz w:val="28"/>
          <w:szCs w:val="28"/>
          <w:lang w:val="uk-UA" w:eastAsia="en-US"/>
        </w:rPr>
        <w:t>сумці проставляється порядковий номер сумки. Підприємство чи організація подає</w:t>
      </w:r>
      <w:r>
        <w:rPr>
          <w:rFonts w:eastAsiaTheme="minorHAnsi"/>
          <w:sz w:val="28"/>
          <w:szCs w:val="28"/>
          <w:lang w:val="uk-UA" w:eastAsia="en-US"/>
        </w:rPr>
        <w:t xml:space="preserve"> </w:t>
      </w:r>
      <w:r w:rsidRPr="006D555B">
        <w:rPr>
          <w:rFonts w:eastAsiaTheme="minorHAnsi"/>
          <w:sz w:val="28"/>
          <w:szCs w:val="28"/>
          <w:lang w:val="uk-UA" w:eastAsia="en-US"/>
        </w:rPr>
        <w:t>установі банку зразки пломби, на яких мають бути зазначені номер реєстрації та скорочена назва клієнта банку.</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Начальник підрозділу перевезення валютних цінностей та інкасації коштів установи</w:t>
      </w:r>
      <w:r>
        <w:rPr>
          <w:rFonts w:eastAsiaTheme="minorHAnsi"/>
          <w:sz w:val="28"/>
          <w:szCs w:val="28"/>
          <w:lang w:val="uk-UA" w:eastAsia="en-US"/>
        </w:rPr>
        <w:t xml:space="preserve"> </w:t>
      </w:r>
      <w:r w:rsidRPr="006D555B">
        <w:rPr>
          <w:rFonts w:eastAsiaTheme="minorHAnsi"/>
          <w:sz w:val="28"/>
          <w:szCs w:val="28"/>
          <w:lang w:val="uk-UA" w:eastAsia="en-US"/>
        </w:rPr>
        <w:t>банку складає графік заїзду інкасаторів до клієнтів банку. Час прибуття інкасаторів</w:t>
      </w:r>
      <w:r>
        <w:rPr>
          <w:rFonts w:eastAsiaTheme="minorHAnsi"/>
          <w:sz w:val="28"/>
          <w:szCs w:val="28"/>
          <w:lang w:val="uk-UA" w:eastAsia="en-US"/>
        </w:rPr>
        <w:t xml:space="preserve"> </w:t>
      </w:r>
      <w:r w:rsidRPr="006D555B">
        <w:rPr>
          <w:rFonts w:eastAsiaTheme="minorHAnsi"/>
          <w:sz w:val="28"/>
          <w:szCs w:val="28"/>
          <w:lang w:val="uk-UA" w:eastAsia="en-US"/>
        </w:rPr>
        <w:t>погоджується з клієнтами банку під час укладення договору про інкасацію коштів з урахуванням потреби максимального надходження готівкової виручки до каси установи</w:t>
      </w:r>
      <w:r>
        <w:rPr>
          <w:rFonts w:eastAsiaTheme="minorHAnsi"/>
          <w:sz w:val="28"/>
          <w:szCs w:val="28"/>
          <w:lang w:val="uk-UA" w:eastAsia="en-US"/>
        </w:rPr>
        <w:t xml:space="preserve"> </w:t>
      </w:r>
      <w:r w:rsidRPr="006D555B">
        <w:rPr>
          <w:rFonts w:eastAsiaTheme="minorHAnsi"/>
          <w:sz w:val="28"/>
          <w:szCs w:val="28"/>
          <w:lang w:val="uk-UA" w:eastAsia="en-US"/>
        </w:rPr>
        <w:t>банку та місцезнаходження клієнта банку.</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Графіки заїздів інкасаторів на підприємства та в організації затверджуються керівником установи банку, яка надає ці послуги, і погоджу</w:t>
      </w:r>
      <w:r w:rsidR="009E1D7A">
        <w:rPr>
          <w:rFonts w:eastAsiaTheme="minorHAnsi"/>
          <w:sz w:val="28"/>
          <w:szCs w:val="28"/>
          <w:lang w:val="uk-UA" w:eastAsia="en-US"/>
        </w:rPr>
        <w:t>ю</w:t>
      </w:r>
      <w:r w:rsidRPr="006D555B">
        <w:rPr>
          <w:rFonts w:eastAsiaTheme="minorHAnsi"/>
          <w:sz w:val="28"/>
          <w:szCs w:val="28"/>
          <w:lang w:val="uk-UA" w:eastAsia="en-US"/>
        </w:rPr>
        <w:t>ться з керівником або заступником керівника установи банку, до якої здається готівкова виручка.</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Здавач клієнта банку під час здавання інкасаторам сумок з валютними цінностями</w:t>
      </w:r>
      <w:r>
        <w:rPr>
          <w:rFonts w:eastAsiaTheme="minorHAnsi"/>
          <w:sz w:val="28"/>
          <w:szCs w:val="28"/>
          <w:lang w:val="uk-UA" w:eastAsia="en-US"/>
        </w:rPr>
        <w:t xml:space="preserve"> </w:t>
      </w:r>
      <w:r w:rsidRPr="006D555B">
        <w:rPr>
          <w:rFonts w:eastAsiaTheme="minorHAnsi"/>
          <w:sz w:val="28"/>
          <w:szCs w:val="28"/>
          <w:lang w:val="uk-UA" w:eastAsia="en-US"/>
        </w:rPr>
        <w:t>оформляє до кожної сумки в трьох примірниках супровідну відомість до сумки з готівковою виручкою або супровідну відомість до сумки з цінностями в іноземній валюті.</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Касир під час приймання сумок з готівкою перевіряє:</w:t>
      </w:r>
    </w:p>
    <w:p w:rsidR="006D555B" w:rsidRPr="006D555B" w:rsidRDefault="006D555B" w:rsidP="00BE215B">
      <w:pPr>
        <w:widowControl/>
        <w:tabs>
          <w:tab w:val="left" w:pos="567"/>
        </w:tabs>
        <w:ind w:firstLine="284"/>
        <w:jc w:val="both"/>
        <w:rPr>
          <w:rFonts w:eastAsiaTheme="minorHAnsi"/>
          <w:sz w:val="28"/>
          <w:szCs w:val="28"/>
          <w:lang w:val="uk-UA" w:eastAsia="en-US"/>
        </w:rPr>
      </w:pPr>
      <w:r w:rsidRPr="006D555B">
        <w:rPr>
          <w:rFonts w:eastAsiaTheme="minorHAnsi"/>
          <w:sz w:val="28"/>
          <w:szCs w:val="28"/>
          <w:lang w:val="uk-UA" w:eastAsia="en-US"/>
        </w:rPr>
        <w:t>• чи не мають сумки (мішки) з готівкою, що надійшли, яких</w:t>
      </w:r>
      <w:r>
        <w:rPr>
          <w:rFonts w:eastAsiaTheme="minorHAnsi"/>
          <w:sz w:val="28"/>
          <w:szCs w:val="28"/>
          <w:lang w:val="uk-UA" w:eastAsia="en-US"/>
        </w:rPr>
        <w:t>-</w:t>
      </w:r>
      <w:r w:rsidRPr="006D555B">
        <w:rPr>
          <w:rFonts w:eastAsiaTheme="minorHAnsi"/>
          <w:sz w:val="28"/>
          <w:szCs w:val="28"/>
          <w:lang w:val="uk-UA" w:eastAsia="en-US"/>
        </w:rPr>
        <w:t>небудь зовнішніх пошкоджень та інших дефектів;</w:t>
      </w:r>
    </w:p>
    <w:p w:rsidR="006D555B" w:rsidRPr="006D555B" w:rsidRDefault="006D555B" w:rsidP="00BE215B">
      <w:pPr>
        <w:widowControl/>
        <w:ind w:firstLine="284"/>
        <w:jc w:val="both"/>
        <w:rPr>
          <w:rFonts w:eastAsiaTheme="minorHAnsi"/>
          <w:sz w:val="28"/>
          <w:szCs w:val="28"/>
          <w:lang w:val="uk-UA" w:eastAsia="en-US"/>
        </w:rPr>
      </w:pPr>
      <w:r w:rsidRPr="006D555B">
        <w:rPr>
          <w:rFonts w:eastAsiaTheme="minorHAnsi"/>
          <w:sz w:val="28"/>
          <w:szCs w:val="28"/>
          <w:lang w:val="uk-UA" w:eastAsia="en-US"/>
        </w:rPr>
        <w:t>• чіткість відбитків пломбірів і відповідність їх засвідченим зразкам;</w:t>
      </w:r>
    </w:p>
    <w:p w:rsidR="006D555B" w:rsidRPr="006D555B" w:rsidRDefault="006D555B" w:rsidP="00BE215B">
      <w:pPr>
        <w:widowControl/>
        <w:ind w:firstLine="284"/>
        <w:jc w:val="both"/>
        <w:rPr>
          <w:rFonts w:eastAsiaTheme="minorHAnsi"/>
          <w:sz w:val="28"/>
          <w:szCs w:val="28"/>
          <w:lang w:val="uk-UA" w:eastAsia="en-US"/>
        </w:rPr>
      </w:pPr>
      <w:r w:rsidRPr="006D555B">
        <w:rPr>
          <w:rFonts w:eastAsiaTheme="minorHAnsi"/>
          <w:sz w:val="28"/>
          <w:szCs w:val="28"/>
          <w:lang w:val="uk-UA" w:eastAsia="en-US"/>
        </w:rPr>
        <w:lastRenderedPageBreak/>
        <w:t>• відповідність номерів сумок, які здають інкасатори, номерам, зазначеним у накладних;</w:t>
      </w:r>
    </w:p>
    <w:p w:rsidR="006D555B" w:rsidRPr="006D555B" w:rsidRDefault="006D555B" w:rsidP="00BE215B">
      <w:pPr>
        <w:widowControl/>
        <w:ind w:firstLine="284"/>
        <w:jc w:val="both"/>
        <w:rPr>
          <w:rFonts w:eastAsiaTheme="minorHAnsi"/>
          <w:sz w:val="28"/>
          <w:szCs w:val="28"/>
          <w:lang w:val="uk-UA" w:eastAsia="en-US"/>
        </w:rPr>
      </w:pPr>
      <w:r w:rsidRPr="006D555B">
        <w:rPr>
          <w:rFonts w:eastAsiaTheme="minorHAnsi"/>
          <w:sz w:val="28"/>
          <w:szCs w:val="28"/>
          <w:lang w:val="uk-UA" w:eastAsia="en-US"/>
        </w:rPr>
        <w:t>• відповідність кількості мішків з монетою, а також загальної суми виручки, що приймається, записам у накладних.</w:t>
      </w:r>
    </w:p>
    <w:p w:rsidR="006D555B" w:rsidRPr="006D555B" w:rsidRDefault="006D555B" w:rsidP="00BE215B">
      <w:pPr>
        <w:widowControl/>
        <w:ind w:firstLine="709"/>
        <w:jc w:val="both"/>
        <w:rPr>
          <w:rFonts w:eastAsiaTheme="minorHAnsi"/>
          <w:sz w:val="28"/>
          <w:szCs w:val="28"/>
          <w:lang w:val="uk-UA" w:eastAsia="en-US"/>
        </w:rPr>
      </w:pPr>
      <w:proofErr w:type="spellStart"/>
      <w:r w:rsidRPr="006D555B">
        <w:rPr>
          <w:rFonts w:eastAsiaTheme="minorHAnsi"/>
          <w:sz w:val="28"/>
          <w:szCs w:val="28"/>
          <w:lang w:val="uk-UA" w:eastAsia="en-US"/>
        </w:rPr>
        <w:t>Проінкасована</w:t>
      </w:r>
      <w:proofErr w:type="spellEnd"/>
      <w:r w:rsidRPr="006D555B">
        <w:rPr>
          <w:rFonts w:eastAsiaTheme="minorHAnsi"/>
          <w:sz w:val="28"/>
          <w:szCs w:val="28"/>
          <w:lang w:val="uk-UA" w:eastAsia="en-US"/>
        </w:rPr>
        <w:t xml:space="preserve"> грошова виручка підлягає зарахуванню на поточні рахунки суб’єктів</w:t>
      </w:r>
      <w:r>
        <w:rPr>
          <w:rFonts w:eastAsiaTheme="minorHAnsi"/>
          <w:sz w:val="28"/>
          <w:szCs w:val="28"/>
          <w:lang w:val="uk-UA" w:eastAsia="en-US"/>
        </w:rPr>
        <w:t xml:space="preserve"> </w:t>
      </w:r>
      <w:r w:rsidRPr="006D555B">
        <w:rPr>
          <w:rFonts w:eastAsiaTheme="minorHAnsi"/>
          <w:sz w:val="28"/>
          <w:szCs w:val="28"/>
          <w:lang w:val="uk-UA" w:eastAsia="en-US"/>
        </w:rPr>
        <w:t>господарювання.</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 xml:space="preserve">Зарахування </w:t>
      </w:r>
      <w:proofErr w:type="spellStart"/>
      <w:r w:rsidRPr="006D555B">
        <w:rPr>
          <w:rFonts w:eastAsiaTheme="minorHAnsi"/>
          <w:sz w:val="28"/>
          <w:szCs w:val="28"/>
          <w:lang w:val="uk-UA" w:eastAsia="en-US"/>
        </w:rPr>
        <w:t>проінкасованої</w:t>
      </w:r>
      <w:proofErr w:type="spellEnd"/>
      <w:r w:rsidRPr="006D555B">
        <w:rPr>
          <w:rFonts w:eastAsiaTheme="minorHAnsi"/>
          <w:sz w:val="28"/>
          <w:szCs w:val="28"/>
          <w:lang w:val="uk-UA" w:eastAsia="en-US"/>
        </w:rPr>
        <w:t xml:space="preserve"> грошової виручки до її перерахування відображаються</w:t>
      </w:r>
      <w:r>
        <w:rPr>
          <w:rFonts w:eastAsiaTheme="minorHAnsi"/>
          <w:sz w:val="28"/>
          <w:szCs w:val="28"/>
          <w:lang w:val="uk-UA" w:eastAsia="en-US"/>
        </w:rPr>
        <w:t xml:space="preserve"> </w:t>
      </w:r>
      <w:r w:rsidRPr="006D555B">
        <w:rPr>
          <w:rFonts w:eastAsiaTheme="minorHAnsi"/>
          <w:sz w:val="28"/>
          <w:szCs w:val="28"/>
          <w:lang w:val="uk-UA" w:eastAsia="en-US"/>
        </w:rPr>
        <w:t>такою бухгалтерською проводкою:</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Д</w:t>
      </w:r>
      <w:r w:rsidR="00F57707">
        <w:rPr>
          <w:rFonts w:eastAsiaTheme="minorHAnsi"/>
          <w:sz w:val="28"/>
          <w:szCs w:val="28"/>
          <w:lang w:val="uk-UA" w:eastAsia="en-US"/>
        </w:rPr>
        <w:t>-</w:t>
      </w:r>
      <w:r w:rsidRPr="006D555B">
        <w:rPr>
          <w:rFonts w:eastAsiaTheme="minorHAnsi"/>
          <w:sz w:val="28"/>
          <w:szCs w:val="28"/>
          <w:lang w:val="uk-UA" w:eastAsia="en-US"/>
        </w:rPr>
        <w:t>т 1005 «Банкноти та монети, інкасовані до перерахування»</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К</w:t>
      </w:r>
      <w:r w:rsidR="00F57707">
        <w:rPr>
          <w:rFonts w:eastAsiaTheme="minorHAnsi"/>
          <w:sz w:val="28"/>
          <w:szCs w:val="28"/>
          <w:lang w:val="uk-UA" w:eastAsia="en-US"/>
        </w:rPr>
        <w:t>-</w:t>
      </w:r>
      <w:r w:rsidRPr="006D555B">
        <w:rPr>
          <w:rFonts w:eastAsiaTheme="minorHAnsi"/>
          <w:sz w:val="28"/>
          <w:szCs w:val="28"/>
          <w:lang w:val="uk-UA" w:eastAsia="en-US"/>
        </w:rPr>
        <w:t>т 2600 «Кошти на вимогу суб’єктів господарювання».</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Після перерахування грошової виручки, коли її фактична сума співпадає із сумою,</w:t>
      </w:r>
      <w:r>
        <w:rPr>
          <w:rFonts w:eastAsiaTheme="minorHAnsi"/>
          <w:sz w:val="28"/>
          <w:szCs w:val="28"/>
          <w:lang w:val="uk-UA" w:eastAsia="en-US"/>
        </w:rPr>
        <w:t xml:space="preserve"> </w:t>
      </w:r>
      <w:r w:rsidRPr="006D555B">
        <w:rPr>
          <w:rFonts w:eastAsiaTheme="minorHAnsi"/>
          <w:sz w:val="28"/>
          <w:szCs w:val="28"/>
          <w:lang w:val="uk-UA" w:eastAsia="en-US"/>
        </w:rPr>
        <w:t>що зарахована на поточний рахунок, здійснюється така проводка:</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Д</w:t>
      </w:r>
      <w:r w:rsidR="00F57707">
        <w:rPr>
          <w:rFonts w:eastAsiaTheme="minorHAnsi"/>
          <w:sz w:val="28"/>
          <w:szCs w:val="28"/>
          <w:lang w:val="uk-UA" w:eastAsia="en-US"/>
        </w:rPr>
        <w:t>-</w:t>
      </w:r>
      <w:r w:rsidRPr="006D555B">
        <w:rPr>
          <w:rFonts w:eastAsiaTheme="minorHAnsi"/>
          <w:sz w:val="28"/>
          <w:szCs w:val="28"/>
          <w:lang w:val="uk-UA" w:eastAsia="en-US"/>
        </w:rPr>
        <w:t>т 1001 «Банкноти та монети в касі банку», або</w:t>
      </w:r>
    </w:p>
    <w:p w:rsidR="006D555B" w:rsidRPr="006D555B" w:rsidRDefault="00F57707" w:rsidP="00BE215B">
      <w:pPr>
        <w:widowControl/>
        <w:ind w:firstLine="709"/>
        <w:jc w:val="both"/>
        <w:rPr>
          <w:rFonts w:eastAsiaTheme="minorHAnsi"/>
          <w:sz w:val="28"/>
          <w:szCs w:val="28"/>
          <w:lang w:val="uk-UA" w:eastAsia="en-US"/>
        </w:rPr>
      </w:pPr>
      <w:r>
        <w:rPr>
          <w:rFonts w:eastAsiaTheme="minorHAnsi"/>
          <w:sz w:val="28"/>
          <w:szCs w:val="28"/>
          <w:lang w:val="uk-UA" w:eastAsia="en-US"/>
        </w:rPr>
        <w:t xml:space="preserve">       </w:t>
      </w:r>
      <w:r w:rsidR="006D555B" w:rsidRPr="006D555B">
        <w:rPr>
          <w:rFonts w:eastAsiaTheme="minorHAnsi"/>
          <w:sz w:val="28"/>
          <w:szCs w:val="28"/>
          <w:lang w:val="uk-UA" w:eastAsia="en-US"/>
        </w:rPr>
        <w:t>1002 «Банкноти та монети в касі відділень банку»</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К</w:t>
      </w:r>
      <w:r w:rsidR="00F57707">
        <w:rPr>
          <w:rFonts w:eastAsiaTheme="minorHAnsi"/>
          <w:sz w:val="28"/>
          <w:szCs w:val="28"/>
          <w:lang w:val="uk-UA" w:eastAsia="en-US"/>
        </w:rPr>
        <w:t>-</w:t>
      </w:r>
      <w:r w:rsidRPr="006D555B">
        <w:rPr>
          <w:rFonts w:eastAsiaTheme="minorHAnsi"/>
          <w:sz w:val="28"/>
          <w:szCs w:val="28"/>
          <w:lang w:val="uk-UA" w:eastAsia="en-US"/>
        </w:rPr>
        <w:t>т 1005 «Банкноти та монети, інкасовані до перерахування».</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У разі виявлення надлишку грошей в інкасаторських сумках, здійснюється така бухгалтерська проводка:</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Д</w:t>
      </w:r>
      <w:r w:rsidR="00F57707">
        <w:rPr>
          <w:rFonts w:eastAsiaTheme="minorHAnsi"/>
          <w:sz w:val="28"/>
          <w:szCs w:val="28"/>
          <w:lang w:val="uk-UA" w:eastAsia="en-US"/>
        </w:rPr>
        <w:t>-</w:t>
      </w:r>
      <w:r w:rsidRPr="006D555B">
        <w:rPr>
          <w:rFonts w:eastAsiaTheme="minorHAnsi"/>
          <w:sz w:val="28"/>
          <w:szCs w:val="28"/>
          <w:lang w:val="uk-UA" w:eastAsia="en-US"/>
        </w:rPr>
        <w:t>т 1005 «Банкноти та монети, інкасовані до перерахування»</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К</w:t>
      </w:r>
      <w:r w:rsidR="00F57707">
        <w:rPr>
          <w:rFonts w:eastAsiaTheme="minorHAnsi"/>
          <w:sz w:val="28"/>
          <w:szCs w:val="28"/>
          <w:lang w:val="uk-UA" w:eastAsia="en-US"/>
        </w:rPr>
        <w:t>-</w:t>
      </w:r>
      <w:r w:rsidRPr="006D555B">
        <w:rPr>
          <w:rFonts w:eastAsiaTheme="minorHAnsi"/>
          <w:sz w:val="28"/>
          <w:szCs w:val="28"/>
          <w:lang w:val="uk-UA" w:eastAsia="en-US"/>
        </w:rPr>
        <w:t>т 2600 «Кошти на вимогу суб’єктів господарювання».</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У разі нестачі грошей, яка виявлена в інкасаторських сумках, виконується проводка:</w:t>
      </w:r>
    </w:p>
    <w:p w:rsidR="006D555B" w:rsidRP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Д</w:t>
      </w:r>
      <w:r w:rsidR="00F57707">
        <w:rPr>
          <w:rFonts w:eastAsiaTheme="minorHAnsi"/>
          <w:sz w:val="28"/>
          <w:szCs w:val="28"/>
          <w:lang w:val="uk-UA" w:eastAsia="en-US"/>
        </w:rPr>
        <w:t>-</w:t>
      </w:r>
      <w:r w:rsidRPr="006D555B">
        <w:rPr>
          <w:rFonts w:eastAsiaTheme="minorHAnsi"/>
          <w:sz w:val="28"/>
          <w:szCs w:val="28"/>
          <w:lang w:val="uk-UA" w:eastAsia="en-US"/>
        </w:rPr>
        <w:t>т 2600 «Кошти на вимогу суб’єктів господарювання»</w:t>
      </w:r>
    </w:p>
    <w:p w:rsidR="006D555B" w:rsidRDefault="006D555B" w:rsidP="00BE215B">
      <w:pPr>
        <w:widowControl/>
        <w:ind w:firstLine="709"/>
        <w:jc w:val="both"/>
        <w:rPr>
          <w:rFonts w:eastAsiaTheme="minorHAnsi"/>
          <w:sz w:val="28"/>
          <w:szCs w:val="28"/>
          <w:lang w:val="uk-UA" w:eastAsia="en-US"/>
        </w:rPr>
      </w:pPr>
      <w:r w:rsidRPr="006D555B">
        <w:rPr>
          <w:rFonts w:eastAsiaTheme="minorHAnsi"/>
          <w:sz w:val="28"/>
          <w:szCs w:val="28"/>
          <w:lang w:val="uk-UA" w:eastAsia="en-US"/>
        </w:rPr>
        <w:t>К</w:t>
      </w:r>
      <w:r w:rsidR="00F57707">
        <w:rPr>
          <w:rFonts w:eastAsiaTheme="minorHAnsi"/>
          <w:sz w:val="28"/>
          <w:szCs w:val="28"/>
          <w:lang w:val="uk-UA" w:eastAsia="en-US"/>
        </w:rPr>
        <w:t>-</w:t>
      </w:r>
      <w:r w:rsidRPr="006D555B">
        <w:rPr>
          <w:rFonts w:eastAsiaTheme="minorHAnsi"/>
          <w:sz w:val="28"/>
          <w:szCs w:val="28"/>
          <w:lang w:val="uk-UA" w:eastAsia="en-US"/>
        </w:rPr>
        <w:t>т 1005 «Банкноти та монети, інкасовані до перерахування».</w:t>
      </w:r>
    </w:p>
    <w:p w:rsidR="006D555B" w:rsidRDefault="006D555B" w:rsidP="00BE215B">
      <w:pPr>
        <w:widowControl/>
        <w:jc w:val="both"/>
        <w:rPr>
          <w:rFonts w:eastAsiaTheme="minorHAnsi"/>
          <w:sz w:val="28"/>
          <w:szCs w:val="28"/>
          <w:lang w:val="uk-UA" w:eastAsia="en-US"/>
        </w:rPr>
      </w:pPr>
    </w:p>
    <w:p w:rsidR="00FF3993" w:rsidRPr="006D555B" w:rsidRDefault="00FF3993" w:rsidP="00BE215B">
      <w:pPr>
        <w:widowControl/>
        <w:jc w:val="center"/>
        <w:rPr>
          <w:rFonts w:eastAsiaTheme="minorHAnsi"/>
          <w:b/>
          <w:iCs/>
          <w:sz w:val="28"/>
          <w:szCs w:val="28"/>
          <w:lang w:val="uk-UA" w:eastAsia="en-US"/>
        </w:rPr>
      </w:pPr>
      <w:r w:rsidRPr="006D555B">
        <w:rPr>
          <w:rFonts w:eastAsiaTheme="minorHAnsi"/>
          <w:b/>
          <w:sz w:val="28"/>
          <w:szCs w:val="28"/>
          <w:lang w:val="uk-UA" w:eastAsia="en-US"/>
        </w:rPr>
        <w:t xml:space="preserve">7. </w:t>
      </w:r>
      <w:r w:rsidRPr="006D555B">
        <w:rPr>
          <w:rFonts w:eastAsiaTheme="minorHAnsi"/>
          <w:b/>
          <w:iCs/>
          <w:sz w:val="28"/>
          <w:szCs w:val="28"/>
          <w:lang w:val="uk-UA" w:eastAsia="en-US"/>
        </w:rPr>
        <w:t>Механізм проведення та облік операцій</w:t>
      </w:r>
      <w:r w:rsidR="009E1D7A">
        <w:rPr>
          <w:rFonts w:eastAsiaTheme="minorHAnsi"/>
          <w:b/>
          <w:iCs/>
          <w:sz w:val="28"/>
          <w:szCs w:val="28"/>
          <w:lang w:val="uk-UA" w:eastAsia="en-US"/>
        </w:rPr>
        <w:t xml:space="preserve"> з підкріплення банків готівкою</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b/>
          <w:bCs/>
          <w:sz w:val="28"/>
          <w:szCs w:val="28"/>
          <w:lang w:val="uk-UA" w:eastAsia="en-US"/>
        </w:rPr>
        <w:t xml:space="preserve">Під підкріпленням </w:t>
      </w:r>
      <w:r w:rsidRPr="00BE1A00">
        <w:rPr>
          <w:rFonts w:eastAsiaTheme="minorHAnsi"/>
          <w:sz w:val="28"/>
          <w:szCs w:val="28"/>
          <w:lang w:val="uk-UA" w:eastAsia="en-US"/>
        </w:rPr>
        <w:t>розуміють поповнення запасів г</w:t>
      </w:r>
      <w:r w:rsidR="00BE1A00">
        <w:rPr>
          <w:rFonts w:eastAsiaTheme="minorHAnsi"/>
          <w:sz w:val="28"/>
          <w:szCs w:val="28"/>
          <w:lang w:val="uk-UA" w:eastAsia="en-US"/>
        </w:rPr>
        <w:t>отівки у сховищах, оборотних ка</w:t>
      </w:r>
      <w:r w:rsidRPr="00BE1A00">
        <w:rPr>
          <w:rFonts w:eastAsiaTheme="minorHAnsi"/>
          <w:sz w:val="28"/>
          <w:szCs w:val="28"/>
          <w:lang w:val="uk-UA" w:eastAsia="en-US"/>
        </w:rPr>
        <w:t>сах, касах банків, банкоматах.</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Доставка підкріплень від територіальних управлі</w:t>
      </w:r>
      <w:r w:rsidR="00BE1A00">
        <w:rPr>
          <w:rFonts w:eastAsiaTheme="minorHAnsi"/>
          <w:sz w:val="28"/>
          <w:szCs w:val="28"/>
          <w:lang w:val="uk-UA" w:eastAsia="en-US"/>
        </w:rPr>
        <w:t>нь НБУ до кас банків може здійс</w:t>
      </w:r>
      <w:r w:rsidRPr="00BE1A00">
        <w:rPr>
          <w:rFonts w:eastAsiaTheme="minorHAnsi"/>
          <w:sz w:val="28"/>
          <w:szCs w:val="28"/>
          <w:lang w:val="uk-UA" w:eastAsia="en-US"/>
        </w:rPr>
        <w:t>нюватися власними силами установи банку, через слу</w:t>
      </w:r>
      <w:r w:rsidR="00BE1A00">
        <w:rPr>
          <w:rFonts w:eastAsiaTheme="minorHAnsi"/>
          <w:sz w:val="28"/>
          <w:szCs w:val="28"/>
          <w:lang w:val="uk-UA" w:eastAsia="en-US"/>
        </w:rPr>
        <w:t>жбу інкасації Національного бан</w:t>
      </w:r>
      <w:r w:rsidRPr="00BE1A00">
        <w:rPr>
          <w:rFonts w:eastAsiaTheme="minorHAnsi"/>
          <w:sz w:val="28"/>
          <w:szCs w:val="28"/>
          <w:lang w:val="uk-UA" w:eastAsia="en-US"/>
        </w:rPr>
        <w:t>ку або підрозділами перевезення валютних цінностей та інкасації коштів інших установ</w:t>
      </w:r>
      <w:r w:rsidR="00BE1A00">
        <w:rPr>
          <w:rFonts w:eastAsiaTheme="minorHAnsi"/>
          <w:sz w:val="28"/>
          <w:szCs w:val="28"/>
          <w:lang w:val="uk-UA" w:eastAsia="en-US"/>
        </w:rPr>
        <w:t xml:space="preserve"> </w:t>
      </w:r>
      <w:r w:rsidRPr="00BE1A00">
        <w:rPr>
          <w:rFonts w:eastAsiaTheme="minorHAnsi"/>
          <w:sz w:val="28"/>
          <w:szCs w:val="28"/>
          <w:lang w:val="uk-UA" w:eastAsia="en-US"/>
        </w:rPr>
        <w:t xml:space="preserve">банків. Доставка підкріплень службою інкасації НБУ </w:t>
      </w:r>
      <w:r w:rsidR="00BE1A00">
        <w:rPr>
          <w:rFonts w:eastAsiaTheme="minorHAnsi"/>
          <w:sz w:val="28"/>
          <w:szCs w:val="28"/>
          <w:lang w:val="uk-UA" w:eastAsia="en-US"/>
        </w:rPr>
        <w:t>здійснюється на підставі укладе</w:t>
      </w:r>
      <w:r w:rsidRPr="00BE1A00">
        <w:rPr>
          <w:rFonts w:eastAsiaTheme="minorHAnsi"/>
          <w:sz w:val="28"/>
          <w:szCs w:val="28"/>
          <w:lang w:val="uk-UA" w:eastAsia="en-US"/>
        </w:rPr>
        <w:t>них договорів між територіальними управліннями та установами банків.</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При відображенні в обліку банку операцій з підкріплення використовуються такі рахунки:</w:t>
      </w:r>
    </w:p>
    <w:p w:rsidR="00BE1A00" w:rsidRDefault="006D555B" w:rsidP="00BE215B">
      <w:pPr>
        <w:pStyle w:val="a6"/>
        <w:widowControl/>
        <w:numPr>
          <w:ilvl w:val="0"/>
          <w:numId w:val="30"/>
        </w:numPr>
        <w:ind w:left="284" w:hanging="284"/>
        <w:jc w:val="both"/>
        <w:rPr>
          <w:rFonts w:eastAsiaTheme="minorHAnsi"/>
          <w:sz w:val="28"/>
          <w:szCs w:val="28"/>
          <w:lang w:val="uk-UA" w:eastAsia="en-US"/>
        </w:rPr>
      </w:pPr>
      <w:r w:rsidRPr="00BE1A00">
        <w:rPr>
          <w:rFonts w:eastAsiaTheme="minorHAnsi"/>
          <w:b/>
          <w:bCs/>
          <w:sz w:val="28"/>
          <w:szCs w:val="28"/>
          <w:lang w:val="uk-UA" w:eastAsia="en-US"/>
        </w:rPr>
        <w:t>1811 (активний) «Дебіторська заборгованість за операціями з готівкою»</w:t>
      </w:r>
      <w:r w:rsidRPr="00BE1A00">
        <w:rPr>
          <w:rFonts w:eastAsiaTheme="minorHAnsi"/>
          <w:sz w:val="28"/>
          <w:szCs w:val="28"/>
          <w:lang w:val="uk-UA" w:eastAsia="en-US"/>
        </w:rPr>
        <w:t xml:space="preserve">. За дебетом рахунку проводяться суми перерахування коштів за готівку або суми готівки, що передається. За кредитом </w:t>
      </w:r>
      <w:r w:rsidR="00BE1A00">
        <w:rPr>
          <w:rFonts w:eastAsiaTheme="minorHAnsi"/>
          <w:sz w:val="28"/>
          <w:szCs w:val="28"/>
          <w:lang w:val="uk-UA" w:eastAsia="en-US"/>
        </w:rPr>
        <w:t>–</w:t>
      </w:r>
      <w:r w:rsidRPr="00BE1A00">
        <w:rPr>
          <w:rFonts w:eastAsiaTheme="minorHAnsi"/>
          <w:sz w:val="28"/>
          <w:szCs w:val="28"/>
          <w:lang w:val="uk-UA" w:eastAsia="en-US"/>
        </w:rPr>
        <w:t xml:space="preserve"> суми з погашення дебіторської заборгованості за</w:t>
      </w:r>
      <w:r w:rsidR="00BE1A00">
        <w:rPr>
          <w:rFonts w:eastAsiaTheme="minorHAnsi"/>
          <w:sz w:val="28"/>
          <w:szCs w:val="28"/>
          <w:lang w:val="uk-UA" w:eastAsia="en-US"/>
        </w:rPr>
        <w:t xml:space="preserve"> </w:t>
      </w:r>
      <w:r w:rsidRPr="00BE1A00">
        <w:rPr>
          <w:rFonts w:eastAsiaTheme="minorHAnsi"/>
          <w:sz w:val="28"/>
          <w:szCs w:val="28"/>
          <w:lang w:val="uk-UA" w:eastAsia="en-US"/>
        </w:rPr>
        <w:t>операціями з готівкою;</w:t>
      </w:r>
    </w:p>
    <w:p w:rsidR="006D555B" w:rsidRPr="00BE1A00" w:rsidRDefault="006D555B" w:rsidP="00BE215B">
      <w:pPr>
        <w:pStyle w:val="a6"/>
        <w:widowControl/>
        <w:numPr>
          <w:ilvl w:val="0"/>
          <w:numId w:val="30"/>
        </w:numPr>
        <w:ind w:left="284" w:hanging="284"/>
        <w:jc w:val="both"/>
        <w:rPr>
          <w:rFonts w:eastAsiaTheme="minorHAnsi"/>
          <w:sz w:val="28"/>
          <w:szCs w:val="28"/>
          <w:lang w:val="uk-UA" w:eastAsia="en-US"/>
        </w:rPr>
      </w:pPr>
      <w:r w:rsidRPr="00BE1A00">
        <w:rPr>
          <w:rFonts w:eastAsiaTheme="minorHAnsi"/>
          <w:b/>
          <w:bCs/>
          <w:sz w:val="28"/>
          <w:szCs w:val="28"/>
          <w:lang w:val="uk-UA" w:eastAsia="en-US"/>
        </w:rPr>
        <w:t xml:space="preserve">1911 (пасивний) «Кредиторська заборгованість за операціями з готівкою». </w:t>
      </w:r>
      <w:r w:rsidRPr="00BE1A00">
        <w:rPr>
          <w:rFonts w:eastAsiaTheme="minorHAnsi"/>
          <w:sz w:val="28"/>
          <w:szCs w:val="28"/>
          <w:lang w:val="uk-UA" w:eastAsia="en-US"/>
        </w:rPr>
        <w:t>За кредитом рахунку проводяться суми кредиторської заборгованості за операціями з готівкою. За де</w:t>
      </w:r>
      <w:r w:rsidR="00BE1A00">
        <w:rPr>
          <w:rFonts w:eastAsiaTheme="minorHAnsi"/>
          <w:sz w:val="28"/>
          <w:szCs w:val="28"/>
          <w:lang w:val="uk-UA" w:eastAsia="en-US"/>
        </w:rPr>
        <w:t xml:space="preserve">бетом – </w:t>
      </w:r>
      <w:r w:rsidRPr="00BE1A00">
        <w:rPr>
          <w:rFonts w:eastAsiaTheme="minorHAnsi"/>
          <w:sz w:val="28"/>
          <w:szCs w:val="28"/>
          <w:lang w:val="uk-UA" w:eastAsia="en-US"/>
        </w:rPr>
        <w:t>суми погашення кредиторської заборгованості за операціями</w:t>
      </w:r>
      <w:r w:rsidR="00BE1A00">
        <w:rPr>
          <w:rFonts w:eastAsiaTheme="minorHAnsi"/>
          <w:sz w:val="28"/>
          <w:szCs w:val="28"/>
          <w:lang w:val="uk-UA" w:eastAsia="en-US"/>
        </w:rPr>
        <w:t xml:space="preserve"> </w:t>
      </w:r>
      <w:r w:rsidRPr="00BE1A00">
        <w:rPr>
          <w:rFonts w:eastAsiaTheme="minorHAnsi"/>
          <w:sz w:val="28"/>
          <w:szCs w:val="28"/>
          <w:lang w:val="uk-UA" w:eastAsia="en-US"/>
        </w:rPr>
        <w:t>з готівкою.</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Підкріплення банків готівкою національної валюти територіальними управліннями</w:t>
      </w:r>
      <w:r w:rsidR="00BE1A00">
        <w:rPr>
          <w:rFonts w:eastAsiaTheme="minorHAnsi"/>
          <w:sz w:val="28"/>
          <w:szCs w:val="28"/>
          <w:lang w:val="uk-UA" w:eastAsia="en-US"/>
        </w:rPr>
        <w:t xml:space="preserve"> </w:t>
      </w:r>
      <w:r w:rsidRPr="00BE1A00">
        <w:rPr>
          <w:rFonts w:eastAsiaTheme="minorHAnsi"/>
          <w:sz w:val="28"/>
          <w:szCs w:val="28"/>
          <w:lang w:val="uk-UA" w:eastAsia="en-US"/>
        </w:rPr>
        <w:t xml:space="preserve">Національного банку здійснюється після надходження </w:t>
      </w:r>
      <w:r w:rsidRPr="00BE1A00">
        <w:rPr>
          <w:rFonts w:eastAsiaTheme="minorHAnsi"/>
          <w:sz w:val="28"/>
          <w:szCs w:val="28"/>
          <w:lang w:val="uk-UA" w:eastAsia="en-US"/>
        </w:rPr>
        <w:lastRenderedPageBreak/>
        <w:t>відповідних сум з корес</w:t>
      </w:r>
      <w:r w:rsidR="00BE1A00">
        <w:rPr>
          <w:rFonts w:eastAsiaTheme="minorHAnsi"/>
          <w:sz w:val="28"/>
          <w:szCs w:val="28"/>
          <w:lang w:val="uk-UA" w:eastAsia="en-US"/>
        </w:rPr>
        <w:t>понде</w:t>
      </w:r>
      <w:r w:rsidRPr="00BE1A00">
        <w:rPr>
          <w:rFonts w:eastAsiaTheme="minorHAnsi"/>
          <w:sz w:val="28"/>
          <w:szCs w:val="28"/>
          <w:lang w:val="uk-UA" w:eastAsia="en-US"/>
        </w:rPr>
        <w:t>нтських рахунків банків. Під час перерахування коштів за готівку територіальному</w:t>
      </w:r>
      <w:r w:rsidR="00BE1A00">
        <w:rPr>
          <w:rFonts w:eastAsiaTheme="minorHAnsi"/>
          <w:sz w:val="28"/>
          <w:szCs w:val="28"/>
          <w:lang w:val="uk-UA" w:eastAsia="en-US"/>
        </w:rPr>
        <w:t xml:space="preserve"> </w:t>
      </w:r>
      <w:r w:rsidRPr="00BE1A00">
        <w:rPr>
          <w:rFonts w:eastAsiaTheme="minorHAnsi"/>
          <w:sz w:val="28"/>
          <w:szCs w:val="28"/>
          <w:lang w:val="uk-UA" w:eastAsia="en-US"/>
        </w:rPr>
        <w:t>управлінню НБУ виконується проводка:</w:t>
      </w:r>
    </w:p>
    <w:p w:rsidR="006D555B" w:rsidRPr="00BE1A00" w:rsidRDefault="006D555B" w:rsidP="00BE215B">
      <w:pPr>
        <w:widowControl/>
        <w:jc w:val="both"/>
        <w:rPr>
          <w:rFonts w:eastAsiaTheme="minorHAnsi"/>
          <w:sz w:val="28"/>
          <w:szCs w:val="28"/>
          <w:lang w:val="uk-UA" w:eastAsia="en-US"/>
        </w:rPr>
      </w:pPr>
      <w:r w:rsidRPr="00BE1A00">
        <w:rPr>
          <w:rFonts w:eastAsiaTheme="minorHAnsi"/>
          <w:sz w:val="28"/>
          <w:szCs w:val="28"/>
          <w:lang w:val="uk-UA" w:eastAsia="en-US"/>
        </w:rPr>
        <w:t>Д</w:t>
      </w:r>
      <w:r w:rsidR="00BE1A00">
        <w:rPr>
          <w:rFonts w:eastAsiaTheme="minorHAnsi"/>
          <w:sz w:val="28"/>
          <w:szCs w:val="28"/>
          <w:lang w:val="uk-UA" w:eastAsia="en-US"/>
        </w:rPr>
        <w:t>-</w:t>
      </w:r>
      <w:r w:rsidRPr="00BE1A00">
        <w:rPr>
          <w:rFonts w:eastAsiaTheme="minorHAnsi"/>
          <w:sz w:val="28"/>
          <w:szCs w:val="28"/>
          <w:lang w:val="uk-UA" w:eastAsia="en-US"/>
        </w:rPr>
        <w:t>т 1811 «Дебіторська заборгованість за операціями з готівкою»</w:t>
      </w:r>
    </w:p>
    <w:p w:rsidR="006D555B" w:rsidRPr="00BE1A00" w:rsidRDefault="006D555B" w:rsidP="00BE215B">
      <w:pPr>
        <w:widowControl/>
        <w:jc w:val="both"/>
        <w:rPr>
          <w:rFonts w:eastAsiaTheme="minorHAnsi"/>
          <w:sz w:val="28"/>
          <w:szCs w:val="28"/>
          <w:lang w:val="uk-UA" w:eastAsia="en-US"/>
        </w:rPr>
      </w:pPr>
      <w:r w:rsidRPr="00BE1A00">
        <w:rPr>
          <w:rFonts w:eastAsiaTheme="minorHAnsi"/>
          <w:sz w:val="28"/>
          <w:szCs w:val="28"/>
          <w:lang w:val="uk-UA" w:eastAsia="en-US"/>
        </w:rPr>
        <w:t>К</w:t>
      </w:r>
      <w:r w:rsidR="00BE1A00">
        <w:rPr>
          <w:rFonts w:eastAsiaTheme="minorHAnsi"/>
          <w:sz w:val="28"/>
          <w:szCs w:val="28"/>
          <w:lang w:val="uk-UA" w:eastAsia="en-US"/>
        </w:rPr>
        <w:t>-</w:t>
      </w:r>
      <w:r w:rsidRPr="00BE1A00">
        <w:rPr>
          <w:rFonts w:eastAsiaTheme="minorHAnsi"/>
          <w:sz w:val="28"/>
          <w:szCs w:val="28"/>
          <w:lang w:val="uk-UA" w:eastAsia="en-US"/>
        </w:rPr>
        <w:t>т 1200 «Кореспондентський рахунок банку в НБУ».</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Отримання готівки через інкасаторів територіа</w:t>
      </w:r>
      <w:r w:rsidR="00BE1A00">
        <w:rPr>
          <w:rFonts w:eastAsiaTheme="minorHAnsi"/>
          <w:sz w:val="28"/>
          <w:szCs w:val="28"/>
          <w:lang w:val="uk-UA" w:eastAsia="en-US"/>
        </w:rPr>
        <w:t>льних управлінь НБУ і оприбутку</w:t>
      </w:r>
      <w:r w:rsidRPr="00BE1A00">
        <w:rPr>
          <w:rFonts w:eastAsiaTheme="minorHAnsi"/>
          <w:sz w:val="28"/>
          <w:szCs w:val="28"/>
          <w:lang w:val="uk-UA" w:eastAsia="en-US"/>
        </w:rPr>
        <w:t>вання її в касу банку супроводжується такою проводкою:</w:t>
      </w:r>
    </w:p>
    <w:p w:rsidR="006D555B" w:rsidRPr="00BE1A00" w:rsidRDefault="006D555B" w:rsidP="00BE215B">
      <w:pPr>
        <w:widowControl/>
        <w:jc w:val="both"/>
        <w:rPr>
          <w:rFonts w:eastAsiaTheme="minorHAnsi"/>
          <w:sz w:val="28"/>
          <w:szCs w:val="28"/>
          <w:lang w:val="uk-UA" w:eastAsia="en-US"/>
        </w:rPr>
      </w:pPr>
      <w:r w:rsidRPr="00BE1A00">
        <w:rPr>
          <w:rFonts w:eastAsiaTheme="minorHAnsi"/>
          <w:sz w:val="28"/>
          <w:szCs w:val="28"/>
          <w:lang w:val="uk-UA" w:eastAsia="en-US"/>
        </w:rPr>
        <w:t>Д</w:t>
      </w:r>
      <w:r w:rsidR="00BE1A00">
        <w:rPr>
          <w:rFonts w:eastAsiaTheme="minorHAnsi"/>
          <w:sz w:val="28"/>
          <w:szCs w:val="28"/>
          <w:lang w:val="uk-UA" w:eastAsia="en-US"/>
        </w:rPr>
        <w:t>-</w:t>
      </w:r>
      <w:r w:rsidRPr="00BE1A00">
        <w:rPr>
          <w:rFonts w:eastAsiaTheme="minorHAnsi"/>
          <w:sz w:val="28"/>
          <w:szCs w:val="28"/>
          <w:lang w:val="uk-UA" w:eastAsia="en-US"/>
        </w:rPr>
        <w:t>т 1001 «Банкноти та монети в касі банку», або</w:t>
      </w:r>
    </w:p>
    <w:p w:rsidR="006D555B" w:rsidRPr="00BE1A00" w:rsidRDefault="00BE1A00" w:rsidP="00BE215B">
      <w:pPr>
        <w:widowControl/>
        <w:jc w:val="both"/>
        <w:rPr>
          <w:rFonts w:eastAsiaTheme="minorHAnsi"/>
          <w:sz w:val="28"/>
          <w:szCs w:val="28"/>
          <w:lang w:val="uk-UA" w:eastAsia="en-US"/>
        </w:rPr>
      </w:pPr>
      <w:r>
        <w:rPr>
          <w:rFonts w:eastAsiaTheme="minorHAnsi"/>
          <w:sz w:val="28"/>
          <w:szCs w:val="28"/>
          <w:lang w:val="uk-UA" w:eastAsia="en-US"/>
        </w:rPr>
        <w:t xml:space="preserve">      </w:t>
      </w:r>
      <w:r w:rsidR="006D555B" w:rsidRPr="00BE1A00">
        <w:rPr>
          <w:rFonts w:eastAsiaTheme="minorHAnsi"/>
          <w:sz w:val="28"/>
          <w:szCs w:val="28"/>
          <w:lang w:val="uk-UA" w:eastAsia="en-US"/>
        </w:rPr>
        <w:t>1002 «Банкноти та монети в касі відділень банку»</w:t>
      </w:r>
    </w:p>
    <w:p w:rsidR="006D555B" w:rsidRPr="00BE1A00" w:rsidRDefault="006D555B" w:rsidP="00BE215B">
      <w:pPr>
        <w:widowControl/>
        <w:jc w:val="both"/>
        <w:rPr>
          <w:rFonts w:eastAsiaTheme="minorHAnsi"/>
          <w:sz w:val="28"/>
          <w:szCs w:val="28"/>
          <w:lang w:val="uk-UA" w:eastAsia="en-US"/>
        </w:rPr>
      </w:pPr>
      <w:r w:rsidRPr="00BE1A00">
        <w:rPr>
          <w:rFonts w:eastAsiaTheme="minorHAnsi"/>
          <w:sz w:val="28"/>
          <w:szCs w:val="28"/>
          <w:lang w:val="uk-UA" w:eastAsia="en-US"/>
        </w:rPr>
        <w:t>К</w:t>
      </w:r>
      <w:r w:rsidR="00BE1A00">
        <w:rPr>
          <w:rFonts w:eastAsiaTheme="minorHAnsi"/>
          <w:sz w:val="28"/>
          <w:szCs w:val="28"/>
          <w:lang w:val="uk-UA" w:eastAsia="en-US"/>
        </w:rPr>
        <w:t>-</w:t>
      </w:r>
      <w:r w:rsidRPr="00BE1A00">
        <w:rPr>
          <w:rFonts w:eastAsiaTheme="minorHAnsi"/>
          <w:sz w:val="28"/>
          <w:szCs w:val="28"/>
          <w:lang w:val="uk-UA" w:eastAsia="en-US"/>
        </w:rPr>
        <w:t>т 1811 «Дебіторська заборгованість за операціями з готівкою».</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Установи банків України, які мають надлишок готівки, а також непридатну до обігу</w:t>
      </w:r>
      <w:r w:rsidR="00BE1A00">
        <w:rPr>
          <w:rFonts w:eastAsiaTheme="minorHAnsi"/>
          <w:sz w:val="28"/>
          <w:szCs w:val="28"/>
          <w:lang w:val="uk-UA" w:eastAsia="en-US"/>
        </w:rPr>
        <w:t xml:space="preserve"> </w:t>
      </w:r>
      <w:r w:rsidRPr="00BE1A00">
        <w:rPr>
          <w:rFonts w:eastAsiaTheme="minorHAnsi"/>
          <w:sz w:val="28"/>
          <w:szCs w:val="28"/>
          <w:lang w:val="uk-UA" w:eastAsia="en-US"/>
        </w:rPr>
        <w:t>готівку, доставляють і здають її до територіальних управлінь власними силами, через</w:t>
      </w:r>
      <w:r w:rsidR="00BE1A00">
        <w:rPr>
          <w:rFonts w:eastAsiaTheme="minorHAnsi"/>
          <w:sz w:val="28"/>
          <w:szCs w:val="28"/>
          <w:lang w:val="uk-UA" w:eastAsia="en-US"/>
        </w:rPr>
        <w:t xml:space="preserve"> </w:t>
      </w:r>
      <w:r w:rsidRPr="00BE1A00">
        <w:rPr>
          <w:rFonts w:eastAsiaTheme="minorHAnsi"/>
          <w:sz w:val="28"/>
          <w:szCs w:val="28"/>
          <w:lang w:val="uk-UA" w:eastAsia="en-US"/>
        </w:rPr>
        <w:t>службу інкасації Національного банку або через підр</w:t>
      </w:r>
      <w:r w:rsidR="00BE1A00">
        <w:rPr>
          <w:rFonts w:eastAsiaTheme="minorHAnsi"/>
          <w:sz w:val="28"/>
          <w:szCs w:val="28"/>
          <w:lang w:val="uk-UA" w:eastAsia="en-US"/>
        </w:rPr>
        <w:t>озділи перевезення валютних цін</w:t>
      </w:r>
      <w:r w:rsidRPr="00BE1A00">
        <w:rPr>
          <w:rFonts w:eastAsiaTheme="minorHAnsi"/>
          <w:sz w:val="28"/>
          <w:szCs w:val="28"/>
          <w:lang w:val="uk-UA" w:eastAsia="en-US"/>
        </w:rPr>
        <w:t>ностей та інкасації коштів інших установ банків.</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 xml:space="preserve">Операції із здавання готівки банком, у тому числі не </w:t>
      </w:r>
      <w:r w:rsidR="00BE1A00">
        <w:rPr>
          <w:rFonts w:eastAsiaTheme="minorHAnsi"/>
          <w:sz w:val="28"/>
          <w:szCs w:val="28"/>
          <w:lang w:val="uk-UA" w:eastAsia="en-US"/>
        </w:rPr>
        <w:t>придатної до обігу, до територі</w:t>
      </w:r>
      <w:r w:rsidRPr="00BE1A00">
        <w:rPr>
          <w:rFonts w:eastAsiaTheme="minorHAnsi"/>
          <w:sz w:val="28"/>
          <w:szCs w:val="28"/>
          <w:lang w:val="uk-UA" w:eastAsia="en-US"/>
        </w:rPr>
        <w:t>ального управління НБУ супроводжуються такими бухгалтерськими записами:</w:t>
      </w:r>
    </w:p>
    <w:p w:rsidR="006D555B" w:rsidRPr="00BE1A00" w:rsidRDefault="006D555B" w:rsidP="00BE215B">
      <w:pPr>
        <w:pStyle w:val="a6"/>
        <w:widowControl/>
        <w:numPr>
          <w:ilvl w:val="0"/>
          <w:numId w:val="31"/>
        </w:numPr>
        <w:tabs>
          <w:tab w:val="left" w:pos="284"/>
          <w:tab w:val="left" w:pos="426"/>
        </w:tabs>
        <w:ind w:left="284" w:hanging="284"/>
        <w:jc w:val="both"/>
        <w:rPr>
          <w:rFonts w:eastAsiaTheme="minorHAnsi"/>
          <w:sz w:val="28"/>
          <w:szCs w:val="28"/>
          <w:lang w:val="uk-UA" w:eastAsia="en-US"/>
        </w:rPr>
      </w:pPr>
      <w:r w:rsidRPr="00BE1A00">
        <w:rPr>
          <w:rFonts w:eastAsiaTheme="minorHAnsi"/>
          <w:sz w:val="28"/>
          <w:szCs w:val="28"/>
          <w:lang w:val="uk-UA" w:eastAsia="en-US"/>
        </w:rPr>
        <w:t>після видачі коштів з операційної каси банку:</w:t>
      </w:r>
    </w:p>
    <w:p w:rsidR="006D555B" w:rsidRPr="00BE1A00" w:rsidRDefault="006D555B" w:rsidP="00BE215B">
      <w:pPr>
        <w:widowControl/>
        <w:tabs>
          <w:tab w:val="left" w:pos="284"/>
          <w:tab w:val="left" w:pos="426"/>
        </w:tabs>
        <w:ind w:left="284"/>
        <w:jc w:val="both"/>
        <w:rPr>
          <w:rFonts w:eastAsiaTheme="minorHAnsi"/>
          <w:sz w:val="28"/>
          <w:szCs w:val="28"/>
          <w:lang w:val="uk-UA" w:eastAsia="en-US"/>
        </w:rPr>
      </w:pPr>
      <w:r w:rsidRPr="00BE1A00">
        <w:rPr>
          <w:rFonts w:eastAsiaTheme="minorHAnsi"/>
          <w:sz w:val="28"/>
          <w:szCs w:val="28"/>
          <w:lang w:val="uk-UA" w:eastAsia="en-US"/>
        </w:rPr>
        <w:t>Д</w:t>
      </w:r>
      <w:r w:rsidR="00BE1A00">
        <w:rPr>
          <w:rFonts w:eastAsiaTheme="minorHAnsi"/>
          <w:sz w:val="28"/>
          <w:szCs w:val="28"/>
          <w:lang w:val="uk-UA" w:eastAsia="en-US"/>
        </w:rPr>
        <w:t>-</w:t>
      </w:r>
      <w:r w:rsidRPr="00BE1A00">
        <w:rPr>
          <w:rFonts w:eastAsiaTheme="minorHAnsi"/>
          <w:sz w:val="28"/>
          <w:szCs w:val="28"/>
          <w:lang w:val="uk-UA" w:eastAsia="en-US"/>
        </w:rPr>
        <w:t>т 1007 «Банкноти та монети в дорозі»</w:t>
      </w:r>
    </w:p>
    <w:p w:rsidR="006D555B" w:rsidRPr="00BE1A00" w:rsidRDefault="006D555B" w:rsidP="00BE215B">
      <w:pPr>
        <w:widowControl/>
        <w:tabs>
          <w:tab w:val="left" w:pos="284"/>
          <w:tab w:val="left" w:pos="426"/>
        </w:tabs>
        <w:ind w:left="284"/>
        <w:jc w:val="both"/>
        <w:rPr>
          <w:rFonts w:eastAsiaTheme="minorHAnsi"/>
          <w:sz w:val="28"/>
          <w:szCs w:val="28"/>
          <w:lang w:val="uk-UA" w:eastAsia="en-US"/>
        </w:rPr>
      </w:pPr>
      <w:r w:rsidRPr="00BE1A00">
        <w:rPr>
          <w:rFonts w:eastAsiaTheme="minorHAnsi"/>
          <w:sz w:val="28"/>
          <w:szCs w:val="28"/>
          <w:lang w:val="uk-UA" w:eastAsia="en-US"/>
        </w:rPr>
        <w:t>К</w:t>
      </w:r>
      <w:r w:rsidR="00BE1A00">
        <w:rPr>
          <w:rFonts w:eastAsiaTheme="minorHAnsi"/>
          <w:sz w:val="28"/>
          <w:szCs w:val="28"/>
          <w:lang w:val="uk-UA" w:eastAsia="en-US"/>
        </w:rPr>
        <w:t>-</w:t>
      </w:r>
      <w:r w:rsidRPr="00BE1A00">
        <w:rPr>
          <w:rFonts w:eastAsiaTheme="minorHAnsi"/>
          <w:sz w:val="28"/>
          <w:szCs w:val="28"/>
          <w:lang w:val="uk-UA" w:eastAsia="en-US"/>
        </w:rPr>
        <w:t>т 1001 «Банкноти та монети в касі банку», або</w:t>
      </w:r>
    </w:p>
    <w:p w:rsidR="00BE1A00" w:rsidRDefault="00BE1A00" w:rsidP="00BE215B">
      <w:pPr>
        <w:widowControl/>
        <w:tabs>
          <w:tab w:val="left" w:pos="284"/>
          <w:tab w:val="left" w:pos="426"/>
        </w:tabs>
        <w:ind w:left="284" w:firstLine="283"/>
        <w:jc w:val="both"/>
        <w:rPr>
          <w:rFonts w:eastAsiaTheme="minorHAnsi"/>
          <w:sz w:val="28"/>
          <w:szCs w:val="28"/>
          <w:lang w:val="uk-UA" w:eastAsia="en-US"/>
        </w:rPr>
      </w:pPr>
      <w:r>
        <w:rPr>
          <w:rFonts w:eastAsiaTheme="minorHAnsi"/>
          <w:sz w:val="28"/>
          <w:szCs w:val="28"/>
          <w:lang w:val="uk-UA" w:eastAsia="en-US"/>
        </w:rPr>
        <w:t xml:space="preserve">   </w:t>
      </w:r>
      <w:r w:rsidR="006D555B" w:rsidRPr="00BE1A00">
        <w:rPr>
          <w:rFonts w:eastAsiaTheme="minorHAnsi"/>
          <w:sz w:val="28"/>
          <w:szCs w:val="28"/>
          <w:lang w:val="uk-UA" w:eastAsia="en-US"/>
        </w:rPr>
        <w:t>1002 «Банкноти та монети в касі відділень банку»;</w:t>
      </w:r>
    </w:p>
    <w:p w:rsidR="006D555B" w:rsidRPr="00BE1A00" w:rsidRDefault="006D555B" w:rsidP="00BE215B">
      <w:pPr>
        <w:pStyle w:val="a6"/>
        <w:widowControl/>
        <w:numPr>
          <w:ilvl w:val="0"/>
          <w:numId w:val="31"/>
        </w:numPr>
        <w:tabs>
          <w:tab w:val="left" w:pos="284"/>
          <w:tab w:val="left" w:pos="426"/>
        </w:tabs>
        <w:ind w:left="284" w:hanging="284"/>
        <w:jc w:val="both"/>
        <w:rPr>
          <w:rFonts w:eastAsiaTheme="minorHAnsi"/>
          <w:sz w:val="28"/>
          <w:szCs w:val="28"/>
          <w:lang w:val="uk-UA" w:eastAsia="en-US"/>
        </w:rPr>
      </w:pPr>
      <w:r w:rsidRPr="00BE1A00">
        <w:rPr>
          <w:rFonts w:eastAsiaTheme="minorHAnsi"/>
          <w:sz w:val="28"/>
          <w:szCs w:val="28"/>
          <w:lang w:val="uk-UA" w:eastAsia="en-US"/>
        </w:rPr>
        <w:t>після надходження коштів на кореспондентський рахунок банку:</w:t>
      </w:r>
    </w:p>
    <w:p w:rsidR="006D555B" w:rsidRPr="00BE1A00" w:rsidRDefault="006D555B" w:rsidP="00BE215B">
      <w:pPr>
        <w:widowControl/>
        <w:ind w:firstLine="284"/>
        <w:jc w:val="both"/>
        <w:rPr>
          <w:rFonts w:eastAsiaTheme="minorHAnsi"/>
          <w:sz w:val="28"/>
          <w:szCs w:val="28"/>
          <w:lang w:val="uk-UA" w:eastAsia="en-US"/>
        </w:rPr>
      </w:pPr>
      <w:r w:rsidRPr="00BE1A00">
        <w:rPr>
          <w:rFonts w:eastAsiaTheme="minorHAnsi"/>
          <w:sz w:val="28"/>
          <w:szCs w:val="28"/>
          <w:lang w:val="uk-UA" w:eastAsia="en-US"/>
        </w:rPr>
        <w:t>1) Д</w:t>
      </w:r>
      <w:r w:rsidR="00BE1A00">
        <w:rPr>
          <w:rFonts w:eastAsiaTheme="minorHAnsi"/>
          <w:sz w:val="28"/>
          <w:szCs w:val="28"/>
          <w:lang w:val="uk-UA" w:eastAsia="en-US"/>
        </w:rPr>
        <w:t>-</w:t>
      </w:r>
      <w:r w:rsidRPr="00BE1A00">
        <w:rPr>
          <w:rFonts w:eastAsiaTheme="minorHAnsi"/>
          <w:sz w:val="28"/>
          <w:szCs w:val="28"/>
          <w:lang w:val="uk-UA" w:eastAsia="en-US"/>
        </w:rPr>
        <w:t>т 1200 «Кореспондентський рахунок банку в НБУ»</w:t>
      </w:r>
    </w:p>
    <w:p w:rsidR="006D555B" w:rsidRPr="00BE1A00" w:rsidRDefault="006D555B" w:rsidP="00BE215B">
      <w:pPr>
        <w:widowControl/>
        <w:ind w:firstLine="567"/>
        <w:jc w:val="both"/>
        <w:rPr>
          <w:rFonts w:eastAsiaTheme="minorHAnsi"/>
          <w:sz w:val="28"/>
          <w:szCs w:val="28"/>
          <w:lang w:val="uk-UA" w:eastAsia="en-US"/>
        </w:rPr>
      </w:pPr>
      <w:r w:rsidRPr="00BE1A00">
        <w:rPr>
          <w:rFonts w:eastAsiaTheme="minorHAnsi"/>
          <w:sz w:val="28"/>
          <w:szCs w:val="28"/>
          <w:lang w:val="uk-UA" w:eastAsia="en-US"/>
        </w:rPr>
        <w:t>К</w:t>
      </w:r>
      <w:r w:rsidR="00BE1A00">
        <w:rPr>
          <w:rFonts w:eastAsiaTheme="minorHAnsi"/>
          <w:sz w:val="28"/>
          <w:szCs w:val="28"/>
          <w:lang w:val="uk-UA" w:eastAsia="en-US"/>
        </w:rPr>
        <w:t>-</w:t>
      </w:r>
      <w:r w:rsidRPr="00BE1A00">
        <w:rPr>
          <w:rFonts w:eastAsiaTheme="minorHAnsi"/>
          <w:sz w:val="28"/>
          <w:szCs w:val="28"/>
          <w:lang w:val="uk-UA" w:eastAsia="en-US"/>
        </w:rPr>
        <w:t>т 1911 «Кредиторська заборгованість за операціями з готівкою»;</w:t>
      </w:r>
    </w:p>
    <w:p w:rsidR="006D555B" w:rsidRPr="00BE1A00" w:rsidRDefault="006D555B" w:rsidP="00BE215B">
      <w:pPr>
        <w:widowControl/>
        <w:ind w:firstLine="284"/>
        <w:jc w:val="both"/>
        <w:rPr>
          <w:rFonts w:eastAsiaTheme="minorHAnsi"/>
          <w:sz w:val="28"/>
          <w:szCs w:val="28"/>
          <w:lang w:val="uk-UA" w:eastAsia="en-US"/>
        </w:rPr>
      </w:pPr>
      <w:r w:rsidRPr="00BE1A00">
        <w:rPr>
          <w:rFonts w:eastAsiaTheme="minorHAnsi"/>
          <w:sz w:val="28"/>
          <w:szCs w:val="28"/>
          <w:lang w:val="uk-UA" w:eastAsia="en-US"/>
        </w:rPr>
        <w:t>2) Д</w:t>
      </w:r>
      <w:r w:rsidR="00BE1A00">
        <w:rPr>
          <w:rFonts w:eastAsiaTheme="minorHAnsi"/>
          <w:sz w:val="28"/>
          <w:szCs w:val="28"/>
          <w:lang w:val="uk-UA" w:eastAsia="en-US"/>
        </w:rPr>
        <w:t>-</w:t>
      </w:r>
      <w:r w:rsidRPr="00BE1A00">
        <w:rPr>
          <w:rFonts w:eastAsiaTheme="minorHAnsi"/>
          <w:sz w:val="28"/>
          <w:szCs w:val="28"/>
          <w:lang w:val="uk-UA" w:eastAsia="en-US"/>
        </w:rPr>
        <w:t>т 1911 «Кредиторська заборгованість за операціями з готівкою»</w:t>
      </w:r>
    </w:p>
    <w:p w:rsidR="006D555B" w:rsidRPr="00BE1A00" w:rsidRDefault="006D555B" w:rsidP="00BE215B">
      <w:pPr>
        <w:widowControl/>
        <w:ind w:firstLine="567"/>
        <w:jc w:val="both"/>
        <w:rPr>
          <w:rFonts w:eastAsiaTheme="minorHAnsi"/>
          <w:sz w:val="28"/>
          <w:szCs w:val="28"/>
          <w:lang w:val="uk-UA" w:eastAsia="en-US"/>
        </w:rPr>
      </w:pPr>
      <w:r w:rsidRPr="00BE1A00">
        <w:rPr>
          <w:rFonts w:eastAsiaTheme="minorHAnsi"/>
          <w:sz w:val="28"/>
          <w:szCs w:val="28"/>
          <w:lang w:val="uk-UA" w:eastAsia="en-US"/>
        </w:rPr>
        <w:t>К</w:t>
      </w:r>
      <w:r w:rsidR="00BE1A00">
        <w:rPr>
          <w:rFonts w:eastAsiaTheme="minorHAnsi"/>
          <w:sz w:val="28"/>
          <w:szCs w:val="28"/>
          <w:lang w:val="uk-UA" w:eastAsia="en-US"/>
        </w:rPr>
        <w:t>-</w:t>
      </w:r>
      <w:r w:rsidRPr="00BE1A00">
        <w:rPr>
          <w:rFonts w:eastAsiaTheme="minorHAnsi"/>
          <w:sz w:val="28"/>
          <w:szCs w:val="28"/>
          <w:lang w:val="uk-UA" w:eastAsia="en-US"/>
        </w:rPr>
        <w:t>т 1007 «Банкноти та монети в дорозі».</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Якщо банк здає готівку, у тому числі не придатну до обігу, до територіального</w:t>
      </w:r>
      <w:r w:rsidR="00BE1A00">
        <w:rPr>
          <w:rFonts w:eastAsiaTheme="minorHAnsi"/>
          <w:sz w:val="28"/>
          <w:szCs w:val="28"/>
          <w:lang w:val="uk-UA" w:eastAsia="en-US"/>
        </w:rPr>
        <w:t xml:space="preserve"> </w:t>
      </w:r>
      <w:r w:rsidRPr="00BE1A00">
        <w:rPr>
          <w:rFonts w:eastAsiaTheme="minorHAnsi"/>
          <w:sz w:val="28"/>
          <w:szCs w:val="28"/>
          <w:lang w:val="uk-UA" w:eastAsia="en-US"/>
        </w:rPr>
        <w:t>управління через підрозділ перевезення цінностей та інкасації коштів іншого банку, то</w:t>
      </w:r>
      <w:r w:rsidR="00BE1A00">
        <w:rPr>
          <w:rFonts w:eastAsiaTheme="minorHAnsi"/>
          <w:sz w:val="28"/>
          <w:szCs w:val="28"/>
          <w:lang w:val="uk-UA" w:eastAsia="en-US"/>
        </w:rPr>
        <w:t xml:space="preserve"> </w:t>
      </w:r>
      <w:r w:rsidRPr="00BE1A00">
        <w:rPr>
          <w:rFonts w:eastAsiaTheme="minorHAnsi"/>
          <w:sz w:val="28"/>
          <w:szCs w:val="28"/>
          <w:lang w:val="uk-UA" w:eastAsia="en-US"/>
        </w:rPr>
        <w:t>в обліку здійснюються такі бухгалтерські проводки:</w:t>
      </w:r>
    </w:p>
    <w:p w:rsidR="006D555B" w:rsidRPr="00BE1A00" w:rsidRDefault="006D555B" w:rsidP="00BE215B">
      <w:pPr>
        <w:pStyle w:val="a6"/>
        <w:widowControl/>
        <w:numPr>
          <w:ilvl w:val="0"/>
          <w:numId w:val="31"/>
        </w:numPr>
        <w:ind w:left="284" w:hanging="284"/>
        <w:jc w:val="both"/>
        <w:rPr>
          <w:rFonts w:eastAsiaTheme="minorHAnsi"/>
          <w:sz w:val="28"/>
          <w:szCs w:val="28"/>
          <w:lang w:val="uk-UA" w:eastAsia="en-US"/>
        </w:rPr>
      </w:pPr>
      <w:r w:rsidRPr="00BE1A00">
        <w:rPr>
          <w:rFonts w:eastAsiaTheme="minorHAnsi"/>
          <w:sz w:val="28"/>
          <w:szCs w:val="28"/>
          <w:lang w:val="uk-UA" w:eastAsia="en-US"/>
        </w:rPr>
        <w:t>після видачі коштів з операційної каси банку: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Д</w:t>
      </w:r>
      <w:r w:rsidR="00BE1A00">
        <w:rPr>
          <w:rFonts w:eastAsiaTheme="minorHAnsi"/>
          <w:sz w:val="28"/>
          <w:szCs w:val="28"/>
          <w:lang w:val="uk-UA" w:eastAsia="en-US"/>
        </w:rPr>
        <w:t>-</w:t>
      </w:r>
      <w:r w:rsidRPr="00BE1A00">
        <w:rPr>
          <w:rFonts w:eastAsiaTheme="minorHAnsi"/>
          <w:sz w:val="28"/>
          <w:szCs w:val="28"/>
          <w:lang w:val="uk-UA" w:eastAsia="en-US"/>
        </w:rPr>
        <w:t>т 1811 «Дебіторська заборгованість за операціями з готівкою»</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К</w:t>
      </w:r>
      <w:r w:rsidR="00BE1A00">
        <w:rPr>
          <w:rFonts w:eastAsiaTheme="minorHAnsi"/>
          <w:sz w:val="28"/>
          <w:szCs w:val="28"/>
          <w:lang w:val="uk-UA" w:eastAsia="en-US"/>
        </w:rPr>
        <w:t>-</w:t>
      </w:r>
      <w:r w:rsidRPr="00BE1A00">
        <w:rPr>
          <w:rFonts w:eastAsiaTheme="minorHAnsi"/>
          <w:sz w:val="28"/>
          <w:szCs w:val="28"/>
          <w:lang w:val="uk-UA" w:eastAsia="en-US"/>
        </w:rPr>
        <w:t>т 1001 «Банкноти та монети в касі банку», або</w:t>
      </w:r>
    </w:p>
    <w:p w:rsidR="006D555B" w:rsidRPr="00BE1A00" w:rsidRDefault="006D555B" w:rsidP="00BE215B">
      <w:pPr>
        <w:widowControl/>
        <w:ind w:left="284" w:firstLine="567"/>
        <w:jc w:val="both"/>
        <w:rPr>
          <w:rFonts w:eastAsiaTheme="minorHAnsi"/>
          <w:sz w:val="28"/>
          <w:szCs w:val="28"/>
          <w:lang w:val="uk-UA" w:eastAsia="en-US"/>
        </w:rPr>
      </w:pPr>
      <w:r w:rsidRPr="00BE1A00">
        <w:rPr>
          <w:rFonts w:eastAsiaTheme="minorHAnsi"/>
          <w:sz w:val="28"/>
          <w:szCs w:val="28"/>
          <w:lang w:val="uk-UA" w:eastAsia="en-US"/>
        </w:rPr>
        <w:t>1002 «Банкноти та монети в касі відділень банку»;</w:t>
      </w:r>
    </w:p>
    <w:p w:rsidR="006D555B" w:rsidRPr="00BE1A00" w:rsidRDefault="006D555B" w:rsidP="00BE215B">
      <w:pPr>
        <w:pStyle w:val="a6"/>
        <w:widowControl/>
        <w:numPr>
          <w:ilvl w:val="0"/>
          <w:numId w:val="31"/>
        </w:numPr>
        <w:ind w:left="284" w:hanging="284"/>
        <w:jc w:val="both"/>
        <w:rPr>
          <w:rFonts w:eastAsiaTheme="minorHAnsi"/>
          <w:sz w:val="28"/>
          <w:szCs w:val="28"/>
          <w:lang w:val="uk-UA" w:eastAsia="en-US"/>
        </w:rPr>
      </w:pPr>
      <w:r w:rsidRPr="00BE1A00">
        <w:rPr>
          <w:rFonts w:eastAsiaTheme="minorHAnsi"/>
          <w:sz w:val="28"/>
          <w:szCs w:val="28"/>
          <w:lang w:val="uk-UA" w:eastAsia="en-US"/>
        </w:rPr>
        <w:t>після надходження на коррахунок банку коштів як оплати за готівку: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Д</w:t>
      </w:r>
      <w:r w:rsidR="00BE1A00">
        <w:rPr>
          <w:rFonts w:eastAsiaTheme="minorHAnsi"/>
          <w:sz w:val="28"/>
          <w:szCs w:val="28"/>
          <w:lang w:val="uk-UA" w:eastAsia="en-US"/>
        </w:rPr>
        <w:t>-</w:t>
      </w:r>
      <w:r w:rsidRPr="00BE1A00">
        <w:rPr>
          <w:rFonts w:eastAsiaTheme="minorHAnsi"/>
          <w:sz w:val="28"/>
          <w:szCs w:val="28"/>
          <w:lang w:val="uk-UA" w:eastAsia="en-US"/>
        </w:rPr>
        <w:t>т 1200 «Кореспондентський рахунок банку в НБУ»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К</w:t>
      </w:r>
      <w:r w:rsidR="00BE1A00">
        <w:rPr>
          <w:rFonts w:eastAsiaTheme="minorHAnsi"/>
          <w:sz w:val="28"/>
          <w:szCs w:val="28"/>
          <w:lang w:val="uk-UA" w:eastAsia="en-US"/>
        </w:rPr>
        <w:t>-</w:t>
      </w:r>
      <w:r w:rsidRPr="00BE1A00">
        <w:rPr>
          <w:rFonts w:eastAsiaTheme="minorHAnsi"/>
          <w:sz w:val="28"/>
          <w:szCs w:val="28"/>
          <w:lang w:val="uk-UA" w:eastAsia="en-US"/>
        </w:rPr>
        <w:t>т 1811 «Дебіторська заборгованість за операціями з готівкою».</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Установи банків, які мають надлишки готівки, можуть також передавати її іншим</w:t>
      </w:r>
      <w:r w:rsidR="00FE2376">
        <w:rPr>
          <w:rFonts w:eastAsiaTheme="minorHAnsi"/>
          <w:sz w:val="28"/>
          <w:szCs w:val="28"/>
          <w:lang w:val="uk-UA" w:eastAsia="en-US"/>
        </w:rPr>
        <w:t xml:space="preserve"> </w:t>
      </w:r>
      <w:r w:rsidRPr="00BE1A00">
        <w:rPr>
          <w:rFonts w:eastAsiaTheme="minorHAnsi"/>
          <w:sz w:val="28"/>
          <w:szCs w:val="28"/>
          <w:lang w:val="uk-UA" w:eastAsia="en-US"/>
        </w:rPr>
        <w:t>банкам, які мають потребу в підкріпленнях. Відображення в бухгалтерському обліку</w:t>
      </w:r>
      <w:r w:rsidR="00FE2376">
        <w:rPr>
          <w:rFonts w:eastAsiaTheme="minorHAnsi"/>
          <w:sz w:val="28"/>
          <w:szCs w:val="28"/>
          <w:lang w:val="uk-UA" w:eastAsia="en-US"/>
        </w:rPr>
        <w:t xml:space="preserve"> </w:t>
      </w:r>
      <w:r w:rsidRPr="00BE1A00">
        <w:rPr>
          <w:rFonts w:eastAsiaTheme="minorHAnsi"/>
          <w:sz w:val="28"/>
          <w:szCs w:val="28"/>
          <w:lang w:val="uk-UA" w:eastAsia="en-US"/>
        </w:rPr>
        <w:t>операцій з передавання готівки між банками здійснюється ними згідно з обліковою</w:t>
      </w:r>
      <w:r w:rsidR="00FE2376">
        <w:rPr>
          <w:rFonts w:eastAsiaTheme="minorHAnsi"/>
          <w:sz w:val="28"/>
          <w:szCs w:val="28"/>
          <w:lang w:val="uk-UA" w:eastAsia="en-US"/>
        </w:rPr>
        <w:t xml:space="preserve"> </w:t>
      </w:r>
      <w:r w:rsidRPr="00BE1A00">
        <w:rPr>
          <w:rFonts w:eastAsiaTheme="minorHAnsi"/>
          <w:sz w:val="28"/>
          <w:szCs w:val="28"/>
          <w:lang w:val="uk-UA" w:eastAsia="en-US"/>
        </w:rPr>
        <w:t>політикою та умовами укладених договорів.</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У разі передавання готівки за наявності поп</w:t>
      </w:r>
      <w:r w:rsidR="00FE2376">
        <w:rPr>
          <w:rFonts w:eastAsiaTheme="minorHAnsi"/>
          <w:sz w:val="28"/>
          <w:szCs w:val="28"/>
          <w:lang w:val="uk-UA" w:eastAsia="en-US"/>
        </w:rPr>
        <w:t>ередньої оплати за неї у банку-одержу</w:t>
      </w:r>
      <w:r w:rsidRPr="00BE1A00">
        <w:rPr>
          <w:rFonts w:eastAsiaTheme="minorHAnsi"/>
          <w:sz w:val="28"/>
          <w:szCs w:val="28"/>
          <w:lang w:val="uk-UA" w:eastAsia="en-US"/>
        </w:rPr>
        <w:t>вачі готівки здійснюються такі бухгалтерські проводки:</w:t>
      </w:r>
    </w:p>
    <w:p w:rsidR="006D555B" w:rsidRPr="00FE2376" w:rsidRDefault="006D555B" w:rsidP="00BE215B">
      <w:pPr>
        <w:pStyle w:val="a6"/>
        <w:widowControl/>
        <w:numPr>
          <w:ilvl w:val="0"/>
          <w:numId w:val="31"/>
        </w:numPr>
        <w:tabs>
          <w:tab w:val="left" w:pos="284"/>
        </w:tabs>
        <w:ind w:left="0" w:firstLine="0"/>
        <w:jc w:val="both"/>
        <w:rPr>
          <w:rFonts w:eastAsiaTheme="minorHAnsi"/>
          <w:sz w:val="28"/>
          <w:szCs w:val="28"/>
          <w:lang w:val="uk-UA" w:eastAsia="en-US"/>
        </w:rPr>
      </w:pPr>
      <w:r w:rsidRPr="00FE2376">
        <w:rPr>
          <w:rFonts w:eastAsiaTheme="minorHAnsi"/>
          <w:sz w:val="28"/>
          <w:szCs w:val="28"/>
          <w:lang w:val="uk-UA" w:eastAsia="en-US"/>
        </w:rPr>
        <w:t>під час перерахування коштів:</w:t>
      </w:r>
    </w:p>
    <w:p w:rsidR="006D555B" w:rsidRPr="00BE1A00" w:rsidRDefault="006D555B" w:rsidP="00BE215B">
      <w:pPr>
        <w:widowControl/>
        <w:tabs>
          <w:tab w:val="left" w:pos="284"/>
        </w:tabs>
        <w:ind w:firstLine="284"/>
        <w:jc w:val="both"/>
        <w:rPr>
          <w:rFonts w:eastAsiaTheme="minorHAnsi"/>
          <w:sz w:val="28"/>
          <w:szCs w:val="28"/>
          <w:lang w:val="uk-UA" w:eastAsia="en-US"/>
        </w:rPr>
      </w:pPr>
      <w:r w:rsidRPr="00BE1A00">
        <w:rPr>
          <w:rFonts w:eastAsiaTheme="minorHAnsi"/>
          <w:sz w:val="28"/>
          <w:szCs w:val="28"/>
          <w:lang w:val="uk-UA" w:eastAsia="en-US"/>
        </w:rPr>
        <w:lastRenderedPageBreak/>
        <w:t>Д</w:t>
      </w:r>
      <w:r w:rsidR="00FE2376">
        <w:rPr>
          <w:rFonts w:eastAsiaTheme="minorHAnsi"/>
          <w:sz w:val="28"/>
          <w:szCs w:val="28"/>
          <w:lang w:val="uk-UA" w:eastAsia="en-US"/>
        </w:rPr>
        <w:t>-</w:t>
      </w:r>
      <w:r w:rsidRPr="00BE1A00">
        <w:rPr>
          <w:rFonts w:eastAsiaTheme="minorHAnsi"/>
          <w:sz w:val="28"/>
          <w:szCs w:val="28"/>
          <w:lang w:val="uk-UA" w:eastAsia="en-US"/>
        </w:rPr>
        <w:t>т 1811 «Дебіторська заборгованість за операціями з готівкою»</w:t>
      </w:r>
    </w:p>
    <w:p w:rsidR="006D555B" w:rsidRPr="00BE1A00" w:rsidRDefault="006D555B" w:rsidP="00BE215B">
      <w:pPr>
        <w:widowControl/>
        <w:tabs>
          <w:tab w:val="left" w:pos="284"/>
        </w:tabs>
        <w:ind w:firstLine="284"/>
        <w:jc w:val="both"/>
        <w:rPr>
          <w:rFonts w:eastAsiaTheme="minorHAnsi"/>
          <w:sz w:val="28"/>
          <w:szCs w:val="28"/>
          <w:lang w:val="uk-UA" w:eastAsia="en-US"/>
        </w:rPr>
      </w:pPr>
      <w:r w:rsidRPr="00BE1A00">
        <w:rPr>
          <w:rFonts w:eastAsiaTheme="minorHAnsi"/>
          <w:sz w:val="28"/>
          <w:szCs w:val="28"/>
          <w:lang w:val="uk-UA" w:eastAsia="en-US"/>
        </w:rPr>
        <w:t>К</w:t>
      </w:r>
      <w:r w:rsidR="00FE2376">
        <w:rPr>
          <w:rFonts w:eastAsiaTheme="minorHAnsi"/>
          <w:sz w:val="28"/>
          <w:szCs w:val="28"/>
          <w:lang w:val="uk-UA" w:eastAsia="en-US"/>
        </w:rPr>
        <w:t>-</w:t>
      </w:r>
      <w:r w:rsidRPr="00BE1A00">
        <w:rPr>
          <w:rFonts w:eastAsiaTheme="minorHAnsi"/>
          <w:sz w:val="28"/>
          <w:szCs w:val="28"/>
          <w:lang w:val="uk-UA" w:eastAsia="en-US"/>
        </w:rPr>
        <w:t>т 1200 «Кореспондентський рахунок банку в НБУ»</w:t>
      </w:r>
    </w:p>
    <w:p w:rsidR="006D555B" w:rsidRPr="00BE1A00" w:rsidRDefault="00FE2376" w:rsidP="00BE215B">
      <w:pPr>
        <w:widowControl/>
        <w:tabs>
          <w:tab w:val="left" w:pos="284"/>
        </w:tabs>
        <w:ind w:firstLine="709"/>
        <w:jc w:val="both"/>
        <w:rPr>
          <w:rFonts w:eastAsiaTheme="minorHAnsi"/>
          <w:sz w:val="28"/>
          <w:szCs w:val="28"/>
          <w:lang w:val="uk-UA" w:eastAsia="en-US"/>
        </w:rPr>
      </w:pPr>
      <w:r>
        <w:rPr>
          <w:rFonts w:eastAsiaTheme="minorHAnsi"/>
          <w:sz w:val="28"/>
          <w:szCs w:val="28"/>
          <w:lang w:val="uk-UA" w:eastAsia="en-US"/>
        </w:rPr>
        <w:t xml:space="preserve"> </w:t>
      </w:r>
      <w:r w:rsidR="006D555B" w:rsidRPr="00BE1A00">
        <w:rPr>
          <w:rFonts w:eastAsiaTheme="minorHAnsi"/>
          <w:sz w:val="28"/>
          <w:szCs w:val="28"/>
          <w:lang w:val="uk-UA" w:eastAsia="en-US"/>
        </w:rPr>
        <w:t>1600 «Кореспондентські рахунки інших банків»;</w:t>
      </w:r>
    </w:p>
    <w:p w:rsidR="006D555B" w:rsidRPr="00FE2376" w:rsidRDefault="006D555B" w:rsidP="00BE215B">
      <w:pPr>
        <w:pStyle w:val="a6"/>
        <w:widowControl/>
        <w:numPr>
          <w:ilvl w:val="0"/>
          <w:numId w:val="31"/>
        </w:numPr>
        <w:tabs>
          <w:tab w:val="left" w:pos="284"/>
        </w:tabs>
        <w:ind w:left="0" w:firstLine="0"/>
        <w:jc w:val="both"/>
        <w:rPr>
          <w:rFonts w:eastAsiaTheme="minorHAnsi"/>
          <w:sz w:val="28"/>
          <w:szCs w:val="28"/>
          <w:lang w:val="uk-UA" w:eastAsia="en-US"/>
        </w:rPr>
      </w:pPr>
      <w:r w:rsidRPr="00FE2376">
        <w:rPr>
          <w:rFonts w:eastAsiaTheme="minorHAnsi"/>
          <w:sz w:val="28"/>
          <w:szCs w:val="28"/>
          <w:lang w:val="uk-UA" w:eastAsia="en-US"/>
        </w:rPr>
        <w:t>під час отримання готівки:</w:t>
      </w:r>
    </w:p>
    <w:p w:rsidR="006D555B" w:rsidRPr="00BE1A00" w:rsidRDefault="006D555B" w:rsidP="00BE215B">
      <w:pPr>
        <w:widowControl/>
        <w:tabs>
          <w:tab w:val="left" w:pos="284"/>
        </w:tabs>
        <w:ind w:firstLine="284"/>
        <w:jc w:val="both"/>
        <w:rPr>
          <w:rFonts w:eastAsiaTheme="minorHAnsi"/>
          <w:sz w:val="28"/>
          <w:szCs w:val="28"/>
          <w:lang w:val="uk-UA" w:eastAsia="en-US"/>
        </w:rPr>
      </w:pPr>
      <w:r w:rsidRPr="00BE1A00">
        <w:rPr>
          <w:rFonts w:eastAsiaTheme="minorHAnsi"/>
          <w:sz w:val="28"/>
          <w:szCs w:val="28"/>
          <w:lang w:val="uk-UA" w:eastAsia="en-US"/>
        </w:rPr>
        <w:t>Д</w:t>
      </w:r>
      <w:r w:rsidR="00FE2376">
        <w:rPr>
          <w:rFonts w:eastAsiaTheme="minorHAnsi"/>
          <w:sz w:val="28"/>
          <w:szCs w:val="28"/>
          <w:lang w:val="uk-UA" w:eastAsia="en-US"/>
        </w:rPr>
        <w:t>-</w:t>
      </w:r>
      <w:r w:rsidRPr="00BE1A00">
        <w:rPr>
          <w:rFonts w:eastAsiaTheme="minorHAnsi"/>
          <w:sz w:val="28"/>
          <w:szCs w:val="28"/>
          <w:lang w:val="uk-UA" w:eastAsia="en-US"/>
        </w:rPr>
        <w:t>т 1001 «Банкноти та монети в касі банку», або</w:t>
      </w:r>
    </w:p>
    <w:p w:rsidR="006D555B" w:rsidRPr="00BE1A00" w:rsidRDefault="006D555B" w:rsidP="00BE215B">
      <w:pPr>
        <w:widowControl/>
        <w:tabs>
          <w:tab w:val="left" w:pos="284"/>
        </w:tabs>
        <w:ind w:firstLine="851"/>
        <w:jc w:val="both"/>
        <w:rPr>
          <w:rFonts w:eastAsiaTheme="minorHAnsi"/>
          <w:sz w:val="28"/>
          <w:szCs w:val="28"/>
          <w:lang w:val="uk-UA" w:eastAsia="en-US"/>
        </w:rPr>
      </w:pPr>
      <w:r w:rsidRPr="00BE1A00">
        <w:rPr>
          <w:rFonts w:eastAsiaTheme="minorHAnsi"/>
          <w:sz w:val="28"/>
          <w:szCs w:val="28"/>
          <w:lang w:val="uk-UA" w:eastAsia="en-US"/>
        </w:rPr>
        <w:t>1002 «Банкноти та монети в касі відділень банку»</w:t>
      </w:r>
    </w:p>
    <w:p w:rsidR="006D555B" w:rsidRPr="00BE1A00" w:rsidRDefault="006D555B" w:rsidP="00BE215B">
      <w:pPr>
        <w:widowControl/>
        <w:tabs>
          <w:tab w:val="left" w:pos="284"/>
        </w:tabs>
        <w:ind w:firstLine="284"/>
        <w:jc w:val="both"/>
        <w:rPr>
          <w:rFonts w:eastAsiaTheme="minorHAnsi"/>
          <w:sz w:val="28"/>
          <w:szCs w:val="28"/>
          <w:lang w:val="uk-UA" w:eastAsia="en-US"/>
        </w:rPr>
      </w:pPr>
      <w:r w:rsidRPr="00BE1A00">
        <w:rPr>
          <w:rFonts w:eastAsiaTheme="minorHAnsi"/>
          <w:sz w:val="28"/>
          <w:szCs w:val="28"/>
          <w:lang w:val="uk-UA" w:eastAsia="en-US"/>
        </w:rPr>
        <w:t>К</w:t>
      </w:r>
      <w:r w:rsidR="00FE2376">
        <w:rPr>
          <w:rFonts w:eastAsiaTheme="minorHAnsi"/>
          <w:sz w:val="28"/>
          <w:szCs w:val="28"/>
          <w:lang w:val="uk-UA" w:eastAsia="en-US"/>
        </w:rPr>
        <w:t>-</w:t>
      </w:r>
      <w:r w:rsidRPr="00BE1A00">
        <w:rPr>
          <w:rFonts w:eastAsiaTheme="minorHAnsi"/>
          <w:sz w:val="28"/>
          <w:szCs w:val="28"/>
          <w:lang w:val="uk-UA" w:eastAsia="en-US"/>
        </w:rPr>
        <w:t>т 1811 «Дебіторська заборгованість за операціями з готівкою».</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У банку, що передає готівку</w:t>
      </w:r>
      <w:r w:rsidR="009E1D7A">
        <w:rPr>
          <w:rFonts w:eastAsiaTheme="minorHAnsi"/>
          <w:sz w:val="28"/>
          <w:szCs w:val="28"/>
          <w:lang w:val="uk-UA" w:eastAsia="en-US"/>
        </w:rPr>
        <w:t>,</w:t>
      </w:r>
      <w:r w:rsidRPr="00BE1A00">
        <w:rPr>
          <w:rFonts w:eastAsiaTheme="minorHAnsi"/>
          <w:sz w:val="28"/>
          <w:szCs w:val="28"/>
          <w:lang w:val="uk-UA" w:eastAsia="en-US"/>
        </w:rPr>
        <w:t xml:space="preserve"> виконуються такі бухгалтерські записи:</w:t>
      </w:r>
    </w:p>
    <w:p w:rsidR="006D555B" w:rsidRPr="00FE2376" w:rsidRDefault="006D555B" w:rsidP="00BE215B">
      <w:pPr>
        <w:pStyle w:val="a6"/>
        <w:widowControl/>
        <w:numPr>
          <w:ilvl w:val="0"/>
          <w:numId w:val="31"/>
        </w:numPr>
        <w:tabs>
          <w:tab w:val="left" w:pos="284"/>
        </w:tabs>
        <w:ind w:left="426" w:hanging="426"/>
        <w:jc w:val="both"/>
        <w:rPr>
          <w:rFonts w:eastAsiaTheme="minorHAnsi"/>
          <w:sz w:val="28"/>
          <w:szCs w:val="28"/>
          <w:lang w:val="uk-UA" w:eastAsia="en-US"/>
        </w:rPr>
      </w:pPr>
      <w:r w:rsidRPr="00FE2376">
        <w:rPr>
          <w:rFonts w:eastAsiaTheme="minorHAnsi"/>
          <w:sz w:val="28"/>
          <w:szCs w:val="28"/>
          <w:lang w:val="uk-UA" w:eastAsia="en-US"/>
        </w:rPr>
        <w:t>під час отримання коштів на кореспондентський рахунок за готівку:</w:t>
      </w:r>
    </w:p>
    <w:p w:rsidR="006D555B" w:rsidRPr="00BE1A00" w:rsidRDefault="006D555B" w:rsidP="00BE215B">
      <w:pPr>
        <w:widowControl/>
        <w:tabs>
          <w:tab w:val="left" w:pos="284"/>
        </w:tabs>
        <w:ind w:left="426" w:hanging="142"/>
        <w:jc w:val="both"/>
        <w:rPr>
          <w:rFonts w:eastAsiaTheme="minorHAnsi"/>
          <w:sz w:val="28"/>
          <w:szCs w:val="28"/>
          <w:lang w:val="uk-UA" w:eastAsia="en-US"/>
        </w:rPr>
      </w:pPr>
      <w:r w:rsidRPr="00BE1A00">
        <w:rPr>
          <w:rFonts w:eastAsiaTheme="minorHAnsi"/>
          <w:sz w:val="28"/>
          <w:szCs w:val="28"/>
          <w:lang w:val="uk-UA" w:eastAsia="en-US"/>
        </w:rPr>
        <w:t>Д</w:t>
      </w:r>
      <w:r w:rsidR="00FE2376">
        <w:rPr>
          <w:rFonts w:eastAsiaTheme="minorHAnsi"/>
          <w:sz w:val="28"/>
          <w:szCs w:val="28"/>
          <w:lang w:val="uk-UA" w:eastAsia="en-US"/>
        </w:rPr>
        <w:t>-</w:t>
      </w:r>
      <w:r w:rsidRPr="00BE1A00">
        <w:rPr>
          <w:rFonts w:eastAsiaTheme="minorHAnsi"/>
          <w:sz w:val="28"/>
          <w:szCs w:val="28"/>
          <w:lang w:val="uk-UA" w:eastAsia="en-US"/>
        </w:rPr>
        <w:t>т 1200 «Кореспондентський рахунок банку в НБУ», або</w:t>
      </w:r>
    </w:p>
    <w:p w:rsidR="006D555B" w:rsidRPr="00BE1A00" w:rsidRDefault="00FE2376" w:rsidP="00BE215B">
      <w:pPr>
        <w:widowControl/>
        <w:tabs>
          <w:tab w:val="left" w:pos="284"/>
        </w:tabs>
        <w:ind w:left="426" w:hanging="142"/>
        <w:jc w:val="both"/>
        <w:rPr>
          <w:rFonts w:eastAsiaTheme="minorHAnsi"/>
          <w:sz w:val="28"/>
          <w:szCs w:val="28"/>
          <w:lang w:val="uk-UA" w:eastAsia="en-US"/>
        </w:rPr>
      </w:pPr>
      <w:r>
        <w:rPr>
          <w:rFonts w:eastAsiaTheme="minorHAnsi"/>
          <w:sz w:val="28"/>
          <w:szCs w:val="28"/>
          <w:lang w:val="uk-UA" w:eastAsia="en-US"/>
        </w:rPr>
        <w:t xml:space="preserve">      </w:t>
      </w:r>
      <w:r w:rsidR="006D555B" w:rsidRPr="00BE1A00">
        <w:rPr>
          <w:rFonts w:eastAsiaTheme="minorHAnsi"/>
          <w:sz w:val="28"/>
          <w:szCs w:val="28"/>
          <w:lang w:val="uk-UA" w:eastAsia="en-US"/>
        </w:rPr>
        <w:t>1500 «Кореспондентські рахунки, що відкриті в інших банках»</w:t>
      </w:r>
    </w:p>
    <w:p w:rsidR="006D555B" w:rsidRPr="00BE1A00" w:rsidRDefault="006D555B" w:rsidP="00BE215B">
      <w:pPr>
        <w:widowControl/>
        <w:tabs>
          <w:tab w:val="left" w:pos="284"/>
        </w:tabs>
        <w:ind w:left="426" w:hanging="142"/>
        <w:jc w:val="both"/>
        <w:rPr>
          <w:rFonts w:eastAsiaTheme="minorHAnsi"/>
          <w:sz w:val="28"/>
          <w:szCs w:val="28"/>
          <w:lang w:val="uk-UA" w:eastAsia="en-US"/>
        </w:rPr>
      </w:pPr>
      <w:r w:rsidRPr="00BE1A00">
        <w:rPr>
          <w:rFonts w:eastAsiaTheme="minorHAnsi"/>
          <w:sz w:val="28"/>
          <w:szCs w:val="28"/>
          <w:lang w:val="uk-UA" w:eastAsia="en-US"/>
        </w:rPr>
        <w:t>К</w:t>
      </w:r>
      <w:r w:rsidR="00FE2376">
        <w:rPr>
          <w:rFonts w:eastAsiaTheme="minorHAnsi"/>
          <w:sz w:val="28"/>
          <w:szCs w:val="28"/>
          <w:lang w:val="uk-UA" w:eastAsia="en-US"/>
        </w:rPr>
        <w:t>-</w:t>
      </w:r>
      <w:r w:rsidRPr="00BE1A00">
        <w:rPr>
          <w:rFonts w:eastAsiaTheme="minorHAnsi"/>
          <w:sz w:val="28"/>
          <w:szCs w:val="28"/>
          <w:lang w:val="uk-UA" w:eastAsia="en-US"/>
        </w:rPr>
        <w:t>т 1911 «Кредиторська заборгованість за операціями з готівкою»;</w:t>
      </w:r>
    </w:p>
    <w:p w:rsidR="006D555B" w:rsidRPr="00FE2376" w:rsidRDefault="006D555B" w:rsidP="00BE215B">
      <w:pPr>
        <w:pStyle w:val="a6"/>
        <w:widowControl/>
        <w:numPr>
          <w:ilvl w:val="0"/>
          <w:numId w:val="31"/>
        </w:numPr>
        <w:tabs>
          <w:tab w:val="left" w:pos="284"/>
        </w:tabs>
        <w:ind w:left="426" w:hanging="426"/>
        <w:jc w:val="both"/>
        <w:rPr>
          <w:rFonts w:eastAsiaTheme="minorHAnsi"/>
          <w:sz w:val="28"/>
          <w:szCs w:val="28"/>
          <w:lang w:val="uk-UA" w:eastAsia="en-US"/>
        </w:rPr>
      </w:pPr>
      <w:r w:rsidRPr="00FE2376">
        <w:rPr>
          <w:rFonts w:eastAsiaTheme="minorHAnsi"/>
          <w:sz w:val="28"/>
          <w:szCs w:val="28"/>
          <w:lang w:val="uk-UA" w:eastAsia="en-US"/>
        </w:rPr>
        <w:t>під час видачі го</w:t>
      </w:r>
      <w:r w:rsidR="000537E7">
        <w:rPr>
          <w:rFonts w:eastAsiaTheme="minorHAnsi"/>
          <w:sz w:val="28"/>
          <w:szCs w:val="28"/>
          <w:lang w:val="uk-UA" w:eastAsia="en-US"/>
        </w:rPr>
        <w:t>тівки уповноваженій особі банку-одерж</w:t>
      </w:r>
      <w:r w:rsidRPr="00FE2376">
        <w:rPr>
          <w:rFonts w:eastAsiaTheme="minorHAnsi"/>
          <w:sz w:val="28"/>
          <w:szCs w:val="28"/>
          <w:lang w:val="uk-UA" w:eastAsia="en-US"/>
        </w:rPr>
        <w:t>увача:</w:t>
      </w:r>
    </w:p>
    <w:p w:rsidR="006D555B" w:rsidRPr="00BE1A00" w:rsidRDefault="006D555B" w:rsidP="00BE215B">
      <w:pPr>
        <w:widowControl/>
        <w:tabs>
          <w:tab w:val="left" w:pos="284"/>
        </w:tabs>
        <w:ind w:left="426" w:hanging="142"/>
        <w:jc w:val="both"/>
        <w:rPr>
          <w:rFonts w:eastAsiaTheme="minorHAnsi"/>
          <w:sz w:val="28"/>
          <w:szCs w:val="28"/>
          <w:lang w:val="uk-UA" w:eastAsia="en-US"/>
        </w:rPr>
      </w:pPr>
      <w:r w:rsidRPr="00BE1A00">
        <w:rPr>
          <w:rFonts w:eastAsiaTheme="minorHAnsi"/>
          <w:sz w:val="28"/>
          <w:szCs w:val="28"/>
          <w:lang w:val="uk-UA" w:eastAsia="en-US"/>
        </w:rPr>
        <w:t>Д</w:t>
      </w:r>
      <w:r w:rsidR="00FE2376">
        <w:rPr>
          <w:rFonts w:eastAsiaTheme="minorHAnsi"/>
          <w:sz w:val="28"/>
          <w:szCs w:val="28"/>
          <w:lang w:val="uk-UA" w:eastAsia="en-US"/>
        </w:rPr>
        <w:t>-</w:t>
      </w:r>
      <w:r w:rsidRPr="00BE1A00">
        <w:rPr>
          <w:rFonts w:eastAsiaTheme="minorHAnsi"/>
          <w:sz w:val="28"/>
          <w:szCs w:val="28"/>
          <w:lang w:val="uk-UA" w:eastAsia="en-US"/>
        </w:rPr>
        <w:t>т 1911 «Кредиторська заборгованість за операціями з готівкою»</w:t>
      </w:r>
    </w:p>
    <w:p w:rsidR="006D555B" w:rsidRPr="00BE1A00" w:rsidRDefault="006D555B" w:rsidP="00BE215B">
      <w:pPr>
        <w:widowControl/>
        <w:tabs>
          <w:tab w:val="left" w:pos="284"/>
        </w:tabs>
        <w:ind w:left="426" w:hanging="142"/>
        <w:jc w:val="both"/>
        <w:rPr>
          <w:rFonts w:eastAsiaTheme="minorHAnsi"/>
          <w:sz w:val="28"/>
          <w:szCs w:val="28"/>
          <w:lang w:val="uk-UA" w:eastAsia="en-US"/>
        </w:rPr>
      </w:pPr>
      <w:r w:rsidRPr="00BE1A00">
        <w:rPr>
          <w:rFonts w:eastAsiaTheme="minorHAnsi"/>
          <w:sz w:val="28"/>
          <w:szCs w:val="28"/>
          <w:lang w:val="uk-UA" w:eastAsia="en-US"/>
        </w:rPr>
        <w:t>К</w:t>
      </w:r>
      <w:r w:rsidR="00FE2376">
        <w:rPr>
          <w:rFonts w:eastAsiaTheme="minorHAnsi"/>
          <w:sz w:val="28"/>
          <w:szCs w:val="28"/>
          <w:lang w:val="uk-UA" w:eastAsia="en-US"/>
        </w:rPr>
        <w:t>-</w:t>
      </w:r>
      <w:r w:rsidRPr="00BE1A00">
        <w:rPr>
          <w:rFonts w:eastAsiaTheme="minorHAnsi"/>
          <w:sz w:val="28"/>
          <w:szCs w:val="28"/>
          <w:lang w:val="uk-UA" w:eastAsia="en-US"/>
        </w:rPr>
        <w:t>т 1001 «Банкноти та монети в касі банку», або</w:t>
      </w:r>
    </w:p>
    <w:p w:rsidR="006D555B" w:rsidRPr="00BE1A00" w:rsidRDefault="00FE2376" w:rsidP="00BE215B">
      <w:pPr>
        <w:widowControl/>
        <w:tabs>
          <w:tab w:val="left" w:pos="284"/>
        </w:tabs>
        <w:ind w:left="426" w:hanging="142"/>
        <w:jc w:val="both"/>
        <w:rPr>
          <w:rFonts w:eastAsiaTheme="minorHAnsi"/>
          <w:sz w:val="28"/>
          <w:szCs w:val="28"/>
          <w:lang w:val="uk-UA" w:eastAsia="en-US"/>
        </w:rPr>
      </w:pPr>
      <w:r>
        <w:rPr>
          <w:rFonts w:eastAsiaTheme="minorHAnsi"/>
          <w:sz w:val="28"/>
          <w:szCs w:val="28"/>
          <w:lang w:val="uk-UA" w:eastAsia="en-US"/>
        </w:rPr>
        <w:t xml:space="preserve">      </w:t>
      </w:r>
      <w:r w:rsidR="006D555B" w:rsidRPr="00BE1A00">
        <w:rPr>
          <w:rFonts w:eastAsiaTheme="minorHAnsi"/>
          <w:sz w:val="28"/>
          <w:szCs w:val="28"/>
          <w:lang w:val="uk-UA" w:eastAsia="en-US"/>
        </w:rPr>
        <w:t>1002 «Банкноти та монети в касі відділень банку»;</w:t>
      </w:r>
    </w:p>
    <w:p w:rsidR="006D555B" w:rsidRPr="00FE2376" w:rsidRDefault="006D555B" w:rsidP="00BE215B">
      <w:pPr>
        <w:pStyle w:val="a6"/>
        <w:widowControl/>
        <w:numPr>
          <w:ilvl w:val="0"/>
          <w:numId w:val="31"/>
        </w:numPr>
        <w:tabs>
          <w:tab w:val="left" w:pos="284"/>
        </w:tabs>
        <w:ind w:left="284" w:hanging="284"/>
        <w:jc w:val="both"/>
        <w:rPr>
          <w:rFonts w:eastAsiaTheme="minorHAnsi"/>
          <w:sz w:val="28"/>
          <w:szCs w:val="28"/>
          <w:lang w:val="uk-UA" w:eastAsia="en-US"/>
        </w:rPr>
      </w:pPr>
      <w:r w:rsidRPr="00FE2376">
        <w:rPr>
          <w:rFonts w:eastAsiaTheme="minorHAnsi"/>
          <w:sz w:val="28"/>
          <w:szCs w:val="28"/>
          <w:lang w:val="uk-UA" w:eastAsia="en-US"/>
        </w:rPr>
        <w:t>відправлення готівки через підрозділ пер</w:t>
      </w:r>
      <w:r w:rsidR="00FE2376">
        <w:rPr>
          <w:rFonts w:eastAsiaTheme="minorHAnsi"/>
          <w:sz w:val="28"/>
          <w:szCs w:val="28"/>
          <w:lang w:val="uk-UA" w:eastAsia="en-US"/>
        </w:rPr>
        <w:t xml:space="preserve">евезення цінностей та інкасації </w:t>
      </w:r>
      <w:r w:rsidRPr="00FE2376">
        <w:rPr>
          <w:rFonts w:eastAsiaTheme="minorHAnsi"/>
          <w:sz w:val="28"/>
          <w:szCs w:val="28"/>
          <w:lang w:val="uk-UA" w:eastAsia="en-US"/>
        </w:rPr>
        <w:t>коштів:</w:t>
      </w:r>
    </w:p>
    <w:p w:rsidR="006D555B" w:rsidRPr="00BE1A00" w:rsidRDefault="006D555B" w:rsidP="00BE215B">
      <w:pPr>
        <w:widowControl/>
        <w:tabs>
          <w:tab w:val="left" w:pos="284"/>
        </w:tabs>
        <w:ind w:left="426" w:hanging="142"/>
        <w:jc w:val="both"/>
        <w:rPr>
          <w:rFonts w:eastAsiaTheme="minorHAnsi"/>
          <w:sz w:val="28"/>
          <w:szCs w:val="28"/>
          <w:lang w:val="uk-UA" w:eastAsia="en-US"/>
        </w:rPr>
      </w:pPr>
      <w:r w:rsidRPr="00BE1A00">
        <w:rPr>
          <w:rFonts w:eastAsiaTheme="minorHAnsi"/>
          <w:sz w:val="28"/>
          <w:szCs w:val="28"/>
          <w:lang w:val="uk-UA" w:eastAsia="en-US"/>
        </w:rPr>
        <w:t>Д</w:t>
      </w:r>
      <w:r w:rsidR="00FE2376">
        <w:rPr>
          <w:rFonts w:eastAsiaTheme="minorHAnsi"/>
          <w:sz w:val="28"/>
          <w:szCs w:val="28"/>
          <w:lang w:val="uk-UA" w:eastAsia="en-US"/>
        </w:rPr>
        <w:t>-</w:t>
      </w:r>
      <w:r w:rsidRPr="00BE1A00">
        <w:rPr>
          <w:rFonts w:eastAsiaTheme="minorHAnsi"/>
          <w:sz w:val="28"/>
          <w:szCs w:val="28"/>
          <w:lang w:val="uk-UA" w:eastAsia="en-US"/>
        </w:rPr>
        <w:t>т 1007 «Банкноти та монети в дорозі»</w:t>
      </w:r>
    </w:p>
    <w:p w:rsidR="006D555B" w:rsidRPr="00BE1A00" w:rsidRDefault="006D555B" w:rsidP="00BE215B">
      <w:pPr>
        <w:widowControl/>
        <w:tabs>
          <w:tab w:val="left" w:pos="284"/>
        </w:tabs>
        <w:ind w:left="426" w:hanging="142"/>
        <w:jc w:val="both"/>
        <w:rPr>
          <w:rFonts w:eastAsiaTheme="minorHAnsi"/>
          <w:sz w:val="28"/>
          <w:szCs w:val="28"/>
          <w:lang w:val="uk-UA" w:eastAsia="en-US"/>
        </w:rPr>
      </w:pPr>
      <w:r w:rsidRPr="00BE1A00">
        <w:rPr>
          <w:rFonts w:eastAsiaTheme="minorHAnsi"/>
          <w:sz w:val="28"/>
          <w:szCs w:val="28"/>
          <w:lang w:val="uk-UA" w:eastAsia="en-US"/>
        </w:rPr>
        <w:t>К</w:t>
      </w:r>
      <w:r w:rsidR="00FE2376">
        <w:rPr>
          <w:rFonts w:eastAsiaTheme="minorHAnsi"/>
          <w:sz w:val="28"/>
          <w:szCs w:val="28"/>
          <w:lang w:val="uk-UA" w:eastAsia="en-US"/>
        </w:rPr>
        <w:t>-</w:t>
      </w:r>
      <w:r w:rsidRPr="00BE1A00">
        <w:rPr>
          <w:rFonts w:eastAsiaTheme="minorHAnsi"/>
          <w:sz w:val="28"/>
          <w:szCs w:val="28"/>
          <w:lang w:val="uk-UA" w:eastAsia="en-US"/>
        </w:rPr>
        <w:t>т 1001 «Банкноти та монети в касі банку»;</w:t>
      </w:r>
    </w:p>
    <w:p w:rsidR="006D555B" w:rsidRPr="00FE2376" w:rsidRDefault="006D555B" w:rsidP="00BE215B">
      <w:pPr>
        <w:pStyle w:val="a6"/>
        <w:widowControl/>
        <w:numPr>
          <w:ilvl w:val="0"/>
          <w:numId w:val="31"/>
        </w:numPr>
        <w:tabs>
          <w:tab w:val="left" w:pos="284"/>
        </w:tabs>
        <w:ind w:left="426" w:hanging="426"/>
        <w:jc w:val="both"/>
        <w:rPr>
          <w:rFonts w:eastAsiaTheme="minorHAnsi"/>
          <w:sz w:val="28"/>
          <w:szCs w:val="28"/>
          <w:lang w:val="uk-UA" w:eastAsia="en-US"/>
        </w:rPr>
      </w:pPr>
      <w:r w:rsidRPr="00FE2376">
        <w:rPr>
          <w:rFonts w:eastAsiaTheme="minorHAnsi"/>
          <w:sz w:val="28"/>
          <w:szCs w:val="28"/>
          <w:lang w:val="uk-UA" w:eastAsia="en-US"/>
        </w:rPr>
        <w:t>під час отримання повідомлення від банку</w:t>
      </w:r>
      <w:r w:rsidR="009E1D7A">
        <w:rPr>
          <w:rFonts w:eastAsiaTheme="minorHAnsi"/>
          <w:sz w:val="28"/>
          <w:szCs w:val="28"/>
          <w:lang w:val="uk-UA" w:eastAsia="en-US"/>
        </w:rPr>
        <w:t>-</w:t>
      </w:r>
      <w:r w:rsidRPr="00FE2376">
        <w:rPr>
          <w:rFonts w:eastAsiaTheme="minorHAnsi"/>
          <w:sz w:val="28"/>
          <w:szCs w:val="28"/>
          <w:lang w:val="uk-UA" w:eastAsia="en-US"/>
        </w:rPr>
        <w:t>покупця про отримання готівки:</w:t>
      </w:r>
    </w:p>
    <w:p w:rsidR="006D555B" w:rsidRPr="00BE1A00" w:rsidRDefault="006D555B" w:rsidP="00BE215B">
      <w:pPr>
        <w:widowControl/>
        <w:tabs>
          <w:tab w:val="left" w:pos="284"/>
        </w:tabs>
        <w:ind w:left="426" w:hanging="142"/>
        <w:jc w:val="both"/>
        <w:rPr>
          <w:rFonts w:eastAsiaTheme="minorHAnsi"/>
          <w:sz w:val="28"/>
          <w:szCs w:val="28"/>
          <w:lang w:val="uk-UA" w:eastAsia="en-US"/>
        </w:rPr>
      </w:pPr>
      <w:r w:rsidRPr="00BE1A00">
        <w:rPr>
          <w:rFonts w:eastAsiaTheme="minorHAnsi"/>
          <w:sz w:val="28"/>
          <w:szCs w:val="28"/>
          <w:lang w:val="uk-UA" w:eastAsia="en-US"/>
        </w:rPr>
        <w:t>Д</w:t>
      </w:r>
      <w:r w:rsidR="00FE2376">
        <w:rPr>
          <w:rFonts w:eastAsiaTheme="minorHAnsi"/>
          <w:sz w:val="28"/>
          <w:szCs w:val="28"/>
          <w:lang w:val="uk-UA" w:eastAsia="en-US"/>
        </w:rPr>
        <w:t>-</w:t>
      </w:r>
      <w:r w:rsidRPr="00BE1A00">
        <w:rPr>
          <w:rFonts w:eastAsiaTheme="minorHAnsi"/>
          <w:sz w:val="28"/>
          <w:szCs w:val="28"/>
          <w:lang w:val="uk-UA" w:eastAsia="en-US"/>
        </w:rPr>
        <w:t>т 1911 «Кредиторська заборгованість за операціями з готівкою»</w:t>
      </w:r>
    </w:p>
    <w:p w:rsidR="006D555B" w:rsidRPr="00BE1A00" w:rsidRDefault="006D555B" w:rsidP="00BE215B">
      <w:pPr>
        <w:widowControl/>
        <w:tabs>
          <w:tab w:val="left" w:pos="284"/>
        </w:tabs>
        <w:ind w:left="426" w:hanging="142"/>
        <w:jc w:val="both"/>
        <w:rPr>
          <w:rFonts w:eastAsiaTheme="minorHAnsi"/>
          <w:sz w:val="28"/>
          <w:szCs w:val="28"/>
          <w:lang w:val="uk-UA" w:eastAsia="en-US"/>
        </w:rPr>
      </w:pPr>
      <w:r w:rsidRPr="00BE1A00">
        <w:rPr>
          <w:rFonts w:eastAsiaTheme="minorHAnsi"/>
          <w:sz w:val="28"/>
          <w:szCs w:val="28"/>
          <w:lang w:val="uk-UA" w:eastAsia="en-US"/>
        </w:rPr>
        <w:t>К</w:t>
      </w:r>
      <w:r w:rsidR="00FE2376">
        <w:rPr>
          <w:rFonts w:eastAsiaTheme="minorHAnsi"/>
          <w:sz w:val="28"/>
          <w:szCs w:val="28"/>
          <w:lang w:val="uk-UA" w:eastAsia="en-US"/>
        </w:rPr>
        <w:t>-</w:t>
      </w:r>
      <w:r w:rsidRPr="00BE1A00">
        <w:rPr>
          <w:rFonts w:eastAsiaTheme="minorHAnsi"/>
          <w:sz w:val="28"/>
          <w:szCs w:val="28"/>
          <w:lang w:val="uk-UA" w:eastAsia="en-US"/>
        </w:rPr>
        <w:t>т 1007 «Банкноти та монети в дорозі».</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У разі проведення розрахунку за готівку банком</w:t>
      </w:r>
      <w:r w:rsidR="00FE2376">
        <w:rPr>
          <w:rFonts w:eastAsiaTheme="minorHAnsi"/>
          <w:sz w:val="28"/>
          <w:szCs w:val="28"/>
          <w:lang w:val="uk-UA" w:eastAsia="en-US"/>
        </w:rPr>
        <w:t>-одержувачем після отримання го</w:t>
      </w:r>
      <w:r w:rsidRPr="00BE1A00">
        <w:rPr>
          <w:rFonts w:eastAsiaTheme="minorHAnsi"/>
          <w:sz w:val="28"/>
          <w:szCs w:val="28"/>
          <w:lang w:val="uk-UA" w:eastAsia="en-US"/>
        </w:rPr>
        <w:t>тівки, у банку, що передає готівку, здійснюються такі проводки:</w:t>
      </w:r>
    </w:p>
    <w:p w:rsidR="006D555B" w:rsidRPr="00FE2376" w:rsidRDefault="006D555B" w:rsidP="00BE215B">
      <w:pPr>
        <w:pStyle w:val="a6"/>
        <w:widowControl/>
        <w:numPr>
          <w:ilvl w:val="0"/>
          <w:numId w:val="31"/>
        </w:numPr>
        <w:ind w:left="284" w:hanging="284"/>
        <w:jc w:val="both"/>
        <w:rPr>
          <w:rFonts w:eastAsiaTheme="minorHAnsi"/>
          <w:sz w:val="28"/>
          <w:szCs w:val="28"/>
          <w:lang w:val="uk-UA" w:eastAsia="en-US"/>
        </w:rPr>
      </w:pPr>
      <w:r w:rsidRPr="00FE2376">
        <w:rPr>
          <w:rFonts w:eastAsiaTheme="minorHAnsi"/>
          <w:sz w:val="28"/>
          <w:szCs w:val="28"/>
          <w:lang w:val="uk-UA" w:eastAsia="en-US"/>
        </w:rPr>
        <w:t>у разі відправлення готівки до інших банків:</w:t>
      </w:r>
    </w:p>
    <w:p w:rsidR="006D555B" w:rsidRPr="00BE1A00" w:rsidRDefault="006D555B" w:rsidP="00BE215B">
      <w:pPr>
        <w:widowControl/>
        <w:tabs>
          <w:tab w:val="left" w:pos="142"/>
        </w:tabs>
        <w:ind w:left="284"/>
        <w:jc w:val="both"/>
        <w:rPr>
          <w:rFonts w:eastAsiaTheme="minorHAnsi"/>
          <w:sz w:val="28"/>
          <w:szCs w:val="28"/>
          <w:lang w:val="uk-UA" w:eastAsia="en-US"/>
        </w:rPr>
      </w:pPr>
      <w:r w:rsidRPr="00BE1A00">
        <w:rPr>
          <w:rFonts w:eastAsiaTheme="minorHAnsi"/>
          <w:sz w:val="28"/>
          <w:szCs w:val="28"/>
          <w:lang w:val="uk-UA" w:eastAsia="en-US"/>
        </w:rPr>
        <w:t>Д</w:t>
      </w:r>
      <w:r w:rsidR="00FE2376">
        <w:rPr>
          <w:rFonts w:eastAsiaTheme="minorHAnsi"/>
          <w:sz w:val="28"/>
          <w:szCs w:val="28"/>
          <w:lang w:val="uk-UA" w:eastAsia="en-US"/>
        </w:rPr>
        <w:t>-</w:t>
      </w:r>
      <w:r w:rsidRPr="00BE1A00">
        <w:rPr>
          <w:rFonts w:eastAsiaTheme="minorHAnsi"/>
          <w:sz w:val="28"/>
          <w:szCs w:val="28"/>
          <w:lang w:val="uk-UA" w:eastAsia="en-US"/>
        </w:rPr>
        <w:t>т 1007 «Банкноти та монети в дорозі»</w:t>
      </w:r>
    </w:p>
    <w:p w:rsidR="006D555B" w:rsidRPr="00BE1A00" w:rsidRDefault="006D555B" w:rsidP="00BE215B">
      <w:pPr>
        <w:widowControl/>
        <w:tabs>
          <w:tab w:val="left" w:pos="142"/>
        </w:tabs>
        <w:ind w:left="284"/>
        <w:jc w:val="both"/>
        <w:rPr>
          <w:rFonts w:eastAsiaTheme="minorHAnsi"/>
          <w:sz w:val="28"/>
          <w:szCs w:val="28"/>
          <w:lang w:val="uk-UA" w:eastAsia="en-US"/>
        </w:rPr>
      </w:pPr>
      <w:r w:rsidRPr="00BE1A00">
        <w:rPr>
          <w:rFonts w:eastAsiaTheme="minorHAnsi"/>
          <w:sz w:val="28"/>
          <w:szCs w:val="28"/>
          <w:lang w:val="uk-UA" w:eastAsia="en-US"/>
        </w:rPr>
        <w:t>К</w:t>
      </w:r>
      <w:r w:rsidR="00FE2376">
        <w:rPr>
          <w:rFonts w:eastAsiaTheme="minorHAnsi"/>
          <w:sz w:val="28"/>
          <w:szCs w:val="28"/>
          <w:lang w:val="uk-UA" w:eastAsia="en-US"/>
        </w:rPr>
        <w:t>-</w:t>
      </w:r>
      <w:r w:rsidRPr="00BE1A00">
        <w:rPr>
          <w:rFonts w:eastAsiaTheme="minorHAnsi"/>
          <w:sz w:val="28"/>
          <w:szCs w:val="28"/>
          <w:lang w:val="uk-UA" w:eastAsia="en-US"/>
        </w:rPr>
        <w:t>т 1001 «Банкноти та монети в касі банку», або</w:t>
      </w:r>
    </w:p>
    <w:p w:rsidR="006D555B" w:rsidRPr="00BE1A00" w:rsidRDefault="00FE2376" w:rsidP="00BE215B">
      <w:pPr>
        <w:widowControl/>
        <w:ind w:left="284" w:hanging="284"/>
        <w:jc w:val="both"/>
        <w:rPr>
          <w:rFonts w:eastAsiaTheme="minorHAnsi"/>
          <w:sz w:val="28"/>
          <w:szCs w:val="28"/>
          <w:lang w:val="uk-UA" w:eastAsia="en-US"/>
        </w:rPr>
      </w:pPr>
      <w:r>
        <w:rPr>
          <w:rFonts w:eastAsiaTheme="minorHAnsi"/>
          <w:sz w:val="28"/>
          <w:szCs w:val="28"/>
          <w:lang w:val="uk-UA" w:eastAsia="en-US"/>
        </w:rPr>
        <w:t xml:space="preserve">          </w:t>
      </w:r>
      <w:r w:rsidR="006D555B" w:rsidRPr="00BE1A00">
        <w:rPr>
          <w:rFonts w:eastAsiaTheme="minorHAnsi"/>
          <w:sz w:val="28"/>
          <w:szCs w:val="28"/>
          <w:lang w:val="uk-UA" w:eastAsia="en-US"/>
        </w:rPr>
        <w:t>1002 «Банкноти та монети в касі відділень банку»;</w:t>
      </w:r>
    </w:p>
    <w:p w:rsidR="006D555B" w:rsidRPr="00FE2376" w:rsidRDefault="006D555B" w:rsidP="00BE215B">
      <w:pPr>
        <w:pStyle w:val="a6"/>
        <w:widowControl/>
        <w:numPr>
          <w:ilvl w:val="0"/>
          <w:numId w:val="31"/>
        </w:numPr>
        <w:ind w:left="284" w:hanging="284"/>
        <w:jc w:val="both"/>
        <w:rPr>
          <w:rFonts w:eastAsiaTheme="minorHAnsi"/>
          <w:sz w:val="28"/>
          <w:szCs w:val="28"/>
          <w:lang w:val="uk-UA" w:eastAsia="en-US"/>
        </w:rPr>
      </w:pPr>
      <w:r w:rsidRPr="00FE2376">
        <w:rPr>
          <w:rFonts w:eastAsiaTheme="minorHAnsi"/>
          <w:sz w:val="28"/>
          <w:szCs w:val="28"/>
          <w:lang w:val="uk-UA" w:eastAsia="en-US"/>
        </w:rPr>
        <w:t>після от</w:t>
      </w:r>
      <w:r w:rsidR="00FE2376">
        <w:rPr>
          <w:rFonts w:eastAsiaTheme="minorHAnsi"/>
          <w:sz w:val="28"/>
          <w:szCs w:val="28"/>
          <w:lang w:val="uk-UA" w:eastAsia="en-US"/>
        </w:rPr>
        <w:t>римання повідомлення від банку-</w:t>
      </w:r>
      <w:r w:rsidRPr="00FE2376">
        <w:rPr>
          <w:rFonts w:eastAsiaTheme="minorHAnsi"/>
          <w:sz w:val="28"/>
          <w:szCs w:val="28"/>
          <w:lang w:val="uk-UA" w:eastAsia="en-US"/>
        </w:rPr>
        <w:t>покупця готівки про отримання готівки:</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Д</w:t>
      </w:r>
      <w:r w:rsidR="00FE2376">
        <w:rPr>
          <w:rFonts w:eastAsiaTheme="minorHAnsi"/>
          <w:sz w:val="28"/>
          <w:szCs w:val="28"/>
          <w:lang w:val="uk-UA" w:eastAsia="en-US"/>
        </w:rPr>
        <w:t>-</w:t>
      </w:r>
      <w:r w:rsidRPr="00BE1A00">
        <w:rPr>
          <w:rFonts w:eastAsiaTheme="minorHAnsi"/>
          <w:sz w:val="28"/>
          <w:szCs w:val="28"/>
          <w:lang w:val="uk-UA" w:eastAsia="en-US"/>
        </w:rPr>
        <w:t>т 1811 «Дебіторська заборгованість за операціями з готівкою»</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К</w:t>
      </w:r>
      <w:r w:rsidR="00FE2376">
        <w:rPr>
          <w:rFonts w:eastAsiaTheme="minorHAnsi"/>
          <w:sz w:val="28"/>
          <w:szCs w:val="28"/>
          <w:lang w:val="uk-UA" w:eastAsia="en-US"/>
        </w:rPr>
        <w:t>-</w:t>
      </w:r>
      <w:r w:rsidRPr="00BE1A00">
        <w:rPr>
          <w:rFonts w:eastAsiaTheme="minorHAnsi"/>
          <w:sz w:val="28"/>
          <w:szCs w:val="28"/>
          <w:lang w:val="uk-UA" w:eastAsia="en-US"/>
        </w:rPr>
        <w:t>т 1007 «Банкноти та монети в дорозі»;</w:t>
      </w:r>
    </w:p>
    <w:p w:rsidR="006D555B" w:rsidRPr="00FE2376" w:rsidRDefault="006D555B" w:rsidP="00BE215B">
      <w:pPr>
        <w:pStyle w:val="a6"/>
        <w:widowControl/>
        <w:numPr>
          <w:ilvl w:val="0"/>
          <w:numId w:val="31"/>
        </w:numPr>
        <w:ind w:left="284" w:hanging="284"/>
        <w:jc w:val="both"/>
        <w:rPr>
          <w:rFonts w:eastAsiaTheme="minorHAnsi"/>
          <w:sz w:val="28"/>
          <w:szCs w:val="28"/>
          <w:lang w:val="uk-UA" w:eastAsia="en-US"/>
        </w:rPr>
      </w:pPr>
      <w:r w:rsidRPr="00FE2376">
        <w:rPr>
          <w:rFonts w:eastAsiaTheme="minorHAnsi"/>
          <w:sz w:val="28"/>
          <w:szCs w:val="28"/>
          <w:lang w:val="uk-UA" w:eastAsia="en-US"/>
        </w:rPr>
        <w:t>отримання коштів за відправлену готівку: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Д</w:t>
      </w:r>
      <w:r w:rsidR="00FE2376">
        <w:rPr>
          <w:rFonts w:eastAsiaTheme="minorHAnsi"/>
          <w:sz w:val="28"/>
          <w:szCs w:val="28"/>
          <w:lang w:val="uk-UA" w:eastAsia="en-US"/>
        </w:rPr>
        <w:t>-</w:t>
      </w:r>
      <w:r w:rsidRPr="00BE1A00">
        <w:rPr>
          <w:rFonts w:eastAsiaTheme="minorHAnsi"/>
          <w:sz w:val="28"/>
          <w:szCs w:val="28"/>
          <w:lang w:val="uk-UA" w:eastAsia="en-US"/>
        </w:rPr>
        <w:t>т 1200 «Кореспондентський рахунок банку в НБУ», або</w:t>
      </w:r>
    </w:p>
    <w:p w:rsidR="006D555B" w:rsidRPr="00BE1A00" w:rsidRDefault="00FE2376" w:rsidP="00BE215B">
      <w:pPr>
        <w:widowControl/>
        <w:ind w:left="284"/>
        <w:jc w:val="both"/>
        <w:rPr>
          <w:rFonts w:eastAsiaTheme="minorHAnsi"/>
          <w:sz w:val="28"/>
          <w:szCs w:val="28"/>
          <w:lang w:val="uk-UA" w:eastAsia="en-US"/>
        </w:rPr>
      </w:pPr>
      <w:r>
        <w:rPr>
          <w:rFonts w:eastAsiaTheme="minorHAnsi"/>
          <w:sz w:val="28"/>
          <w:szCs w:val="28"/>
          <w:lang w:val="uk-UA" w:eastAsia="en-US"/>
        </w:rPr>
        <w:t xml:space="preserve">      </w:t>
      </w:r>
      <w:r w:rsidR="006D555B" w:rsidRPr="00BE1A00">
        <w:rPr>
          <w:rFonts w:eastAsiaTheme="minorHAnsi"/>
          <w:sz w:val="28"/>
          <w:szCs w:val="28"/>
          <w:lang w:val="uk-UA" w:eastAsia="en-US"/>
        </w:rPr>
        <w:t>1500 «Кореспондентські рахунки, що відкриті в інших банках»</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К</w:t>
      </w:r>
      <w:r w:rsidR="00FE2376">
        <w:rPr>
          <w:rFonts w:eastAsiaTheme="minorHAnsi"/>
          <w:sz w:val="28"/>
          <w:szCs w:val="28"/>
          <w:lang w:val="uk-UA" w:eastAsia="en-US"/>
        </w:rPr>
        <w:t>-</w:t>
      </w:r>
      <w:r w:rsidRPr="00BE1A00">
        <w:rPr>
          <w:rFonts w:eastAsiaTheme="minorHAnsi"/>
          <w:sz w:val="28"/>
          <w:szCs w:val="28"/>
          <w:lang w:val="uk-UA" w:eastAsia="en-US"/>
        </w:rPr>
        <w:t>т 1811 «Дебіторська заборгованість за операціями з готівкою».</w:t>
      </w:r>
    </w:p>
    <w:p w:rsidR="006D555B" w:rsidRPr="00BE1A00" w:rsidRDefault="00FE2376" w:rsidP="00BE215B">
      <w:pPr>
        <w:widowControl/>
        <w:ind w:firstLine="709"/>
        <w:jc w:val="both"/>
        <w:rPr>
          <w:rFonts w:eastAsiaTheme="minorHAnsi"/>
          <w:sz w:val="28"/>
          <w:szCs w:val="28"/>
          <w:lang w:val="uk-UA" w:eastAsia="en-US"/>
        </w:rPr>
      </w:pPr>
      <w:r>
        <w:rPr>
          <w:rFonts w:eastAsiaTheme="minorHAnsi"/>
          <w:sz w:val="28"/>
          <w:szCs w:val="28"/>
          <w:lang w:val="uk-UA" w:eastAsia="en-US"/>
        </w:rPr>
        <w:t>У банку-одерж</w:t>
      </w:r>
      <w:r w:rsidR="006D555B" w:rsidRPr="00BE1A00">
        <w:rPr>
          <w:rFonts w:eastAsiaTheme="minorHAnsi"/>
          <w:sz w:val="28"/>
          <w:szCs w:val="28"/>
          <w:lang w:val="uk-UA" w:eastAsia="en-US"/>
        </w:rPr>
        <w:t xml:space="preserve">увачі готівки на умовах </w:t>
      </w:r>
      <w:proofErr w:type="spellStart"/>
      <w:r w:rsidR="006D555B" w:rsidRPr="00BE1A00">
        <w:rPr>
          <w:rFonts w:eastAsiaTheme="minorHAnsi"/>
          <w:sz w:val="28"/>
          <w:szCs w:val="28"/>
          <w:lang w:val="uk-UA" w:eastAsia="en-US"/>
        </w:rPr>
        <w:t>післяоплати</w:t>
      </w:r>
      <w:proofErr w:type="spellEnd"/>
      <w:r w:rsidR="006D555B" w:rsidRPr="00BE1A00">
        <w:rPr>
          <w:rFonts w:eastAsiaTheme="minorHAnsi"/>
          <w:sz w:val="28"/>
          <w:szCs w:val="28"/>
          <w:lang w:val="uk-UA" w:eastAsia="en-US"/>
        </w:rPr>
        <w:t xml:space="preserve"> виконуються такі проводки:</w:t>
      </w:r>
    </w:p>
    <w:p w:rsidR="006D555B" w:rsidRPr="000537E7" w:rsidRDefault="006D555B" w:rsidP="00BE215B">
      <w:pPr>
        <w:pStyle w:val="a6"/>
        <w:widowControl/>
        <w:numPr>
          <w:ilvl w:val="0"/>
          <w:numId w:val="31"/>
        </w:numPr>
        <w:ind w:left="284" w:hanging="284"/>
        <w:jc w:val="both"/>
        <w:rPr>
          <w:rFonts w:eastAsiaTheme="minorHAnsi"/>
          <w:sz w:val="28"/>
          <w:szCs w:val="28"/>
          <w:lang w:val="uk-UA" w:eastAsia="en-US"/>
        </w:rPr>
      </w:pPr>
      <w:r w:rsidRPr="000537E7">
        <w:rPr>
          <w:rFonts w:eastAsiaTheme="minorHAnsi"/>
          <w:sz w:val="28"/>
          <w:szCs w:val="28"/>
          <w:lang w:val="uk-UA" w:eastAsia="en-US"/>
        </w:rPr>
        <w:t>після отримання готівки від підрозділу перевезення цінностей та інкасації коштів:</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Д</w:t>
      </w:r>
      <w:r w:rsidR="000537E7">
        <w:rPr>
          <w:rFonts w:eastAsiaTheme="minorHAnsi"/>
          <w:sz w:val="28"/>
          <w:szCs w:val="28"/>
          <w:lang w:val="uk-UA" w:eastAsia="en-US"/>
        </w:rPr>
        <w:t>-</w:t>
      </w:r>
      <w:r w:rsidRPr="00BE1A00">
        <w:rPr>
          <w:rFonts w:eastAsiaTheme="minorHAnsi"/>
          <w:sz w:val="28"/>
          <w:szCs w:val="28"/>
          <w:lang w:val="uk-UA" w:eastAsia="en-US"/>
        </w:rPr>
        <w:t>т 1001 «Банкноти та монети в касі банку», або</w:t>
      </w:r>
    </w:p>
    <w:p w:rsidR="006D555B" w:rsidRPr="00BE1A00" w:rsidRDefault="000537E7" w:rsidP="00BE215B">
      <w:pPr>
        <w:widowControl/>
        <w:ind w:left="284"/>
        <w:jc w:val="both"/>
        <w:rPr>
          <w:rFonts w:eastAsiaTheme="minorHAnsi"/>
          <w:sz w:val="28"/>
          <w:szCs w:val="28"/>
          <w:lang w:val="uk-UA" w:eastAsia="en-US"/>
        </w:rPr>
      </w:pPr>
      <w:r>
        <w:rPr>
          <w:rFonts w:eastAsiaTheme="minorHAnsi"/>
          <w:sz w:val="28"/>
          <w:szCs w:val="28"/>
          <w:lang w:val="uk-UA" w:eastAsia="en-US"/>
        </w:rPr>
        <w:t xml:space="preserve">      </w:t>
      </w:r>
      <w:r w:rsidR="006D555B" w:rsidRPr="00BE1A00">
        <w:rPr>
          <w:rFonts w:eastAsiaTheme="minorHAnsi"/>
          <w:sz w:val="28"/>
          <w:szCs w:val="28"/>
          <w:lang w:val="uk-UA" w:eastAsia="en-US"/>
        </w:rPr>
        <w:t>1002 «Банкноти та монети в касі відділень банку»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К</w:t>
      </w:r>
      <w:r w:rsidR="000537E7">
        <w:rPr>
          <w:rFonts w:eastAsiaTheme="minorHAnsi"/>
          <w:sz w:val="28"/>
          <w:szCs w:val="28"/>
          <w:lang w:val="uk-UA" w:eastAsia="en-US"/>
        </w:rPr>
        <w:t>-</w:t>
      </w:r>
      <w:r w:rsidRPr="00BE1A00">
        <w:rPr>
          <w:rFonts w:eastAsiaTheme="minorHAnsi"/>
          <w:sz w:val="28"/>
          <w:szCs w:val="28"/>
          <w:lang w:val="uk-UA" w:eastAsia="en-US"/>
        </w:rPr>
        <w:t>т 1911 «Кредиторська заборгованість за операціями з готівкою»;</w:t>
      </w:r>
    </w:p>
    <w:p w:rsidR="006D555B" w:rsidRPr="000537E7" w:rsidRDefault="006D555B" w:rsidP="00BE215B">
      <w:pPr>
        <w:pStyle w:val="a6"/>
        <w:widowControl/>
        <w:numPr>
          <w:ilvl w:val="0"/>
          <w:numId w:val="31"/>
        </w:numPr>
        <w:ind w:left="284" w:hanging="284"/>
        <w:jc w:val="both"/>
        <w:rPr>
          <w:rFonts w:eastAsiaTheme="minorHAnsi"/>
          <w:sz w:val="28"/>
          <w:szCs w:val="28"/>
          <w:lang w:val="uk-UA" w:eastAsia="en-US"/>
        </w:rPr>
      </w:pPr>
      <w:r w:rsidRPr="000537E7">
        <w:rPr>
          <w:rFonts w:eastAsiaTheme="minorHAnsi"/>
          <w:sz w:val="28"/>
          <w:szCs w:val="28"/>
          <w:lang w:val="uk-UA" w:eastAsia="en-US"/>
        </w:rPr>
        <w:lastRenderedPageBreak/>
        <w:t>під час перерахування коштів за отриману готівку:</w:t>
      </w:r>
    </w:p>
    <w:p w:rsidR="006D555B" w:rsidRPr="00BE1A00" w:rsidRDefault="006D555B" w:rsidP="00BE215B">
      <w:pPr>
        <w:widowControl/>
        <w:tabs>
          <w:tab w:val="left" w:pos="142"/>
        </w:tabs>
        <w:ind w:left="284"/>
        <w:jc w:val="both"/>
        <w:rPr>
          <w:rFonts w:eastAsiaTheme="minorHAnsi"/>
          <w:sz w:val="28"/>
          <w:szCs w:val="28"/>
          <w:lang w:val="uk-UA" w:eastAsia="en-US"/>
        </w:rPr>
      </w:pPr>
      <w:r w:rsidRPr="00BE1A00">
        <w:rPr>
          <w:rFonts w:eastAsiaTheme="minorHAnsi"/>
          <w:sz w:val="28"/>
          <w:szCs w:val="28"/>
          <w:lang w:val="uk-UA" w:eastAsia="en-US"/>
        </w:rPr>
        <w:t>Д</w:t>
      </w:r>
      <w:r w:rsidR="000537E7">
        <w:rPr>
          <w:rFonts w:eastAsiaTheme="minorHAnsi"/>
          <w:sz w:val="28"/>
          <w:szCs w:val="28"/>
          <w:lang w:val="uk-UA" w:eastAsia="en-US"/>
        </w:rPr>
        <w:t>-</w:t>
      </w:r>
      <w:r w:rsidRPr="00BE1A00">
        <w:rPr>
          <w:rFonts w:eastAsiaTheme="minorHAnsi"/>
          <w:sz w:val="28"/>
          <w:szCs w:val="28"/>
          <w:lang w:val="uk-UA" w:eastAsia="en-US"/>
        </w:rPr>
        <w:t>т 1911 «Кредиторська заборгованість за операціями з готівкою»</w:t>
      </w:r>
    </w:p>
    <w:p w:rsidR="006D555B" w:rsidRPr="00BE1A00" w:rsidRDefault="006D555B" w:rsidP="00BE215B">
      <w:pPr>
        <w:widowControl/>
        <w:tabs>
          <w:tab w:val="left" w:pos="142"/>
        </w:tabs>
        <w:ind w:left="284"/>
        <w:jc w:val="both"/>
        <w:rPr>
          <w:rFonts w:eastAsiaTheme="minorHAnsi"/>
          <w:sz w:val="28"/>
          <w:szCs w:val="28"/>
          <w:lang w:val="uk-UA" w:eastAsia="en-US"/>
        </w:rPr>
      </w:pPr>
      <w:r w:rsidRPr="00BE1A00">
        <w:rPr>
          <w:rFonts w:eastAsiaTheme="minorHAnsi"/>
          <w:sz w:val="28"/>
          <w:szCs w:val="28"/>
          <w:lang w:val="uk-UA" w:eastAsia="en-US"/>
        </w:rPr>
        <w:t>К</w:t>
      </w:r>
      <w:r w:rsidR="000537E7">
        <w:rPr>
          <w:rFonts w:eastAsiaTheme="minorHAnsi"/>
          <w:sz w:val="28"/>
          <w:szCs w:val="28"/>
          <w:lang w:val="uk-UA" w:eastAsia="en-US"/>
        </w:rPr>
        <w:t>-</w:t>
      </w:r>
      <w:r w:rsidRPr="00BE1A00">
        <w:rPr>
          <w:rFonts w:eastAsiaTheme="minorHAnsi"/>
          <w:sz w:val="28"/>
          <w:szCs w:val="28"/>
          <w:lang w:val="uk-UA" w:eastAsia="en-US"/>
        </w:rPr>
        <w:t>т 1200 «Кореспондентський рахунок банку в НБУ», або</w:t>
      </w:r>
    </w:p>
    <w:p w:rsidR="006D555B" w:rsidRPr="00BE1A00" w:rsidRDefault="000537E7" w:rsidP="00BE215B">
      <w:pPr>
        <w:widowControl/>
        <w:tabs>
          <w:tab w:val="left" w:pos="142"/>
        </w:tabs>
        <w:ind w:left="284"/>
        <w:jc w:val="both"/>
        <w:rPr>
          <w:rFonts w:eastAsiaTheme="minorHAnsi"/>
          <w:sz w:val="28"/>
          <w:szCs w:val="28"/>
          <w:lang w:val="uk-UA" w:eastAsia="en-US"/>
        </w:rPr>
      </w:pPr>
      <w:r>
        <w:rPr>
          <w:rFonts w:eastAsiaTheme="minorHAnsi"/>
          <w:sz w:val="28"/>
          <w:szCs w:val="28"/>
          <w:lang w:val="uk-UA" w:eastAsia="en-US"/>
        </w:rPr>
        <w:t xml:space="preserve">      </w:t>
      </w:r>
      <w:r w:rsidR="006D555B" w:rsidRPr="00BE1A00">
        <w:rPr>
          <w:rFonts w:eastAsiaTheme="minorHAnsi"/>
          <w:sz w:val="28"/>
          <w:szCs w:val="28"/>
          <w:lang w:val="uk-UA" w:eastAsia="en-US"/>
        </w:rPr>
        <w:t>1500 «Кореспондентські рахунки, що відкриті в інших банках».</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Бухгалтерський облік операцій з передавання готівки між банком та його філіями</w:t>
      </w:r>
      <w:r w:rsidR="000537E7">
        <w:rPr>
          <w:rFonts w:eastAsiaTheme="minorHAnsi"/>
          <w:sz w:val="28"/>
          <w:szCs w:val="28"/>
          <w:lang w:val="uk-UA" w:eastAsia="en-US"/>
        </w:rPr>
        <w:t xml:space="preserve"> </w:t>
      </w:r>
      <w:r w:rsidRPr="00BE1A00">
        <w:rPr>
          <w:rFonts w:eastAsiaTheme="minorHAnsi"/>
          <w:sz w:val="28"/>
          <w:szCs w:val="28"/>
          <w:lang w:val="uk-UA" w:eastAsia="en-US"/>
        </w:rPr>
        <w:t>(відділеннями) та між філіями (відділеннями) одного</w:t>
      </w:r>
      <w:r w:rsidR="000537E7">
        <w:rPr>
          <w:rFonts w:eastAsiaTheme="minorHAnsi"/>
          <w:sz w:val="28"/>
          <w:szCs w:val="28"/>
          <w:lang w:val="uk-UA" w:eastAsia="en-US"/>
        </w:rPr>
        <w:t xml:space="preserve"> банку визначається банком само</w:t>
      </w:r>
      <w:r w:rsidRPr="00BE1A00">
        <w:rPr>
          <w:rFonts w:eastAsiaTheme="minorHAnsi"/>
          <w:sz w:val="28"/>
          <w:szCs w:val="28"/>
          <w:lang w:val="uk-UA" w:eastAsia="en-US"/>
        </w:rPr>
        <w:t>стійно з урахуванням його облікової політики.</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Під час здійснення розрахунків за готівку в бух</w:t>
      </w:r>
      <w:r w:rsidR="000537E7">
        <w:rPr>
          <w:rFonts w:eastAsiaTheme="minorHAnsi"/>
          <w:sz w:val="28"/>
          <w:szCs w:val="28"/>
          <w:lang w:val="uk-UA" w:eastAsia="en-US"/>
        </w:rPr>
        <w:t>галтерському обліку використову</w:t>
      </w:r>
      <w:r w:rsidRPr="00BE1A00">
        <w:rPr>
          <w:rFonts w:eastAsiaTheme="minorHAnsi"/>
          <w:sz w:val="28"/>
          <w:szCs w:val="28"/>
          <w:lang w:val="uk-UA" w:eastAsia="en-US"/>
        </w:rPr>
        <w:t>ються рахунки 3906 «Дебіторська заборгованість за операціями з готівкою між філіями</w:t>
      </w:r>
      <w:r w:rsidR="000537E7">
        <w:rPr>
          <w:rFonts w:eastAsiaTheme="minorHAnsi"/>
          <w:sz w:val="28"/>
          <w:szCs w:val="28"/>
          <w:lang w:val="uk-UA" w:eastAsia="en-US"/>
        </w:rPr>
        <w:t xml:space="preserve"> </w:t>
      </w:r>
      <w:r w:rsidRPr="00BE1A00">
        <w:rPr>
          <w:rFonts w:eastAsiaTheme="minorHAnsi"/>
          <w:sz w:val="28"/>
          <w:szCs w:val="28"/>
          <w:lang w:val="uk-UA" w:eastAsia="en-US"/>
        </w:rPr>
        <w:t>банку» та 3907 «Кредиторська заборгованість за операціями з готівкою між філіями</w:t>
      </w:r>
      <w:r w:rsidR="000537E7">
        <w:rPr>
          <w:rFonts w:eastAsiaTheme="minorHAnsi"/>
          <w:sz w:val="28"/>
          <w:szCs w:val="28"/>
          <w:lang w:val="uk-UA" w:eastAsia="en-US"/>
        </w:rPr>
        <w:t xml:space="preserve"> </w:t>
      </w:r>
      <w:r w:rsidRPr="00BE1A00">
        <w:rPr>
          <w:rFonts w:eastAsiaTheme="minorHAnsi"/>
          <w:sz w:val="28"/>
          <w:szCs w:val="28"/>
          <w:lang w:val="uk-UA" w:eastAsia="en-US"/>
        </w:rPr>
        <w:t>банку».</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Підкріплення підвідомчих філій готівкою з операційної каси банку супроводжується</w:t>
      </w:r>
      <w:r w:rsidR="000537E7">
        <w:rPr>
          <w:rFonts w:eastAsiaTheme="minorHAnsi"/>
          <w:sz w:val="28"/>
          <w:szCs w:val="28"/>
          <w:lang w:val="uk-UA" w:eastAsia="en-US"/>
        </w:rPr>
        <w:t xml:space="preserve"> </w:t>
      </w:r>
      <w:r w:rsidRPr="00BE1A00">
        <w:rPr>
          <w:rFonts w:eastAsiaTheme="minorHAnsi"/>
          <w:sz w:val="28"/>
          <w:szCs w:val="28"/>
          <w:lang w:val="uk-UA" w:eastAsia="en-US"/>
        </w:rPr>
        <w:t>такими бухгалтерськими проводками:</w:t>
      </w:r>
    </w:p>
    <w:p w:rsidR="006D555B" w:rsidRPr="000537E7" w:rsidRDefault="006D555B" w:rsidP="00BE215B">
      <w:pPr>
        <w:pStyle w:val="a6"/>
        <w:widowControl/>
        <w:numPr>
          <w:ilvl w:val="0"/>
          <w:numId w:val="31"/>
        </w:numPr>
        <w:ind w:left="284" w:hanging="284"/>
        <w:jc w:val="both"/>
        <w:rPr>
          <w:rFonts w:eastAsiaTheme="minorHAnsi"/>
          <w:sz w:val="28"/>
          <w:szCs w:val="28"/>
          <w:lang w:val="uk-UA" w:eastAsia="en-US"/>
        </w:rPr>
      </w:pPr>
      <w:r w:rsidRPr="000537E7">
        <w:rPr>
          <w:rFonts w:eastAsiaTheme="minorHAnsi"/>
          <w:sz w:val="28"/>
          <w:szCs w:val="28"/>
          <w:lang w:val="uk-UA" w:eastAsia="en-US"/>
        </w:rPr>
        <w:t>проведення розрахунків за готівку: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Д</w:t>
      </w:r>
      <w:r w:rsidR="000537E7">
        <w:rPr>
          <w:rFonts w:eastAsiaTheme="minorHAnsi"/>
          <w:sz w:val="28"/>
          <w:szCs w:val="28"/>
          <w:lang w:val="uk-UA" w:eastAsia="en-US"/>
        </w:rPr>
        <w:t>-</w:t>
      </w:r>
      <w:r w:rsidRPr="00BE1A00">
        <w:rPr>
          <w:rFonts w:eastAsiaTheme="minorHAnsi"/>
          <w:sz w:val="28"/>
          <w:szCs w:val="28"/>
          <w:lang w:val="uk-UA" w:eastAsia="en-US"/>
        </w:rPr>
        <w:t>т 3901 «Рахунки, що відкриті для філій банку»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К</w:t>
      </w:r>
      <w:r w:rsidR="000537E7">
        <w:rPr>
          <w:rFonts w:eastAsiaTheme="minorHAnsi"/>
          <w:sz w:val="28"/>
          <w:szCs w:val="28"/>
          <w:lang w:val="uk-UA" w:eastAsia="en-US"/>
        </w:rPr>
        <w:t>-</w:t>
      </w:r>
      <w:r w:rsidRPr="00BE1A00">
        <w:rPr>
          <w:rFonts w:eastAsiaTheme="minorHAnsi"/>
          <w:sz w:val="28"/>
          <w:szCs w:val="28"/>
          <w:lang w:val="uk-UA" w:eastAsia="en-US"/>
        </w:rPr>
        <w:t>т 3907 «Кредиторська заборгованість за операціями з готівкою між філіями банку»;</w:t>
      </w:r>
    </w:p>
    <w:p w:rsidR="006D555B" w:rsidRPr="000537E7" w:rsidRDefault="006D555B" w:rsidP="00BE215B">
      <w:pPr>
        <w:pStyle w:val="a6"/>
        <w:widowControl/>
        <w:numPr>
          <w:ilvl w:val="0"/>
          <w:numId w:val="31"/>
        </w:numPr>
        <w:ind w:left="284" w:hanging="284"/>
        <w:jc w:val="both"/>
        <w:rPr>
          <w:rFonts w:eastAsiaTheme="minorHAnsi"/>
          <w:sz w:val="28"/>
          <w:szCs w:val="28"/>
          <w:lang w:val="uk-UA" w:eastAsia="en-US"/>
        </w:rPr>
      </w:pPr>
      <w:r w:rsidRPr="000537E7">
        <w:rPr>
          <w:rFonts w:eastAsiaTheme="minorHAnsi"/>
          <w:sz w:val="28"/>
          <w:szCs w:val="28"/>
          <w:lang w:val="uk-UA" w:eastAsia="en-US"/>
        </w:rPr>
        <w:t>передавання готівки з каси банку філії:</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Д</w:t>
      </w:r>
      <w:r w:rsidR="000537E7">
        <w:rPr>
          <w:rFonts w:eastAsiaTheme="minorHAnsi"/>
          <w:sz w:val="28"/>
          <w:szCs w:val="28"/>
          <w:lang w:val="uk-UA" w:eastAsia="en-US"/>
        </w:rPr>
        <w:t>-</w:t>
      </w:r>
      <w:r w:rsidRPr="00BE1A00">
        <w:rPr>
          <w:rFonts w:eastAsiaTheme="minorHAnsi"/>
          <w:sz w:val="28"/>
          <w:szCs w:val="28"/>
          <w:lang w:val="uk-UA" w:eastAsia="en-US"/>
        </w:rPr>
        <w:t>т 3907 «Кредиторська заборгованість за операціями з готівкою між філіями банку»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К</w:t>
      </w:r>
      <w:r w:rsidR="000537E7">
        <w:rPr>
          <w:rFonts w:eastAsiaTheme="minorHAnsi"/>
          <w:sz w:val="28"/>
          <w:szCs w:val="28"/>
          <w:lang w:val="uk-UA" w:eastAsia="en-US"/>
        </w:rPr>
        <w:t>-</w:t>
      </w:r>
      <w:r w:rsidRPr="00BE1A00">
        <w:rPr>
          <w:rFonts w:eastAsiaTheme="minorHAnsi"/>
          <w:sz w:val="28"/>
          <w:szCs w:val="28"/>
          <w:lang w:val="uk-UA" w:eastAsia="en-US"/>
        </w:rPr>
        <w:t>т 1001 «Банкноти та монети в касі банку».</w:t>
      </w:r>
    </w:p>
    <w:p w:rsidR="006D555B" w:rsidRPr="00BE1A00" w:rsidRDefault="006D555B" w:rsidP="00BE215B">
      <w:pPr>
        <w:widowControl/>
        <w:ind w:firstLine="709"/>
        <w:jc w:val="both"/>
        <w:rPr>
          <w:rFonts w:eastAsiaTheme="minorHAnsi"/>
          <w:sz w:val="28"/>
          <w:szCs w:val="28"/>
          <w:lang w:val="uk-UA" w:eastAsia="en-US"/>
        </w:rPr>
      </w:pPr>
      <w:r w:rsidRPr="00BE1A00">
        <w:rPr>
          <w:rFonts w:eastAsiaTheme="minorHAnsi"/>
          <w:sz w:val="28"/>
          <w:szCs w:val="28"/>
          <w:lang w:val="uk-UA" w:eastAsia="en-US"/>
        </w:rPr>
        <w:t>У підвідомчій філії, яка одержує підкріплення з операційної</w:t>
      </w:r>
      <w:r w:rsidR="000537E7">
        <w:rPr>
          <w:rFonts w:eastAsiaTheme="minorHAnsi"/>
          <w:sz w:val="28"/>
          <w:szCs w:val="28"/>
          <w:lang w:val="uk-UA" w:eastAsia="en-US"/>
        </w:rPr>
        <w:t xml:space="preserve"> каси банку виконують</w:t>
      </w:r>
      <w:r w:rsidRPr="00BE1A00">
        <w:rPr>
          <w:rFonts w:eastAsiaTheme="minorHAnsi"/>
          <w:sz w:val="28"/>
          <w:szCs w:val="28"/>
          <w:lang w:val="uk-UA" w:eastAsia="en-US"/>
        </w:rPr>
        <w:t>ся такі бухгалтерські записи:</w:t>
      </w:r>
    </w:p>
    <w:p w:rsidR="006D555B" w:rsidRPr="000537E7" w:rsidRDefault="006D555B" w:rsidP="00BE215B">
      <w:pPr>
        <w:pStyle w:val="a6"/>
        <w:widowControl/>
        <w:numPr>
          <w:ilvl w:val="0"/>
          <w:numId w:val="31"/>
        </w:numPr>
        <w:ind w:left="284" w:hanging="284"/>
        <w:jc w:val="both"/>
        <w:rPr>
          <w:rFonts w:eastAsiaTheme="minorHAnsi"/>
          <w:sz w:val="28"/>
          <w:szCs w:val="28"/>
          <w:lang w:val="uk-UA" w:eastAsia="en-US"/>
        </w:rPr>
      </w:pPr>
      <w:r w:rsidRPr="000537E7">
        <w:rPr>
          <w:rFonts w:eastAsiaTheme="minorHAnsi"/>
          <w:sz w:val="28"/>
          <w:szCs w:val="28"/>
          <w:lang w:val="uk-UA" w:eastAsia="en-US"/>
        </w:rPr>
        <w:t>проведення розрахунків за готівку: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Д</w:t>
      </w:r>
      <w:r w:rsidR="000537E7">
        <w:rPr>
          <w:rFonts w:eastAsiaTheme="minorHAnsi"/>
          <w:sz w:val="28"/>
          <w:szCs w:val="28"/>
          <w:lang w:val="uk-UA" w:eastAsia="en-US"/>
        </w:rPr>
        <w:t>-</w:t>
      </w:r>
      <w:r w:rsidRPr="00BE1A00">
        <w:rPr>
          <w:rFonts w:eastAsiaTheme="minorHAnsi"/>
          <w:sz w:val="28"/>
          <w:szCs w:val="28"/>
          <w:lang w:val="uk-UA" w:eastAsia="en-US"/>
        </w:rPr>
        <w:t>т 3906 «Дебіторська заборгованість за операціями з готівкою між філіями банку»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К</w:t>
      </w:r>
      <w:r w:rsidR="000537E7">
        <w:rPr>
          <w:rFonts w:eastAsiaTheme="minorHAnsi"/>
          <w:sz w:val="28"/>
          <w:szCs w:val="28"/>
          <w:lang w:val="uk-UA" w:eastAsia="en-US"/>
        </w:rPr>
        <w:t>-</w:t>
      </w:r>
      <w:r w:rsidRPr="00BE1A00">
        <w:rPr>
          <w:rFonts w:eastAsiaTheme="minorHAnsi"/>
          <w:sz w:val="28"/>
          <w:szCs w:val="28"/>
          <w:lang w:val="uk-UA" w:eastAsia="en-US"/>
        </w:rPr>
        <w:t>т 3900 «Рахунки філій, що відкриті в банку»;</w:t>
      </w:r>
    </w:p>
    <w:p w:rsidR="006D555B" w:rsidRPr="000537E7" w:rsidRDefault="006D555B" w:rsidP="00BE215B">
      <w:pPr>
        <w:pStyle w:val="a6"/>
        <w:widowControl/>
        <w:numPr>
          <w:ilvl w:val="0"/>
          <w:numId w:val="31"/>
        </w:numPr>
        <w:ind w:left="284" w:hanging="284"/>
        <w:jc w:val="both"/>
        <w:rPr>
          <w:rFonts w:eastAsiaTheme="minorHAnsi"/>
          <w:sz w:val="28"/>
          <w:szCs w:val="28"/>
          <w:lang w:val="uk-UA" w:eastAsia="en-US"/>
        </w:rPr>
      </w:pPr>
      <w:r w:rsidRPr="000537E7">
        <w:rPr>
          <w:rFonts w:eastAsiaTheme="minorHAnsi"/>
          <w:sz w:val="28"/>
          <w:szCs w:val="28"/>
          <w:lang w:val="uk-UA" w:eastAsia="en-US"/>
        </w:rPr>
        <w:t>одержання готівки філією банку: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Д</w:t>
      </w:r>
      <w:r w:rsidR="000537E7">
        <w:rPr>
          <w:rFonts w:eastAsiaTheme="minorHAnsi"/>
          <w:sz w:val="28"/>
          <w:szCs w:val="28"/>
          <w:lang w:val="uk-UA" w:eastAsia="en-US"/>
        </w:rPr>
        <w:t>-</w:t>
      </w:r>
      <w:r w:rsidRPr="00BE1A00">
        <w:rPr>
          <w:rFonts w:eastAsiaTheme="minorHAnsi"/>
          <w:sz w:val="28"/>
          <w:szCs w:val="28"/>
          <w:lang w:val="uk-UA" w:eastAsia="en-US"/>
        </w:rPr>
        <w:t>т 1001 «Банкноти та монети в касі банку»</w:t>
      </w:r>
    </w:p>
    <w:p w:rsidR="006D555B" w:rsidRPr="00BE1A00" w:rsidRDefault="006D555B" w:rsidP="00BE215B">
      <w:pPr>
        <w:widowControl/>
        <w:ind w:left="284"/>
        <w:jc w:val="both"/>
        <w:rPr>
          <w:rFonts w:eastAsiaTheme="minorHAnsi"/>
          <w:sz w:val="28"/>
          <w:szCs w:val="28"/>
          <w:lang w:val="uk-UA" w:eastAsia="en-US"/>
        </w:rPr>
      </w:pPr>
      <w:r w:rsidRPr="00BE1A00">
        <w:rPr>
          <w:rFonts w:eastAsiaTheme="minorHAnsi"/>
          <w:sz w:val="28"/>
          <w:szCs w:val="28"/>
          <w:lang w:val="uk-UA" w:eastAsia="en-US"/>
        </w:rPr>
        <w:t>К</w:t>
      </w:r>
      <w:r w:rsidR="000537E7">
        <w:rPr>
          <w:rFonts w:eastAsiaTheme="minorHAnsi"/>
          <w:sz w:val="28"/>
          <w:szCs w:val="28"/>
          <w:lang w:val="uk-UA" w:eastAsia="en-US"/>
        </w:rPr>
        <w:t>-</w:t>
      </w:r>
      <w:r w:rsidRPr="00BE1A00">
        <w:rPr>
          <w:rFonts w:eastAsiaTheme="minorHAnsi"/>
          <w:sz w:val="28"/>
          <w:szCs w:val="28"/>
          <w:lang w:val="uk-UA" w:eastAsia="en-US"/>
        </w:rPr>
        <w:t>т 3906 «Дебіторська заборгованість за операціями з готівкою між філіями банку».</w:t>
      </w:r>
    </w:p>
    <w:p w:rsidR="006D555B" w:rsidRDefault="006D555B" w:rsidP="00BE215B">
      <w:pPr>
        <w:widowControl/>
        <w:jc w:val="both"/>
        <w:rPr>
          <w:rFonts w:eastAsiaTheme="minorHAnsi"/>
          <w:sz w:val="28"/>
          <w:szCs w:val="28"/>
          <w:lang w:val="uk-UA" w:eastAsia="en-US"/>
        </w:rPr>
      </w:pPr>
    </w:p>
    <w:p w:rsidR="00FF3993" w:rsidRPr="000537E7" w:rsidRDefault="00FF3993" w:rsidP="00BE215B">
      <w:pPr>
        <w:widowControl/>
        <w:jc w:val="center"/>
        <w:rPr>
          <w:rFonts w:eastAsiaTheme="minorHAnsi"/>
          <w:b/>
          <w:iCs/>
          <w:sz w:val="28"/>
          <w:szCs w:val="28"/>
          <w:lang w:val="uk-UA" w:eastAsia="en-US"/>
        </w:rPr>
      </w:pPr>
      <w:r w:rsidRPr="000537E7">
        <w:rPr>
          <w:rFonts w:eastAsiaTheme="minorHAnsi"/>
          <w:b/>
          <w:sz w:val="28"/>
          <w:szCs w:val="28"/>
          <w:lang w:val="uk-UA" w:eastAsia="en-US"/>
        </w:rPr>
        <w:t xml:space="preserve">8. </w:t>
      </w:r>
      <w:r w:rsidRPr="000537E7">
        <w:rPr>
          <w:rFonts w:eastAsiaTheme="minorHAnsi"/>
          <w:b/>
          <w:iCs/>
          <w:sz w:val="28"/>
          <w:szCs w:val="28"/>
          <w:lang w:val="uk-UA" w:eastAsia="en-US"/>
        </w:rPr>
        <w:t xml:space="preserve">Облік надлишків та недостач готівки в касі </w:t>
      </w:r>
      <w:r w:rsidR="009E1D7A">
        <w:rPr>
          <w:rFonts w:eastAsiaTheme="minorHAnsi"/>
          <w:b/>
          <w:iCs/>
          <w:sz w:val="28"/>
          <w:szCs w:val="28"/>
          <w:lang w:val="uk-UA" w:eastAsia="en-US"/>
        </w:rPr>
        <w:t>банку</w:t>
      </w:r>
    </w:p>
    <w:p w:rsidR="000537E7" w:rsidRPr="000537E7" w:rsidRDefault="000537E7" w:rsidP="00BE215B">
      <w:pPr>
        <w:widowControl/>
        <w:ind w:firstLine="709"/>
        <w:jc w:val="both"/>
        <w:rPr>
          <w:rFonts w:eastAsiaTheme="minorHAnsi"/>
          <w:sz w:val="28"/>
          <w:szCs w:val="28"/>
          <w:lang w:val="uk-UA" w:eastAsia="en-US"/>
        </w:rPr>
      </w:pPr>
      <w:r w:rsidRPr="000537E7">
        <w:rPr>
          <w:rFonts w:eastAsiaTheme="minorHAnsi"/>
          <w:sz w:val="28"/>
          <w:szCs w:val="28"/>
          <w:lang w:val="uk-UA" w:eastAsia="en-US"/>
        </w:rPr>
        <w:t>У разі виявлення надлишків або недостач під час проведення касових операцій, а</w:t>
      </w:r>
      <w:r>
        <w:rPr>
          <w:rFonts w:eastAsiaTheme="minorHAnsi"/>
          <w:sz w:val="28"/>
          <w:szCs w:val="28"/>
          <w:lang w:val="uk-UA" w:eastAsia="en-US"/>
        </w:rPr>
        <w:t xml:space="preserve"> </w:t>
      </w:r>
      <w:r w:rsidRPr="000537E7">
        <w:rPr>
          <w:rFonts w:eastAsiaTheme="minorHAnsi"/>
          <w:sz w:val="28"/>
          <w:szCs w:val="28"/>
          <w:lang w:val="uk-UA" w:eastAsia="en-US"/>
        </w:rPr>
        <w:t>саме: завершення операційного дня, в результаті проведення ревізії операційної каси</w:t>
      </w:r>
      <w:r>
        <w:rPr>
          <w:rFonts w:eastAsiaTheme="minorHAnsi"/>
          <w:sz w:val="28"/>
          <w:szCs w:val="28"/>
          <w:lang w:val="uk-UA" w:eastAsia="en-US"/>
        </w:rPr>
        <w:t xml:space="preserve"> </w:t>
      </w:r>
      <w:r w:rsidRPr="000537E7">
        <w:rPr>
          <w:rFonts w:eastAsiaTheme="minorHAnsi"/>
          <w:sz w:val="28"/>
          <w:szCs w:val="28"/>
          <w:lang w:val="uk-UA" w:eastAsia="en-US"/>
        </w:rPr>
        <w:t>банку (філії), перерахування клієнтом у приміщенні банку отриманої готівки, в інших</w:t>
      </w:r>
      <w:r>
        <w:rPr>
          <w:rFonts w:eastAsiaTheme="minorHAnsi"/>
          <w:sz w:val="28"/>
          <w:szCs w:val="28"/>
          <w:lang w:val="uk-UA" w:eastAsia="en-US"/>
        </w:rPr>
        <w:t xml:space="preserve"> </w:t>
      </w:r>
      <w:r w:rsidRPr="000537E7">
        <w:rPr>
          <w:rFonts w:eastAsiaTheme="minorHAnsi"/>
          <w:sz w:val="28"/>
          <w:szCs w:val="28"/>
          <w:lang w:val="uk-UA" w:eastAsia="en-US"/>
        </w:rPr>
        <w:t>подібних випадках здійснюються такі бухгалтерські проводки:</w:t>
      </w:r>
    </w:p>
    <w:p w:rsidR="000537E7" w:rsidRPr="000537E7" w:rsidRDefault="000537E7" w:rsidP="00BE215B">
      <w:pPr>
        <w:widowControl/>
        <w:jc w:val="both"/>
        <w:rPr>
          <w:rFonts w:eastAsiaTheme="minorHAnsi"/>
          <w:sz w:val="28"/>
          <w:szCs w:val="28"/>
          <w:lang w:val="uk-UA" w:eastAsia="en-US"/>
        </w:rPr>
      </w:pPr>
      <w:r w:rsidRPr="000537E7">
        <w:rPr>
          <w:rFonts w:eastAsiaTheme="minorHAnsi"/>
          <w:sz w:val="28"/>
          <w:szCs w:val="28"/>
          <w:lang w:val="uk-UA" w:eastAsia="en-US"/>
        </w:rPr>
        <w:t>• у разі виявлення надлишків готівки:</w:t>
      </w:r>
    </w:p>
    <w:p w:rsidR="000537E7" w:rsidRPr="000537E7" w:rsidRDefault="000537E7" w:rsidP="00BE215B">
      <w:pPr>
        <w:widowControl/>
        <w:ind w:firstLine="142"/>
        <w:jc w:val="both"/>
        <w:rPr>
          <w:rFonts w:eastAsiaTheme="minorHAnsi"/>
          <w:sz w:val="28"/>
          <w:szCs w:val="28"/>
          <w:lang w:val="uk-UA" w:eastAsia="en-US"/>
        </w:rPr>
      </w:pPr>
      <w:r w:rsidRPr="000537E7">
        <w:rPr>
          <w:rFonts w:eastAsiaTheme="minorHAnsi"/>
          <w:sz w:val="28"/>
          <w:szCs w:val="28"/>
          <w:lang w:val="uk-UA" w:eastAsia="en-US"/>
        </w:rPr>
        <w:t>Д</w:t>
      </w:r>
      <w:r>
        <w:rPr>
          <w:rFonts w:eastAsiaTheme="minorHAnsi"/>
          <w:sz w:val="28"/>
          <w:szCs w:val="28"/>
          <w:lang w:val="uk-UA" w:eastAsia="en-US"/>
        </w:rPr>
        <w:t>-</w:t>
      </w:r>
      <w:r w:rsidRPr="000537E7">
        <w:rPr>
          <w:rFonts w:eastAsiaTheme="minorHAnsi"/>
          <w:sz w:val="28"/>
          <w:szCs w:val="28"/>
          <w:lang w:val="uk-UA" w:eastAsia="en-US"/>
        </w:rPr>
        <w:t>т 1001 «Банкноти та монети в касі банку», або</w:t>
      </w:r>
    </w:p>
    <w:p w:rsidR="000537E7" w:rsidRPr="000537E7" w:rsidRDefault="000537E7" w:rsidP="00BE215B">
      <w:pPr>
        <w:widowControl/>
        <w:ind w:firstLine="567"/>
        <w:jc w:val="both"/>
        <w:rPr>
          <w:rFonts w:eastAsiaTheme="minorHAnsi"/>
          <w:sz w:val="28"/>
          <w:szCs w:val="28"/>
          <w:lang w:val="uk-UA" w:eastAsia="en-US"/>
        </w:rPr>
      </w:pPr>
      <w:r>
        <w:rPr>
          <w:rFonts w:eastAsiaTheme="minorHAnsi"/>
          <w:sz w:val="28"/>
          <w:szCs w:val="28"/>
          <w:lang w:val="uk-UA" w:eastAsia="en-US"/>
        </w:rPr>
        <w:t xml:space="preserve"> </w:t>
      </w:r>
      <w:r w:rsidRPr="000537E7">
        <w:rPr>
          <w:rFonts w:eastAsiaTheme="minorHAnsi"/>
          <w:sz w:val="28"/>
          <w:szCs w:val="28"/>
          <w:lang w:val="uk-UA" w:eastAsia="en-US"/>
        </w:rPr>
        <w:t>1002 «Банкноти та монети в касі відділень банку»</w:t>
      </w:r>
    </w:p>
    <w:p w:rsidR="000537E7" w:rsidRPr="000537E7" w:rsidRDefault="000537E7" w:rsidP="00BE215B">
      <w:pPr>
        <w:widowControl/>
        <w:ind w:firstLine="142"/>
        <w:jc w:val="both"/>
        <w:rPr>
          <w:rFonts w:eastAsiaTheme="minorHAnsi"/>
          <w:sz w:val="28"/>
          <w:szCs w:val="28"/>
          <w:lang w:val="uk-UA" w:eastAsia="en-US"/>
        </w:rPr>
      </w:pPr>
      <w:r w:rsidRPr="000537E7">
        <w:rPr>
          <w:rFonts w:eastAsiaTheme="minorHAnsi"/>
          <w:sz w:val="28"/>
          <w:szCs w:val="28"/>
          <w:lang w:val="uk-UA" w:eastAsia="en-US"/>
        </w:rPr>
        <w:t>К</w:t>
      </w:r>
      <w:r>
        <w:rPr>
          <w:rFonts w:eastAsiaTheme="minorHAnsi"/>
          <w:sz w:val="28"/>
          <w:szCs w:val="28"/>
          <w:lang w:val="uk-UA" w:eastAsia="en-US"/>
        </w:rPr>
        <w:t>-</w:t>
      </w:r>
      <w:r w:rsidRPr="000537E7">
        <w:rPr>
          <w:rFonts w:eastAsiaTheme="minorHAnsi"/>
          <w:sz w:val="28"/>
          <w:szCs w:val="28"/>
          <w:lang w:val="uk-UA" w:eastAsia="en-US"/>
        </w:rPr>
        <w:t>т 6399 «Інші операційні доходи»;</w:t>
      </w:r>
    </w:p>
    <w:p w:rsidR="000537E7" w:rsidRPr="000537E7" w:rsidRDefault="000537E7" w:rsidP="00BE215B">
      <w:pPr>
        <w:widowControl/>
        <w:jc w:val="both"/>
        <w:rPr>
          <w:rFonts w:eastAsiaTheme="minorHAnsi"/>
          <w:sz w:val="28"/>
          <w:szCs w:val="28"/>
          <w:lang w:val="uk-UA" w:eastAsia="en-US"/>
        </w:rPr>
      </w:pPr>
      <w:r w:rsidRPr="000537E7">
        <w:rPr>
          <w:rFonts w:eastAsiaTheme="minorHAnsi"/>
          <w:sz w:val="28"/>
          <w:szCs w:val="28"/>
          <w:lang w:val="uk-UA" w:eastAsia="en-US"/>
        </w:rPr>
        <w:t>• у разі виявлення недостач готівки:</w:t>
      </w:r>
    </w:p>
    <w:p w:rsidR="000537E7" w:rsidRPr="000537E7" w:rsidRDefault="000537E7" w:rsidP="00BE215B">
      <w:pPr>
        <w:widowControl/>
        <w:ind w:firstLine="142"/>
        <w:jc w:val="both"/>
        <w:rPr>
          <w:rFonts w:eastAsiaTheme="minorHAnsi"/>
          <w:sz w:val="28"/>
          <w:szCs w:val="28"/>
          <w:lang w:val="uk-UA" w:eastAsia="en-US"/>
        </w:rPr>
      </w:pPr>
      <w:r w:rsidRPr="000537E7">
        <w:rPr>
          <w:rFonts w:eastAsiaTheme="minorHAnsi"/>
          <w:sz w:val="28"/>
          <w:szCs w:val="28"/>
          <w:lang w:val="uk-UA" w:eastAsia="en-US"/>
        </w:rPr>
        <w:t>Д</w:t>
      </w:r>
      <w:r>
        <w:rPr>
          <w:rFonts w:eastAsiaTheme="minorHAnsi"/>
          <w:sz w:val="28"/>
          <w:szCs w:val="28"/>
          <w:lang w:val="uk-UA" w:eastAsia="en-US"/>
        </w:rPr>
        <w:t>-</w:t>
      </w:r>
      <w:r w:rsidRPr="000537E7">
        <w:rPr>
          <w:rFonts w:eastAsiaTheme="minorHAnsi"/>
          <w:sz w:val="28"/>
          <w:szCs w:val="28"/>
          <w:lang w:val="uk-UA" w:eastAsia="en-US"/>
        </w:rPr>
        <w:t>т 7399 «Інші операційні витрати»</w:t>
      </w:r>
    </w:p>
    <w:p w:rsidR="000537E7" w:rsidRPr="000537E7" w:rsidRDefault="000537E7" w:rsidP="00BE215B">
      <w:pPr>
        <w:widowControl/>
        <w:ind w:firstLine="142"/>
        <w:jc w:val="both"/>
        <w:rPr>
          <w:rFonts w:eastAsiaTheme="minorHAnsi"/>
          <w:sz w:val="28"/>
          <w:szCs w:val="28"/>
          <w:lang w:val="uk-UA" w:eastAsia="en-US"/>
        </w:rPr>
      </w:pPr>
      <w:r w:rsidRPr="000537E7">
        <w:rPr>
          <w:rFonts w:eastAsiaTheme="minorHAnsi"/>
          <w:sz w:val="28"/>
          <w:szCs w:val="28"/>
          <w:lang w:val="uk-UA" w:eastAsia="en-US"/>
        </w:rPr>
        <w:lastRenderedPageBreak/>
        <w:t>К</w:t>
      </w:r>
      <w:r>
        <w:rPr>
          <w:rFonts w:eastAsiaTheme="minorHAnsi"/>
          <w:sz w:val="28"/>
          <w:szCs w:val="28"/>
          <w:lang w:val="uk-UA" w:eastAsia="en-US"/>
        </w:rPr>
        <w:t>-</w:t>
      </w:r>
      <w:r w:rsidRPr="000537E7">
        <w:rPr>
          <w:rFonts w:eastAsiaTheme="minorHAnsi"/>
          <w:sz w:val="28"/>
          <w:szCs w:val="28"/>
          <w:lang w:val="uk-UA" w:eastAsia="en-US"/>
        </w:rPr>
        <w:t>т 1001 «Банкноти та монети в касі банку», або</w:t>
      </w:r>
    </w:p>
    <w:p w:rsidR="000537E7" w:rsidRPr="000537E7" w:rsidRDefault="000537E7" w:rsidP="00BE215B">
      <w:pPr>
        <w:widowControl/>
        <w:jc w:val="both"/>
        <w:rPr>
          <w:rFonts w:eastAsiaTheme="minorHAnsi"/>
          <w:sz w:val="28"/>
          <w:szCs w:val="28"/>
          <w:lang w:val="uk-UA" w:eastAsia="en-US"/>
        </w:rPr>
      </w:pPr>
      <w:r>
        <w:rPr>
          <w:rFonts w:eastAsiaTheme="minorHAnsi"/>
          <w:sz w:val="28"/>
          <w:szCs w:val="28"/>
          <w:lang w:val="uk-UA" w:eastAsia="en-US"/>
        </w:rPr>
        <w:t xml:space="preserve">        </w:t>
      </w:r>
      <w:r w:rsidRPr="000537E7">
        <w:rPr>
          <w:rFonts w:eastAsiaTheme="minorHAnsi"/>
          <w:sz w:val="28"/>
          <w:szCs w:val="28"/>
          <w:lang w:val="uk-UA" w:eastAsia="en-US"/>
        </w:rPr>
        <w:t>1002 «Банкноти та монети в касі відділень банку».</w:t>
      </w:r>
    </w:p>
    <w:p w:rsidR="000537E7" w:rsidRPr="000537E7" w:rsidRDefault="000537E7" w:rsidP="00BE215B">
      <w:pPr>
        <w:widowControl/>
        <w:ind w:firstLine="709"/>
        <w:jc w:val="both"/>
        <w:rPr>
          <w:rFonts w:eastAsiaTheme="minorHAnsi"/>
          <w:sz w:val="28"/>
          <w:szCs w:val="28"/>
          <w:lang w:val="uk-UA" w:eastAsia="en-US"/>
        </w:rPr>
      </w:pPr>
      <w:r w:rsidRPr="000537E7">
        <w:rPr>
          <w:rFonts w:eastAsiaTheme="minorHAnsi"/>
          <w:sz w:val="28"/>
          <w:szCs w:val="28"/>
          <w:lang w:val="uk-UA" w:eastAsia="en-US"/>
        </w:rPr>
        <w:t>Одночасно суми недостач до встановлення осіб, які мають їх відшкодувати</w:t>
      </w:r>
      <w:r w:rsidR="00163D11">
        <w:rPr>
          <w:rFonts w:eastAsiaTheme="minorHAnsi"/>
          <w:sz w:val="28"/>
          <w:szCs w:val="28"/>
          <w:lang w:val="uk-UA" w:eastAsia="en-US"/>
        </w:rPr>
        <w:t>,</w:t>
      </w:r>
      <w:r w:rsidRPr="000537E7">
        <w:rPr>
          <w:rFonts w:eastAsiaTheme="minorHAnsi"/>
          <w:sz w:val="28"/>
          <w:szCs w:val="28"/>
          <w:lang w:val="uk-UA" w:eastAsia="en-US"/>
        </w:rPr>
        <w:t xml:space="preserve"> відображаються такою проводкою:</w:t>
      </w:r>
    </w:p>
    <w:p w:rsidR="000537E7" w:rsidRPr="000537E7" w:rsidRDefault="000537E7" w:rsidP="00BE215B">
      <w:pPr>
        <w:widowControl/>
        <w:ind w:firstLine="284"/>
        <w:jc w:val="both"/>
        <w:rPr>
          <w:rFonts w:eastAsiaTheme="minorHAnsi"/>
          <w:sz w:val="28"/>
          <w:szCs w:val="28"/>
          <w:lang w:val="uk-UA" w:eastAsia="en-US"/>
        </w:rPr>
      </w:pPr>
      <w:r w:rsidRPr="000537E7">
        <w:rPr>
          <w:rFonts w:eastAsiaTheme="minorHAnsi"/>
          <w:sz w:val="28"/>
          <w:szCs w:val="28"/>
          <w:lang w:val="uk-UA" w:eastAsia="en-US"/>
        </w:rPr>
        <w:t>Д</w:t>
      </w:r>
      <w:r>
        <w:rPr>
          <w:rFonts w:eastAsiaTheme="minorHAnsi"/>
          <w:sz w:val="28"/>
          <w:szCs w:val="28"/>
          <w:lang w:val="uk-UA" w:eastAsia="en-US"/>
        </w:rPr>
        <w:t>-</w:t>
      </w:r>
      <w:r w:rsidRPr="000537E7">
        <w:rPr>
          <w:rFonts w:eastAsiaTheme="minorHAnsi"/>
          <w:sz w:val="28"/>
          <w:szCs w:val="28"/>
          <w:lang w:val="uk-UA" w:eastAsia="en-US"/>
        </w:rPr>
        <w:t>т 9611 «Списана у збиток заборгованість за кредитними операціями»</w:t>
      </w:r>
    </w:p>
    <w:p w:rsidR="000537E7" w:rsidRPr="000537E7" w:rsidRDefault="000537E7" w:rsidP="00BE215B">
      <w:pPr>
        <w:widowControl/>
        <w:ind w:firstLine="284"/>
        <w:jc w:val="both"/>
        <w:rPr>
          <w:rFonts w:eastAsiaTheme="minorHAnsi"/>
          <w:sz w:val="28"/>
          <w:szCs w:val="28"/>
          <w:lang w:val="uk-UA" w:eastAsia="en-US"/>
        </w:rPr>
      </w:pPr>
      <w:r w:rsidRPr="000537E7">
        <w:rPr>
          <w:rFonts w:eastAsiaTheme="minorHAnsi"/>
          <w:sz w:val="28"/>
          <w:szCs w:val="28"/>
          <w:lang w:val="uk-UA" w:eastAsia="en-US"/>
        </w:rPr>
        <w:t>К</w:t>
      </w:r>
      <w:r>
        <w:rPr>
          <w:rFonts w:eastAsiaTheme="minorHAnsi"/>
          <w:sz w:val="28"/>
          <w:szCs w:val="28"/>
          <w:lang w:val="uk-UA" w:eastAsia="en-US"/>
        </w:rPr>
        <w:t>-</w:t>
      </w:r>
      <w:r w:rsidRPr="000537E7">
        <w:rPr>
          <w:rFonts w:eastAsiaTheme="minorHAnsi"/>
          <w:sz w:val="28"/>
          <w:szCs w:val="28"/>
          <w:lang w:val="uk-UA" w:eastAsia="en-US"/>
        </w:rPr>
        <w:t>т 9910 «</w:t>
      </w:r>
      <w:proofErr w:type="spellStart"/>
      <w:r w:rsidRPr="000537E7">
        <w:rPr>
          <w:rFonts w:eastAsiaTheme="minorHAnsi"/>
          <w:sz w:val="28"/>
          <w:szCs w:val="28"/>
          <w:lang w:val="uk-UA" w:eastAsia="en-US"/>
        </w:rPr>
        <w:t>Контрахунок</w:t>
      </w:r>
      <w:proofErr w:type="spellEnd"/>
      <w:r w:rsidRPr="000537E7">
        <w:rPr>
          <w:rFonts w:eastAsiaTheme="minorHAnsi"/>
          <w:sz w:val="28"/>
          <w:szCs w:val="28"/>
          <w:lang w:val="uk-UA" w:eastAsia="en-US"/>
        </w:rPr>
        <w:t>».</w:t>
      </w:r>
    </w:p>
    <w:p w:rsidR="000537E7" w:rsidRPr="000537E7" w:rsidRDefault="000537E7" w:rsidP="00BE215B">
      <w:pPr>
        <w:widowControl/>
        <w:ind w:firstLine="709"/>
        <w:jc w:val="both"/>
        <w:rPr>
          <w:rFonts w:eastAsiaTheme="minorHAnsi"/>
          <w:sz w:val="28"/>
          <w:szCs w:val="28"/>
          <w:lang w:val="uk-UA" w:eastAsia="en-US"/>
        </w:rPr>
      </w:pPr>
      <w:r w:rsidRPr="000537E7">
        <w:rPr>
          <w:rFonts w:eastAsiaTheme="minorHAnsi"/>
          <w:sz w:val="28"/>
          <w:szCs w:val="28"/>
          <w:lang w:val="uk-UA" w:eastAsia="en-US"/>
        </w:rPr>
        <w:t>У випадку віднесення суми недостач на винних осіб виконуються проводки:</w:t>
      </w:r>
    </w:p>
    <w:p w:rsidR="000537E7" w:rsidRPr="000537E7" w:rsidRDefault="000537E7" w:rsidP="00BE215B">
      <w:pPr>
        <w:widowControl/>
        <w:jc w:val="both"/>
        <w:rPr>
          <w:rFonts w:eastAsiaTheme="minorHAnsi"/>
          <w:sz w:val="28"/>
          <w:szCs w:val="28"/>
          <w:lang w:val="uk-UA" w:eastAsia="en-US"/>
        </w:rPr>
      </w:pPr>
      <w:r w:rsidRPr="000537E7">
        <w:rPr>
          <w:rFonts w:eastAsiaTheme="minorHAnsi"/>
          <w:sz w:val="28"/>
          <w:szCs w:val="28"/>
          <w:lang w:val="uk-UA" w:eastAsia="en-US"/>
        </w:rPr>
        <w:t>1) Д</w:t>
      </w:r>
      <w:r>
        <w:rPr>
          <w:rFonts w:eastAsiaTheme="minorHAnsi"/>
          <w:sz w:val="28"/>
          <w:szCs w:val="28"/>
          <w:lang w:val="uk-UA" w:eastAsia="en-US"/>
        </w:rPr>
        <w:t>-</w:t>
      </w:r>
      <w:r w:rsidRPr="000537E7">
        <w:rPr>
          <w:rFonts w:eastAsiaTheme="minorHAnsi"/>
          <w:sz w:val="28"/>
          <w:szCs w:val="28"/>
          <w:lang w:val="uk-UA" w:eastAsia="en-US"/>
        </w:rPr>
        <w:t>т 3552 «Нестачі та інші нарахування на працівників банку»;</w:t>
      </w:r>
    </w:p>
    <w:p w:rsidR="000537E7" w:rsidRPr="000537E7" w:rsidRDefault="000537E7" w:rsidP="00BE215B">
      <w:pPr>
        <w:widowControl/>
        <w:jc w:val="both"/>
        <w:rPr>
          <w:rFonts w:eastAsiaTheme="minorHAnsi"/>
          <w:sz w:val="28"/>
          <w:szCs w:val="28"/>
          <w:lang w:val="uk-UA" w:eastAsia="en-US"/>
        </w:rPr>
      </w:pPr>
      <w:r>
        <w:rPr>
          <w:rFonts w:eastAsiaTheme="minorHAnsi"/>
          <w:sz w:val="28"/>
          <w:szCs w:val="28"/>
          <w:lang w:val="uk-UA" w:eastAsia="en-US"/>
        </w:rPr>
        <w:t xml:space="preserve">    </w:t>
      </w:r>
      <w:r w:rsidRPr="000537E7">
        <w:rPr>
          <w:rFonts w:eastAsiaTheme="minorHAnsi"/>
          <w:sz w:val="28"/>
          <w:szCs w:val="28"/>
          <w:lang w:val="uk-UA" w:eastAsia="en-US"/>
        </w:rPr>
        <w:t>К</w:t>
      </w:r>
      <w:r>
        <w:rPr>
          <w:rFonts w:eastAsiaTheme="minorHAnsi"/>
          <w:sz w:val="28"/>
          <w:szCs w:val="28"/>
          <w:lang w:val="uk-UA" w:eastAsia="en-US"/>
        </w:rPr>
        <w:t>-</w:t>
      </w:r>
      <w:r w:rsidRPr="000537E7">
        <w:rPr>
          <w:rFonts w:eastAsiaTheme="minorHAnsi"/>
          <w:sz w:val="28"/>
          <w:szCs w:val="28"/>
          <w:lang w:val="uk-UA" w:eastAsia="en-US"/>
        </w:rPr>
        <w:t>т 6399 «Інші операційні доходи»;</w:t>
      </w:r>
    </w:p>
    <w:p w:rsidR="000537E7" w:rsidRPr="000537E7" w:rsidRDefault="000537E7" w:rsidP="00BE215B">
      <w:pPr>
        <w:widowControl/>
        <w:jc w:val="both"/>
        <w:rPr>
          <w:rFonts w:eastAsiaTheme="minorHAnsi"/>
          <w:sz w:val="28"/>
          <w:szCs w:val="28"/>
          <w:lang w:val="uk-UA" w:eastAsia="en-US"/>
        </w:rPr>
      </w:pPr>
      <w:r w:rsidRPr="000537E7">
        <w:rPr>
          <w:rFonts w:eastAsiaTheme="minorHAnsi"/>
          <w:sz w:val="28"/>
          <w:szCs w:val="28"/>
          <w:lang w:val="uk-UA" w:eastAsia="en-US"/>
        </w:rPr>
        <w:t>2) Д</w:t>
      </w:r>
      <w:r>
        <w:rPr>
          <w:rFonts w:eastAsiaTheme="minorHAnsi"/>
          <w:sz w:val="28"/>
          <w:szCs w:val="28"/>
          <w:lang w:val="uk-UA" w:eastAsia="en-US"/>
        </w:rPr>
        <w:t>-</w:t>
      </w:r>
      <w:r w:rsidRPr="000537E7">
        <w:rPr>
          <w:rFonts w:eastAsiaTheme="minorHAnsi"/>
          <w:sz w:val="28"/>
          <w:szCs w:val="28"/>
          <w:lang w:val="uk-UA" w:eastAsia="en-US"/>
        </w:rPr>
        <w:t>т 9910 «</w:t>
      </w:r>
      <w:proofErr w:type="spellStart"/>
      <w:r w:rsidRPr="000537E7">
        <w:rPr>
          <w:rFonts w:eastAsiaTheme="minorHAnsi"/>
          <w:sz w:val="28"/>
          <w:szCs w:val="28"/>
          <w:lang w:val="uk-UA" w:eastAsia="en-US"/>
        </w:rPr>
        <w:t>Контррахунок</w:t>
      </w:r>
      <w:proofErr w:type="spellEnd"/>
      <w:r w:rsidRPr="000537E7">
        <w:rPr>
          <w:rFonts w:eastAsiaTheme="minorHAnsi"/>
          <w:sz w:val="28"/>
          <w:szCs w:val="28"/>
          <w:lang w:val="uk-UA" w:eastAsia="en-US"/>
        </w:rPr>
        <w:t>»</w:t>
      </w:r>
    </w:p>
    <w:p w:rsidR="000537E7" w:rsidRPr="000537E7" w:rsidRDefault="000537E7" w:rsidP="00BE215B">
      <w:pPr>
        <w:widowControl/>
        <w:jc w:val="both"/>
        <w:rPr>
          <w:rFonts w:eastAsiaTheme="minorHAnsi"/>
          <w:sz w:val="28"/>
          <w:szCs w:val="28"/>
          <w:lang w:val="uk-UA" w:eastAsia="en-US"/>
        </w:rPr>
      </w:pPr>
      <w:r>
        <w:rPr>
          <w:rFonts w:eastAsiaTheme="minorHAnsi"/>
          <w:sz w:val="28"/>
          <w:szCs w:val="28"/>
          <w:lang w:val="uk-UA" w:eastAsia="en-US"/>
        </w:rPr>
        <w:t xml:space="preserve">    </w:t>
      </w:r>
      <w:r w:rsidRPr="000537E7">
        <w:rPr>
          <w:rFonts w:eastAsiaTheme="minorHAnsi"/>
          <w:sz w:val="28"/>
          <w:szCs w:val="28"/>
          <w:lang w:val="uk-UA" w:eastAsia="en-US"/>
        </w:rPr>
        <w:t>К</w:t>
      </w:r>
      <w:r>
        <w:rPr>
          <w:rFonts w:eastAsiaTheme="minorHAnsi"/>
          <w:sz w:val="28"/>
          <w:szCs w:val="28"/>
          <w:lang w:val="uk-UA" w:eastAsia="en-US"/>
        </w:rPr>
        <w:t>-</w:t>
      </w:r>
      <w:r w:rsidRPr="000537E7">
        <w:rPr>
          <w:rFonts w:eastAsiaTheme="minorHAnsi"/>
          <w:sz w:val="28"/>
          <w:szCs w:val="28"/>
          <w:lang w:val="uk-UA" w:eastAsia="en-US"/>
        </w:rPr>
        <w:t>т 9611 «Списана у збиток заборгованість за кредитними операціями».</w:t>
      </w:r>
    </w:p>
    <w:p w:rsidR="000537E7" w:rsidRPr="000537E7" w:rsidRDefault="000537E7" w:rsidP="00BE215B">
      <w:pPr>
        <w:widowControl/>
        <w:ind w:firstLine="709"/>
        <w:jc w:val="both"/>
        <w:rPr>
          <w:rFonts w:eastAsiaTheme="minorHAnsi"/>
          <w:sz w:val="28"/>
          <w:szCs w:val="28"/>
          <w:lang w:val="uk-UA" w:eastAsia="en-US"/>
        </w:rPr>
      </w:pPr>
      <w:r w:rsidRPr="000537E7">
        <w:rPr>
          <w:rFonts w:eastAsiaTheme="minorHAnsi"/>
          <w:sz w:val="28"/>
          <w:szCs w:val="28"/>
          <w:lang w:val="uk-UA" w:eastAsia="en-US"/>
        </w:rPr>
        <w:t>Відшкодування винними особами недостачі готівки супроводжується такою бухгалтерською проводкою:</w:t>
      </w:r>
    </w:p>
    <w:p w:rsidR="000537E7" w:rsidRPr="000537E7" w:rsidRDefault="000537E7" w:rsidP="00BE215B">
      <w:pPr>
        <w:widowControl/>
        <w:ind w:firstLine="284"/>
        <w:jc w:val="both"/>
        <w:rPr>
          <w:rFonts w:eastAsiaTheme="minorHAnsi"/>
          <w:sz w:val="28"/>
          <w:szCs w:val="28"/>
          <w:lang w:val="uk-UA" w:eastAsia="en-US"/>
        </w:rPr>
      </w:pPr>
      <w:r w:rsidRPr="000537E7">
        <w:rPr>
          <w:rFonts w:eastAsiaTheme="minorHAnsi"/>
          <w:sz w:val="28"/>
          <w:szCs w:val="28"/>
          <w:lang w:val="uk-UA" w:eastAsia="en-US"/>
        </w:rPr>
        <w:t>Д</w:t>
      </w:r>
      <w:r>
        <w:rPr>
          <w:rFonts w:eastAsiaTheme="minorHAnsi"/>
          <w:sz w:val="28"/>
          <w:szCs w:val="28"/>
          <w:lang w:val="uk-UA" w:eastAsia="en-US"/>
        </w:rPr>
        <w:t>-</w:t>
      </w:r>
      <w:r w:rsidRPr="000537E7">
        <w:rPr>
          <w:rFonts w:eastAsiaTheme="minorHAnsi"/>
          <w:sz w:val="28"/>
          <w:szCs w:val="28"/>
          <w:lang w:val="uk-UA" w:eastAsia="en-US"/>
        </w:rPr>
        <w:t>т 1001 «Банкноти та монети в касі банку», або</w:t>
      </w:r>
    </w:p>
    <w:p w:rsidR="000537E7" w:rsidRPr="000537E7" w:rsidRDefault="000537E7"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Pr="000537E7">
        <w:rPr>
          <w:rFonts w:eastAsiaTheme="minorHAnsi"/>
          <w:sz w:val="28"/>
          <w:szCs w:val="28"/>
          <w:lang w:val="uk-UA" w:eastAsia="en-US"/>
        </w:rPr>
        <w:t>1002 «Банкноти та монети в касі відділень банку», або</w:t>
      </w:r>
    </w:p>
    <w:p w:rsidR="000537E7" w:rsidRPr="000537E7" w:rsidRDefault="000537E7"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Pr="000537E7">
        <w:rPr>
          <w:rFonts w:eastAsiaTheme="minorHAnsi"/>
          <w:sz w:val="28"/>
          <w:szCs w:val="28"/>
          <w:lang w:val="uk-UA" w:eastAsia="en-US"/>
        </w:rPr>
        <w:t>2620 «Кошти на вимогу фізичних осіб»</w:t>
      </w:r>
    </w:p>
    <w:p w:rsidR="000537E7" w:rsidRPr="000537E7" w:rsidRDefault="000537E7" w:rsidP="00BE215B">
      <w:pPr>
        <w:widowControl/>
        <w:ind w:firstLine="284"/>
        <w:jc w:val="both"/>
        <w:rPr>
          <w:rFonts w:eastAsiaTheme="minorHAnsi"/>
          <w:sz w:val="28"/>
          <w:szCs w:val="28"/>
          <w:lang w:val="uk-UA" w:eastAsia="en-US"/>
        </w:rPr>
      </w:pPr>
      <w:r w:rsidRPr="000537E7">
        <w:rPr>
          <w:rFonts w:eastAsiaTheme="minorHAnsi"/>
          <w:sz w:val="28"/>
          <w:szCs w:val="28"/>
          <w:lang w:val="uk-UA" w:eastAsia="en-US"/>
        </w:rPr>
        <w:t>К</w:t>
      </w:r>
      <w:r>
        <w:rPr>
          <w:rFonts w:eastAsiaTheme="minorHAnsi"/>
          <w:sz w:val="28"/>
          <w:szCs w:val="28"/>
          <w:lang w:val="uk-UA" w:eastAsia="en-US"/>
        </w:rPr>
        <w:t>-</w:t>
      </w:r>
      <w:r w:rsidRPr="000537E7">
        <w:rPr>
          <w:rFonts w:eastAsiaTheme="minorHAnsi"/>
          <w:sz w:val="28"/>
          <w:szCs w:val="28"/>
          <w:lang w:val="uk-UA" w:eastAsia="en-US"/>
        </w:rPr>
        <w:t>т 3552 «Нестачі та інші нарахування на працівників банку».</w:t>
      </w:r>
    </w:p>
    <w:p w:rsidR="000537E7" w:rsidRDefault="000537E7" w:rsidP="00BE215B">
      <w:pPr>
        <w:widowControl/>
        <w:jc w:val="both"/>
        <w:rPr>
          <w:rFonts w:eastAsiaTheme="minorHAnsi"/>
          <w:sz w:val="28"/>
          <w:szCs w:val="28"/>
          <w:lang w:val="uk-UA" w:eastAsia="en-US"/>
        </w:rPr>
      </w:pPr>
    </w:p>
    <w:p w:rsidR="00FF3993" w:rsidRPr="00A51988" w:rsidRDefault="00A51988" w:rsidP="00BE215B">
      <w:pPr>
        <w:widowControl/>
        <w:jc w:val="center"/>
        <w:rPr>
          <w:rFonts w:eastAsiaTheme="minorHAnsi"/>
          <w:b/>
          <w:iCs/>
          <w:sz w:val="28"/>
          <w:szCs w:val="28"/>
          <w:lang w:val="uk-UA" w:eastAsia="en-US"/>
        </w:rPr>
      </w:pPr>
      <w:r w:rsidRPr="00A51988">
        <w:rPr>
          <w:rFonts w:eastAsiaTheme="minorHAnsi"/>
          <w:b/>
          <w:sz w:val="28"/>
          <w:szCs w:val="28"/>
          <w:lang w:val="uk-UA" w:eastAsia="en-US"/>
        </w:rPr>
        <w:t>9</w:t>
      </w:r>
      <w:r w:rsidR="00FF3993" w:rsidRPr="00A51988">
        <w:rPr>
          <w:rFonts w:eastAsiaTheme="minorHAnsi"/>
          <w:b/>
          <w:sz w:val="28"/>
          <w:szCs w:val="28"/>
          <w:lang w:val="uk-UA" w:eastAsia="en-US"/>
        </w:rPr>
        <w:t xml:space="preserve">. </w:t>
      </w:r>
      <w:r w:rsidR="00FF3993" w:rsidRPr="00A51988">
        <w:rPr>
          <w:rFonts w:eastAsiaTheme="minorHAnsi"/>
          <w:b/>
          <w:iCs/>
          <w:sz w:val="28"/>
          <w:szCs w:val="28"/>
          <w:lang w:val="uk-UA" w:eastAsia="en-US"/>
        </w:rPr>
        <w:t xml:space="preserve">Організація та облік банківських операцій </w:t>
      </w:r>
      <w:r>
        <w:rPr>
          <w:rFonts w:eastAsiaTheme="minorHAnsi"/>
          <w:b/>
          <w:iCs/>
          <w:sz w:val="28"/>
          <w:szCs w:val="28"/>
          <w:lang w:val="uk-UA" w:eastAsia="en-US"/>
        </w:rPr>
        <w:t>за кореспондентськими рахунками</w:t>
      </w:r>
    </w:p>
    <w:p w:rsidR="00FF3993" w:rsidRPr="00A51988" w:rsidRDefault="00A51988" w:rsidP="00BE215B">
      <w:pPr>
        <w:widowControl/>
        <w:jc w:val="center"/>
        <w:rPr>
          <w:rFonts w:eastAsiaTheme="minorHAnsi"/>
          <w:b/>
          <w:iCs/>
          <w:sz w:val="28"/>
          <w:szCs w:val="28"/>
          <w:lang w:val="uk-UA" w:eastAsia="en-US"/>
        </w:rPr>
      </w:pPr>
      <w:r w:rsidRPr="00A51988">
        <w:rPr>
          <w:rFonts w:eastAsiaTheme="minorHAnsi"/>
          <w:b/>
          <w:sz w:val="28"/>
          <w:szCs w:val="28"/>
          <w:lang w:val="uk-UA" w:eastAsia="en-US"/>
        </w:rPr>
        <w:t>9</w:t>
      </w:r>
      <w:r w:rsidR="00FF3993" w:rsidRPr="00A51988">
        <w:rPr>
          <w:rFonts w:eastAsiaTheme="minorHAnsi"/>
          <w:b/>
          <w:sz w:val="28"/>
          <w:szCs w:val="28"/>
          <w:lang w:val="uk-UA" w:eastAsia="en-US"/>
        </w:rPr>
        <w:t xml:space="preserve">.1. </w:t>
      </w:r>
      <w:r w:rsidR="00FF3993" w:rsidRPr="00A51988">
        <w:rPr>
          <w:rFonts w:eastAsiaTheme="minorHAnsi"/>
          <w:b/>
          <w:iCs/>
          <w:sz w:val="28"/>
          <w:szCs w:val="28"/>
          <w:lang w:val="uk-UA" w:eastAsia="en-US"/>
        </w:rPr>
        <w:t>Поняття, види та признач</w:t>
      </w:r>
      <w:r>
        <w:rPr>
          <w:rFonts w:eastAsiaTheme="minorHAnsi"/>
          <w:b/>
          <w:iCs/>
          <w:sz w:val="28"/>
          <w:szCs w:val="28"/>
          <w:lang w:val="uk-UA" w:eastAsia="en-US"/>
        </w:rPr>
        <w:t>ення кореспондентських рахунків</w:t>
      </w:r>
    </w:p>
    <w:p w:rsidR="00A51988" w:rsidRPr="00A51988" w:rsidRDefault="00A51988" w:rsidP="00BE215B">
      <w:pPr>
        <w:widowControl/>
        <w:ind w:firstLine="709"/>
        <w:jc w:val="both"/>
        <w:rPr>
          <w:rFonts w:eastAsiaTheme="minorHAnsi"/>
          <w:sz w:val="28"/>
          <w:szCs w:val="28"/>
          <w:lang w:val="uk-UA" w:eastAsia="en-US"/>
        </w:rPr>
      </w:pPr>
      <w:r w:rsidRPr="00A51988">
        <w:rPr>
          <w:rFonts w:eastAsiaTheme="minorHAnsi"/>
          <w:sz w:val="28"/>
          <w:szCs w:val="28"/>
          <w:lang w:val="uk-UA" w:eastAsia="en-US"/>
        </w:rPr>
        <w:t>Кореспондентські відносини та кореспондентські рахунки є складовими елементами системи міжбанківських розрахунків.</w:t>
      </w:r>
    </w:p>
    <w:p w:rsidR="00A51988" w:rsidRPr="00A51988" w:rsidRDefault="00A51988" w:rsidP="00BE215B">
      <w:pPr>
        <w:widowControl/>
        <w:ind w:firstLine="709"/>
        <w:jc w:val="both"/>
        <w:rPr>
          <w:rFonts w:eastAsiaTheme="minorHAnsi"/>
          <w:sz w:val="28"/>
          <w:szCs w:val="28"/>
          <w:lang w:val="uk-UA" w:eastAsia="en-US"/>
        </w:rPr>
      </w:pPr>
      <w:r w:rsidRPr="00A51988">
        <w:rPr>
          <w:rFonts w:eastAsiaTheme="minorHAnsi"/>
          <w:b/>
          <w:bCs/>
          <w:sz w:val="28"/>
          <w:szCs w:val="28"/>
          <w:lang w:val="uk-UA" w:eastAsia="en-US"/>
        </w:rPr>
        <w:t xml:space="preserve">Міжбанківські розрахунки </w:t>
      </w:r>
      <w:r w:rsidRPr="00A51988">
        <w:rPr>
          <w:rFonts w:eastAsiaTheme="minorHAnsi"/>
          <w:sz w:val="28"/>
          <w:szCs w:val="28"/>
          <w:lang w:val="uk-UA" w:eastAsia="en-US"/>
        </w:rPr>
        <w:t>— безготівкові розрахунки між банками, що обумовлені</w:t>
      </w:r>
      <w:r>
        <w:rPr>
          <w:rFonts w:eastAsiaTheme="minorHAnsi"/>
          <w:sz w:val="28"/>
          <w:szCs w:val="28"/>
          <w:lang w:val="uk-UA" w:eastAsia="en-US"/>
        </w:rPr>
        <w:t xml:space="preserve"> </w:t>
      </w:r>
      <w:r w:rsidRPr="00A51988">
        <w:rPr>
          <w:rFonts w:eastAsiaTheme="minorHAnsi"/>
          <w:sz w:val="28"/>
          <w:szCs w:val="28"/>
          <w:lang w:val="uk-UA" w:eastAsia="en-US"/>
        </w:rPr>
        <w:t>виконанням платежів клієнтів або власними зобов’язаннями одного банку перед іншим. Міжбанківські розрахунки можуть здійснюватися між банками однієї країни, а</w:t>
      </w:r>
      <w:r>
        <w:rPr>
          <w:rFonts w:eastAsiaTheme="minorHAnsi"/>
          <w:sz w:val="28"/>
          <w:szCs w:val="28"/>
          <w:lang w:val="uk-UA" w:eastAsia="en-US"/>
        </w:rPr>
        <w:t xml:space="preserve"> </w:t>
      </w:r>
      <w:r w:rsidRPr="00A51988">
        <w:rPr>
          <w:rFonts w:eastAsiaTheme="minorHAnsi"/>
          <w:sz w:val="28"/>
          <w:szCs w:val="28"/>
          <w:lang w:val="uk-UA" w:eastAsia="en-US"/>
        </w:rPr>
        <w:t>також між банками, що знаходяться в різних країнах.</w:t>
      </w:r>
    </w:p>
    <w:p w:rsidR="00A51988" w:rsidRPr="00A51988" w:rsidRDefault="00A51988" w:rsidP="00BE215B">
      <w:pPr>
        <w:widowControl/>
        <w:ind w:firstLine="709"/>
        <w:jc w:val="both"/>
        <w:rPr>
          <w:rFonts w:eastAsiaTheme="minorHAnsi"/>
          <w:sz w:val="28"/>
          <w:szCs w:val="28"/>
          <w:lang w:val="uk-UA" w:eastAsia="en-US"/>
        </w:rPr>
      </w:pPr>
      <w:r w:rsidRPr="00A51988">
        <w:rPr>
          <w:rFonts w:eastAsiaTheme="minorHAnsi"/>
          <w:sz w:val="28"/>
          <w:szCs w:val="28"/>
          <w:lang w:val="uk-UA" w:eastAsia="en-US"/>
        </w:rPr>
        <w:t xml:space="preserve">У банківській практиці під </w:t>
      </w:r>
      <w:r w:rsidRPr="00A51988">
        <w:rPr>
          <w:rFonts w:eastAsiaTheme="minorHAnsi"/>
          <w:b/>
          <w:bCs/>
          <w:sz w:val="28"/>
          <w:szCs w:val="28"/>
          <w:lang w:val="uk-UA" w:eastAsia="en-US"/>
        </w:rPr>
        <w:t xml:space="preserve">кореспондентськими відносинами </w:t>
      </w:r>
      <w:r w:rsidRPr="00A51988">
        <w:rPr>
          <w:rFonts w:eastAsiaTheme="minorHAnsi"/>
          <w:sz w:val="28"/>
          <w:szCs w:val="28"/>
          <w:lang w:val="uk-UA" w:eastAsia="en-US"/>
        </w:rPr>
        <w:t>розуміють усі можливі</w:t>
      </w:r>
      <w:r>
        <w:rPr>
          <w:rFonts w:eastAsiaTheme="minorHAnsi"/>
          <w:sz w:val="28"/>
          <w:szCs w:val="28"/>
          <w:lang w:val="uk-UA" w:eastAsia="en-US"/>
        </w:rPr>
        <w:t xml:space="preserve"> </w:t>
      </w:r>
      <w:r w:rsidRPr="00A51988">
        <w:rPr>
          <w:rFonts w:eastAsiaTheme="minorHAnsi"/>
          <w:sz w:val="28"/>
          <w:szCs w:val="28"/>
          <w:lang w:val="uk-UA" w:eastAsia="en-US"/>
        </w:rPr>
        <w:t>форми співпраці між двома банками, що базуються на чесному і узгодженому виконанні</w:t>
      </w:r>
      <w:r>
        <w:rPr>
          <w:rFonts w:eastAsiaTheme="minorHAnsi"/>
          <w:sz w:val="28"/>
          <w:szCs w:val="28"/>
          <w:lang w:val="uk-UA" w:eastAsia="en-US"/>
        </w:rPr>
        <w:t xml:space="preserve"> </w:t>
      </w:r>
      <w:r w:rsidRPr="00A51988">
        <w:rPr>
          <w:rFonts w:eastAsiaTheme="minorHAnsi"/>
          <w:sz w:val="28"/>
          <w:szCs w:val="28"/>
          <w:lang w:val="uk-UA" w:eastAsia="en-US"/>
        </w:rPr>
        <w:t>взаємних доручень.</w:t>
      </w:r>
    </w:p>
    <w:p w:rsidR="00A51988" w:rsidRPr="00A51988" w:rsidRDefault="00A51988" w:rsidP="00BE215B">
      <w:pPr>
        <w:widowControl/>
        <w:ind w:firstLine="709"/>
        <w:jc w:val="both"/>
        <w:rPr>
          <w:rFonts w:eastAsiaTheme="minorHAnsi"/>
          <w:sz w:val="28"/>
          <w:szCs w:val="28"/>
          <w:lang w:val="uk-UA" w:eastAsia="en-US"/>
        </w:rPr>
      </w:pPr>
      <w:r w:rsidRPr="00A51988">
        <w:rPr>
          <w:rFonts w:eastAsiaTheme="minorHAnsi"/>
          <w:sz w:val="28"/>
          <w:szCs w:val="28"/>
          <w:lang w:val="uk-UA" w:eastAsia="en-US"/>
        </w:rPr>
        <w:t>У більшості випадків встановлення кореспондентських відносин між банками</w:t>
      </w:r>
      <w:r>
        <w:rPr>
          <w:rFonts w:eastAsiaTheme="minorHAnsi"/>
          <w:sz w:val="28"/>
          <w:szCs w:val="28"/>
          <w:lang w:val="uk-UA" w:eastAsia="en-US"/>
        </w:rPr>
        <w:t xml:space="preserve"> </w:t>
      </w:r>
      <w:r w:rsidRPr="00A51988">
        <w:rPr>
          <w:rFonts w:eastAsiaTheme="minorHAnsi"/>
          <w:sz w:val="28"/>
          <w:szCs w:val="28"/>
          <w:lang w:val="uk-UA" w:eastAsia="en-US"/>
        </w:rPr>
        <w:t xml:space="preserve">передбачає взаємне або одностороннє відкриття кореспондентських рахунків. </w:t>
      </w:r>
    </w:p>
    <w:p w:rsidR="00A51988" w:rsidRPr="00A51988" w:rsidRDefault="00A51988" w:rsidP="00BE215B">
      <w:pPr>
        <w:widowControl/>
        <w:ind w:firstLine="709"/>
        <w:jc w:val="both"/>
        <w:rPr>
          <w:rFonts w:eastAsiaTheme="minorHAnsi"/>
          <w:sz w:val="28"/>
          <w:szCs w:val="28"/>
          <w:lang w:val="uk-UA" w:eastAsia="en-US"/>
        </w:rPr>
      </w:pPr>
      <w:r w:rsidRPr="00A51988">
        <w:rPr>
          <w:rFonts w:eastAsiaTheme="minorHAnsi"/>
          <w:sz w:val="28"/>
          <w:szCs w:val="28"/>
          <w:lang w:val="uk-UA" w:eastAsia="en-US"/>
        </w:rPr>
        <w:t>Українські банки можуть установлювати кореспондентські відносини і відкривати</w:t>
      </w:r>
      <w:r w:rsidR="00BD13AE">
        <w:rPr>
          <w:rFonts w:eastAsiaTheme="minorHAnsi"/>
          <w:sz w:val="28"/>
          <w:szCs w:val="28"/>
          <w:lang w:val="uk-UA" w:eastAsia="en-US"/>
        </w:rPr>
        <w:t xml:space="preserve"> </w:t>
      </w:r>
      <w:r w:rsidRPr="00A51988">
        <w:rPr>
          <w:rFonts w:eastAsiaTheme="minorHAnsi"/>
          <w:sz w:val="28"/>
          <w:szCs w:val="28"/>
          <w:lang w:val="uk-UA" w:eastAsia="en-US"/>
        </w:rPr>
        <w:t>кореспондентські рахунки в Національному банку У</w:t>
      </w:r>
      <w:r w:rsidR="00BD13AE">
        <w:rPr>
          <w:rFonts w:eastAsiaTheme="minorHAnsi"/>
          <w:sz w:val="28"/>
          <w:szCs w:val="28"/>
          <w:lang w:val="uk-UA" w:eastAsia="en-US"/>
        </w:rPr>
        <w:t>країни, інших вітчизняних та за</w:t>
      </w:r>
      <w:r w:rsidRPr="00A51988">
        <w:rPr>
          <w:rFonts w:eastAsiaTheme="minorHAnsi"/>
          <w:sz w:val="28"/>
          <w:szCs w:val="28"/>
          <w:lang w:val="uk-UA" w:eastAsia="en-US"/>
        </w:rPr>
        <w:t>кордонних банках.</w:t>
      </w:r>
    </w:p>
    <w:p w:rsidR="00A51988" w:rsidRPr="00A51988" w:rsidRDefault="00A51988" w:rsidP="00BE215B">
      <w:pPr>
        <w:widowControl/>
        <w:ind w:firstLine="709"/>
        <w:jc w:val="both"/>
        <w:rPr>
          <w:rFonts w:eastAsiaTheme="minorHAnsi"/>
          <w:sz w:val="28"/>
          <w:szCs w:val="28"/>
          <w:lang w:val="uk-UA" w:eastAsia="en-US"/>
        </w:rPr>
      </w:pPr>
      <w:r w:rsidRPr="00A51988">
        <w:rPr>
          <w:rFonts w:eastAsiaTheme="minorHAnsi"/>
          <w:sz w:val="28"/>
          <w:szCs w:val="28"/>
          <w:lang w:val="uk-UA" w:eastAsia="en-US"/>
        </w:rPr>
        <w:t>Загальні вимоги щодо функціонування в Україні</w:t>
      </w:r>
      <w:r w:rsidR="00BD13AE">
        <w:rPr>
          <w:rFonts w:eastAsiaTheme="minorHAnsi"/>
          <w:sz w:val="28"/>
          <w:szCs w:val="28"/>
          <w:lang w:val="uk-UA" w:eastAsia="en-US"/>
        </w:rPr>
        <w:t xml:space="preserve"> систем міжбанківських розрахун</w:t>
      </w:r>
      <w:r w:rsidRPr="00A51988">
        <w:rPr>
          <w:rFonts w:eastAsiaTheme="minorHAnsi"/>
          <w:sz w:val="28"/>
          <w:szCs w:val="28"/>
          <w:lang w:val="uk-UA" w:eastAsia="en-US"/>
        </w:rPr>
        <w:t>ків, внутрішньобанківських платіжних систем та порядку виконання міжбанківського</w:t>
      </w:r>
      <w:r w:rsidR="00BD13AE">
        <w:rPr>
          <w:rFonts w:eastAsiaTheme="minorHAnsi"/>
          <w:sz w:val="28"/>
          <w:szCs w:val="28"/>
          <w:lang w:val="uk-UA" w:eastAsia="en-US"/>
        </w:rPr>
        <w:t xml:space="preserve"> </w:t>
      </w:r>
      <w:r w:rsidRPr="00A51988">
        <w:rPr>
          <w:rFonts w:eastAsiaTheme="minorHAnsi"/>
          <w:sz w:val="28"/>
          <w:szCs w:val="28"/>
          <w:lang w:val="uk-UA" w:eastAsia="en-US"/>
        </w:rPr>
        <w:t xml:space="preserve">переказу коштів через </w:t>
      </w:r>
      <w:r w:rsidR="00BD13AE">
        <w:rPr>
          <w:rFonts w:eastAsiaTheme="minorHAnsi"/>
          <w:sz w:val="28"/>
          <w:szCs w:val="28"/>
          <w:lang w:val="uk-UA" w:eastAsia="en-US"/>
        </w:rPr>
        <w:t>кореспондентські рахунки банків-</w:t>
      </w:r>
      <w:r w:rsidRPr="00A51988">
        <w:rPr>
          <w:rFonts w:eastAsiaTheme="minorHAnsi"/>
          <w:sz w:val="28"/>
          <w:szCs w:val="28"/>
          <w:lang w:val="uk-UA" w:eastAsia="en-US"/>
        </w:rPr>
        <w:t>резидентів у національній</w:t>
      </w:r>
      <w:r w:rsidR="00BD13AE">
        <w:rPr>
          <w:rFonts w:eastAsiaTheme="minorHAnsi"/>
          <w:sz w:val="28"/>
          <w:szCs w:val="28"/>
          <w:lang w:val="uk-UA" w:eastAsia="en-US"/>
        </w:rPr>
        <w:t xml:space="preserve"> </w:t>
      </w:r>
      <w:r w:rsidRPr="00A51988">
        <w:rPr>
          <w:rFonts w:eastAsiaTheme="minorHAnsi"/>
          <w:sz w:val="28"/>
          <w:szCs w:val="28"/>
          <w:lang w:val="uk-UA" w:eastAsia="en-US"/>
        </w:rPr>
        <w:t>валюті регламентуються Інструкцією про міжбанківський переказ коштів в Україні в</w:t>
      </w:r>
      <w:r w:rsidR="00BD13AE">
        <w:rPr>
          <w:rFonts w:eastAsiaTheme="minorHAnsi"/>
          <w:sz w:val="28"/>
          <w:szCs w:val="28"/>
          <w:lang w:val="uk-UA" w:eastAsia="en-US"/>
        </w:rPr>
        <w:t xml:space="preserve"> </w:t>
      </w:r>
      <w:r w:rsidRPr="00A51988">
        <w:rPr>
          <w:rFonts w:eastAsiaTheme="minorHAnsi"/>
          <w:sz w:val="28"/>
          <w:szCs w:val="28"/>
          <w:lang w:val="uk-UA" w:eastAsia="en-US"/>
        </w:rPr>
        <w:t>національній валюті, затвердженою постановою Правління НБУ від 16.08. 2006 р.</w:t>
      </w:r>
      <w:r w:rsidR="00BD13AE">
        <w:rPr>
          <w:rFonts w:eastAsiaTheme="minorHAnsi"/>
          <w:sz w:val="28"/>
          <w:szCs w:val="28"/>
          <w:lang w:val="uk-UA" w:eastAsia="en-US"/>
        </w:rPr>
        <w:t xml:space="preserve"> </w:t>
      </w:r>
      <w:r w:rsidRPr="00A51988">
        <w:rPr>
          <w:rFonts w:eastAsiaTheme="minorHAnsi"/>
          <w:sz w:val="28"/>
          <w:szCs w:val="28"/>
          <w:lang w:val="uk-UA" w:eastAsia="en-US"/>
        </w:rPr>
        <w:t>№ 320.</w:t>
      </w:r>
    </w:p>
    <w:p w:rsidR="00A51988" w:rsidRPr="00A51988" w:rsidRDefault="00A51988" w:rsidP="00BE215B">
      <w:pPr>
        <w:widowControl/>
        <w:ind w:firstLine="709"/>
        <w:jc w:val="both"/>
        <w:rPr>
          <w:rFonts w:eastAsiaTheme="minorHAnsi"/>
          <w:sz w:val="28"/>
          <w:szCs w:val="28"/>
          <w:lang w:val="uk-UA" w:eastAsia="en-US"/>
        </w:rPr>
      </w:pPr>
      <w:r w:rsidRPr="00A51988">
        <w:rPr>
          <w:rFonts w:eastAsiaTheme="minorHAnsi"/>
          <w:sz w:val="28"/>
          <w:szCs w:val="28"/>
          <w:lang w:val="uk-UA" w:eastAsia="en-US"/>
        </w:rPr>
        <w:t>Порядок реєстрації кореспондентських рахунків банків, банківських об’єднань та</w:t>
      </w:r>
      <w:r w:rsidR="00BD13AE">
        <w:rPr>
          <w:rFonts w:eastAsiaTheme="minorHAnsi"/>
          <w:sz w:val="28"/>
          <w:szCs w:val="28"/>
          <w:lang w:val="uk-UA" w:eastAsia="en-US"/>
        </w:rPr>
        <w:t xml:space="preserve"> </w:t>
      </w:r>
      <w:r w:rsidRPr="00A51988">
        <w:rPr>
          <w:rFonts w:eastAsiaTheme="minorHAnsi"/>
          <w:sz w:val="28"/>
          <w:szCs w:val="28"/>
          <w:lang w:val="uk-UA" w:eastAsia="en-US"/>
        </w:rPr>
        <w:t>здійснення контролю за кореспондентськими ві</w:t>
      </w:r>
      <w:r w:rsidR="00BD13AE">
        <w:rPr>
          <w:rFonts w:eastAsiaTheme="minorHAnsi"/>
          <w:sz w:val="28"/>
          <w:szCs w:val="28"/>
          <w:lang w:val="uk-UA" w:eastAsia="en-US"/>
        </w:rPr>
        <w:t xml:space="preserve">дносинами </w:t>
      </w:r>
      <w:r w:rsidR="00BD13AE">
        <w:rPr>
          <w:rFonts w:eastAsiaTheme="minorHAnsi"/>
          <w:sz w:val="28"/>
          <w:szCs w:val="28"/>
          <w:lang w:val="uk-UA" w:eastAsia="en-US"/>
        </w:rPr>
        <w:lastRenderedPageBreak/>
        <w:t>регламентуються Прави</w:t>
      </w:r>
      <w:r w:rsidRPr="00A51988">
        <w:rPr>
          <w:rFonts w:eastAsiaTheme="minorHAnsi"/>
          <w:sz w:val="28"/>
          <w:szCs w:val="28"/>
          <w:lang w:val="uk-UA" w:eastAsia="en-US"/>
        </w:rPr>
        <w:t>лами реєстрації кореспондентських рахунків банків Національним банком України,</w:t>
      </w:r>
      <w:r w:rsidR="00BD13AE">
        <w:rPr>
          <w:rFonts w:eastAsiaTheme="minorHAnsi"/>
          <w:sz w:val="28"/>
          <w:szCs w:val="28"/>
          <w:lang w:val="uk-UA" w:eastAsia="en-US"/>
        </w:rPr>
        <w:t xml:space="preserve"> </w:t>
      </w:r>
      <w:r w:rsidRPr="00A51988">
        <w:rPr>
          <w:rFonts w:eastAsiaTheme="minorHAnsi"/>
          <w:sz w:val="28"/>
          <w:szCs w:val="28"/>
          <w:lang w:val="uk-UA" w:eastAsia="en-US"/>
        </w:rPr>
        <w:t>затвердженими постановою Правління НБУ від 15.08. 2001 р. № 343.</w:t>
      </w:r>
    </w:p>
    <w:p w:rsidR="00A51988" w:rsidRPr="00BD13AE" w:rsidRDefault="00A51988" w:rsidP="00BE215B">
      <w:pPr>
        <w:widowControl/>
        <w:ind w:firstLine="709"/>
        <w:jc w:val="both"/>
        <w:rPr>
          <w:rFonts w:eastAsiaTheme="minorHAnsi"/>
          <w:sz w:val="28"/>
          <w:szCs w:val="28"/>
          <w:lang w:val="uk-UA" w:eastAsia="en-US"/>
        </w:rPr>
      </w:pPr>
      <w:r w:rsidRPr="00A51988">
        <w:rPr>
          <w:rFonts w:eastAsiaTheme="minorHAnsi"/>
          <w:sz w:val="28"/>
          <w:szCs w:val="28"/>
          <w:lang w:val="uk-UA" w:eastAsia="en-US"/>
        </w:rPr>
        <w:t>Міжбанківський переказ виконується в строк до трьох опе</w:t>
      </w:r>
      <w:r w:rsidR="00BD13AE">
        <w:rPr>
          <w:rFonts w:eastAsiaTheme="minorHAnsi"/>
          <w:sz w:val="28"/>
          <w:szCs w:val="28"/>
          <w:lang w:val="uk-UA" w:eastAsia="en-US"/>
        </w:rPr>
        <w:t>раційних днів, а внутрішньобанківський переказ –</w:t>
      </w:r>
      <w:r w:rsidRPr="00A51988">
        <w:rPr>
          <w:rFonts w:eastAsiaTheme="minorHAnsi"/>
          <w:sz w:val="28"/>
          <w:szCs w:val="28"/>
          <w:lang w:val="uk-UA" w:eastAsia="en-US"/>
        </w:rPr>
        <w:t xml:space="preserve"> в строк, встановлений внутрішніми нормативними актами</w:t>
      </w:r>
      <w:r w:rsidR="00BD13AE">
        <w:rPr>
          <w:rFonts w:eastAsiaTheme="minorHAnsi"/>
          <w:sz w:val="28"/>
          <w:szCs w:val="28"/>
          <w:lang w:val="uk-UA" w:eastAsia="en-US"/>
        </w:rPr>
        <w:t xml:space="preserve"> </w:t>
      </w:r>
      <w:r w:rsidRPr="00A51988">
        <w:rPr>
          <w:rFonts w:eastAsiaTheme="minorHAnsi"/>
          <w:sz w:val="28"/>
          <w:szCs w:val="28"/>
          <w:lang w:val="uk-UA" w:eastAsia="en-US"/>
        </w:rPr>
        <w:t>банку, але не може перевищувати двох операційних днів.</w:t>
      </w:r>
    </w:p>
    <w:p w:rsidR="00BD13AE" w:rsidRDefault="00BD13AE" w:rsidP="00BE215B">
      <w:pPr>
        <w:widowControl/>
        <w:jc w:val="both"/>
        <w:rPr>
          <w:rFonts w:eastAsiaTheme="minorHAnsi"/>
          <w:sz w:val="28"/>
          <w:szCs w:val="28"/>
          <w:lang w:val="uk-UA" w:eastAsia="en-US"/>
        </w:rPr>
      </w:pPr>
    </w:p>
    <w:p w:rsidR="00FF3993" w:rsidRPr="00BD13AE" w:rsidRDefault="00BD13AE" w:rsidP="00BE215B">
      <w:pPr>
        <w:widowControl/>
        <w:jc w:val="center"/>
        <w:rPr>
          <w:rFonts w:eastAsiaTheme="minorHAnsi"/>
          <w:b/>
          <w:iCs/>
          <w:sz w:val="28"/>
          <w:szCs w:val="28"/>
          <w:lang w:val="uk-UA" w:eastAsia="en-US"/>
        </w:rPr>
      </w:pPr>
      <w:r w:rsidRPr="00BD13AE">
        <w:rPr>
          <w:rFonts w:eastAsiaTheme="minorHAnsi"/>
          <w:b/>
          <w:sz w:val="28"/>
          <w:szCs w:val="28"/>
          <w:lang w:val="uk-UA" w:eastAsia="en-US"/>
        </w:rPr>
        <w:t>9</w:t>
      </w:r>
      <w:r w:rsidR="00FF3993" w:rsidRPr="00BD13AE">
        <w:rPr>
          <w:rFonts w:eastAsiaTheme="minorHAnsi"/>
          <w:b/>
          <w:sz w:val="28"/>
          <w:szCs w:val="28"/>
          <w:lang w:val="uk-UA" w:eastAsia="en-US"/>
        </w:rPr>
        <w:t xml:space="preserve">.2. </w:t>
      </w:r>
      <w:r w:rsidR="00FF3993" w:rsidRPr="00BD13AE">
        <w:rPr>
          <w:rFonts w:eastAsiaTheme="minorHAnsi"/>
          <w:b/>
          <w:iCs/>
          <w:sz w:val="28"/>
          <w:szCs w:val="28"/>
          <w:lang w:val="uk-UA" w:eastAsia="en-US"/>
        </w:rPr>
        <w:t>Організація та облік міжбанків</w:t>
      </w:r>
      <w:r>
        <w:rPr>
          <w:rFonts w:eastAsiaTheme="minorHAnsi"/>
          <w:b/>
          <w:iCs/>
          <w:sz w:val="28"/>
          <w:szCs w:val="28"/>
          <w:lang w:val="uk-UA" w:eastAsia="en-US"/>
        </w:rPr>
        <w:t>ських розрахунків через СЕП НБУ</w:t>
      </w:r>
    </w:p>
    <w:p w:rsidR="00BD13AE" w:rsidRPr="00BD13AE" w:rsidRDefault="00BD13AE" w:rsidP="00BE215B">
      <w:pPr>
        <w:widowControl/>
        <w:tabs>
          <w:tab w:val="left" w:pos="993"/>
          <w:tab w:val="left" w:pos="1418"/>
        </w:tabs>
        <w:ind w:firstLine="709"/>
        <w:jc w:val="both"/>
        <w:rPr>
          <w:rFonts w:eastAsiaTheme="minorHAnsi"/>
          <w:sz w:val="28"/>
          <w:szCs w:val="28"/>
          <w:lang w:val="uk-UA" w:eastAsia="en-US"/>
        </w:rPr>
      </w:pPr>
      <w:r w:rsidRPr="00BD13AE">
        <w:rPr>
          <w:rFonts w:eastAsiaTheme="minorHAnsi"/>
          <w:b/>
          <w:bCs/>
          <w:sz w:val="28"/>
          <w:szCs w:val="28"/>
          <w:lang w:val="uk-UA" w:eastAsia="en-US"/>
        </w:rPr>
        <w:t xml:space="preserve">Система електронних платежів Національного банку (СЕП) </w:t>
      </w:r>
      <w:r w:rsidRPr="00BD13AE">
        <w:rPr>
          <w:rFonts w:eastAsiaTheme="minorHAnsi"/>
          <w:sz w:val="28"/>
          <w:szCs w:val="28"/>
          <w:lang w:val="uk-UA" w:eastAsia="en-US"/>
        </w:rPr>
        <w:t>— державна банківська</w:t>
      </w:r>
      <w:r>
        <w:rPr>
          <w:rFonts w:eastAsiaTheme="minorHAnsi"/>
          <w:sz w:val="28"/>
          <w:szCs w:val="28"/>
          <w:lang w:val="uk-UA" w:eastAsia="en-US"/>
        </w:rPr>
        <w:t xml:space="preserve"> </w:t>
      </w:r>
      <w:r w:rsidRPr="00BD13AE">
        <w:rPr>
          <w:rFonts w:eastAsiaTheme="minorHAnsi"/>
          <w:sz w:val="28"/>
          <w:szCs w:val="28"/>
          <w:lang w:val="uk-UA" w:eastAsia="en-US"/>
        </w:rPr>
        <w:t>платіжна система, що забезпечує проведення міжбанківського переказу через кореспондентські рахунки банків (філій) у Національному банку із застосуванням електронних</w:t>
      </w:r>
      <w:r>
        <w:rPr>
          <w:rFonts w:eastAsiaTheme="minorHAnsi"/>
          <w:sz w:val="28"/>
          <w:szCs w:val="28"/>
          <w:lang w:val="uk-UA" w:eastAsia="en-US"/>
        </w:rPr>
        <w:t xml:space="preserve"> </w:t>
      </w:r>
      <w:r w:rsidRPr="00BD13AE">
        <w:rPr>
          <w:rFonts w:eastAsiaTheme="minorHAnsi"/>
          <w:sz w:val="28"/>
          <w:szCs w:val="28"/>
          <w:lang w:val="uk-UA" w:eastAsia="en-US"/>
        </w:rPr>
        <w:t>засобів приймання, оброблення, передавання та захисту інформації у файловому режимі або режимі реального часу.</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Зазначимо, що СЕП НБУ була створена у 1993 році і з того часу зазнала багато змін.</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Відповідно до Закону України «Про платіжні систе</w:t>
      </w:r>
      <w:r w:rsidR="00163D11">
        <w:rPr>
          <w:rFonts w:eastAsiaTheme="minorHAnsi"/>
          <w:sz w:val="28"/>
          <w:szCs w:val="28"/>
          <w:lang w:val="uk-UA" w:eastAsia="en-US"/>
        </w:rPr>
        <w:t>ми та переказ коштів в Україні»</w:t>
      </w:r>
      <w:r>
        <w:rPr>
          <w:rFonts w:eastAsiaTheme="minorHAnsi"/>
          <w:sz w:val="28"/>
          <w:szCs w:val="28"/>
          <w:lang w:val="uk-UA" w:eastAsia="en-US"/>
        </w:rPr>
        <w:t xml:space="preserve"> </w:t>
      </w:r>
      <w:r w:rsidRPr="00BD13AE">
        <w:rPr>
          <w:rFonts w:eastAsiaTheme="minorHAnsi"/>
          <w:sz w:val="28"/>
          <w:szCs w:val="28"/>
          <w:lang w:val="uk-UA" w:eastAsia="en-US"/>
        </w:rPr>
        <w:t>необхідною умовою для проведення переказу через СЕП НБУ</w:t>
      </w:r>
      <w:r w:rsidR="00163D11">
        <w:rPr>
          <w:rFonts w:eastAsiaTheme="minorHAnsi"/>
          <w:sz w:val="28"/>
          <w:szCs w:val="28"/>
          <w:lang w:val="uk-UA" w:eastAsia="en-US"/>
        </w:rPr>
        <w:t>,</w:t>
      </w:r>
      <w:r w:rsidRPr="00BD13AE">
        <w:rPr>
          <w:rFonts w:eastAsiaTheme="minorHAnsi"/>
          <w:sz w:val="28"/>
          <w:szCs w:val="28"/>
          <w:lang w:val="uk-UA" w:eastAsia="en-US"/>
        </w:rPr>
        <w:t xml:space="preserve"> є встановлення банком</w:t>
      </w:r>
      <w:r>
        <w:rPr>
          <w:rFonts w:eastAsiaTheme="minorHAnsi"/>
          <w:sz w:val="28"/>
          <w:szCs w:val="28"/>
          <w:lang w:val="uk-UA" w:eastAsia="en-US"/>
        </w:rPr>
        <w:t xml:space="preserve"> </w:t>
      </w:r>
      <w:r w:rsidRPr="00BD13AE">
        <w:rPr>
          <w:rFonts w:eastAsiaTheme="minorHAnsi"/>
          <w:sz w:val="28"/>
          <w:szCs w:val="28"/>
          <w:lang w:val="uk-UA" w:eastAsia="en-US"/>
        </w:rPr>
        <w:t>кореспондентських відносин з Національним банком України шляхом відкриття кореспондентського рахунку в НБУ.</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Для здійснення міжбанківських розрахунків через СЕП НБУ, банкам відкриваються</w:t>
      </w:r>
      <w:r>
        <w:rPr>
          <w:rFonts w:eastAsiaTheme="minorHAnsi"/>
          <w:sz w:val="28"/>
          <w:szCs w:val="28"/>
          <w:lang w:val="uk-UA" w:eastAsia="en-US"/>
        </w:rPr>
        <w:t xml:space="preserve"> </w:t>
      </w:r>
      <w:r w:rsidRPr="00BD13AE">
        <w:rPr>
          <w:rFonts w:eastAsiaTheme="minorHAnsi"/>
          <w:sz w:val="28"/>
          <w:szCs w:val="28"/>
          <w:lang w:val="uk-UA" w:eastAsia="en-US"/>
        </w:rPr>
        <w:t>такі рахунки:</w:t>
      </w:r>
      <w:r w:rsidR="000475FD">
        <w:rPr>
          <w:rFonts w:eastAsiaTheme="minorHAnsi"/>
          <w:sz w:val="28"/>
          <w:szCs w:val="28"/>
          <w:lang w:val="uk-UA" w:eastAsia="en-US"/>
        </w:rPr>
        <w:t xml:space="preserve"> консолідований кореспондентський рахунок, технічний рахунок.</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У бухгалтерському обліку банку для відображення операцій, що здійснюються через</w:t>
      </w:r>
      <w:r>
        <w:rPr>
          <w:rFonts w:eastAsiaTheme="minorHAnsi"/>
          <w:sz w:val="28"/>
          <w:szCs w:val="28"/>
          <w:lang w:val="uk-UA" w:eastAsia="en-US"/>
        </w:rPr>
        <w:t xml:space="preserve"> </w:t>
      </w:r>
      <w:r w:rsidRPr="00BD13AE">
        <w:rPr>
          <w:rFonts w:eastAsiaTheme="minorHAnsi"/>
          <w:sz w:val="28"/>
          <w:szCs w:val="28"/>
          <w:lang w:val="uk-UA" w:eastAsia="en-US"/>
        </w:rPr>
        <w:t>СЕП НБУ використовуються рахунки 1 класу «Казначейські та міжбанківські операції»,</w:t>
      </w:r>
      <w:r>
        <w:rPr>
          <w:rFonts w:eastAsiaTheme="minorHAnsi"/>
          <w:sz w:val="28"/>
          <w:szCs w:val="28"/>
          <w:lang w:val="uk-UA" w:eastAsia="en-US"/>
        </w:rPr>
        <w:t xml:space="preserve"> </w:t>
      </w:r>
      <w:r w:rsidRPr="00BD13AE">
        <w:rPr>
          <w:rFonts w:eastAsiaTheme="minorHAnsi"/>
          <w:sz w:val="28"/>
          <w:szCs w:val="28"/>
          <w:lang w:val="uk-UA" w:eastAsia="en-US"/>
        </w:rPr>
        <w:t>розділів 12 «Кошти в Національному банку України» та 13 «Кошти Національного банку України», а саме:</w:t>
      </w:r>
    </w:p>
    <w:p w:rsidR="00BD13AE" w:rsidRPr="00652768" w:rsidRDefault="00BD13AE" w:rsidP="00BE215B">
      <w:pPr>
        <w:widowControl/>
        <w:tabs>
          <w:tab w:val="left" w:pos="567"/>
          <w:tab w:val="left" w:pos="709"/>
          <w:tab w:val="left" w:pos="851"/>
        </w:tabs>
        <w:ind w:firstLine="284"/>
        <w:jc w:val="both"/>
        <w:rPr>
          <w:rFonts w:eastAsiaTheme="minorHAnsi"/>
          <w:b/>
          <w:bCs/>
          <w:sz w:val="28"/>
          <w:szCs w:val="28"/>
          <w:lang w:val="uk-UA" w:eastAsia="en-US"/>
        </w:rPr>
      </w:pPr>
      <w:r w:rsidRPr="00BD13AE">
        <w:rPr>
          <w:rFonts w:eastAsiaTheme="minorHAnsi"/>
          <w:sz w:val="28"/>
          <w:szCs w:val="28"/>
          <w:lang w:val="uk-UA" w:eastAsia="en-US"/>
        </w:rPr>
        <w:t xml:space="preserve">• </w:t>
      </w:r>
      <w:r w:rsidRPr="00BD13AE">
        <w:rPr>
          <w:rFonts w:eastAsiaTheme="minorHAnsi"/>
          <w:b/>
          <w:bCs/>
          <w:sz w:val="28"/>
          <w:szCs w:val="28"/>
          <w:lang w:val="uk-UA" w:eastAsia="en-US"/>
        </w:rPr>
        <w:t>1200 (активний) «Кореспондентський рахунок банку в Національному банку України».</w:t>
      </w:r>
      <w:r w:rsidR="00652768">
        <w:rPr>
          <w:rFonts w:eastAsiaTheme="minorHAnsi"/>
          <w:b/>
          <w:bCs/>
          <w:sz w:val="28"/>
          <w:szCs w:val="28"/>
          <w:lang w:val="uk-UA" w:eastAsia="en-US"/>
        </w:rPr>
        <w:t xml:space="preserve"> </w:t>
      </w:r>
      <w:r w:rsidRPr="00BD13AE">
        <w:rPr>
          <w:rFonts w:eastAsiaTheme="minorHAnsi"/>
          <w:sz w:val="28"/>
          <w:szCs w:val="28"/>
          <w:lang w:val="uk-UA" w:eastAsia="en-US"/>
        </w:rPr>
        <w:t xml:space="preserve">Рахунок призначений для обліку коштів на кореспондентському рахунку банку, який відкрито в НБУ. За дебетом рахунку проводяться суми коштів, які надходять на користь комерційного банку та його клієнтів. За кредитом </w:t>
      </w:r>
      <w:r w:rsidR="00652768">
        <w:rPr>
          <w:rFonts w:eastAsiaTheme="minorHAnsi"/>
          <w:sz w:val="28"/>
          <w:szCs w:val="28"/>
          <w:lang w:val="uk-UA" w:eastAsia="en-US"/>
        </w:rPr>
        <w:t>–</w:t>
      </w:r>
      <w:r w:rsidRPr="00BD13AE">
        <w:rPr>
          <w:rFonts w:eastAsiaTheme="minorHAnsi"/>
          <w:sz w:val="28"/>
          <w:szCs w:val="28"/>
          <w:lang w:val="uk-UA" w:eastAsia="en-US"/>
        </w:rPr>
        <w:t xml:space="preserve"> суми коштів, які спису</w:t>
      </w:r>
      <w:r w:rsidR="00652768">
        <w:rPr>
          <w:rFonts w:eastAsiaTheme="minorHAnsi"/>
          <w:sz w:val="28"/>
          <w:szCs w:val="28"/>
          <w:lang w:val="uk-UA" w:eastAsia="en-US"/>
        </w:rPr>
        <w:t>ються НБУ за дорученням банку-</w:t>
      </w:r>
      <w:r w:rsidRPr="00BD13AE">
        <w:rPr>
          <w:rFonts w:eastAsiaTheme="minorHAnsi"/>
          <w:sz w:val="28"/>
          <w:szCs w:val="28"/>
          <w:lang w:val="uk-UA" w:eastAsia="en-US"/>
        </w:rPr>
        <w:t>власника рахунку за власними операціями, за операціями</w:t>
      </w:r>
      <w:r w:rsidR="00652768">
        <w:rPr>
          <w:rFonts w:eastAsiaTheme="minorHAnsi"/>
          <w:b/>
          <w:bCs/>
          <w:sz w:val="28"/>
          <w:szCs w:val="28"/>
          <w:lang w:val="uk-UA" w:eastAsia="en-US"/>
        </w:rPr>
        <w:t xml:space="preserve"> </w:t>
      </w:r>
      <w:r w:rsidRPr="00BD13AE">
        <w:rPr>
          <w:rFonts w:eastAsiaTheme="minorHAnsi"/>
          <w:sz w:val="28"/>
          <w:szCs w:val="28"/>
          <w:lang w:val="uk-UA" w:eastAsia="en-US"/>
        </w:rPr>
        <w:t>його клієнтів, а також суми коштів, що підлягають примусовому стягненню відповідно до</w:t>
      </w:r>
      <w:r w:rsidR="00652768">
        <w:rPr>
          <w:rFonts w:eastAsiaTheme="minorHAnsi"/>
          <w:b/>
          <w:bCs/>
          <w:sz w:val="28"/>
          <w:szCs w:val="28"/>
          <w:lang w:val="uk-UA" w:eastAsia="en-US"/>
        </w:rPr>
        <w:t xml:space="preserve"> </w:t>
      </w:r>
      <w:r w:rsidRPr="00BD13AE">
        <w:rPr>
          <w:rFonts w:eastAsiaTheme="minorHAnsi"/>
          <w:sz w:val="28"/>
          <w:szCs w:val="28"/>
          <w:lang w:val="uk-UA" w:eastAsia="en-US"/>
        </w:rPr>
        <w:t>законодавства України; у випадках, обумовлених договором між НБУ та банком;</w:t>
      </w:r>
    </w:p>
    <w:p w:rsidR="00BD13AE" w:rsidRPr="00652768" w:rsidRDefault="00BD13AE" w:rsidP="00BE215B">
      <w:pPr>
        <w:widowControl/>
        <w:tabs>
          <w:tab w:val="left" w:pos="567"/>
        </w:tabs>
        <w:ind w:firstLine="284"/>
        <w:jc w:val="both"/>
        <w:rPr>
          <w:rFonts w:eastAsiaTheme="minorHAnsi"/>
          <w:b/>
          <w:bCs/>
          <w:sz w:val="28"/>
          <w:szCs w:val="28"/>
          <w:lang w:val="uk-UA" w:eastAsia="en-US"/>
        </w:rPr>
      </w:pPr>
      <w:r w:rsidRPr="00BD13AE">
        <w:rPr>
          <w:rFonts w:eastAsiaTheme="minorHAnsi"/>
          <w:sz w:val="28"/>
          <w:szCs w:val="28"/>
          <w:lang w:val="uk-UA" w:eastAsia="en-US"/>
        </w:rPr>
        <w:t xml:space="preserve">• </w:t>
      </w:r>
      <w:r w:rsidRPr="00BD13AE">
        <w:rPr>
          <w:rFonts w:eastAsiaTheme="minorHAnsi"/>
          <w:b/>
          <w:bCs/>
          <w:sz w:val="28"/>
          <w:szCs w:val="28"/>
          <w:lang w:val="uk-UA" w:eastAsia="en-US"/>
        </w:rPr>
        <w:t>1300 (пасивний) «Кореспондентський рахунок Національного банку України в банку».</w:t>
      </w:r>
      <w:r w:rsidR="00652768">
        <w:rPr>
          <w:rFonts w:eastAsiaTheme="minorHAnsi"/>
          <w:b/>
          <w:bCs/>
          <w:sz w:val="28"/>
          <w:szCs w:val="28"/>
          <w:lang w:val="uk-UA" w:eastAsia="en-US"/>
        </w:rPr>
        <w:t xml:space="preserve"> </w:t>
      </w:r>
      <w:r w:rsidRPr="00BD13AE">
        <w:rPr>
          <w:rFonts w:eastAsiaTheme="minorHAnsi"/>
          <w:sz w:val="28"/>
          <w:szCs w:val="28"/>
          <w:lang w:val="uk-UA" w:eastAsia="en-US"/>
        </w:rPr>
        <w:t>Рахунок призначений для обліку коштів НБУ на кореспондентському рахунку в банку.</w:t>
      </w:r>
      <w:r w:rsidR="00652768">
        <w:rPr>
          <w:rFonts w:eastAsiaTheme="minorHAnsi"/>
          <w:b/>
          <w:bCs/>
          <w:sz w:val="28"/>
          <w:szCs w:val="28"/>
          <w:lang w:val="uk-UA" w:eastAsia="en-US"/>
        </w:rPr>
        <w:t xml:space="preserve"> </w:t>
      </w:r>
      <w:r w:rsidRPr="00BD13AE">
        <w:rPr>
          <w:rFonts w:eastAsiaTheme="minorHAnsi"/>
          <w:sz w:val="28"/>
          <w:szCs w:val="28"/>
          <w:lang w:val="uk-UA" w:eastAsia="en-US"/>
        </w:rPr>
        <w:t xml:space="preserve">За кредитом рахунку проводяться суми, що надходять на користь </w:t>
      </w:r>
      <w:r w:rsidR="00652768">
        <w:rPr>
          <w:rFonts w:eastAsiaTheme="minorHAnsi"/>
          <w:sz w:val="28"/>
          <w:szCs w:val="28"/>
          <w:lang w:val="uk-UA" w:eastAsia="en-US"/>
        </w:rPr>
        <w:t>НБУ</w:t>
      </w:r>
      <w:r w:rsidRPr="00BD13AE">
        <w:rPr>
          <w:rFonts w:eastAsiaTheme="minorHAnsi"/>
          <w:sz w:val="28"/>
          <w:szCs w:val="28"/>
          <w:lang w:val="uk-UA" w:eastAsia="en-US"/>
        </w:rPr>
        <w:t xml:space="preserve"> та його клієнтів. За дебетом </w:t>
      </w:r>
      <w:r w:rsidR="00652768">
        <w:rPr>
          <w:rFonts w:eastAsiaTheme="minorHAnsi"/>
          <w:sz w:val="28"/>
          <w:szCs w:val="28"/>
          <w:lang w:val="uk-UA" w:eastAsia="en-US"/>
        </w:rPr>
        <w:t>–</w:t>
      </w:r>
      <w:r w:rsidRPr="00BD13AE">
        <w:rPr>
          <w:rFonts w:eastAsiaTheme="minorHAnsi"/>
          <w:sz w:val="28"/>
          <w:szCs w:val="28"/>
          <w:lang w:val="uk-UA" w:eastAsia="en-US"/>
        </w:rPr>
        <w:t xml:space="preserve"> суми, що списуються банком</w:t>
      </w:r>
      <w:r w:rsidR="00652768">
        <w:rPr>
          <w:rFonts w:eastAsiaTheme="minorHAnsi"/>
          <w:b/>
          <w:bCs/>
          <w:sz w:val="28"/>
          <w:szCs w:val="28"/>
          <w:lang w:val="uk-UA" w:eastAsia="en-US"/>
        </w:rPr>
        <w:t xml:space="preserve"> </w:t>
      </w:r>
      <w:r w:rsidRPr="00BD13AE">
        <w:rPr>
          <w:rFonts w:eastAsiaTheme="minorHAnsi"/>
          <w:sz w:val="28"/>
          <w:szCs w:val="28"/>
          <w:lang w:val="uk-UA" w:eastAsia="en-US"/>
        </w:rPr>
        <w:t>згідно з дорученням НБУ за його власними операціями та за операціями його клієнтів.</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Перерахування банком коштів з поточного рахунку клієнта в інший банк через СЕП</w:t>
      </w:r>
      <w:r w:rsidR="00652768">
        <w:rPr>
          <w:rFonts w:eastAsiaTheme="minorHAnsi"/>
          <w:sz w:val="28"/>
          <w:szCs w:val="28"/>
          <w:lang w:val="uk-UA" w:eastAsia="en-US"/>
        </w:rPr>
        <w:t xml:space="preserve"> </w:t>
      </w:r>
      <w:r w:rsidRPr="00BD13AE">
        <w:rPr>
          <w:rFonts w:eastAsiaTheme="minorHAnsi"/>
          <w:sz w:val="28"/>
          <w:szCs w:val="28"/>
          <w:lang w:val="uk-UA" w:eastAsia="en-US"/>
        </w:rPr>
        <w:t>НБУ супроводжується проводкою:</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Д</w:t>
      </w:r>
      <w:r w:rsidR="00652768">
        <w:rPr>
          <w:rFonts w:eastAsiaTheme="minorHAnsi"/>
          <w:sz w:val="28"/>
          <w:szCs w:val="28"/>
          <w:lang w:val="uk-UA" w:eastAsia="en-US"/>
        </w:rPr>
        <w:t>-</w:t>
      </w:r>
      <w:r w:rsidRPr="00BD13AE">
        <w:rPr>
          <w:rFonts w:eastAsiaTheme="minorHAnsi"/>
          <w:sz w:val="28"/>
          <w:szCs w:val="28"/>
          <w:lang w:val="uk-UA" w:eastAsia="en-US"/>
        </w:rPr>
        <w:t>т 2600 «Кошти на вимогу суб’єктів господарювання», або</w:t>
      </w:r>
    </w:p>
    <w:p w:rsidR="00BD13AE" w:rsidRPr="00BD13AE" w:rsidRDefault="00652768" w:rsidP="00BE215B">
      <w:pPr>
        <w:widowControl/>
        <w:ind w:firstLine="284"/>
        <w:jc w:val="both"/>
        <w:rPr>
          <w:rFonts w:eastAsiaTheme="minorHAnsi"/>
          <w:sz w:val="28"/>
          <w:szCs w:val="28"/>
          <w:lang w:val="uk-UA" w:eastAsia="en-US"/>
        </w:rPr>
      </w:pPr>
      <w:r>
        <w:rPr>
          <w:rFonts w:eastAsiaTheme="minorHAnsi"/>
          <w:sz w:val="28"/>
          <w:szCs w:val="28"/>
          <w:lang w:val="uk-UA" w:eastAsia="en-US"/>
        </w:rPr>
        <w:lastRenderedPageBreak/>
        <w:t xml:space="preserve">      </w:t>
      </w:r>
      <w:r w:rsidR="00BD13AE" w:rsidRPr="00BD13AE">
        <w:rPr>
          <w:rFonts w:eastAsiaTheme="minorHAnsi"/>
          <w:sz w:val="28"/>
          <w:szCs w:val="28"/>
          <w:lang w:val="uk-UA" w:eastAsia="en-US"/>
        </w:rPr>
        <w:t>2620 «Кошти на вимогу фізичних осіб»</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К</w:t>
      </w:r>
      <w:r w:rsidR="00652768">
        <w:rPr>
          <w:rFonts w:eastAsiaTheme="minorHAnsi"/>
          <w:sz w:val="28"/>
          <w:szCs w:val="28"/>
          <w:lang w:val="uk-UA" w:eastAsia="en-US"/>
        </w:rPr>
        <w:t>-</w:t>
      </w:r>
      <w:r w:rsidRPr="00BD13AE">
        <w:rPr>
          <w:rFonts w:eastAsiaTheme="minorHAnsi"/>
          <w:sz w:val="28"/>
          <w:szCs w:val="28"/>
          <w:lang w:val="uk-UA" w:eastAsia="en-US"/>
        </w:rPr>
        <w:t>т 1200 «Кореспондентський рахунок банку в НБУ».</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При зарахуванні банком коштів, що надійшли на ко</w:t>
      </w:r>
      <w:r w:rsidR="00652768">
        <w:rPr>
          <w:rFonts w:eastAsiaTheme="minorHAnsi"/>
          <w:sz w:val="28"/>
          <w:szCs w:val="28"/>
          <w:lang w:val="uk-UA" w:eastAsia="en-US"/>
        </w:rPr>
        <w:t>ристь клієнта з іншого банку че</w:t>
      </w:r>
      <w:r w:rsidRPr="00BD13AE">
        <w:rPr>
          <w:rFonts w:eastAsiaTheme="minorHAnsi"/>
          <w:sz w:val="28"/>
          <w:szCs w:val="28"/>
          <w:lang w:val="uk-UA" w:eastAsia="en-US"/>
        </w:rPr>
        <w:t>рез СЕП НБУ, виконується така проводка:</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Д</w:t>
      </w:r>
      <w:r w:rsidR="00652768">
        <w:rPr>
          <w:rFonts w:eastAsiaTheme="minorHAnsi"/>
          <w:sz w:val="28"/>
          <w:szCs w:val="28"/>
          <w:lang w:val="uk-UA" w:eastAsia="en-US"/>
        </w:rPr>
        <w:t>-</w:t>
      </w:r>
      <w:r w:rsidRPr="00BD13AE">
        <w:rPr>
          <w:rFonts w:eastAsiaTheme="minorHAnsi"/>
          <w:sz w:val="28"/>
          <w:szCs w:val="28"/>
          <w:lang w:val="uk-UA" w:eastAsia="en-US"/>
        </w:rPr>
        <w:t>т 1200 «Кореспондентський рахунок банку в НБУ»</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К</w:t>
      </w:r>
      <w:r w:rsidR="00652768">
        <w:rPr>
          <w:rFonts w:eastAsiaTheme="minorHAnsi"/>
          <w:sz w:val="28"/>
          <w:szCs w:val="28"/>
          <w:lang w:val="uk-UA" w:eastAsia="en-US"/>
        </w:rPr>
        <w:t>-</w:t>
      </w:r>
      <w:r w:rsidRPr="00BD13AE">
        <w:rPr>
          <w:rFonts w:eastAsiaTheme="minorHAnsi"/>
          <w:sz w:val="28"/>
          <w:szCs w:val="28"/>
          <w:lang w:val="uk-UA" w:eastAsia="en-US"/>
        </w:rPr>
        <w:t>т 2600 «Кошти на вимогу суб’єктів господарювання», або</w:t>
      </w:r>
    </w:p>
    <w:p w:rsidR="00BD13AE" w:rsidRPr="00BD13AE" w:rsidRDefault="00652768"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BD13AE" w:rsidRPr="00BD13AE">
        <w:rPr>
          <w:rFonts w:eastAsiaTheme="minorHAnsi"/>
          <w:sz w:val="28"/>
          <w:szCs w:val="28"/>
          <w:lang w:val="uk-UA" w:eastAsia="en-US"/>
        </w:rPr>
        <w:t>2620 «Кошти на вимогу фізичних осіб».</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За коштами, що знаходяться на кореспондентсь</w:t>
      </w:r>
      <w:r w:rsidR="00652768">
        <w:rPr>
          <w:rFonts w:eastAsiaTheme="minorHAnsi"/>
          <w:sz w:val="28"/>
          <w:szCs w:val="28"/>
          <w:lang w:val="uk-UA" w:eastAsia="en-US"/>
        </w:rPr>
        <w:t>кому рахунку банку в НБУ нарахо</w:t>
      </w:r>
      <w:r w:rsidRPr="00BD13AE">
        <w:rPr>
          <w:rFonts w:eastAsiaTheme="minorHAnsi"/>
          <w:sz w:val="28"/>
          <w:szCs w:val="28"/>
          <w:lang w:val="uk-UA" w:eastAsia="en-US"/>
        </w:rPr>
        <w:t>вуються відсотки, що супроводжується такою проводкою:</w:t>
      </w:r>
    </w:p>
    <w:p w:rsidR="00BD13AE" w:rsidRPr="00BD13AE" w:rsidRDefault="00BD13AE" w:rsidP="00BE215B">
      <w:pPr>
        <w:widowControl/>
        <w:tabs>
          <w:tab w:val="left" w:pos="284"/>
        </w:tabs>
        <w:ind w:left="567" w:hanging="283"/>
        <w:jc w:val="both"/>
        <w:rPr>
          <w:rFonts w:eastAsiaTheme="minorHAnsi"/>
          <w:sz w:val="28"/>
          <w:szCs w:val="28"/>
          <w:lang w:val="uk-UA" w:eastAsia="en-US"/>
        </w:rPr>
      </w:pPr>
      <w:r w:rsidRPr="00BD13AE">
        <w:rPr>
          <w:rFonts w:eastAsiaTheme="minorHAnsi"/>
          <w:sz w:val="28"/>
          <w:szCs w:val="28"/>
          <w:lang w:val="uk-UA" w:eastAsia="en-US"/>
        </w:rPr>
        <w:t>Д</w:t>
      </w:r>
      <w:r w:rsidR="00652768">
        <w:rPr>
          <w:rFonts w:eastAsiaTheme="minorHAnsi"/>
          <w:sz w:val="28"/>
          <w:szCs w:val="28"/>
          <w:lang w:val="uk-UA" w:eastAsia="en-US"/>
        </w:rPr>
        <w:t>-</w:t>
      </w:r>
      <w:r w:rsidRPr="00BD13AE">
        <w:rPr>
          <w:rFonts w:eastAsiaTheme="minorHAnsi"/>
          <w:sz w:val="28"/>
          <w:szCs w:val="28"/>
          <w:lang w:val="uk-UA" w:eastAsia="en-US"/>
        </w:rPr>
        <w:t xml:space="preserve">т 1208 «Нараховані доходи за коштами на вимогу в Національному банку </w:t>
      </w:r>
      <w:r w:rsidR="00652768">
        <w:rPr>
          <w:rFonts w:eastAsiaTheme="minorHAnsi"/>
          <w:sz w:val="28"/>
          <w:szCs w:val="28"/>
          <w:lang w:val="uk-UA" w:eastAsia="en-US"/>
        </w:rPr>
        <w:t xml:space="preserve">   </w:t>
      </w:r>
      <w:r w:rsidRPr="00BD13AE">
        <w:rPr>
          <w:rFonts w:eastAsiaTheme="minorHAnsi"/>
          <w:sz w:val="28"/>
          <w:szCs w:val="28"/>
          <w:lang w:val="uk-UA" w:eastAsia="en-US"/>
        </w:rPr>
        <w:t>України»</w:t>
      </w:r>
    </w:p>
    <w:p w:rsidR="00BD13AE" w:rsidRPr="00BD13AE" w:rsidRDefault="00BD13AE" w:rsidP="00BE215B">
      <w:pPr>
        <w:widowControl/>
        <w:tabs>
          <w:tab w:val="left" w:pos="284"/>
        </w:tabs>
        <w:ind w:firstLine="284"/>
        <w:jc w:val="both"/>
        <w:rPr>
          <w:rFonts w:eastAsiaTheme="minorHAnsi"/>
          <w:sz w:val="28"/>
          <w:szCs w:val="28"/>
          <w:lang w:val="uk-UA" w:eastAsia="en-US"/>
        </w:rPr>
      </w:pPr>
      <w:r w:rsidRPr="00BD13AE">
        <w:rPr>
          <w:rFonts w:eastAsiaTheme="minorHAnsi"/>
          <w:sz w:val="28"/>
          <w:szCs w:val="28"/>
          <w:lang w:val="uk-UA" w:eastAsia="en-US"/>
        </w:rPr>
        <w:t>К</w:t>
      </w:r>
      <w:r w:rsidR="00652768">
        <w:rPr>
          <w:rFonts w:eastAsiaTheme="minorHAnsi"/>
          <w:sz w:val="28"/>
          <w:szCs w:val="28"/>
          <w:lang w:val="uk-UA" w:eastAsia="en-US"/>
        </w:rPr>
        <w:t>-</w:t>
      </w:r>
      <w:r w:rsidRPr="00BD13AE">
        <w:rPr>
          <w:rFonts w:eastAsiaTheme="minorHAnsi"/>
          <w:sz w:val="28"/>
          <w:szCs w:val="28"/>
          <w:lang w:val="uk-UA" w:eastAsia="en-US"/>
        </w:rPr>
        <w:t>т 6000 «Процентні доходи за коштами на вимогу, що</w:t>
      </w:r>
      <w:r w:rsidR="00652768">
        <w:rPr>
          <w:rFonts w:eastAsiaTheme="minorHAnsi"/>
          <w:sz w:val="28"/>
          <w:szCs w:val="28"/>
          <w:lang w:val="uk-UA" w:eastAsia="en-US"/>
        </w:rPr>
        <w:t xml:space="preserve"> розміщені в НБУ</w:t>
      </w:r>
      <w:r w:rsidRPr="00BD13AE">
        <w:rPr>
          <w:rFonts w:eastAsiaTheme="minorHAnsi"/>
          <w:sz w:val="28"/>
          <w:szCs w:val="28"/>
          <w:lang w:val="uk-UA" w:eastAsia="en-US"/>
        </w:rPr>
        <w:t>».</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При отримані нарахованих процентів, виконується проводка:</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Д</w:t>
      </w:r>
      <w:r w:rsidR="00652768">
        <w:rPr>
          <w:rFonts w:eastAsiaTheme="minorHAnsi"/>
          <w:sz w:val="28"/>
          <w:szCs w:val="28"/>
          <w:lang w:val="uk-UA" w:eastAsia="en-US"/>
        </w:rPr>
        <w:t>-</w:t>
      </w:r>
      <w:r w:rsidRPr="00BD13AE">
        <w:rPr>
          <w:rFonts w:eastAsiaTheme="minorHAnsi"/>
          <w:sz w:val="28"/>
          <w:szCs w:val="28"/>
          <w:lang w:val="uk-UA" w:eastAsia="en-US"/>
        </w:rPr>
        <w:t>т 1200 «Кореспондентський рахунок банку в НБУ»</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К</w:t>
      </w:r>
      <w:r w:rsidR="00652768">
        <w:rPr>
          <w:rFonts w:eastAsiaTheme="minorHAnsi"/>
          <w:sz w:val="28"/>
          <w:szCs w:val="28"/>
          <w:lang w:val="uk-UA" w:eastAsia="en-US"/>
        </w:rPr>
        <w:t>-</w:t>
      </w:r>
      <w:r w:rsidRPr="00BD13AE">
        <w:rPr>
          <w:rFonts w:eastAsiaTheme="minorHAnsi"/>
          <w:sz w:val="28"/>
          <w:szCs w:val="28"/>
          <w:lang w:val="uk-UA" w:eastAsia="en-US"/>
        </w:rPr>
        <w:t xml:space="preserve">т 1208 «Нараховані доходи за коштами на вимогу в </w:t>
      </w:r>
      <w:r w:rsidR="00652768">
        <w:rPr>
          <w:rFonts w:eastAsiaTheme="minorHAnsi"/>
          <w:sz w:val="28"/>
          <w:szCs w:val="28"/>
          <w:lang w:val="uk-UA" w:eastAsia="en-US"/>
        </w:rPr>
        <w:t>НБУ</w:t>
      </w:r>
      <w:r w:rsidRPr="00BD13AE">
        <w:rPr>
          <w:rFonts w:eastAsiaTheme="minorHAnsi"/>
          <w:sz w:val="28"/>
          <w:szCs w:val="28"/>
          <w:lang w:val="uk-UA" w:eastAsia="en-US"/>
        </w:rPr>
        <w:t>.</w:t>
      </w:r>
    </w:p>
    <w:p w:rsidR="00BD13AE" w:rsidRPr="00BD13AE" w:rsidRDefault="00652768" w:rsidP="00BE215B">
      <w:pPr>
        <w:widowControl/>
        <w:ind w:firstLine="709"/>
        <w:jc w:val="both"/>
        <w:rPr>
          <w:rFonts w:eastAsiaTheme="minorHAnsi"/>
          <w:sz w:val="28"/>
          <w:szCs w:val="28"/>
          <w:lang w:val="uk-UA" w:eastAsia="en-US"/>
        </w:rPr>
      </w:pPr>
      <w:r>
        <w:rPr>
          <w:rFonts w:eastAsiaTheme="minorHAnsi"/>
          <w:sz w:val="28"/>
          <w:szCs w:val="28"/>
          <w:lang w:val="uk-UA" w:eastAsia="en-US"/>
        </w:rPr>
        <w:t>За інформаційно-</w:t>
      </w:r>
      <w:r w:rsidR="00BD13AE" w:rsidRPr="00BD13AE">
        <w:rPr>
          <w:rFonts w:eastAsiaTheme="minorHAnsi"/>
          <w:sz w:val="28"/>
          <w:szCs w:val="28"/>
          <w:lang w:val="uk-UA" w:eastAsia="en-US"/>
        </w:rPr>
        <w:t>розрахункове обслуговування у с</w:t>
      </w:r>
      <w:r>
        <w:rPr>
          <w:rFonts w:eastAsiaTheme="minorHAnsi"/>
          <w:sz w:val="28"/>
          <w:szCs w:val="28"/>
          <w:lang w:val="uk-UA" w:eastAsia="en-US"/>
        </w:rPr>
        <w:t>истемі електронних платежів бан</w:t>
      </w:r>
      <w:r w:rsidR="00BD13AE" w:rsidRPr="00BD13AE">
        <w:rPr>
          <w:rFonts w:eastAsiaTheme="minorHAnsi"/>
          <w:sz w:val="28"/>
          <w:szCs w:val="28"/>
          <w:lang w:val="uk-UA" w:eastAsia="en-US"/>
        </w:rPr>
        <w:t>ки сплачують комісійну винагороду, яка відображаються в бухгалтерському обліку за</w:t>
      </w:r>
      <w:r>
        <w:rPr>
          <w:rFonts w:eastAsiaTheme="minorHAnsi"/>
          <w:sz w:val="28"/>
          <w:szCs w:val="28"/>
          <w:lang w:val="uk-UA" w:eastAsia="en-US"/>
        </w:rPr>
        <w:t xml:space="preserve"> </w:t>
      </w:r>
      <w:r w:rsidR="00BD13AE" w:rsidRPr="00BD13AE">
        <w:rPr>
          <w:rFonts w:eastAsiaTheme="minorHAnsi"/>
          <w:sz w:val="28"/>
          <w:szCs w:val="28"/>
          <w:lang w:val="uk-UA" w:eastAsia="en-US"/>
        </w:rPr>
        <w:t>принципом нарахування і визнається щомісяця протягом усього строку дії угоди про</w:t>
      </w:r>
      <w:r>
        <w:rPr>
          <w:rFonts w:eastAsiaTheme="minorHAnsi"/>
          <w:sz w:val="28"/>
          <w:szCs w:val="28"/>
          <w:lang w:val="uk-UA" w:eastAsia="en-US"/>
        </w:rPr>
        <w:t xml:space="preserve"> </w:t>
      </w:r>
      <w:r w:rsidR="00BD13AE" w:rsidRPr="00BD13AE">
        <w:rPr>
          <w:rFonts w:eastAsiaTheme="minorHAnsi"/>
          <w:sz w:val="28"/>
          <w:szCs w:val="28"/>
          <w:lang w:val="uk-UA" w:eastAsia="en-US"/>
        </w:rPr>
        <w:t>надання (отримання) послуг. Під час нарахування комісійних витрат здійснюється така</w:t>
      </w:r>
      <w:r>
        <w:rPr>
          <w:rFonts w:eastAsiaTheme="minorHAnsi"/>
          <w:sz w:val="28"/>
          <w:szCs w:val="28"/>
          <w:lang w:val="uk-UA" w:eastAsia="en-US"/>
        </w:rPr>
        <w:t xml:space="preserve"> </w:t>
      </w:r>
      <w:r w:rsidR="00BD13AE" w:rsidRPr="00BD13AE">
        <w:rPr>
          <w:rFonts w:eastAsiaTheme="minorHAnsi"/>
          <w:sz w:val="28"/>
          <w:szCs w:val="28"/>
          <w:lang w:val="uk-UA" w:eastAsia="en-US"/>
        </w:rPr>
        <w:t>бухгалтерська проводка:</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Д</w:t>
      </w:r>
      <w:r w:rsidR="00652768">
        <w:rPr>
          <w:rFonts w:eastAsiaTheme="minorHAnsi"/>
          <w:sz w:val="28"/>
          <w:szCs w:val="28"/>
          <w:lang w:val="uk-UA" w:eastAsia="en-US"/>
        </w:rPr>
        <w:t>-</w:t>
      </w:r>
      <w:r w:rsidRPr="00BD13AE">
        <w:rPr>
          <w:rFonts w:eastAsiaTheme="minorHAnsi"/>
          <w:sz w:val="28"/>
          <w:szCs w:val="28"/>
          <w:lang w:val="uk-UA" w:eastAsia="en-US"/>
        </w:rPr>
        <w:t>т 7100 «Ко</w:t>
      </w:r>
      <w:r w:rsidR="00652768">
        <w:rPr>
          <w:rFonts w:eastAsiaTheme="minorHAnsi"/>
          <w:sz w:val="28"/>
          <w:szCs w:val="28"/>
          <w:lang w:val="uk-UA" w:eastAsia="en-US"/>
        </w:rPr>
        <w:t>місійні витрати на розрахунково-</w:t>
      </w:r>
      <w:r w:rsidRPr="00BD13AE">
        <w:rPr>
          <w:rFonts w:eastAsiaTheme="minorHAnsi"/>
          <w:sz w:val="28"/>
          <w:szCs w:val="28"/>
          <w:lang w:val="uk-UA" w:eastAsia="en-US"/>
        </w:rPr>
        <w:t>касове обслуговування»</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К</w:t>
      </w:r>
      <w:r w:rsidR="00652768">
        <w:rPr>
          <w:rFonts w:eastAsiaTheme="minorHAnsi"/>
          <w:sz w:val="28"/>
          <w:szCs w:val="28"/>
          <w:lang w:val="uk-UA" w:eastAsia="en-US"/>
        </w:rPr>
        <w:t>-</w:t>
      </w:r>
      <w:r w:rsidRPr="00BD13AE">
        <w:rPr>
          <w:rFonts w:eastAsiaTheme="minorHAnsi"/>
          <w:sz w:val="28"/>
          <w:szCs w:val="28"/>
          <w:lang w:val="uk-UA" w:eastAsia="en-US"/>
        </w:rPr>
        <w:t>т 3670 «Нар</w:t>
      </w:r>
      <w:r w:rsidR="00652768">
        <w:rPr>
          <w:rFonts w:eastAsiaTheme="minorHAnsi"/>
          <w:sz w:val="28"/>
          <w:szCs w:val="28"/>
          <w:lang w:val="uk-UA" w:eastAsia="en-US"/>
        </w:rPr>
        <w:t>аховані витрати за розрахунково-</w:t>
      </w:r>
      <w:r w:rsidRPr="00BD13AE">
        <w:rPr>
          <w:rFonts w:eastAsiaTheme="minorHAnsi"/>
          <w:sz w:val="28"/>
          <w:szCs w:val="28"/>
          <w:lang w:val="uk-UA" w:eastAsia="en-US"/>
        </w:rPr>
        <w:t>касове обслуговування».</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Сплата банком комісійних супроводжується такою проводкою:</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Д</w:t>
      </w:r>
      <w:r w:rsidR="00652768">
        <w:rPr>
          <w:rFonts w:eastAsiaTheme="minorHAnsi"/>
          <w:sz w:val="28"/>
          <w:szCs w:val="28"/>
          <w:lang w:val="uk-UA" w:eastAsia="en-US"/>
        </w:rPr>
        <w:t>-</w:t>
      </w:r>
      <w:r w:rsidRPr="00BD13AE">
        <w:rPr>
          <w:rFonts w:eastAsiaTheme="minorHAnsi"/>
          <w:sz w:val="28"/>
          <w:szCs w:val="28"/>
          <w:lang w:val="uk-UA" w:eastAsia="en-US"/>
        </w:rPr>
        <w:t>т 3670 «Нар</w:t>
      </w:r>
      <w:r w:rsidR="00652768">
        <w:rPr>
          <w:rFonts w:eastAsiaTheme="minorHAnsi"/>
          <w:sz w:val="28"/>
          <w:szCs w:val="28"/>
          <w:lang w:val="uk-UA" w:eastAsia="en-US"/>
        </w:rPr>
        <w:t>аховані витрати за розрахунково-</w:t>
      </w:r>
      <w:r w:rsidRPr="00BD13AE">
        <w:rPr>
          <w:rFonts w:eastAsiaTheme="minorHAnsi"/>
          <w:sz w:val="28"/>
          <w:szCs w:val="28"/>
          <w:lang w:val="uk-UA" w:eastAsia="en-US"/>
        </w:rPr>
        <w:t>касове обслуговування»</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К</w:t>
      </w:r>
      <w:r w:rsidR="00652768">
        <w:rPr>
          <w:rFonts w:eastAsiaTheme="minorHAnsi"/>
          <w:sz w:val="28"/>
          <w:szCs w:val="28"/>
          <w:lang w:val="uk-UA" w:eastAsia="en-US"/>
        </w:rPr>
        <w:t>-</w:t>
      </w:r>
      <w:r w:rsidRPr="00BD13AE">
        <w:rPr>
          <w:rFonts w:eastAsiaTheme="minorHAnsi"/>
          <w:sz w:val="28"/>
          <w:szCs w:val="28"/>
          <w:lang w:val="uk-UA" w:eastAsia="en-US"/>
        </w:rPr>
        <w:t>т 1200 «Кореспондентський рахунок банку в НБУ».</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Операції за кореспондентським рахунком НБУ у банку супроводжуються такими</w:t>
      </w:r>
      <w:r w:rsidR="00652768">
        <w:rPr>
          <w:rFonts w:eastAsiaTheme="minorHAnsi"/>
          <w:sz w:val="28"/>
          <w:szCs w:val="28"/>
          <w:lang w:val="uk-UA" w:eastAsia="en-US"/>
        </w:rPr>
        <w:t xml:space="preserve"> </w:t>
      </w:r>
      <w:r w:rsidRPr="00BD13AE">
        <w:rPr>
          <w:rFonts w:eastAsiaTheme="minorHAnsi"/>
          <w:sz w:val="28"/>
          <w:szCs w:val="28"/>
          <w:lang w:val="uk-UA" w:eastAsia="en-US"/>
        </w:rPr>
        <w:t>бухгалтерськими записами:</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 поступлення коштів на кореспондентський рахунок банку на користь НБУ чи його клієнтів:</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Д</w:t>
      </w:r>
      <w:r w:rsidR="00652768">
        <w:rPr>
          <w:rFonts w:eastAsiaTheme="minorHAnsi"/>
          <w:sz w:val="28"/>
          <w:szCs w:val="28"/>
          <w:lang w:val="uk-UA" w:eastAsia="en-US"/>
        </w:rPr>
        <w:t>-</w:t>
      </w:r>
      <w:r w:rsidRPr="00BD13AE">
        <w:rPr>
          <w:rFonts w:eastAsiaTheme="minorHAnsi"/>
          <w:sz w:val="28"/>
          <w:szCs w:val="28"/>
          <w:lang w:val="uk-UA" w:eastAsia="en-US"/>
        </w:rPr>
        <w:t>т 1200 «Кореспондентський рахунок банку в НБУ»</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К</w:t>
      </w:r>
      <w:r w:rsidR="00652768">
        <w:rPr>
          <w:rFonts w:eastAsiaTheme="minorHAnsi"/>
          <w:sz w:val="28"/>
          <w:szCs w:val="28"/>
          <w:lang w:val="uk-UA" w:eastAsia="en-US"/>
        </w:rPr>
        <w:t>-</w:t>
      </w:r>
      <w:r w:rsidRPr="00BD13AE">
        <w:rPr>
          <w:rFonts w:eastAsiaTheme="minorHAnsi"/>
          <w:sz w:val="28"/>
          <w:szCs w:val="28"/>
          <w:lang w:val="uk-UA" w:eastAsia="en-US"/>
        </w:rPr>
        <w:t>т 1300 «Кореспондентський рахунок НБУ в банку»;</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 списання банком коштів з кореспондентського рахунку НБУ згідно з його дорученням</w:t>
      </w:r>
      <w:r w:rsidR="00652768">
        <w:rPr>
          <w:rFonts w:eastAsiaTheme="minorHAnsi"/>
          <w:sz w:val="28"/>
          <w:szCs w:val="28"/>
          <w:lang w:val="uk-UA" w:eastAsia="en-US"/>
        </w:rPr>
        <w:t xml:space="preserve"> </w:t>
      </w:r>
      <w:r w:rsidRPr="00BD13AE">
        <w:rPr>
          <w:rFonts w:eastAsiaTheme="minorHAnsi"/>
          <w:sz w:val="28"/>
          <w:szCs w:val="28"/>
          <w:lang w:val="uk-UA" w:eastAsia="en-US"/>
        </w:rPr>
        <w:t>і перерахування коштів в інший банк через СЕП:</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Д</w:t>
      </w:r>
      <w:r w:rsidR="00652768">
        <w:rPr>
          <w:rFonts w:eastAsiaTheme="minorHAnsi"/>
          <w:sz w:val="28"/>
          <w:szCs w:val="28"/>
          <w:lang w:val="uk-UA" w:eastAsia="en-US"/>
        </w:rPr>
        <w:t>-</w:t>
      </w:r>
      <w:r w:rsidRPr="00BD13AE">
        <w:rPr>
          <w:rFonts w:eastAsiaTheme="minorHAnsi"/>
          <w:sz w:val="28"/>
          <w:szCs w:val="28"/>
          <w:lang w:val="uk-UA" w:eastAsia="en-US"/>
        </w:rPr>
        <w:t>т 1300 «Кореспондентський рахунок НБУ в банку»;</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К</w:t>
      </w:r>
      <w:r w:rsidR="00652768">
        <w:rPr>
          <w:rFonts w:eastAsiaTheme="minorHAnsi"/>
          <w:sz w:val="28"/>
          <w:szCs w:val="28"/>
          <w:lang w:val="uk-UA" w:eastAsia="en-US"/>
        </w:rPr>
        <w:t>-</w:t>
      </w:r>
      <w:r w:rsidRPr="00BD13AE">
        <w:rPr>
          <w:rFonts w:eastAsiaTheme="minorHAnsi"/>
          <w:sz w:val="28"/>
          <w:szCs w:val="28"/>
          <w:lang w:val="uk-UA" w:eastAsia="en-US"/>
        </w:rPr>
        <w:t>т 1200 «Кореспондентський рахунок банку в НБУ»;</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 нарахування банком процентних витрат за коштами на кореспондентському рахунку</w:t>
      </w:r>
      <w:r w:rsidR="00652768">
        <w:rPr>
          <w:rFonts w:eastAsiaTheme="minorHAnsi"/>
          <w:sz w:val="28"/>
          <w:szCs w:val="28"/>
          <w:lang w:val="uk-UA" w:eastAsia="en-US"/>
        </w:rPr>
        <w:t xml:space="preserve"> </w:t>
      </w:r>
      <w:r w:rsidRPr="00BD13AE">
        <w:rPr>
          <w:rFonts w:eastAsiaTheme="minorHAnsi"/>
          <w:sz w:val="28"/>
          <w:szCs w:val="28"/>
          <w:lang w:val="uk-UA" w:eastAsia="en-US"/>
        </w:rPr>
        <w:t>Національного банку:</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Д</w:t>
      </w:r>
      <w:r w:rsidR="00652768">
        <w:rPr>
          <w:rFonts w:eastAsiaTheme="minorHAnsi"/>
          <w:sz w:val="28"/>
          <w:szCs w:val="28"/>
          <w:lang w:val="uk-UA" w:eastAsia="en-US"/>
        </w:rPr>
        <w:t>-</w:t>
      </w:r>
      <w:r w:rsidRPr="00BD13AE">
        <w:rPr>
          <w:rFonts w:eastAsiaTheme="minorHAnsi"/>
          <w:sz w:val="28"/>
          <w:szCs w:val="28"/>
          <w:lang w:val="uk-UA" w:eastAsia="en-US"/>
        </w:rPr>
        <w:t xml:space="preserve">т 7000 «Процентні витрати за коштами на вимогу, що отримані від </w:t>
      </w:r>
      <w:r w:rsidR="00652768">
        <w:rPr>
          <w:rFonts w:eastAsiaTheme="minorHAnsi"/>
          <w:sz w:val="28"/>
          <w:szCs w:val="28"/>
          <w:lang w:val="uk-UA" w:eastAsia="en-US"/>
        </w:rPr>
        <w:t>НБУ</w:t>
      </w:r>
      <w:r w:rsidRPr="00BD13AE">
        <w:rPr>
          <w:rFonts w:eastAsiaTheme="minorHAnsi"/>
          <w:sz w:val="28"/>
          <w:szCs w:val="28"/>
          <w:lang w:val="uk-UA" w:eastAsia="en-US"/>
        </w:rPr>
        <w:t>»</w:t>
      </w:r>
    </w:p>
    <w:p w:rsidR="00BD13AE" w:rsidRPr="00BD13AE" w:rsidRDefault="00BD13AE" w:rsidP="00BE215B">
      <w:pPr>
        <w:widowControl/>
        <w:ind w:firstLine="284"/>
        <w:jc w:val="both"/>
        <w:rPr>
          <w:rFonts w:eastAsiaTheme="minorHAnsi"/>
          <w:sz w:val="28"/>
          <w:szCs w:val="28"/>
          <w:lang w:val="uk-UA" w:eastAsia="en-US"/>
        </w:rPr>
      </w:pPr>
      <w:r w:rsidRPr="00BD13AE">
        <w:rPr>
          <w:rFonts w:eastAsiaTheme="minorHAnsi"/>
          <w:sz w:val="28"/>
          <w:szCs w:val="28"/>
          <w:lang w:val="uk-UA" w:eastAsia="en-US"/>
        </w:rPr>
        <w:t>К</w:t>
      </w:r>
      <w:r w:rsidR="00652768">
        <w:rPr>
          <w:rFonts w:eastAsiaTheme="minorHAnsi"/>
          <w:sz w:val="28"/>
          <w:szCs w:val="28"/>
          <w:lang w:val="uk-UA" w:eastAsia="en-US"/>
        </w:rPr>
        <w:t>-</w:t>
      </w:r>
      <w:r w:rsidRPr="00BD13AE">
        <w:rPr>
          <w:rFonts w:eastAsiaTheme="minorHAnsi"/>
          <w:sz w:val="28"/>
          <w:szCs w:val="28"/>
          <w:lang w:val="uk-UA" w:eastAsia="en-US"/>
        </w:rPr>
        <w:t xml:space="preserve">т 1308 «Нараховані витрати за кореспондентським рахунком </w:t>
      </w:r>
      <w:r w:rsidR="00652768">
        <w:rPr>
          <w:rFonts w:eastAsiaTheme="minorHAnsi"/>
          <w:sz w:val="28"/>
          <w:szCs w:val="28"/>
          <w:lang w:val="uk-UA" w:eastAsia="en-US"/>
        </w:rPr>
        <w:t>НБУ</w:t>
      </w:r>
      <w:r w:rsidRPr="00BD13AE">
        <w:rPr>
          <w:rFonts w:eastAsiaTheme="minorHAnsi"/>
          <w:sz w:val="28"/>
          <w:szCs w:val="28"/>
          <w:lang w:val="uk-UA" w:eastAsia="en-US"/>
        </w:rPr>
        <w:t xml:space="preserve"> в банку».</w:t>
      </w:r>
    </w:p>
    <w:p w:rsidR="00BD13AE" w:rsidRPr="00BD13AE" w:rsidRDefault="00BD13AE" w:rsidP="00BE215B">
      <w:pPr>
        <w:widowControl/>
        <w:ind w:firstLine="709"/>
        <w:jc w:val="both"/>
        <w:rPr>
          <w:rFonts w:eastAsiaTheme="minorHAnsi"/>
          <w:sz w:val="28"/>
          <w:szCs w:val="28"/>
          <w:lang w:val="uk-UA" w:eastAsia="en-US"/>
        </w:rPr>
      </w:pPr>
      <w:r w:rsidRPr="00BD13AE">
        <w:rPr>
          <w:rFonts w:eastAsiaTheme="minorHAnsi"/>
          <w:sz w:val="28"/>
          <w:szCs w:val="28"/>
          <w:lang w:val="uk-UA" w:eastAsia="en-US"/>
        </w:rPr>
        <w:t>• сплата банком нарахованих процентів за коштами на кореспондентському рахунку</w:t>
      </w:r>
      <w:r w:rsidR="00652768">
        <w:rPr>
          <w:rFonts w:eastAsiaTheme="minorHAnsi"/>
          <w:sz w:val="28"/>
          <w:szCs w:val="28"/>
          <w:lang w:val="uk-UA" w:eastAsia="en-US"/>
        </w:rPr>
        <w:t xml:space="preserve"> </w:t>
      </w:r>
      <w:r w:rsidRPr="00BD13AE">
        <w:rPr>
          <w:rFonts w:eastAsiaTheme="minorHAnsi"/>
          <w:sz w:val="28"/>
          <w:szCs w:val="28"/>
          <w:lang w:val="uk-UA" w:eastAsia="en-US"/>
        </w:rPr>
        <w:t>Національного банку:</w:t>
      </w:r>
    </w:p>
    <w:p w:rsidR="00BD13AE" w:rsidRPr="00BD13AE" w:rsidRDefault="00BD13AE" w:rsidP="00BE215B">
      <w:pPr>
        <w:widowControl/>
        <w:ind w:left="284"/>
        <w:jc w:val="both"/>
        <w:rPr>
          <w:rFonts w:eastAsiaTheme="minorHAnsi"/>
          <w:sz w:val="28"/>
          <w:szCs w:val="28"/>
          <w:lang w:val="uk-UA" w:eastAsia="en-US"/>
        </w:rPr>
      </w:pPr>
      <w:r w:rsidRPr="00BD13AE">
        <w:rPr>
          <w:rFonts w:eastAsiaTheme="minorHAnsi"/>
          <w:sz w:val="28"/>
          <w:szCs w:val="28"/>
          <w:lang w:val="uk-UA" w:eastAsia="en-US"/>
        </w:rPr>
        <w:t>Д</w:t>
      </w:r>
      <w:r w:rsidR="00652768">
        <w:rPr>
          <w:rFonts w:eastAsiaTheme="minorHAnsi"/>
          <w:sz w:val="28"/>
          <w:szCs w:val="28"/>
          <w:lang w:val="uk-UA" w:eastAsia="en-US"/>
        </w:rPr>
        <w:t>-</w:t>
      </w:r>
      <w:r w:rsidRPr="00BD13AE">
        <w:rPr>
          <w:rFonts w:eastAsiaTheme="minorHAnsi"/>
          <w:sz w:val="28"/>
          <w:szCs w:val="28"/>
          <w:lang w:val="uk-UA" w:eastAsia="en-US"/>
        </w:rPr>
        <w:t xml:space="preserve">т 1308 «Нараховані витрати за кореспондентським рахунком </w:t>
      </w:r>
      <w:r w:rsidR="00652768">
        <w:rPr>
          <w:rFonts w:eastAsiaTheme="minorHAnsi"/>
          <w:sz w:val="28"/>
          <w:szCs w:val="28"/>
          <w:lang w:val="uk-UA" w:eastAsia="en-US"/>
        </w:rPr>
        <w:t>НБУ</w:t>
      </w:r>
      <w:r w:rsidRPr="00BD13AE">
        <w:rPr>
          <w:rFonts w:eastAsiaTheme="minorHAnsi"/>
          <w:sz w:val="28"/>
          <w:szCs w:val="28"/>
          <w:lang w:val="uk-UA" w:eastAsia="en-US"/>
        </w:rPr>
        <w:t xml:space="preserve"> в банку»</w:t>
      </w:r>
    </w:p>
    <w:p w:rsidR="00BD13AE" w:rsidRPr="00BD13AE" w:rsidRDefault="00BD13AE" w:rsidP="00BE215B">
      <w:pPr>
        <w:widowControl/>
        <w:ind w:left="284"/>
        <w:jc w:val="both"/>
        <w:rPr>
          <w:rFonts w:eastAsiaTheme="minorHAnsi"/>
          <w:sz w:val="28"/>
          <w:szCs w:val="28"/>
          <w:lang w:val="uk-UA" w:eastAsia="en-US"/>
        </w:rPr>
      </w:pPr>
      <w:r w:rsidRPr="00BD13AE">
        <w:rPr>
          <w:rFonts w:eastAsiaTheme="minorHAnsi"/>
          <w:sz w:val="28"/>
          <w:szCs w:val="28"/>
          <w:lang w:val="uk-UA" w:eastAsia="en-US"/>
        </w:rPr>
        <w:t>К</w:t>
      </w:r>
      <w:r w:rsidR="00652768">
        <w:rPr>
          <w:rFonts w:eastAsiaTheme="minorHAnsi"/>
          <w:sz w:val="28"/>
          <w:szCs w:val="28"/>
          <w:lang w:val="uk-UA" w:eastAsia="en-US"/>
        </w:rPr>
        <w:t>-</w:t>
      </w:r>
      <w:r w:rsidRPr="00BD13AE">
        <w:rPr>
          <w:rFonts w:eastAsiaTheme="minorHAnsi"/>
          <w:sz w:val="28"/>
          <w:szCs w:val="28"/>
          <w:lang w:val="uk-UA" w:eastAsia="en-US"/>
        </w:rPr>
        <w:t>т 1300 «Кореспондентський рахунок НБУ в банку».</w:t>
      </w:r>
    </w:p>
    <w:p w:rsidR="00BD13AE" w:rsidRDefault="00BD13AE" w:rsidP="00BE215B">
      <w:pPr>
        <w:widowControl/>
        <w:jc w:val="both"/>
        <w:rPr>
          <w:rFonts w:eastAsiaTheme="minorHAnsi"/>
          <w:sz w:val="28"/>
          <w:szCs w:val="28"/>
          <w:lang w:val="uk-UA" w:eastAsia="en-US"/>
        </w:rPr>
      </w:pPr>
    </w:p>
    <w:p w:rsidR="00FF3993" w:rsidRPr="00652768" w:rsidRDefault="00FF3993" w:rsidP="00BE215B">
      <w:pPr>
        <w:pStyle w:val="a6"/>
        <w:widowControl/>
        <w:numPr>
          <w:ilvl w:val="1"/>
          <w:numId w:val="6"/>
        </w:numPr>
        <w:jc w:val="center"/>
        <w:rPr>
          <w:rFonts w:eastAsiaTheme="minorHAnsi"/>
          <w:b/>
          <w:iCs/>
          <w:sz w:val="28"/>
          <w:szCs w:val="28"/>
          <w:lang w:val="uk-UA" w:eastAsia="en-US"/>
        </w:rPr>
      </w:pPr>
      <w:r w:rsidRPr="00652768">
        <w:rPr>
          <w:rFonts w:eastAsiaTheme="minorHAnsi"/>
          <w:b/>
          <w:iCs/>
          <w:sz w:val="28"/>
          <w:szCs w:val="28"/>
          <w:lang w:val="uk-UA" w:eastAsia="en-US"/>
        </w:rPr>
        <w:lastRenderedPageBreak/>
        <w:t>Облік міжбанківських розрахунків через п</w:t>
      </w:r>
      <w:r w:rsidR="00652768" w:rsidRPr="00652768">
        <w:rPr>
          <w:rFonts w:eastAsiaTheme="minorHAnsi"/>
          <w:b/>
          <w:iCs/>
          <w:sz w:val="28"/>
          <w:szCs w:val="28"/>
          <w:lang w:val="uk-UA" w:eastAsia="en-US"/>
        </w:rPr>
        <w:t>рямі кореспондентські рахунки</w:t>
      </w:r>
    </w:p>
    <w:p w:rsidR="00652768" w:rsidRPr="000B55CE" w:rsidRDefault="00652768"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Міжбанківські розрахунки в Україні можуть здійснюватися не тільки через СЕП</w:t>
      </w:r>
      <w:r w:rsidR="000B55CE">
        <w:rPr>
          <w:rFonts w:eastAsiaTheme="minorHAnsi"/>
          <w:sz w:val="28"/>
          <w:szCs w:val="28"/>
          <w:lang w:val="uk-UA" w:eastAsia="en-US"/>
        </w:rPr>
        <w:t xml:space="preserve"> </w:t>
      </w:r>
      <w:r w:rsidRPr="000B55CE">
        <w:rPr>
          <w:rFonts w:eastAsiaTheme="minorHAnsi"/>
          <w:sz w:val="28"/>
          <w:szCs w:val="28"/>
          <w:lang w:val="uk-UA" w:eastAsia="en-US"/>
        </w:rPr>
        <w:t>НБУ, але й через прямі кореспондентські рахунки, які банки відкривають один одному.</w:t>
      </w:r>
    </w:p>
    <w:p w:rsidR="00652768" w:rsidRPr="000B55CE" w:rsidRDefault="00652768"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Банк відкриває кореспондентський рах</w:t>
      </w:r>
      <w:r w:rsidR="000B55CE">
        <w:rPr>
          <w:rFonts w:eastAsiaTheme="minorHAnsi"/>
          <w:sz w:val="28"/>
          <w:szCs w:val="28"/>
          <w:lang w:val="uk-UA" w:eastAsia="en-US"/>
        </w:rPr>
        <w:t>унок банку-</w:t>
      </w:r>
      <w:r w:rsidRPr="000B55CE">
        <w:rPr>
          <w:rFonts w:eastAsiaTheme="minorHAnsi"/>
          <w:sz w:val="28"/>
          <w:szCs w:val="28"/>
          <w:lang w:val="uk-UA" w:eastAsia="en-US"/>
        </w:rPr>
        <w:t>кореспонденту на підставі договору, укладеного між ними відповідно до законодавст</w:t>
      </w:r>
      <w:r w:rsidR="000B55CE">
        <w:rPr>
          <w:rFonts w:eastAsiaTheme="minorHAnsi"/>
          <w:sz w:val="28"/>
          <w:szCs w:val="28"/>
          <w:lang w:val="uk-UA" w:eastAsia="en-US"/>
        </w:rPr>
        <w:t>ва та інших документів, визначе</w:t>
      </w:r>
      <w:r w:rsidRPr="000B55CE">
        <w:rPr>
          <w:rFonts w:eastAsiaTheme="minorHAnsi"/>
          <w:sz w:val="28"/>
          <w:szCs w:val="28"/>
          <w:lang w:val="uk-UA" w:eastAsia="en-US"/>
        </w:rPr>
        <w:t>них за домовленістю сторін. Міжбанківський переказ за прямими кореспондентськими</w:t>
      </w:r>
      <w:r w:rsidR="000B55CE">
        <w:rPr>
          <w:rFonts w:eastAsiaTheme="minorHAnsi"/>
          <w:sz w:val="28"/>
          <w:szCs w:val="28"/>
          <w:lang w:val="uk-UA" w:eastAsia="en-US"/>
        </w:rPr>
        <w:t xml:space="preserve"> </w:t>
      </w:r>
      <w:r w:rsidRPr="000B55CE">
        <w:rPr>
          <w:rFonts w:eastAsiaTheme="minorHAnsi"/>
          <w:sz w:val="28"/>
          <w:szCs w:val="28"/>
          <w:lang w:val="uk-UA" w:eastAsia="en-US"/>
        </w:rPr>
        <w:t>рахунками здійснюється банками на підставі міжба</w:t>
      </w:r>
      <w:r w:rsidR="000B55CE">
        <w:rPr>
          <w:rFonts w:eastAsiaTheme="minorHAnsi"/>
          <w:sz w:val="28"/>
          <w:szCs w:val="28"/>
          <w:lang w:val="uk-UA" w:eastAsia="en-US"/>
        </w:rPr>
        <w:t>нківських розрахункових докумен</w:t>
      </w:r>
      <w:r w:rsidRPr="000B55CE">
        <w:rPr>
          <w:rFonts w:eastAsiaTheme="minorHAnsi"/>
          <w:sz w:val="28"/>
          <w:szCs w:val="28"/>
          <w:lang w:val="uk-UA" w:eastAsia="en-US"/>
        </w:rPr>
        <w:t>тів, що можуть бути передані в електронному вигляді чи на паперових носіях.</w:t>
      </w:r>
    </w:p>
    <w:p w:rsidR="00652768" w:rsidRPr="000B55CE" w:rsidRDefault="00652768"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Для обліку операцій, що здійснюються за прямими кореспондентськими рахунками</w:t>
      </w:r>
      <w:r w:rsidR="000B55CE">
        <w:rPr>
          <w:rFonts w:eastAsiaTheme="minorHAnsi"/>
          <w:sz w:val="28"/>
          <w:szCs w:val="28"/>
          <w:lang w:val="uk-UA" w:eastAsia="en-US"/>
        </w:rPr>
        <w:t xml:space="preserve"> </w:t>
      </w:r>
      <w:r w:rsidRPr="000B55CE">
        <w:rPr>
          <w:rFonts w:eastAsiaTheme="minorHAnsi"/>
          <w:sz w:val="28"/>
          <w:szCs w:val="28"/>
          <w:lang w:val="uk-UA" w:eastAsia="en-US"/>
        </w:rPr>
        <w:t>як у національній, так і в іноземній валюті, використовуються такі рахунки:</w:t>
      </w:r>
    </w:p>
    <w:p w:rsidR="00652768" w:rsidRPr="000B55CE" w:rsidRDefault="000B55CE" w:rsidP="00BE215B">
      <w:pPr>
        <w:pStyle w:val="a6"/>
        <w:widowControl/>
        <w:numPr>
          <w:ilvl w:val="0"/>
          <w:numId w:val="31"/>
        </w:numPr>
        <w:ind w:left="0" w:firstLine="360"/>
        <w:jc w:val="both"/>
        <w:rPr>
          <w:rFonts w:eastAsiaTheme="minorHAnsi"/>
          <w:sz w:val="28"/>
          <w:szCs w:val="28"/>
          <w:lang w:val="uk-UA" w:eastAsia="en-US"/>
        </w:rPr>
      </w:pPr>
      <w:r>
        <w:rPr>
          <w:rFonts w:eastAsiaTheme="minorHAnsi"/>
          <w:b/>
          <w:bCs/>
          <w:sz w:val="28"/>
          <w:szCs w:val="28"/>
          <w:lang w:val="uk-UA" w:eastAsia="en-US"/>
        </w:rPr>
        <w:t>1500 (активно-</w:t>
      </w:r>
      <w:r w:rsidR="00652768" w:rsidRPr="000B55CE">
        <w:rPr>
          <w:rFonts w:eastAsiaTheme="minorHAnsi"/>
          <w:b/>
          <w:bCs/>
          <w:sz w:val="28"/>
          <w:szCs w:val="28"/>
          <w:lang w:val="uk-UA" w:eastAsia="en-US"/>
        </w:rPr>
        <w:t xml:space="preserve">пасивний) «Кореспондентські рахунки, що відкриті в інших банках». </w:t>
      </w:r>
      <w:r w:rsidR="00652768" w:rsidRPr="000B55CE">
        <w:rPr>
          <w:rFonts w:eastAsiaTheme="minorHAnsi"/>
          <w:sz w:val="28"/>
          <w:szCs w:val="28"/>
          <w:lang w:val="uk-UA" w:eastAsia="en-US"/>
        </w:rPr>
        <w:t>Рахунок призначений для обліку коштів на кореспондентських рахунках, що відкриті в інших банках; вкладів (депозитів) на вимогу в інших банках; отриманих кредитів овердрафт. За дебетом рахунку проводяться суми, що надходять на користь банку та його</w:t>
      </w:r>
      <w:r>
        <w:rPr>
          <w:rFonts w:eastAsiaTheme="minorHAnsi"/>
          <w:sz w:val="28"/>
          <w:szCs w:val="28"/>
          <w:lang w:val="uk-UA" w:eastAsia="en-US"/>
        </w:rPr>
        <w:t xml:space="preserve"> </w:t>
      </w:r>
      <w:r w:rsidR="00652768" w:rsidRPr="000B55CE">
        <w:rPr>
          <w:rFonts w:eastAsiaTheme="minorHAnsi"/>
          <w:sz w:val="28"/>
          <w:szCs w:val="28"/>
          <w:lang w:val="uk-UA" w:eastAsia="en-US"/>
        </w:rPr>
        <w:t xml:space="preserve">клієнтів. За кредитом </w:t>
      </w:r>
      <w:r>
        <w:rPr>
          <w:rFonts w:eastAsiaTheme="minorHAnsi"/>
          <w:sz w:val="28"/>
          <w:szCs w:val="28"/>
          <w:lang w:val="uk-UA" w:eastAsia="en-US"/>
        </w:rPr>
        <w:t>–</w:t>
      </w:r>
      <w:r w:rsidR="00652768" w:rsidRPr="000B55CE">
        <w:rPr>
          <w:rFonts w:eastAsiaTheme="minorHAnsi"/>
          <w:sz w:val="28"/>
          <w:szCs w:val="28"/>
          <w:lang w:val="uk-UA" w:eastAsia="en-US"/>
        </w:rPr>
        <w:t xml:space="preserve"> суми, що списуються згідно з дорученням</w:t>
      </w:r>
      <w:r>
        <w:rPr>
          <w:rFonts w:eastAsiaTheme="minorHAnsi"/>
          <w:sz w:val="28"/>
          <w:szCs w:val="28"/>
          <w:lang w:val="uk-UA" w:eastAsia="en-US"/>
        </w:rPr>
        <w:t xml:space="preserve"> </w:t>
      </w:r>
      <w:r w:rsidR="00652768" w:rsidRPr="000B55CE">
        <w:rPr>
          <w:rFonts w:eastAsiaTheme="minorHAnsi"/>
          <w:sz w:val="28"/>
          <w:szCs w:val="28"/>
          <w:lang w:val="uk-UA" w:eastAsia="en-US"/>
        </w:rPr>
        <w:t>банку за власними операціями, операціями його клієнтів; суми коштів, що підлягають</w:t>
      </w:r>
      <w:r>
        <w:rPr>
          <w:rFonts w:eastAsiaTheme="minorHAnsi"/>
          <w:sz w:val="28"/>
          <w:szCs w:val="28"/>
          <w:lang w:val="uk-UA" w:eastAsia="en-US"/>
        </w:rPr>
        <w:t xml:space="preserve"> </w:t>
      </w:r>
      <w:r w:rsidR="00652768" w:rsidRPr="000B55CE">
        <w:rPr>
          <w:rFonts w:eastAsiaTheme="minorHAnsi"/>
          <w:sz w:val="28"/>
          <w:szCs w:val="28"/>
          <w:lang w:val="uk-UA" w:eastAsia="en-US"/>
        </w:rPr>
        <w:t>примусовому стягненню відповідно до законодавства України; суми, що обумовлені</w:t>
      </w:r>
      <w:r>
        <w:rPr>
          <w:rFonts w:eastAsiaTheme="minorHAnsi"/>
          <w:sz w:val="28"/>
          <w:szCs w:val="28"/>
          <w:lang w:val="uk-UA" w:eastAsia="en-US"/>
        </w:rPr>
        <w:t xml:space="preserve"> договором між банком-кореспондентом та банком –</w:t>
      </w:r>
      <w:r w:rsidR="00652768" w:rsidRPr="000B55CE">
        <w:rPr>
          <w:rFonts w:eastAsiaTheme="minorHAnsi"/>
          <w:sz w:val="28"/>
          <w:szCs w:val="28"/>
          <w:lang w:val="uk-UA" w:eastAsia="en-US"/>
        </w:rPr>
        <w:t xml:space="preserve"> власником рахунку, у тому числі</w:t>
      </w:r>
      <w:r>
        <w:rPr>
          <w:rFonts w:eastAsiaTheme="minorHAnsi"/>
          <w:sz w:val="28"/>
          <w:szCs w:val="28"/>
          <w:lang w:val="uk-UA" w:eastAsia="en-US"/>
        </w:rPr>
        <w:t xml:space="preserve"> </w:t>
      </w:r>
      <w:r w:rsidR="00652768" w:rsidRPr="000B55CE">
        <w:rPr>
          <w:rFonts w:eastAsiaTheme="minorHAnsi"/>
          <w:sz w:val="28"/>
          <w:szCs w:val="28"/>
          <w:lang w:val="uk-UA" w:eastAsia="en-US"/>
        </w:rPr>
        <w:t>отримані кредити овердрафт</w:t>
      </w:r>
      <w:r w:rsidR="00163D11">
        <w:rPr>
          <w:rFonts w:eastAsiaTheme="minorHAnsi"/>
          <w:sz w:val="28"/>
          <w:szCs w:val="28"/>
          <w:lang w:val="uk-UA" w:eastAsia="en-US"/>
        </w:rPr>
        <w:t>.</w:t>
      </w:r>
    </w:p>
    <w:p w:rsidR="00652768" w:rsidRPr="000B55CE" w:rsidRDefault="000B55CE" w:rsidP="00BE215B">
      <w:pPr>
        <w:pStyle w:val="a6"/>
        <w:widowControl/>
        <w:numPr>
          <w:ilvl w:val="0"/>
          <w:numId w:val="31"/>
        </w:numPr>
        <w:ind w:left="0" w:firstLine="360"/>
        <w:jc w:val="both"/>
        <w:rPr>
          <w:rFonts w:eastAsiaTheme="minorHAnsi"/>
          <w:sz w:val="28"/>
          <w:szCs w:val="28"/>
          <w:lang w:val="uk-UA" w:eastAsia="en-US"/>
        </w:rPr>
      </w:pPr>
      <w:r>
        <w:rPr>
          <w:rFonts w:eastAsiaTheme="minorHAnsi"/>
          <w:b/>
          <w:bCs/>
          <w:sz w:val="28"/>
          <w:szCs w:val="28"/>
          <w:lang w:val="uk-UA" w:eastAsia="en-US"/>
        </w:rPr>
        <w:t>1600 (активно-</w:t>
      </w:r>
      <w:r w:rsidR="00652768" w:rsidRPr="000B55CE">
        <w:rPr>
          <w:rFonts w:eastAsiaTheme="minorHAnsi"/>
          <w:b/>
          <w:bCs/>
          <w:sz w:val="28"/>
          <w:szCs w:val="28"/>
          <w:lang w:val="uk-UA" w:eastAsia="en-US"/>
        </w:rPr>
        <w:t xml:space="preserve">пасивний) «Кореспондентські рахунки інших банків». </w:t>
      </w:r>
      <w:r w:rsidR="00652768" w:rsidRPr="000B55CE">
        <w:rPr>
          <w:rFonts w:eastAsiaTheme="minorHAnsi"/>
          <w:sz w:val="28"/>
          <w:szCs w:val="28"/>
          <w:lang w:val="uk-UA" w:eastAsia="en-US"/>
        </w:rPr>
        <w:t>Рахунок призначений для обліку коштів на кореспондентських рахунках, що відкриті іншим банкам;</w:t>
      </w:r>
      <w:r>
        <w:rPr>
          <w:rFonts w:eastAsiaTheme="minorHAnsi"/>
          <w:sz w:val="28"/>
          <w:szCs w:val="28"/>
          <w:lang w:val="uk-UA" w:eastAsia="en-US"/>
        </w:rPr>
        <w:t xml:space="preserve"> </w:t>
      </w:r>
      <w:r w:rsidR="00652768" w:rsidRPr="000B55CE">
        <w:rPr>
          <w:rFonts w:eastAsiaTheme="minorHAnsi"/>
          <w:sz w:val="28"/>
          <w:szCs w:val="28"/>
          <w:lang w:val="uk-UA" w:eastAsia="en-US"/>
        </w:rPr>
        <w:t>вкладів (депозитів) на вимогу, залучених від інших банків; облік кредитів овердрафт,</w:t>
      </w:r>
      <w:r>
        <w:rPr>
          <w:rFonts w:eastAsiaTheme="minorHAnsi"/>
          <w:sz w:val="28"/>
          <w:szCs w:val="28"/>
          <w:lang w:val="uk-UA" w:eastAsia="en-US"/>
        </w:rPr>
        <w:t xml:space="preserve"> </w:t>
      </w:r>
      <w:r w:rsidR="00652768" w:rsidRPr="000B55CE">
        <w:rPr>
          <w:rFonts w:eastAsiaTheme="minorHAnsi"/>
          <w:sz w:val="28"/>
          <w:szCs w:val="28"/>
          <w:lang w:val="uk-UA" w:eastAsia="en-US"/>
        </w:rPr>
        <w:t>що надані іншим банкам. За дебетом рахунку проводяться суми коштів, що списуються</w:t>
      </w:r>
      <w:r>
        <w:rPr>
          <w:rFonts w:eastAsiaTheme="minorHAnsi"/>
          <w:sz w:val="28"/>
          <w:szCs w:val="28"/>
          <w:lang w:val="uk-UA" w:eastAsia="en-US"/>
        </w:rPr>
        <w:t xml:space="preserve"> </w:t>
      </w:r>
      <w:r w:rsidR="00652768" w:rsidRPr="000B55CE">
        <w:rPr>
          <w:rFonts w:eastAsiaTheme="minorHAnsi"/>
          <w:sz w:val="28"/>
          <w:szCs w:val="28"/>
          <w:lang w:val="uk-UA" w:eastAsia="en-US"/>
        </w:rPr>
        <w:t>банком на</w:t>
      </w:r>
      <w:r>
        <w:rPr>
          <w:rFonts w:eastAsiaTheme="minorHAnsi"/>
          <w:sz w:val="28"/>
          <w:szCs w:val="28"/>
          <w:lang w:val="uk-UA" w:eastAsia="en-US"/>
        </w:rPr>
        <w:t xml:space="preserve"> підставі розпоряджень банків – </w:t>
      </w:r>
      <w:r w:rsidR="00652768" w:rsidRPr="000B55CE">
        <w:rPr>
          <w:rFonts w:eastAsiaTheme="minorHAnsi"/>
          <w:sz w:val="28"/>
          <w:szCs w:val="28"/>
          <w:lang w:val="uk-UA" w:eastAsia="en-US"/>
        </w:rPr>
        <w:t>власників рахунків за власними операціями</w:t>
      </w:r>
      <w:r>
        <w:rPr>
          <w:rFonts w:eastAsiaTheme="minorHAnsi"/>
          <w:sz w:val="28"/>
          <w:szCs w:val="28"/>
          <w:lang w:val="uk-UA" w:eastAsia="en-US"/>
        </w:rPr>
        <w:t xml:space="preserve"> </w:t>
      </w:r>
      <w:r w:rsidR="00652768" w:rsidRPr="000B55CE">
        <w:rPr>
          <w:rFonts w:eastAsiaTheme="minorHAnsi"/>
          <w:sz w:val="28"/>
          <w:szCs w:val="28"/>
          <w:lang w:val="uk-UA" w:eastAsia="en-US"/>
        </w:rPr>
        <w:t>та за операціями його клієнтів; суми коштів, що підлягають примусовому стягненню</w:t>
      </w:r>
      <w:r>
        <w:rPr>
          <w:rFonts w:eastAsiaTheme="minorHAnsi"/>
          <w:sz w:val="28"/>
          <w:szCs w:val="28"/>
          <w:lang w:val="uk-UA" w:eastAsia="en-US"/>
        </w:rPr>
        <w:t xml:space="preserve"> </w:t>
      </w:r>
      <w:r w:rsidR="00652768" w:rsidRPr="000B55CE">
        <w:rPr>
          <w:rFonts w:eastAsiaTheme="minorHAnsi"/>
          <w:sz w:val="28"/>
          <w:szCs w:val="28"/>
          <w:lang w:val="uk-UA" w:eastAsia="en-US"/>
        </w:rPr>
        <w:t>відповідно до законодавства України; у випадках, обумовлених договором між банком</w:t>
      </w:r>
      <w:r>
        <w:rPr>
          <w:rFonts w:eastAsiaTheme="minorHAnsi"/>
          <w:sz w:val="28"/>
          <w:szCs w:val="28"/>
          <w:lang w:val="uk-UA" w:eastAsia="en-US"/>
        </w:rPr>
        <w:t xml:space="preserve"> </w:t>
      </w:r>
      <w:r w:rsidR="00652768" w:rsidRPr="000B55CE">
        <w:rPr>
          <w:rFonts w:eastAsiaTheme="minorHAnsi"/>
          <w:sz w:val="28"/>
          <w:szCs w:val="28"/>
          <w:lang w:val="uk-UA" w:eastAsia="en-US"/>
        </w:rPr>
        <w:t xml:space="preserve">та </w:t>
      </w:r>
      <w:r>
        <w:rPr>
          <w:rFonts w:eastAsiaTheme="minorHAnsi"/>
          <w:sz w:val="28"/>
          <w:szCs w:val="28"/>
          <w:lang w:val="uk-UA" w:eastAsia="en-US"/>
        </w:rPr>
        <w:t>банком-</w:t>
      </w:r>
      <w:r w:rsidR="00652768" w:rsidRPr="000B55CE">
        <w:rPr>
          <w:rFonts w:eastAsiaTheme="minorHAnsi"/>
          <w:sz w:val="28"/>
          <w:szCs w:val="28"/>
          <w:lang w:val="uk-UA" w:eastAsia="en-US"/>
        </w:rPr>
        <w:t xml:space="preserve">кореспондентом; суми наданих </w:t>
      </w:r>
      <w:r>
        <w:rPr>
          <w:rFonts w:eastAsiaTheme="minorHAnsi"/>
          <w:sz w:val="28"/>
          <w:szCs w:val="28"/>
          <w:lang w:val="uk-UA" w:eastAsia="en-US"/>
        </w:rPr>
        <w:t xml:space="preserve">кредитів овердрафт. За кредитом – </w:t>
      </w:r>
      <w:r w:rsidR="00652768" w:rsidRPr="000B55CE">
        <w:rPr>
          <w:rFonts w:eastAsiaTheme="minorHAnsi"/>
          <w:sz w:val="28"/>
          <w:szCs w:val="28"/>
          <w:lang w:val="uk-UA" w:eastAsia="en-US"/>
        </w:rPr>
        <w:t>суми коштів,</w:t>
      </w:r>
      <w:r>
        <w:rPr>
          <w:rFonts w:eastAsiaTheme="minorHAnsi"/>
          <w:sz w:val="28"/>
          <w:szCs w:val="28"/>
          <w:lang w:val="uk-UA" w:eastAsia="en-US"/>
        </w:rPr>
        <w:t xml:space="preserve"> що надходять на користь банків-</w:t>
      </w:r>
      <w:r w:rsidR="00652768" w:rsidRPr="000B55CE">
        <w:rPr>
          <w:rFonts w:eastAsiaTheme="minorHAnsi"/>
          <w:sz w:val="28"/>
          <w:szCs w:val="28"/>
          <w:lang w:val="uk-UA" w:eastAsia="en-US"/>
        </w:rPr>
        <w:t>кореспондентів та їх клієнтів;</w:t>
      </w:r>
      <w:r>
        <w:rPr>
          <w:rFonts w:eastAsiaTheme="minorHAnsi"/>
          <w:sz w:val="28"/>
          <w:szCs w:val="28"/>
          <w:lang w:val="uk-UA" w:eastAsia="en-US"/>
        </w:rPr>
        <w:t xml:space="preserve"> </w:t>
      </w:r>
      <w:r w:rsidR="00652768" w:rsidRPr="000B55CE">
        <w:rPr>
          <w:rFonts w:eastAsiaTheme="minorHAnsi"/>
          <w:sz w:val="28"/>
          <w:szCs w:val="28"/>
          <w:lang w:val="uk-UA" w:eastAsia="en-US"/>
        </w:rPr>
        <w:t>суми непогашених кредитів овердрафт, що перераховуються на рахунок простроченої</w:t>
      </w:r>
      <w:r>
        <w:rPr>
          <w:rFonts w:eastAsiaTheme="minorHAnsi"/>
          <w:sz w:val="28"/>
          <w:szCs w:val="28"/>
          <w:lang w:val="uk-UA" w:eastAsia="en-US"/>
        </w:rPr>
        <w:t xml:space="preserve"> </w:t>
      </w:r>
      <w:r w:rsidR="00652768" w:rsidRPr="000B55CE">
        <w:rPr>
          <w:rFonts w:eastAsiaTheme="minorHAnsi"/>
          <w:sz w:val="28"/>
          <w:szCs w:val="28"/>
          <w:lang w:val="uk-UA" w:eastAsia="en-US"/>
        </w:rPr>
        <w:t>заборгованості за кредитами.</w:t>
      </w:r>
    </w:p>
    <w:p w:rsidR="00652768" w:rsidRPr="000B55CE" w:rsidRDefault="00652768"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В аналітичному обліку до рахунків 1500 і 1600 відк</w:t>
      </w:r>
      <w:r w:rsidR="000B55CE">
        <w:rPr>
          <w:rFonts w:eastAsiaTheme="minorHAnsi"/>
          <w:sz w:val="28"/>
          <w:szCs w:val="28"/>
          <w:lang w:val="uk-UA" w:eastAsia="en-US"/>
        </w:rPr>
        <w:t>риваються особові рахунки, одни</w:t>
      </w:r>
      <w:r w:rsidRPr="000B55CE">
        <w:rPr>
          <w:rFonts w:eastAsiaTheme="minorHAnsi"/>
          <w:sz w:val="28"/>
          <w:szCs w:val="28"/>
          <w:lang w:val="uk-UA" w:eastAsia="en-US"/>
        </w:rPr>
        <w:t xml:space="preserve">ми з параметрів яких є код банку, </w:t>
      </w:r>
      <w:proofErr w:type="spellStart"/>
      <w:r w:rsidRPr="000B55CE">
        <w:rPr>
          <w:rFonts w:eastAsiaTheme="minorHAnsi"/>
          <w:sz w:val="28"/>
          <w:szCs w:val="28"/>
          <w:lang w:val="uk-UA" w:eastAsia="en-US"/>
        </w:rPr>
        <w:t>резидентність</w:t>
      </w:r>
      <w:proofErr w:type="spellEnd"/>
      <w:r w:rsidRPr="000B55CE">
        <w:rPr>
          <w:rFonts w:eastAsiaTheme="minorHAnsi"/>
          <w:sz w:val="28"/>
          <w:szCs w:val="28"/>
          <w:lang w:val="uk-UA" w:eastAsia="en-US"/>
        </w:rPr>
        <w:t xml:space="preserve"> банку, код валюти.</w:t>
      </w:r>
    </w:p>
    <w:p w:rsidR="00652768" w:rsidRPr="000B55CE" w:rsidRDefault="00652768"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Міжбанківські операції за прямими кореспон</w:t>
      </w:r>
      <w:r w:rsidR="000B55CE">
        <w:rPr>
          <w:rFonts w:eastAsiaTheme="minorHAnsi"/>
          <w:sz w:val="28"/>
          <w:szCs w:val="28"/>
          <w:lang w:val="uk-UA" w:eastAsia="en-US"/>
        </w:rPr>
        <w:t>дентськими рахунками супроводжу</w:t>
      </w:r>
      <w:r w:rsidRPr="000B55CE">
        <w:rPr>
          <w:rFonts w:eastAsiaTheme="minorHAnsi"/>
          <w:sz w:val="28"/>
          <w:szCs w:val="28"/>
          <w:lang w:val="uk-UA" w:eastAsia="en-US"/>
        </w:rPr>
        <w:t>ються такими бухгалтерськими проводками:</w:t>
      </w:r>
    </w:p>
    <w:p w:rsidR="00652768" w:rsidRPr="000B55CE" w:rsidRDefault="00652768" w:rsidP="00BE215B">
      <w:pPr>
        <w:pStyle w:val="a6"/>
        <w:widowControl/>
        <w:numPr>
          <w:ilvl w:val="0"/>
          <w:numId w:val="32"/>
        </w:numPr>
        <w:ind w:left="284" w:hanging="284"/>
        <w:jc w:val="both"/>
        <w:rPr>
          <w:rFonts w:eastAsiaTheme="minorHAnsi"/>
          <w:sz w:val="28"/>
          <w:szCs w:val="28"/>
          <w:lang w:val="uk-UA" w:eastAsia="en-US"/>
        </w:rPr>
      </w:pPr>
      <w:r w:rsidRPr="000B55CE">
        <w:rPr>
          <w:rFonts w:eastAsiaTheme="minorHAnsi"/>
          <w:sz w:val="28"/>
          <w:szCs w:val="28"/>
          <w:lang w:val="uk-UA" w:eastAsia="en-US"/>
        </w:rPr>
        <w:t>списання банком коштів з поточного рахунку клієнта і їх перерахування в банк</w:t>
      </w:r>
      <w:r w:rsidR="000B55CE">
        <w:rPr>
          <w:rFonts w:eastAsiaTheme="minorHAnsi"/>
          <w:sz w:val="28"/>
          <w:szCs w:val="28"/>
          <w:lang w:val="uk-UA" w:eastAsia="en-US"/>
        </w:rPr>
        <w:t>-</w:t>
      </w:r>
      <w:r w:rsidRPr="000B55CE">
        <w:rPr>
          <w:rFonts w:eastAsiaTheme="minorHAnsi"/>
          <w:sz w:val="28"/>
          <w:szCs w:val="28"/>
          <w:lang w:val="uk-UA" w:eastAsia="en-US"/>
        </w:rPr>
        <w:t>кореспондент:</w:t>
      </w:r>
    </w:p>
    <w:p w:rsidR="00652768" w:rsidRPr="000B55CE" w:rsidRDefault="00652768" w:rsidP="00BE215B">
      <w:pPr>
        <w:widowControl/>
        <w:ind w:firstLine="284"/>
        <w:jc w:val="both"/>
        <w:rPr>
          <w:rFonts w:eastAsiaTheme="minorHAnsi"/>
          <w:sz w:val="28"/>
          <w:szCs w:val="28"/>
          <w:lang w:val="uk-UA" w:eastAsia="en-US"/>
        </w:rPr>
      </w:pPr>
      <w:r w:rsidRPr="000B55CE">
        <w:rPr>
          <w:rFonts w:eastAsiaTheme="minorHAnsi"/>
          <w:sz w:val="28"/>
          <w:szCs w:val="28"/>
          <w:lang w:val="uk-UA" w:eastAsia="en-US"/>
        </w:rPr>
        <w:t>Д</w:t>
      </w:r>
      <w:r w:rsidR="000B55CE">
        <w:rPr>
          <w:rFonts w:eastAsiaTheme="minorHAnsi"/>
          <w:sz w:val="28"/>
          <w:szCs w:val="28"/>
          <w:lang w:val="uk-UA" w:eastAsia="en-US"/>
        </w:rPr>
        <w:t>-</w:t>
      </w:r>
      <w:r w:rsidRPr="000B55CE">
        <w:rPr>
          <w:rFonts w:eastAsiaTheme="minorHAnsi"/>
          <w:sz w:val="28"/>
          <w:szCs w:val="28"/>
          <w:lang w:val="uk-UA" w:eastAsia="en-US"/>
        </w:rPr>
        <w:t>т 2600 «Кошти на вимогу суб’єктів господарювання», або</w:t>
      </w:r>
    </w:p>
    <w:p w:rsidR="00652768" w:rsidRPr="000B55CE" w:rsidRDefault="000B55CE" w:rsidP="00BE215B">
      <w:pPr>
        <w:widowControl/>
        <w:ind w:firstLine="284"/>
        <w:jc w:val="both"/>
        <w:rPr>
          <w:rFonts w:eastAsiaTheme="minorHAnsi"/>
          <w:sz w:val="28"/>
          <w:szCs w:val="28"/>
          <w:lang w:val="uk-UA" w:eastAsia="en-US"/>
        </w:rPr>
      </w:pPr>
      <w:r>
        <w:rPr>
          <w:rFonts w:eastAsiaTheme="minorHAnsi"/>
          <w:sz w:val="28"/>
          <w:szCs w:val="28"/>
          <w:lang w:val="uk-UA" w:eastAsia="en-US"/>
        </w:rPr>
        <w:lastRenderedPageBreak/>
        <w:t xml:space="preserve">      </w:t>
      </w:r>
      <w:r w:rsidR="00652768" w:rsidRPr="000B55CE">
        <w:rPr>
          <w:rFonts w:eastAsiaTheme="minorHAnsi"/>
          <w:sz w:val="28"/>
          <w:szCs w:val="28"/>
          <w:lang w:val="uk-UA" w:eastAsia="en-US"/>
        </w:rPr>
        <w:t>2620 «Кошти на вимогу фізичних осіб»</w:t>
      </w:r>
    </w:p>
    <w:p w:rsidR="00652768" w:rsidRPr="000B55CE" w:rsidRDefault="00652768" w:rsidP="00BE215B">
      <w:pPr>
        <w:widowControl/>
        <w:ind w:firstLine="284"/>
        <w:jc w:val="both"/>
        <w:rPr>
          <w:rFonts w:eastAsiaTheme="minorHAnsi"/>
          <w:sz w:val="28"/>
          <w:szCs w:val="28"/>
          <w:lang w:val="uk-UA" w:eastAsia="en-US"/>
        </w:rPr>
      </w:pPr>
      <w:r w:rsidRPr="000B55CE">
        <w:rPr>
          <w:rFonts w:eastAsiaTheme="minorHAnsi"/>
          <w:sz w:val="28"/>
          <w:szCs w:val="28"/>
          <w:lang w:val="uk-UA" w:eastAsia="en-US"/>
        </w:rPr>
        <w:t>К</w:t>
      </w:r>
      <w:r w:rsidR="000B55CE">
        <w:rPr>
          <w:rFonts w:eastAsiaTheme="minorHAnsi"/>
          <w:sz w:val="28"/>
          <w:szCs w:val="28"/>
          <w:lang w:val="uk-UA" w:eastAsia="en-US"/>
        </w:rPr>
        <w:t>-</w:t>
      </w:r>
      <w:r w:rsidRPr="000B55CE">
        <w:rPr>
          <w:rFonts w:eastAsiaTheme="minorHAnsi"/>
          <w:sz w:val="28"/>
          <w:szCs w:val="28"/>
          <w:lang w:val="uk-UA" w:eastAsia="en-US"/>
        </w:rPr>
        <w:t>т 1500 «Кореспондентські рахунки, що відкриті в інших банках»;</w:t>
      </w:r>
    </w:p>
    <w:p w:rsidR="00652768" w:rsidRPr="000B55CE" w:rsidRDefault="00652768" w:rsidP="00BE215B">
      <w:pPr>
        <w:pStyle w:val="a6"/>
        <w:widowControl/>
        <w:numPr>
          <w:ilvl w:val="0"/>
          <w:numId w:val="32"/>
        </w:numPr>
        <w:ind w:left="426" w:hanging="426"/>
        <w:jc w:val="both"/>
        <w:rPr>
          <w:rFonts w:eastAsiaTheme="minorHAnsi"/>
          <w:sz w:val="28"/>
          <w:szCs w:val="28"/>
          <w:lang w:val="uk-UA" w:eastAsia="en-US"/>
        </w:rPr>
      </w:pPr>
      <w:r w:rsidRPr="000B55CE">
        <w:rPr>
          <w:rFonts w:eastAsiaTheme="minorHAnsi"/>
          <w:sz w:val="28"/>
          <w:szCs w:val="28"/>
          <w:lang w:val="uk-UA" w:eastAsia="en-US"/>
        </w:rPr>
        <w:t>отримання від філії к</w:t>
      </w:r>
      <w:r w:rsidR="0098021E">
        <w:rPr>
          <w:rFonts w:eastAsiaTheme="minorHAnsi"/>
          <w:sz w:val="28"/>
          <w:szCs w:val="28"/>
          <w:lang w:val="uk-UA" w:eastAsia="en-US"/>
        </w:rPr>
        <w:t>оштів і їх перерахування в банк-</w:t>
      </w:r>
      <w:r w:rsidRPr="000B55CE">
        <w:rPr>
          <w:rFonts w:eastAsiaTheme="minorHAnsi"/>
          <w:sz w:val="28"/>
          <w:szCs w:val="28"/>
          <w:lang w:val="uk-UA" w:eastAsia="en-US"/>
        </w:rPr>
        <w:t>кореспондент:</w:t>
      </w:r>
    </w:p>
    <w:p w:rsidR="00652768" w:rsidRPr="000B55CE" w:rsidRDefault="00652768" w:rsidP="00BE215B">
      <w:pPr>
        <w:widowControl/>
        <w:ind w:left="426" w:hanging="142"/>
        <w:jc w:val="both"/>
        <w:rPr>
          <w:rFonts w:eastAsiaTheme="minorHAnsi"/>
          <w:sz w:val="28"/>
          <w:szCs w:val="28"/>
          <w:lang w:val="uk-UA" w:eastAsia="en-US"/>
        </w:rPr>
      </w:pPr>
      <w:r w:rsidRPr="000B55CE">
        <w:rPr>
          <w:rFonts w:eastAsiaTheme="minorHAnsi"/>
          <w:sz w:val="28"/>
          <w:szCs w:val="28"/>
          <w:lang w:val="uk-UA" w:eastAsia="en-US"/>
        </w:rPr>
        <w:t>Д</w:t>
      </w:r>
      <w:r w:rsidR="000B55CE">
        <w:rPr>
          <w:rFonts w:eastAsiaTheme="minorHAnsi"/>
          <w:sz w:val="28"/>
          <w:szCs w:val="28"/>
          <w:lang w:val="uk-UA" w:eastAsia="en-US"/>
        </w:rPr>
        <w:t>-</w:t>
      </w:r>
      <w:r w:rsidRPr="000B55CE">
        <w:rPr>
          <w:rFonts w:eastAsiaTheme="minorHAnsi"/>
          <w:sz w:val="28"/>
          <w:szCs w:val="28"/>
          <w:lang w:val="uk-UA" w:eastAsia="en-US"/>
        </w:rPr>
        <w:t>т 3901 «Рахунки, що відкриті для філій банку»</w:t>
      </w:r>
    </w:p>
    <w:p w:rsidR="00652768" w:rsidRPr="000B55CE" w:rsidRDefault="00652768" w:rsidP="00BE215B">
      <w:pPr>
        <w:widowControl/>
        <w:ind w:left="426" w:hanging="142"/>
        <w:jc w:val="both"/>
        <w:rPr>
          <w:rFonts w:eastAsiaTheme="minorHAnsi"/>
          <w:sz w:val="28"/>
          <w:szCs w:val="28"/>
          <w:lang w:val="uk-UA" w:eastAsia="en-US"/>
        </w:rPr>
      </w:pPr>
      <w:r w:rsidRPr="000B55CE">
        <w:rPr>
          <w:rFonts w:eastAsiaTheme="minorHAnsi"/>
          <w:sz w:val="28"/>
          <w:szCs w:val="28"/>
          <w:lang w:val="uk-UA" w:eastAsia="en-US"/>
        </w:rPr>
        <w:t>К</w:t>
      </w:r>
      <w:r w:rsidR="000B55CE">
        <w:rPr>
          <w:rFonts w:eastAsiaTheme="minorHAnsi"/>
          <w:sz w:val="28"/>
          <w:szCs w:val="28"/>
          <w:lang w:val="uk-UA" w:eastAsia="en-US"/>
        </w:rPr>
        <w:t>-</w:t>
      </w:r>
      <w:r w:rsidRPr="000B55CE">
        <w:rPr>
          <w:rFonts w:eastAsiaTheme="minorHAnsi"/>
          <w:sz w:val="28"/>
          <w:szCs w:val="28"/>
          <w:lang w:val="uk-UA" w:eastAsia="en-US"/>
        </w:rPr>
        <w:t>т 1500 «Кореспондентські рахунки, що відкриті в інших банках»;</w:t>
      </w:r>
    </w:p>
    <w:p w:rsidR="00652768" w:rsidRPr="000B55CE" w:rsidRDefault="00652768" w:rsidP="00BE215B">
      <w:pPr>
        <w:pStyle w:val="a6"/>
        <w:widowControl/>
        <w:numPr>
          <w:ilvl w:val="0"/>
          <w:numId w:val="32"/>
        </w:numPr>
        <w:tabs>
          <w:tab w:val="left" w:pos="284"/>
        </w:tabs>
        <w:ind w:left="426" w:hanging="426"/>
        <w:jc w:val="both"/>
        <w:rPr>
          <w:rFonts w:eastAsiaTheme="minorHAnsi"/>
          <w:sz w:val="28"/>
          <w:szCs w:val="28"/>
          <w:lang w:val="uk-UA" w:eastAsia="en-US"/>
        </w:rPr>
      </w:pPr>
      <w:r w:rsidRPr="000B55CE">
        <w:rPr>
          <w:rFonts w:eastAsiaTheme="minorHAnsi"/>
          <w:sz w:val="28"/>
          <w:szCs w:val="28"/>
          <w:lang w:val="uk-UA" w:eastAsia="en-US"/>
        </w:rPr>
        <w:t>поступлення на кореспондентський рахунок банку коштів на користь свого клієнта:</w:t>
      </w:r>
    </w:p>
    <w:p w:rsidR="00652768" w:rsidRPr="000B55CE" w:rsidRDefault="00652768" w:rsidP="00BE215B">
      <w:pPr>
        <w:widowControl/>
        <w:ind w:left="426" w:hanging="142"/>
        <w:jc w:val="both"/>
        <w:rPr>
          <w:rFonts w:eastAsiaTheme="minorHAnsi"/>
          <w:sz w:val="28"/>
          <w:szCs w:val="28"/>
          <w:lang w:val="uk-UA" w:eastAsia="en-US"/>
        </w:rPr>
      </w:pPr>
      <w:r w:rsidRPr="000B55CE">
        <w:rPr>
          <w:rFonts w:eastAsiaTheme="minorHAnsi"/>
          <w:sz w:val="28"/>
          <w:szCs w:val="28"/>
          <w:lang w:val="uk-UA" w:eastAsia="en-US"/>
        </w:rPr>
        <w:t>Д</w:t>
      </w:r>
      <w:r w:rsidR="000B55CE">
        <w:rPr>
          <w:rFonts w:eastAsiaTheme="minorHAnsi"/>
          <w:sz w:val="28"/>
          <w:szCs w:val="28"/>
          <w:lang w:val="uk-UA" w:eastAsia="en-US"/>
        </w:rPr>
        <w:t>-</w:t>
      </w:r>
      <w:r w:rsidRPr="000B55CE">
        <w:rPr>
          <w:rFonts w:eastAsiaTheme="minorHAnsi"/>
          <w:sz w:val="28"/>
          <w:szCs w:val="28"/>
          <w:lang w:val="uk-UA" w:eastAsia="en-US"/>
        </w:rPr>
        <w:t>т 1500 «Кореспондентські рахунки, що відкриті в інших банках»</w:t>
      </w:r>
    </w:p>
    <w:p w:rsidR="00652768" w:rsidRPr="000B55CE" w:rsidRDefault="00652768" w:rsidP="00BE215B">
      <w:pPr>
        <w:widowControl/>
        <w:ind w:left="426" w:hanging="142"/>
        <w:jc w:val="both"/>
        <w:rPr>
          <w:rFonts w:eastAsiaTheme="minorHAnsi"/>
          <w:sz w:val="28"/>
          <w:szCs w:val="28"/>
          <w:lang w:val="uk-UA" w:eastAsia="en-US"/>
        </w:rPr>
      </w:pPr>
      <w:r w:rsidRPr="000B55CE">
        <w:rPr>
          <w:rFonts w:eastAsiaTheme="minorHAnsi"/>
          <w:sz w:val="28"/>
          <w:szCs w:val="28"/>
          <w:lang w:val="uk-UA" w:eastAsia="en-US"/>
        </w:rPr>
        <w:t>К</w:t>
      </w:r>
      <w:r w:rsidR="000B55CE">
        <w:rPr>
          <w:rFonts w:eastAsiaTheme="minorHAnsi"/>
          <w:sz w:val="28"/>
          <w:szCs w:val="28"/>
          <w:lang w:val="uk-UA" w:eastAsia="en-US"/>
        </w:rPr>
        <w:t>-</w:t>
      </w:r>
      <w:r w:rsidRPr="000B55CE">
        <w:rPr>
          <w:rFonts w:eastAsiaTheme="minorHAnsi"/>
          <w:sz w:val="28"/>
          <w:szCs w:val="28"/>
          <w:lang w:val="uk-UA" w:eastAsia="en-US"/>
        </w:rPr>
        <w:t>т 2600 «Кошти на вимогу суб’єктів господарювання», або</w:t>
      </w:r>
    </w:p>
    <w:p w:rsidR="00652768" w:rsidRPr="000B55CE" w:rsidRDefault="000B55CE" w:rsidP="00BE215B">
      <w:pPr>
        <w:widowControl/>
        <w:ind w:left="426" w:hanging="142"/>
        <w:jc w:val="both"/>
        <w:rPr>
          <w:rFonts w:eastAsiaTheme="minorHAnsi"/>
          <w:sz w:val="28"/>
          <w:szCs w:val="28"/>
          <w:lang w:val="uk-UA" w:eastAsia="en-US"/>
        </w:rPr>
      </w:pPr>
      <w:r>
        <w:rPr>
          <w:rFonts w:eastAsiaTheme="minorHAnsi"/>
          <w:sz w:val="28"/>
          <w:szCs w:val="28"/>
          <w:lang w:val="uk-UA" w:eastAsia="en-US"/>
        </w:rPr>
        <w:t xml:space="preserve">      </w:t>
      </w:r>
      <w:r w:rsidR="00652768" w:rsidRPr="000B55CE">
        <w:rPr>
          <w:rFonts w:eastAsiaTheme="minorHAnsi"/>
          <w:sz w:val="28"/>
          <w:szCs w:val="28"/>
          <w:lang w:val="uk-UA" w:eastAsia="en-US"/>
        </w:rPr>
        <w:t>2620 «Кошти на вимогу фізичних осіб».</w:t>
      </w:r>
    </w:p>
    <w:p w:rsidR="00652768" w:rsidRPr="000B55CE" w:rsidRDefault="000B55CE" w:rsidP="00BE215B">
      <w:pPr>
        <w:pStyle w:val="a6"/>
        <w:widowControl/>
        <w:numPr>
          <w:ilvl w:val="0"/>
          <w:numId w:val="32"/>
        </w:numPr>
        <w:tabs>
          <w:tab w:val="left" w:pos="142"/>
        </w:tabs>
        <w:ind w:left="426" w:hanging="426"/>
        <w:jc w:val="both"/>
        <w:rPr>
          <w:rFonts w:eastAsiaTheme="minorHAnsi"/>
          <w:sz w:val="28"/>
          <w:szCs w:val="28"/>
          <w:lang w:val="uk-UA" w:eastAsia="en-US"/>
        </w:rPr>
      </w:pPr>
      <w:r>
        <w:rPr>
          <w:rFonts w:eastAsiaTheme="minorHAnsi"/>
          <w:sz w:val="28"/>
          <w:szCs w:val="28"/>
          <w:lang w:val="uk-UA" w:eastAsia="en-US"/>
        </w:rPr>
        <w:t xml:space="preserve">  </w:t>
      </w:r>
      <w:r w:rsidR="00652768" w:rsidRPr="000B55CE">
        <w:rPr>
          <w:rFonts w:eastAsiaTheme="minorHAnsi"/>
          <w:sz w:val="28"/>
          <w:szCs w:val="28"/>
          <w:lang w:val="uk-UA" w:eastAsia="en-US"/>
        </w:rPr>
        <w:t>спис</w:t>
      </w:r>
      <w:r>
        <w:rPr>
          <w:rFonts w:eastAsiaTheme="minorHAnsi"/>
          <w:sz w:val="28"/>
          <w:szCs w:val="28"/>
          <w:lang w:val="uk-UA" w:eastAsia="en-US"/>
        </w:rPr>
        <w:t>ання коштів за дорученням банку-</w:t>
      </w:r>
      <w:r w:rsidR="00652768" w:rsidRPr="000B55CE">
        <w:rPr>
          <w:rFonts w:eastAsiaTheme="minorHAnsi"/>
          <w:sz w:val="28"/>
          <w:szCs w:val="28"/>
          <w:lang w:val="uk-UA" w:eastAsia="en-US"/>
        </w:rPr>
        <w:t>кореспондента з його кореспондентського рахунку на користь клієнта:</w:t>
      </w:r>
    </w:p>
    <w:p w:rsidR="00652768" w:rsidRPr="000B55CE" w:rsidRDefault="00652768" w:rsidP="00BE215B">
      <w:pPr>
        <w:widowControl/>
        <w:ind w:left="426" w:hanging="142"/>
        <w:jc w:val="both"/>
        <w:rPr>
          <w:rFonts w:eastAsiaTheme="minorHAnsi"/>
          <w:sz w:val="28"/>
          <w:szCs w:val="28"/>
          <w:lang w:val="uk-UA" w:eastAsia="en-US"/>
        </w:rPr>
      </w:pPr>
      <w:r w:rsidRPr="000B55CE">
        <w:rPr>
          <w:rFonts w:eastAsiaTheme="minorHAnsi"/>
          <w:sz w:val="28"/>
          <w:szCs w:val="28"/>
          <w:lang w:val="uk-UA" w:eastAsia="en-US"/>
        </w:rPr>
        <w:t>Д</w:t>
      </w:r>
      <w:r w:rsidR="000B55CE">
        <w:rPr>
          <w:rFonts w:eastAsiaTheme="minorHAnsi"/>
          <w:sz w:val="28"/>
          <w:szCs w:val="28"/>
          <w:lang w:val="uk-UA" w:eastAsia="en-US"/>
        </w:rPr>
        <w:t>-</w:t>
      </w:r>
      <w:r w:rsidRPr="000B55CE">
        <w:rPr>
          <w:rFonts w:eastAsiaTheme="minorHAnsi"/>
          <w:sz w:val="28"/>
          <w:szCs w:val="28"/>
          <w:lang w:val="uk-UA" w:eastAsia="en-US"/>
        </w:rPr>
        <w:t>т 1600 «Кореспондентські рахунки інших банків»</w:t>
      </w:r>
    </w:p>
    <w:p w:rsidR="00652768" w:rsidRPr="000B55CE" w:rsidRDefault="00652768" w:rsidP="00BE215B">
      <w:pPr>
        <w:widowControl/>
        <w:ind w:left="426" w:hanging="142"/>
        <w:jc w:val="both"/>
        <w:rPr>
          <w:rFonts w:eastAsiaTheme="minorHAnsi"/>
          <w:sz w:val="28"/>
          <w:szCs w:val="28"/>
          <w:lang w:val="uk-UA" w:eastAsia="en-US"/>
        </w:rPr>
      </w:pPr>
      <w:r w:rsidRPr="000B55CE">
        <w:rPr>
          <w:rFonts w:eastAsiaTheme="minorHAnsi"/>
          <w:sz w:val="28"/>
          <w:szCs w:val="28"/>
          <w:lang w:val="uk-UA" w:eastAsia="en-US"/>
        </w:rPr>
        <w:t>К</w:t>
      </w:r>
      <w:r w:rsidR="000B55CE">
        <w:rPr>
          <w:rFonts w:eastAsiaTheme="minorHAnsi"/>
          <w:sz w:val="28"/>
          <w:szCs w:val="28"/>
          <w:lang w:val="uk-UA" w:eastAsia="en-US"/>
        </w:rPr>
        <w:t>-</w:t>
      </w:r>
      <w:r w:rsidRPr="000B55CE">
        <w:rPr>
          <w:rFonts w:eastAsiaTheme="minorHAnsi"/>
          <w:sz w:val="28"/>
          <w:szCs w:val="28"/>
          <w:lang w:val="uk-UA" w:eastAsia="en-US"/>
        </w:rPr>
        <w:t>т 2600 «Кошти на вимогу суб’єктів господарювання», або</w:t>
      </w:r>
    </w:p>
    <w:p w:rsidR="00652768" w:rsidRPr="000B55CE" w:rsidRDefault="000B55CE" w:rsidP="00BE215B">
      <w:pPr>
        <w:widowControl/>
        <w:ind w:left="426" w:hanging="142"/>
        <w:jc w:val="both"/>
        <w:rPr>
          <w:rFonts w:eastAsiaTheme="minorHAnsi"/>
          <w:sz w:val="28"/>
          <w:szCs w:val="28"/>
          <w:lang w:val="uk-UA" w:eastAsia="en-US"/>
        </w:rPr>
      </w:pPr>
      <w:r>
        <w:rPr>
          <w:rFonts w:eastAsiaTheme="minorHAnsi"/>
          <w:sz w:val="28"/>
          <w:szCs w:val="28"/>
          <w:lang w:val="uk-UA" w:eastAsia="en-US"/>
        </w:rPr>
        <w:t xml:space="preserve">      </w:t>
      </w:r>
      <w:r w:rsidR="00652768" w:rsidRPr="000B55CE">
        <w:rPr>
          <w:rFonts w:eastAsiaTheme="minorHAnsi"/>
          <w:sz w:val="28"/>
          <w:szCs w:val="28"/>
          <w:lang w:val="uk-UA" w:eastAsia="en-US"/>
        </w:rPr>
        <w:t>2620 «Кошти на вимогу фізичних осіб»;</w:t>
      </w:r>
    </w:p>
    <w:p w:rsidR="00652768" w:rsidRPr="000B55CE" w:rsidRDefault="00652768" w:rsidP="00BE215B">
      <w:pPr>
        <w:pStyle w:val="a6"/>
        <w:widowControl/>
        <w:numPr>
          <w:ilvl w:val="0"/>
          <w:numId w:val="32"/>
        </w:numPr>
        <w:ind w:left="284" w:hanging="284"/>
        <w:jc w:val="both"/>
        <w:rPr>
          <w:rFonts w:eastAsiaTheme="minorHAnsi"/>
          <w:sz w:val="28"/>
          <w:szCs w:val="28"/>
          <w:lang w:val="uk-UA" w:eastAsia="en-US"/>
        </w:rPr>
      </w:pPr>
      <w:r w:rsidRPr="000B55CE">
        <w:rPr>
          <w:rFonts w:eastAsiaTheme="minorHAnsi"/>
          <w:sz w:val="28"/>
          <w:szCs w:val="28"/>
          <w:lang w:val="uk-UA" w:eastAsia="en-US"/>
        </w:rPr>
        <w:t>спис</w:t>
      </w:r>
      <w:r w:rsidR="0098021E">
        <w:rPr>
          <w:rFonts w:eastAsiaTheme="minorHAnsi"/>
          <w:sz w:val="28"/>
          <w:szCs w:val="28"/>
          <w:lang w:val="uk-UA" w:eastAsia="en-US"/>
        </w:rPr>
        <w:t>ання коштів за дорученням банку-</w:t>
      </w:r>
      <w:r w:rsidRPr="000B55CE">
        <w:rPr>
          <w:rFonts w:eastAsiaTheme="minorHAnsi"/>
          <w:sz w:val="28"/>
          <w:szCs w:val="28"/>
          <w:lang w:val="uk-UA" w:eastAsia="en-US"/>
        </w:rPr>
        <w:t>кореспондента з його кореспондентського рахунку і перерахування їх в інший банк:</w:t>
      </w:r>
    </w:p>
    <w:p w:rsidR="00652768" w:rsidRPr="000B55CE" w:rsidRDefault="00652768" w:rsidP="00BE215B">
      <w:pPr>
        <w:widowControl/>
        <w:ind w:left="284"/>
        <w:jc w:val="both"/>
        <w:rPr>
          <w:rFonts w:eastAsiaTheme="minorHAnsi"/>
          <w:sz w:val="28"/>
          <w:szCs w:val="28"/>
          <w:lang w:val="uk-UA" w:eastAsia="en-US"/>
        </w:rPr>
      </w:pPr>
      <w:r w:rsidRPr="000B55CE">
        <w:rPr>
          <w:rFonts w:eastAsiaTheme="minorHAnsi"/>
          <w:sz w:val="28"/>
          <w:szCs w:val="28"/>
          <w:lang w:val="uk-UA" w:eastAsia="en-US"/>
        </w:rPr>
        <w:t>Д</w:t>
      </w:r>
      <w:r w:rsidR="000B55CE">
        <w:rPr>
          <w:rFonts w:eastAsiaTheme="minorHAnsi"/>
          <w:sz w:val="28"/>
          <w:szCs w:val="28"/>
          <w:lang w:val="uk-UA" w:eastAsia="en-US"/>
        </w:rPr>
        <w:t>-</w:t>
      </w:r>
      <w:r w:rsidRPr="000B55CE">
        <w:rPr>
          <w:rFonts w:eastAsiaTheme="minorHAnsi"/>
          <w:sz w:val="28"/>
          <w:szCs w:val="28"/>
          <w:lang w:val="uk-UA" w:eastAsia="en-US"/>
        </w:rPr>
        <w:t>т 1600 «Кореспондентські рахунки інших банків»</w:t>
      </w:r>
    </w:p>
    <w:p w:rsidR="00652768" w:rsidRPr="000B55CE" w:rsidRDefault="00652768" w:rsidP="00BE215B">
      <w:pPr>
        <w:widowControl/>
        <w:ind w:left="284"/>
        <w:jc w:val="both"/>
        <w:rPr>
          <w:rFonts w:eastAsiaTheme="minorHAnsi"/>
          <w:sz w:val="28"/>
          <w:szCs w:val="28"/>
          <w:lang w:val="uk-UA" w:eastAsia="en-US"/>
        </w:rPr>
      </w:pPr>
      <w:r w:rsidRPr="000B55CE">
        <w:rPr>
          <w:rFonts w:eastAsiaTheme="minorHAnsi"/>
          <w:sz w:val="28"/>
          <w:szCs w:val="28"/>
          <w:lang w:val="uk-UA" w:eastAsia="en-US"/>
        </w:rPr>
        <w:t>К</w:t>
      </w:r>
      <w:r w:rsidR="000B55CE">
        <w:rPr>
          <w:rFonts w:eastAsiaTheme="minorHAnsi"/>
          <w:sz w:val="28"/>
          <w:szCs w:val="28"/>
          <w:lang w:val="uk-UA" w:eastAsia="en-US"/>
        </w:rPr>
        <w:t>-</w:t>
      </w:r>
      <w:r w:rsidRPr="000B55CE">
        <w:rPr>
          <w:rFonts w:eastAsiaTheme="minorHAnsi"/>
          <w:sz w:val="28"/>
          <w:szCs w:val="28"/>
          <w:lang w:val="uk-UA" w:eastAsia="en-US"/>
        </w:rPr>
        <w:t>т 1500 «Кореспондентські рахунки, що відкриті в інших банках».</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За проведення розрахункових операцій через коре</w:t>
      </w:r>
      <w:r w:rsidR="000B55CE">
        <w:rPr>
          <w:rFonts w:eastAsiaTheme="minorHAnsi"/>
          <w:sz w:val="28"/>
          <w:szCs w:val="28"/>
          <w:lang w:val="uk-UA" w:eastAsia="en-US"/>
        </w:rPr>
        <w:t>спондентські рахунки банки отри</w:t>
      </w:r>
      <w:r w:rsidRPr="000B55CE">
        <w:rPr>
          <w:rFonts w:eastAsiaTheme="minorHAnsi"/>
          <w:sz w:val="28"/>
          <w:szCs w:val="28"/>
          <w:lang w:val="uk-UA" w:eastAsia="en-US"/>
        </w:rPr>
        <w:t>мують та сплачують комісійну винагороду. Відповідно</w:t>
      </w:r>
      <w:r w:rsidR="000B55CE">
        <w:rPr>
          <w:rFonts w:eastAsiaTheme="minorHAnsi"/>
          <w:sz w:val="28"/>
          <w:szCs w:val="28"/>
          <w:lang w:val="uk-UA" w:eastAsia="en-US"/>
        </w:rPr>
        <w:t xml:space="preserve"> до Правил бухгалтерського облі</w:t>
      </w:r>
      <w:r w:rsidRPr="000B55CE">
        <w:rPr>
          <w:rFonts w:eastAsiaTheme="minorHAnsi"/>
          <w:sz w:val="28"/>
          <w:szCs w:val="28"/>
          <w:lang w:val="uk-UA" w:eastAsia="en-US"/>
        </w:rPr>
        <w:t>ку доходів і витрат банків України, затверджених постановою Правління НБУ від</w:t>
      </w:r>
      <w:r w:rsidR="000B55CE">
        <w:rPr>
          <w:rFonts w:eastAsiaTheme="minorHAnsi"/>
          <w:sz w:val="28"/>
          <w:szCs w:val="28"/>
          <w:lang w:val="uk-UA" w:eastAsia="en-US"/>
        </w:rPr>
        <w:t xml:space="preserve"> </w:t>
      </w:r>
      <w:r w:rsidRPr="000B55CE">
        <w:rPr>
          <w:rFonts w:eastAsiaTheme="minorHAnsi"/>
          <w:sz w:val="28"/>
          <w:szCs w:val="28"/>
          <w:lang w:val="uk-UA" w:eastAsia="en-US"/>
        </w:rPr>
        <w:t>18.06.2003 № 255, усі види комісій, крім комісій за одноразові послуги, відображаються</w:t>
      </w:r>
      <w:r w:rsidR="000B55CE">
        <w:rPr>
          <w:rFonts w:eastAsiaTheme="minorHAnsi"/>
          <w:sz w:val="28"/>
          <w:szCs w:val="28"/>
          <w:lang w:val="uk-UA" w:eastAsia="en-US"/>
        </w:rPr>
        <w:t xml:space="preserve"> </w:t>
      </w:r>
      <w:r w:rsidRPr="000B55CE">
        <w:rPr>
          <w:rFonts w:eastAsiaTheme="minorHAnsi"/>
          <w:sz w:val="28"/>
          <w:szCs w:val="28"/>
          <w:lang w:val="uk-UA" w:eastAsia="en-US"/>
        </w:rPr>
        <w:t>в обліку за принципом нарахування.</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При нарахуванні ком</w:t>
      </w:r>
      <w:r w:rsidR="000B55CE">
        <w:rPr>
          <w:rFonts w:eastAsiaTheme="minorHAnsi"/>
          <w:sz w:val="28"/>
          <w:szCs w:val="28"/>
          <w:lang w:val="uk-UA" w:eastAsia="en-US"/>
        </w:rPr>
        <w:t>ісійних доходів за надані банку-кореспонденту послуги вико</w:t>
      </w:r>
      <w:r w:rsidRPr="000B55CE">
        <w:rPr>
          <w:rFonts w:eastAsiaTheme="minorHAnsi"/>
          <w:sz w:val="28"/>
          <w:szCs w:val="28"/>
          <w:lang w:val="uk-UA" w:eastAsia="en-US"/>
        </w:rPr>
        <w:t>нуються такі проводки:</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0B55CE">
        <w:rPr>
          <w:rFonts w:eastAsiaTheme="minorHAnsi"/>
          <w:sz w:val="28"/>
          <w:szCs w:val="28"/>
          <w:lang w:val="uk-UA" w:eastAsia="en-US"/>
        </w:rPr>
        <w:t>-</w:t>
      </w:r>
      <w:r w:rsidRPr="000B55CE">
        <w:rPr>
          <w:rFonts w:eastAsiaTheme="minorHAnsi"/>
          <w:sz w:val="28"/>
          <w:szCs w:val="28"/>
          <w:lang w:val="uk-UA" w:eastAsia="en-US"/>
        </w:rPr>
        <w:t xml:space="preserve">т 3570 «Нараховані доходи </w:t>
      </w:r>
      <w:r w:rsidR="000B55CE">
        <w:rPr>
          <w:rFonts w:eastAsiaTheme="minorHAnsi"/>
          <w:sz w:val="28"/>
          <w:szCs w:val="28"/>
          <w:lang w:val="uk-UA" w:eastAsia="en-US"/>
        </w:rPr>
        <w:t>за розрахунково-касове обслуговування»,</w:t>
      </w:r>
    </w:p>
    <w:p w:rsidR="0008512E" w:rsidRPr="000B55CE" w:rsidRDefault="000B55CE" w:rsidP="00BE215B">
      <w:pPr>
        <w:widowControl/>
        <w:ind w:firstLine="426"/>
        <w:jc w:val="both"/>
        <w:rPr>
          <w:rFonts w:eastAsiaTheme="minorHAnsi"/>
          <w:sz w:val="28"/>
          <w:szCs w:val="28"/>
          <w:lang w:val="uk-UA" w:eastAsia="en-US"/>
        </w:rPr>
      </w:pPr>
      <w:r>
        <w:rPr>
          <w:rFonts w:eastAsiaTheme="minorHAnsi"/>
          <w:sz w:val="28"/>
          <w:szCs w:val="28"/>
          <w:lang w:val="uk-UA" w:eastAsia="en-US"/>
        </w:rPr>
        <w:t xml:space="preserve">      </w:t>
      </w:r>
      <w:r w:rsidR="0008512E" w:rsidRPr="000B55CE">
        <w:rPr>
          <w:rFonts w:eastAsiaTheme="minorHAnsi"/>
          <w:sz w:val="28"/>
          <w:szCs w:val="28"/>
          <w:lang w:val="uk-UA" w:eastAsia="en-US"/>
        </w:rPr>
        <w:t>3578 «Інші нараховані доходи»</w:t>
      </w:r>
    </w:p>
    <w:p w:rsidR="0008512E" w:rsidRPr="000B55CE" w:rsidRDefault="0008512E" w:rsidP="00BE215B">
      <w:pPr>
        <w:widowControl/>
        <w:ind w:left="993" w:hanging="567"/>
        <w:jc w:val="both"/>
        <w:rPr>
          <w:rFonts w:eastAsiaTheme="minorHAnsi"/>
          <w:sz w:val="28"/>
          <w:szCs w:val="28"/>
          <w:lang w:val="uk-UA" w:eastAsia="en-US"/>
        </w:rPr>
      </w:pPr>
      <w:r w:rsidRPr="000B55CE">
        <w:rPr>
          <w:rFonts w:eastAsiaTheme="minorHAnsi"/>
          <w:sz w:val="28"/>
          <w:szCs w:val="28"/>
          <w:lang w:val="uk-UA" w:eastAsia="en-US"/>
        </w:rPr>
        <w:t>К</w:t>
      </w:r>
      <w:r w:rsidR="000B55CE">
        <w:rPr>
          <w:rFonts w:eastAsiaTheme="minorHAnsi"/>
          <w:sz w:val="28"/>
          <w:szCs w:val="28"/>
          <w:lang w:val="uk-UA" w:eastAsia="en-US"/>
        </w:rPr>
        <w:t>-</w:t>
      </w:r>
      <w:r w:rsidRPr="000B55CE">
        <w:rPr>
          <w:rFonts w:eastAsiaTheme="minorHAnsi"/>
          <w:sz w:val="28"/>
          <w:szCs w:val="28"/>
          <w:lang w:val="uk-UA" w:eastAsia="en-US"/>
        </w:rPr>
        <w:t>т 6100 «Ко</w:t>
      </w:r>
      <w:r w:rsidR="000B55CE">
        <w:rPr>
          <w:rFonts w:eastAsiaTheme="minorHAnsi"/>
          <w:sz w:val="28"/>
          <w:szCs w:val="28"/>
          <w:lang w:val="uk-UA" w:eastAsia="en-US"/>
        </w:rPr>
        <w:t>місійні доходи від розрахунково-</w:t>
      </w:r>
      <w:r w:rsidRPr="000B55CE">
        <w:rPr>
          <w:rFonts w:eastAsiaTheme="minorHAnsi"/>
          <w:sz w:val="28"/>
          <w:szCs w:val="28"/>
          <w:lang w:val="uk-UA" w:eastAsia="en-US"/>
        </w:rPr>
        <w:t>касового обслуговування банків», або</w:t>
      </w:r>
    </w:p>
    <w:p w:rsidR="0008512E" w:rsidRPr="000B55CE" w:rsidRDefault="001C5BAE" w:rsidP="00BE215B">
      <w:pPr>
        <w:widowControl/>
        <w:tabs>
          <w:tab w:val="left" w:pos="426"/>
        </w:tabs>
        <w:ind w:firstLine="709"/>
        <w:jc w:val="both"/>
        <w:rPr>
          <w:rFonts w:eastAsiaTheme="minorHAnsi"/>
          <w:sz w:val="28"/>
          <w:szCs w:val="28"/>
          <w:lang w:val="uk-UA" w:eastAsia="en-US"/>
        </w:rPr>
      </w:pPr>
      <w:r>
        <w:rPr>
          <w:rFonts w:eastAsiaTheme="minorHAnsi"/>
          <w:sz w:val="28"/>
          <w:szCs w:val="28"/>
          <w:lang w:val="uk-UA" w:eastAsia="en-US"/>
        </w:rPr>
        <w:t xml:space="preserve">   </w:t>
      </w:r>
      <w:r w:rsidR="0008512E" w:rsidRPr="000B55CE">
        <w:rPr>
          <w:rFonts w:eastAsiaTheme="minorHAnsi"/>
          <w:sz w:val="28"/>
          <w:szCs w:val="28"/>
          <w:lang w:val="uk-UA" w:eastAsia="en-US"/>
        </w:rPr>
        <w:t>6109 «Інші комісійні доходи за операціями з банками»;</w:t>
      </w:r>
    </w:p>
    <w:p w:rsidR="0008512E" w:rsidRPr="000B55CE" w:rsidRDefault="001C5BAE" w:rsidP="00BE215B">
      <w:pPr>
        <w:widowControl/>
        <w:ind w:firstLine="709"/>
        <w:jc w:val="both"/>
        <w:rPr>
          <w:rFonts w:eastAsiaTheme="minorHAnsi"/>
          <w:sz w:val="28"/>
          <w:szCs w:val="28"/>
          <w:lang w:val="uk-UA" w:eastAsia="en-US"/>
        </w:rPr>
      </w:pPr>
      <w:r>
        <w:rPr>
          <w:rFonts w:eastAsiaTheme="minorHAnsi"/>
          <w:sz w:val="28"/>
          <w:szCs w:val="28"/>
          <w:lang w:val="uk-UA" w:eastAsia="en-US"/>
        </w:rPr>
        <w:t>Отримання від банку-</w:t>
      </w:r>
      <w:r w:rsidR="0008512E" w:rsidRPr="000B55CE">
        <w:rPr>
          <w:rFonts w:eastAsiaTheme="minorHAnsi"/>
          <w:sz w:val="28"/>
          <w:szCs w:val="28"/>
          <w:lang w:val="uk-UA" w:eastAsia="en-US"/>
        </w:rPr>
        <w:t>кореспондента нарахованих доходів в обумовлений угодою термін супроводжується такою проводкою:</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1500 «Кореспондентські рахунки, що відкриті в інших банках»</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3570 «Нараховані доходи за розрахунково</w:t>
      </w:r>
      <w:r w:rsidR="001C5BAE">
        <w:rPr>
          <w:rFonts w:eastAsiaTheme="minorHAnsi"/>
          <w:sz w:val="28"/>
          <w:szCs w:val="28"/>
          <w:lang w:val="uk-UA" w:eastAsia="en-US"/>
        </w:rPr>
        <w:t>-</w:t>
      </w:r>
      <w:r w:rsidRPr="000B55CE">
        <w:rPr>
          <w:rFonts w:eastAsiaTheme="minorHAnsi"/>
          <w:sz w:val="28"/>
          <w:szCs w:val="28"/>
          <w:lang w:val="uk-UA" w:eastAsia="en-US"/>
        </w:rPr>
        <w:t>касове обслуговування», або</w:t>
      </w:r>
    </w:p>
    <w:p w:rsidR="0008512E" w:rsidRPr="000B55CE" w:rsidRDefault="001C5BAE" w:rsidP="00BE215B">
      <w:pPr>
        <w:widowControl/>
        <w:ind w:firstLine="709"/>
        <w:jc w:val="both"/>
        <w:rPr>
          <w:rFonts w:eastAsiaTheme="minorHAnsi"/>
          <w:sz w:val="28"/>
          <w:szCs w:val="28"/>
          <w:lang w:val="uk-UA" w:eastAsia="en-US"/>
        </w:rPr>
      </w:pPr>
      <w:r>
        <w:rPr>
          <w:rFonts w:eastAsiaTheme="minorHAnsi"/>
          <w:sz w:val="28"/>
          <w:szCs w:val="28"/>
          <w:lang w:val="uk-UA" w:eastAsia="en-US"/>
        </w:rPr>
        <w:t xml:space="preserve">  </w:t>
      </w:r>
      <w:r w:rsidR="0008512E" w:rsidRPr="000B55CE">
        <w:rPr>
          <w:rFonts w:eastAsiaTheme="minorHAnsi"/>
          <w:sz w:val="28"/>
          <w:szCs w:val="28"/>
          <w:lang w:val="uk-UA" w:eastAsia="en-US"/>
        </w:rPr>
        <w:t>3578 «Інші нараховані доходи».</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Якщо нараховані доходи своєчасно не отримані в обумовлений угодою термін, то</w:t>
      </w:r>
      <w:r w:rsidR="001C5BAE">
        <w:rPr>
          <w:rFonts w:eastAsiaTheme="minorHAnsi"/>
          <w:sz w:val="28"/>
          <w:szCs w:val="28"/>
          <w:lang w:val="uk-UA" w:eastAsia="en-US"/>
        </w:rPr>
        <w:t xml:space="preserve"> </w:t>
      </w:r>
      <w:r w:rsidRPr="000B55CE">
        <w:rPr>
          <w:rFonts w:eastAsiaTheme="minorHAnsi"/>
          <w:sz w:val="28"/>
          <w:szCs w:val="28"/>
          <w:lang w:val="uk-UA" w:eastAsia="en-US"/>
        </w:rPr>
        <w:t>наступного робочого дня ці доходи визнаються простроченими і здійснюються такі</w:t>
      </w:r>
      <w:r w:rsidR="001C5BAE">
        <w:rPr>
          <w:rFonts w:eastAsiaTheme="minorHAnsi"/>
          <w:sz w:val="28"/>
          <w:szCs w:val="28"/>
          <w:lang w:val="uk-UA" w:eastAsia="en-US"/>
        </w:rPr>
        <w:t xml:space="preserve"> </w:t>
      </w:r>
      <w:r w:rsidRPr="000B55CE">
        <w:rPr>
          <w:rFonts w:eastAsiaTheme="minorHAnsi"/>
          <w:sz w:val="28"/>
          <w:szCs w:val="28"/>
          <w:lang w:val="uk-UA" w:eastAsia="en-US"/>
        </w:rPr>
        <w:t>проводки:</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3579 «Прострочені інші нараховані доходи»</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3570 «Нараховані доход</w:t>
      </w:r>
      <w:r w:rsidR="001C5BAE">
        <w:rPr>
          <w:rFonts w:eastAsiaTheme="minorHAnsi"/>
          <w:sz w:val="28"/>
          <w:szCs w:val="28"/>
          <w:lang w:val="uk-UA" w:eastAsia="en-US"/>
        </w:rPr>
        <w:t>и за розрахунково-</w:t>
      </w:r>
      <w:r w:rsidRPr="000B55CE">
        <w:rPr>
          <w:rFonts w:eastAsiaTheme="minorHAnsi"/>
          <w:sz w:val="28"/>
          <w:szCs w:val="28"/>
          <w:lang w:val="uk-UA" w:eastAsia="en-US"/>
        </w:rPr>
        <w:t>касове обслуговування», або</w:t>
      </w:r>
    </w:p>
    <w:p w:rsidR="0008512E" w:rsidRPr="000B55CE" w:rsidRDefault="001C5BAE" w:rsidP="00BE215B">
      <w:pPr>
        <w:widowControl/>
        <w:ind w:firstLine="709"/>
        <w:jc w:val="both"/>
        <w:rPr>
          <w:rFonts w:eastAsiaTheme="minorHAnsi"/>
          <w:sz w:val="28"/>
          <w:szCs w:val="28"/>
          <w:lang w:val="uk-UA" w:eastAsia="en-US"/>
        </w:rPr>
      </w:pPr>
      <w:r>
        <w:rPr>
          <w:rFonts w:eastAsiaTheme="minorHAnsi"/>
          <w:sz w:val="28"/>
          <w:szCs w:val="28"/>
          <w:lang w:val="uk-UA" w:eastAsia="en-US"/>
        </w:rPr>
        <w:t xml:space="preserve">  </w:t>
      </w:r>
      <w:r w:rsidR="0008512E" w:rsidRPr="000B55CE">
        <w:rPr>
          <w:rFonts w:eastAsiaTheme="minorHAnsi"/>
          <w:sz w:val="28"/>
          <w:szCs w:val="28"/>
          <w:lang w:val="uk-UA" w:eastAsia="en-US"/>
        </w:rPr>
        <w:t>3578 «Інші нараховані доходи».</w:t>
      </w:r>
    </w:p>
    <w:p w:rsidR="0008512E" w:rsidRPr="000B55CE" w:rsidRDefault="001C5BAE" w:rsidP="00BE215B">
      <w:pPr>
        <w:widowControl/>
        <w:ind w:firstLine="709"/>
        <w:jc w:val="both"/>
        <w:rPr>
          <w:rFonts w:eastAsiaTheme="minorHAnsi"/>
          <w:sz w:val="28"/>
          <w:szCs w:val="28"/>
          <w:lang w:val="uk-UA" w:eastAsia="en-US"/>
        </w:rPr>
      </w:pPr>
      <w:r>
        <w:rPr>
          <w:rFonts w:eastAsiaTheme="minorHAnsi"/>
          <w:sz w:val="28"/>
          <w:szCs w:val="28"/>
          <w:lang w:val="uk-UA" w:eastAsia="en-US"/>
        </w:rPr>
        <w:lastRenderedPageBreak/>
        <w:t>У разі сплати банком-</w:t>
      </w:r>
      <w:r w:rsidR="0008512E" w:rsidRPr="000B55CE">
        <w:rPr>
          <w:rFonts w:eastAsiaTheme="minorHAnsi"/>
          <w:sz w:val="28"/>
          <w:szCs w:val="28"/>
          <w:lang w:val="uk-UA" w:eastAsia="en-US"/>
        </w:rPr>
        <w:t>кореспондентом нарахован</w:t>
      </w:r>
      <w:r>
        <w:rPr>
          <w:rFonts w:eastAsiaTheme="minorHAnsi"/>
          <w:sz w:val="28"/>
          <w:szCs w:val="28"/>
          <w:lang w:val="uk-UA" w:eastAsia="en-US"/>
        </w:rPr>
        <w:t>их доходів, що були визнані про</w:t>
      </w:r>
      <w:r w:rsidR="0008512E" w:rsidRPr="000B55CE">
        <w:rPr>
          <w:rFonts w:eastAsiaTheme="minorHAnsi"/>
          <w:sz w:val="28"/>
          <w:szCs w:val="28"/>
          <w:lang w:val="uk-UA" w:eastAsia="en-US"/>
        </w:rPr>
        <w:t>строченими, виконується така проводка:</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1500 «Кореспондентські рахунки, що відкриті в інших банках»</w:t>
      </w:r>
    </w:p>
    <w:p w:rsidR="0008512E" w:rsidRPr="000B55CE" w:rsidRDefault="0008512E" w:rsidP="00BE215B">
      <w:pPr>
        <w:widowControl/>
        <w:tabs>
          <w:tab w:val="left" w:pos="426"/>
        </w:tabs>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3579 «Прострочені інші нараховані доходи».</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Нарахування банком комісійних витрат за міжба</w:t>
      </w:r>
      <w:r w:rsidR="001C5BAE">
        <w:rPr>
          <w:rFonts w:eastAsiaTheme="minorHAnsi"/>
          <w:sz w:val="28"/>
          <w:szCs w:val="28"/>
          <w:lang w:val="uk-UA" w:eastAsia="en-US"/>
        </w:rPr>
        <w:t>нківськими розрахунковими опера</w:t>
      </w:r>
      <w:r w:rsidRPr="000B55CE">
        <w:rPr>
          <w:rFonts w:eastAsiaTheme="minorHAnsi"/>
          <w:sz w:val="28"/>
          <w:szCs w:val="28"/>
          <w:lang w:val="uk-UA" w:eastAsia="en-US"/>
        </w:rPr>
        <w:t>ціями супроводжується такими бухгалтерськими записами:</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7100 «Ко</w:t>
      </w:r>
      <w:r w:rsidR="001C5BAE">
        <w:rPr>
          <w:rFonts w:eastAsiaTheme="minorHAnsi"/>
          <w:sz w:val="28"/>
          <w:szCs w:val="28"/>
          <w:lang w:val="uk-UA" w:eastAsia="en-US"/>
        </w:rPr>
        <w:t>місійні витрати на розрахунково-</w:t>
      </w:r>
      <w:r w:rsidRPr="000B55CE">
        <w:rPr>
          <w:rFonts w:eastAsiaTheme="minorHAnsi"/>
          <w:sz w:val="28"/>
          <w:szCs w:val="28"/>
          <w:lang w:val="uk-UA" w:eastAsia="en-US"/>
        </w:rPr>
        <w:t>касове обслуговування»</w:t>
      </w:r>
    </w:p>
    <w:p w:rsidR="0008512E" w:rsidRPr="000B55CE" w:rsidRDefault="0008512E" w:rsidP="00BE215B">
      <w:pPr>
        <w:widowControl/>
        <w:tabs>
          <w:tab w:val="left" w:pos="426"/>
        </w:tabs>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3670 «Нар</w:t>
      </w:r>
      <w:r w:rsidR="001C5BAE">
        <w:rPr>
          <w:rFonts w:eastAsiaTheme="minorHAnsi"/>
          <w:sz w:val="28"/>
          <w:szCs w:val="28"/>
          <w:lang w:val="uk-UA" w:eastAsia="en-US"/>
        </w:rPr>
        <w:t>аховані витрати за розрахунково-</w:t>
      </w:r>
      <w:r w:rsidR="00163D11">
        <w:rPr>
          <w:rFonts w:eastAsiaTheme="minorHAnsi"/>
          <w:sz w:val="28"/>
          <w:szCs w:val="28"/>
          <w:lang w:val="uk-UA" w:eastAsia="en-US"/>
        </w:rPr>
        <w:t>касове обслуговування».</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У випадку сплати банком нарахованих комісійних витрат виконується така проводка:</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3670 «Нар</w:t>
      </w:r>
      <w:r w:rsidR="001C5BAE">
        <w:rPr>
          <w:rFonts w:eastAsiaTheme="minorHAnsi"/>
          <w:sz w:val="28"/>
          <w:szCs w:val="28"/>
          <w:lang w:val="uk-UA" w:eastAsia="en-US"/>
        </w:rPr>
        <w:t>аховані витрати за розрахунково-</w:t>
      </w:r>
      <w:r w:rsidRPr="000B55CE">
        <w:rPr>
          <w:rFonts w:eastAsiaTheme="minorHAnsi"/>
          <w:sz w:val="28"/>
          <w:szCs w:val="28"/>
          <w:lang w:val="uk-UA" w:eastAsia="en-US"/>
        </w:rPr>
        <w:t>касове обслуговування»</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1500 «Кореспондентські рахунки, що відкриті в інших банках».</w:t>
      </w:r>
    </w:p>
    <w:p w:rsidR="0008512E" w:rsidRPr="001C5BAE" w:rsidRDefault="0008512E" w:rsidP="00BE215B">
      <w:pPr>
        <w:widowControl/>
        <w:ind w:firstLine="709"/>
        <w:jc w:val="both"/>
        <w:rPr>
          <w:rFonts w:eastAsiaTheme="minorHAnsi"/>
          <w:b/>
          <w:bCs/>
          <w:sz w:val="28"/>
          <w:szCs w:val="28"/>
          <w:lang w:val="uk-UA" w:eastAsia="en-US"/>
        </w:rPr>
      </w:pPr>
      <w:r w:rsidRPr="000B55CE">
        <w:rPr>
          <w:rFonts w:eastAsiaTheme="minorHAnsi"/>
          <w:sz w:val="28"/>
          <w:szCs w:val="28"/>
          <w:lang w:val="uk-UA" w:eastAsia="en-US"/>
        </w:rPr>
        <w:t>При сплаті бан</w:t>
      </w:r>
      <w:r w:rsidR="001C5BAE">
        <w:rPr>
          <w:rFonts w:eastAsiaTheme="minorHAnsi"/>
          <w:sz w:val="28"/>
          <w:szCs w:val="28"/>
          <w:lang w:val="uk-UA" w:eastAsia="en-US"/>
        </w:rPr>
        <w:t>ком комісійної винагороди банку-</w:t>
      </w:r>
      <w:r w:rsidRPr="000B55CE">
        <w:rPr>
          <w:rFonts w:eastAsiaTheme="minorHAnsi"/>
          <w:sz w:val="28"/>
          <w:szCs w:val="28"/>
          <w:lang w:val="uk-UA" w:eastAsia="en-US"/>
        </w:rPr>
        <w:t xml:space="preserve">кореспонденту за отримані </w:t>
      </w:r>
      <w:r w:rsidR="001C5BAE">
        <w:rPr>
          <w:rFonts w:eastAsiaTheme="minorHAnsi"/>
          <w:b/>
          <w:bCs/>
          <w:sz w:val="28"/>
          <w:szCs w:val="28"/>
          <w:lang w:val="uk-UA" w:eastAsia="en-US"/>
        </w:rPr>
        <w:t>однора</w:t>
      </w:r>
      <w:r w:rsidRPr="000B55CE">
        <w:rPr>
          <w:rFonts w:eastAsiaTheme="minorHAnsi"/>
          <w:b/>
          <w:bCs/>
          <w:sz w:val="28"/>
          <w:szCs w:val="28"/>
          <w:lang w:val="uk-UA" w:eastAsia="en-US"/>
        </w:rPr>
        <w:t xml:space="preserve">зові послуги </w:t>
      </w:r>
      <w:r w:rsidRPr="000B55CE">
        <w:rPr>
          <w:rFonts w:eastAsiaTheme="minorHAnsi"/>
          <w:sz w:val="28"/>
          <w:szCs w:val="28"/>
          <w:lang w:val="uk-UA" w:eastAsia="en-US"/>
        </w:rPr>
        <w:t>виконуються такі бухгалтерські записи:</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7100 «Комісій</w:t>
      </w:r>
      <w:r w:rsidR="001C5BAE">
        <w:rPr>
          <w:rFonts w:eastAsiaTheme="minorHAnsi"/>
          <w:sz w:val="28"/>
          <w:szCs w:val="28"/>
          <w:lang w:val="uk-UA" w:eastAsia="en-US"/>
        </w:rPr>
        <w:t>ні витрати на розрахунково-</w:t>
      </w:r>
      <w:r w:rsidRPr="000B55CE">
        <w:rPr>
          <w:rFonts w:eastAsiaTheme="minorHAnsi"/>
          <w:sz w:val="28"/>
          <w:szCs w:val="28"/>
          <w:lang w:val="uk-UA" w:eastAsia="en-US"/>
        </w:rPr>
        <w:t>касове обслуговування»</w:t>
      </w:r>
    </w:p>
    <w:p w:rsidR="0008512E" w:rsidRPr="000B55CE" w:rsidRDefault="0008512E" w:rsidP="00BE215B">
      <w:pPr>
        <w:widowControl/>
        <w:tabs>
          <w:tab w:val="left" w:pos="426"/>
        </w:tabs>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1500 «Кореспондентські рахунки, що відкриті в інших банках»</w:t>
      </w:r>
      <w:r w:rsidR="00163D11">
        <w:rPr>
          <w:rFonts w:eastAsiaTheme="minorHAnsi"/>
          <w:sz w:val="28"/>
          <w:szCs w:val="28"/>
          <w:lang w:val="uk-UA" w:eastAsia="en-US"/>
        </w:rPr>
        <w:t>.</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Списання комісійної винагороди з кореспондентського рахунку «лоро» за надані</w:t>
      </w:r>
      <w:r w:rsidR="001C5BAE">
        <w:rPr>
          <w:rFonts w:eastAsiaTheme="minorHAnsi"/>
          <w:sz w:val="28"/>
          <w:szCs w:val="28"/>
          <w:lang w:val="uk-UA" w:eastAsia="en-US"/>
        </w:rPr>
        <w:t xml:space="preserve"> банку-</w:t>
      </w:r>
      <w:r w:rsidRPr="000B55CE">
        <w:rPr>
          <w:rFonts w:eastAsiaTheme="minorHAnsi"/>
          <w:sz w:val="28"/>
          <w:szCs w:val="28"/>
          <w:lang w:val="uk-UA" w:eastAsia="en-US"/>
        </w:rPr>
        <w:t>кореспонденту одноразові послуги супроводжується такими проводками:</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1600 «Кореспондентські рахунки інших банків»</w:t>
      </w:r>
    </w:p>
    <w:p w:rsidR="0008512E" w:rsidRPr="000B55CE" w:rsidRDefault="0008512E" w:rsidP="00BE215B">
      <w:pPr>
        <w:widowControl/>
        <w:tabs>
          <w:tab w:val="left" w:pos="426"/>
        </w:tabs>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6100 «Ко</w:t>
      </w:r>
      <w:r w:rsidR="001C5BAE">
        <w:rPr>
          <w:rFonts w:eastAsiaTheme="minorHAnsi"/>
          <w:sz w:val="28"/>
          <w:szCs w:val="28"/>
          <w:lang w:val="uk-UA" w:eastAsia="en-US"/>
        </w:rPr>
        <w:t>місійні доходи від розрахунково-</w:t>
      </w:r>
      <w:r w:rsidR="00163D11">
        <w:rPr>
          <w:rFonts w:eastAsiaTheme="minorHAnsi"/>
          <w:sz w:val="28"/>
          <w:szCs w:val="28"/>
          <w:lang w:val="uk-UA" w:eastAsia="en-US"/>
        </w:rPr>
        <w:t>касового обслуговування банків».</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За коштами, що знаходяться на кореспондентських рахунках банки нараховують</w:t>
      </w:r>
      <w:r w:rsidR="001C5BAE">
        <w:rPr>
          <w:rFonts w:eastAsiaTheme="minorHAnsi"/>
          <w:sz w:val="28"/>
          <w:szCs w:val="28"/>
          <w:lang w:val="uk-UA" w:eastAsia="en-US"/>
        </w:rPr>
        <w:t xml:space="preserve"> </w:t>
      </w:r>
      <w:r w:rsidRPr="000B55CE">
        <w:rPr>
          <w:rFonts w:eastAsiaTheme="minorHAnsi"/>
          <w:sz w:val="28"/>
          <w:szCs w:val="28"/>
          <w:lang w:val="uk-UA" w:eastAsia="en-US"/>
        </w:rPr>
        <w:t>відсотки. У разі нарахування відсотків за коштами, щ</w:t>
      </w:r>
      <w:r w:rsidR="001C5BAE">
        <w:rPr>
          <w:rFonts w:eastAsiaTheme="minorHAnsi"/>
          <w:sz w:val="28"/>
          <w:szCs w:val="28"/>
          <w:lang w:val="uk-UA" w:eastAsia="en-US"/>
        </w:rPr>
        <w:t>о знаходяться на кореспондентсь</w:t>
      </w:r>
      <w:r w:rsidRPr="000B55CE">
        <w:rPr>
          <w:rFonts w:eastAsiaTheme="minorHAnsi"/>
          <w:sz w:val="28"/>
          <w:szCs w:val="28"/>
          <w:lang w:val="uk-UA" w:eastAsia="en-US"/>
        </w:rPr>
        <w:t>ких рахунках «лоро», виконуються такі бухгалтерські записи:</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7010 «Процентні витрати за коштами на вимогу інших банків»</w:t>
      </w:r>
    </w:p>
    <w:p w:rsidR="0008512E" w:rsidRPr="000B55CE" w:rsidRDefault="0008512E" w:rsidP="00BE215B">
      <w:pPr>
        <w:widowControl/>
        <w:tabs>
          <w:tab w:val="left" w:pos="426"/>
        </w:tabs>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1608 «Нараховані витрати за коштами на вимогу інших банків»</w:t>
      </w:r>
      <w:r w:rsidR="00163D11">
        <w:rPr>
          <w:rFonts w:eastAsiaTheme="minorHAnsi"/>
          <w:sz w:val="28"/>
          <w:szCs w:val="28"/>
          <w:lang w:val="uk-UA" w:eastAsia="en-US"/>
        </w:rPr>
        <w:t>.</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 xml:space="preserve">При сплаті банком нарахованих відсотків </w:t>
      </w:r>
      <w:r w:rsidR="001C5BAE">
        <w:rPr>
          <w:rFonts w:eastAsiaTheme="minorHAnsi"/>
          <w:sz w:val="28"/>
          <w:szCs w:val="28"/>
          <w:lang w:val="uk-UA" w:eastAsia="en-US"/>
        </w:rPr>
        <w:t>банку-</w:t>
      </w:r>
      <w:r w:rsidRPr="000B55CE">
        <w:rPr>
          <w:rFonts w:eastAsiaTheme="minorHAnsi"/>
          <w:sz w:val="28"/>
          <w:szCs w:val="28"/>
          <w:lang w:val="uk-UA" w:eastAsia="en-US"/>
        </w:rPr>
        <w:t>кореспонденту:</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1608 «Нараховані витрати за коштами на вимогу інших банків»</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1600 «Кореспондентські рахунки інших банків».</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Нарахування банком процентних доходів за залишком коштів на кореспондентських</w:t>
      </w:r>
      <w:r w:rsidR="001C5BAE">
        <w:rPr>
          <w:rFonts w:eastAsiaTheme="minorHAnsi"/>
          <w:sz w:val="28"/>
          <w:szCs w:val="28"/>
          <w:lang w:val="uk-UA" w:eastAsia="en-US"/>
        </w:rPr>
        <w:t xml:space="preserve"> </w:t>
      </w:r>
      <w:r w:rsidRPr="000B55CE">
        <w:rPr>
          <w:rFonts w:eastAsiaTheme="minorHAnsi"/>
          <w:sz w:val="28"/>
          <w:szCs w:val="28"/>
          <w:lang w:val="uk-UA" w:eastAsia="en-US"/>
        </w:rPr>
        <w:t>рахунках «ностро» супроводжується такими проводками:</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1508 «Нараховані доходи за коштами на вимогу в інших банках»</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6010 «Процентні доходи за коштами на вимогу, що розміщені в інших банках»</w:t>
      </w:r>
      <w:r w:rsidR="00163D11">
        <w:rPr>
          <w:rFonts w:eastAsiaTheme="minorHAnsi"/>
          <w:sz w:val="28"/>
          <w:szCs w:val="28"/>
          <w:lang w:val="uk-UA" w:eastAsia="en-US"/>
        </w:rPr>
        <w:t>.</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Одержання банком нарахованих відсотків за залишком коштів на кореспондентському раху</w:t>
      </w:r>
      <w:r w:rsidR="001C5BAE">
        <w:rPr>
          <w:rFonts w:eastAsiaTheme="minorHAnsi"/>
          <w:sz w:val="28"/>
          <w:szCs w:val="28"/>
          <w:lang w:val="uk-UA" w:eastAsia="en-US"/>
        </w:rPr>
        <w:t>нку у строк, передбачений корес</w:t>
      </w:r>
      <w:r w:rsidRPr="000B55CE">
        <w:rPr>
          <w:rFonts w:eastAsiaTheme="minorHAnsi"/>
          <w:sz w:val="28"/>
          <w:szCs w:val="28"/>
          <w:lang w:val="uk-UA" w:eastAsia="en-US"/>
        </w:rPr>
        <w:t>пондентською угодою:</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1500 «Кореспондентські рахунки, що відкриті в інших банках»</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1508 «Нараховані доходи за коштами на вимогу в інших банках».</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У випадку неотримання банком нарахованих відсот</w:t>
      </w:r>
      <w:r w:rsidR="001C5BAE">
        <w:rPr>
          <w:rFonts w:eastAsiaTheme="minorHAnsi"/>
          <w:sz w:val="28"/>
          <w:szCs w:val="28"/>
          <w:lang w:val="uk-UA" w:eastAsia="en-US"/>
        </w:rPr>
        <w:t>ків у строк, передбачений корес</w:t>
      </w:r>
      <w:r w:rsidRPr="000B55CE">
        <w:rPr>
          <w:rFonts w:eastAsiaTheme="minorHAnsi"/>
          <w:sz w:val="28"/>
          <w:szCs w:val="28"/>
          <w:lang w:val="uk-UA" w:eastAsia="en-US"/>
        </w:rPr>
        <w:t xml:space="preserve">пондентською угодою, на наступний робочий день </w:t>
      </w:r>
      <w:r w:rsidRPr="000B55CE">
        <w:rPr>
          <w:rFonts w:eastAsiaTheme="minorHAnsi"/>
          <w:sz w:val="28"/>
          <w:szCs w:val="28"/>
          <w:lang w:val="uk-UA" w:eastAsia="en-US"/>
        </w:rPr>
        <w:lastRenderedPageBreak/>
        <w:t>нараховані відсотки визнаються</w:t>
      </w:r>
      <w:r w:rsidR="001C5BAE">
        <w:rPr>
          <w:rFonts w:eastAsiaTheme="minorHAnsi"/>
          <w:sz w:val="28"/>
          <w:szCs w:val="28"/>
          <w:lang w:val="uk-UA" w:eastAsia="en-US"/>
        </w:rPr>
        <w:t xml:space="preserve"> </w:t>
      </w:r>
      <w:r w:rsidRPr="000B55CE">
        <w:rPr>
          <w:rFonts w:eastAsiaTheme="minorHAnsi"/>
          <w:sz w:val="28"/>
          <w:szCs w:val="28"/>
          <w:lang w:val="uk-UA" w:eastAsia="en-US"/>
        </w:rPr>
        <w:t>простроченими, що супроводжується такою проводкою:</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1509 «Прострочені нараховані доходи за коштами на вимогу в інших банках»</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1508 «Нараховані доходи за коштами на вимогу в інших банках».</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У разі отримання банком прострочених нарахованих відсотків виконується проводка:</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Д</w:t>
      </w:r>
      <w:r w:rsidR="001C5BAE">
        <w:rPr>
          <w:rFonts w:eastAsiaTheme="minorHAnsi"/>
          <w:sz w:val="28"/>
          <w:szCs w:val="28"/>
          <w:lang w:val="uk-UA" w:eastAsia="en-US"/>
        </w:rPr>
        <w:t>-</w:t>
      </w:r>
      <w:r w:rsidRPr="000B55CE">
        <w:rPr>
          <w:rFonts w:eastAsiaTheme="minorHAnsi"/>
          <w:sz w:val="28"/>
          <w:szCs w:val="28"/>
          <w:lang w:val="uk-UA" w:eastAsia="en-US"/>
        </w:rPr>
        <w:t>т 1500 «Кореспондентські рахунки, що відкриті в інших банках»</w:t>
      </w:r>
    </w:p>
    <w:p w:rsidR="0008512E" w:rsidRPr="000B55CE" w:rsidRDefault="0008512E" w:rsidP="00BE215B">
      <w:pPr>
        <w:widowControl/>
        <w:ind w:firstLine="426"/>
        <w:jc w:val="both"/>
        <w:rPr>
          <w:rFonts w:eastAsiaTheme="minorHAnsi"/>
          <w:sz w:val="28"/>
          <w:szCs w:val="28"/>
          <w:lang w:val="uk-UA" w:eastAsia="en-US"/>
        </w:rPr>
      </w:pPr>
      <w:r w:rsidRPr="000B55CE">
        <w:rPr>
          <w:rFonts w:eastAsiaTheme="minorHAnsi"/>
          <w:sz w:val="28"/>
          <w:szCs w:val="28"/>
          <w:lang w:val="uk-UA" w:eastAsia="en-US"/>
        </w:rPr>
        <w:t>К</w:t>
      </w:r>
      <w:r w:rsidR="001C5BAE">
        <w:rPr>
          <w:rFonts w:eastAsiaTheme="minorHAnsi"/>
          <w:sz w:val="28"/>
          <w:szCs w:val="28"/>
          <w:lang w:val="uk-UA" w:eastAsia="en-US"/>
        </w:rPr>
        <w:t>-</w:t>
      </w:r>
      <w:r w:rsidRPr="000B55CE">
        <w:rPr>
          <w:rFonts w:eastAsiaTheme="minorHAnsi"/>
          <w:sz w:val="28"/>
          <w:szCs w:val="28"/>
          <w:lang w:val="uk-UA" w:eastAsia="en-US"/>
        </w:rPr>
        <w:t>т 1509 «Прострочені нараховані доходи за коштами на вимогу в інших банках».</w:t>
      </w:r>
    </w:p>
    <w:p w:rsidR="0008512E" w:rsidRPr="000B55CE" w:rsidRDefault="0008512E" w:rsidP="00BE215B">
      <w:pPr>
        <w:widowControl/>
        <w:ind w:firstLine="709"/>
        <w:jc w:val="both"/>
        <w:rPr>
          <w:rFonts w:eastAsiaTheme="minorHAnsi"/>
          <w:sz w:val="28"/>
          <w:szCs w:val="28"/>
          <w:lang w:val="uk-UA" w:eastAsia="en-US"/>
        </w:rPr>
      </w:pPr>
      <w:r w:rsidRPr="000B55CE">
        <w:rPr>
          <w:rFonts w:eastAsiaTheme="minorHAnsi"/>
          <w:sz w:val="28"/>
          <w:szCs w:val="28"/>
          <w:lang w:val="uk-UA" w:eastAsia="en-US"/>
        </w:rPr>
        <w:t>Підставою для закриття к</w:t>
      </w:r>
      <w:r w:rsidR="0098021E">
        <w:rPr>
          <w:rFonts w:eastAsiaTheme="minorHAnsi"/>
          <w:sz w:val="28"/>
          <w:szCs w:val="28"/>
          <w:lang w:val="uk-UA" w:eastAsia="en-US"/>
        </w:rPr>
        <w:t>ореспондентського рахунку банку-кореспондента є розі</w:t>
      </w:r>
      <w:r w:rsidRPr="000B55CE">
        <w:rPr>
          <w:rFonts w:eastAsiaTheme="minorHAnsi"/>
          <w:sz w:val="28"/>
          <w:szCs w:val="28"/>
          <w:lang w:val="uk-UA" w:eastAsia="en-US"/>
        </w:rPr>
        <w:t>рвання договору, що здійснюється за погодженням ст</w:t>
      </w:r>
      <w:r w:rsidR="0098021E">
        <w:rPr>
          <w:rFonts w:eastAsiaTheme="minorHAnsi"/>
          <w:sz w:val="28"/>
          <w:szCs w:val="28"/>
          <w:lang w:val="uk-UA" w:eastAsia="en-US"/>
        </w:rPr>
        <w:t>орін та в інших випадках, перед</w:t>
      </w:r>
      <w:r w:rsidRPr="000B55CE">
        <w:rPr>
          <w:rFonts w:eastAsiaTheme="minorHAnsi"/>
          <w:sz w:val="28"/>
          <w:szCs w:val="28"/>
          <w:lang w:val="uk-UA" w:eastAsia="en-US"/>
        </w:rPr>
        <w:t>бачених законодавством. Під час закриття кореспонд</w:t>
      </w:r>
      <w:r w:rsidR="0098021E">
        <w:rPr>
          <w:rFonts w:eastAsiaTheme="minorHAnsi"/>
          <w:sz w:val="28"/>
          <w:szCs w:val="28"/>
          <w:lang w:val="uk-UA" w:eastAsia="en-US"/>
        </w:rPr>
        <w:t>ентського рахунку залишок кош</w:t>
      </w:r>
      <w:r w:rsidRPr="000B55CE">
        <w:rPr>
          <w:rFonts w:eastAsiaTheme="minorHAnsi"/>
          <w:sz w:val="28"/>
          <w:szCs w:val="28"/>
          <w:lang w:val="uk-UA" w:eastAsia="en-US"/>
        </w:rPr>
        <w:t>тів за ним має бути перерахований на рахунок, визначений його власником.</w:t>
      </w:r>
    </w:p>
    <w:p w:rsidR="00163D11" w:rsidRDefault="00163D11" w:rsidP="00BE215B">
      <w:pPr>
        <w:widowControl/>
        <w:ind w:firstLine="709"/>
        <w:jc w:val="both"/>
        <w:rPr>
          <w:rFonts w:eastAsiaTheme="minorHAnsi"/>
          <w:b/>
          <w:sz w:val="28"/>
          <w:szCs w:val="28"/>
          <w:lang w:val="uk-UA" w:eastAsia="en-US"/>
        </w:rPr>
      </w:pPr>
    </w:p>
    <w:p w:rsidR="00F57707" w:rsidRDefault="00F57707" w:rsidP="00BE215B">
      <w:pPr>
        <w:widowControl/>
        <w:ind w:firstLine="709"/>
        <w:jc w:val="both"/>
        <w:rPr>
          <w:rFonts w:eastAsiaTheme="minorHAnsi"/>
          <w:b/>
          <w:sz w:val="28"/>
          <w:szCs w:val="28"/>
          <w:lang w:val="uk-UA" w:eastAsia="en-US"/>
        </w:rPr>
      </w:pPr>
      <w:r w:rsidRPr="004C7F92">
        <w:rPr>
          <w:rFonts w:eastAsiaTheme="minorHAnsi"/>
          <w:b/>
          <w:sz w:val="28"/>
          <w:szCs w:val="28"/>
          <w:lang w:val="uk-UA" w:eastAsia="en-US"/>
        </w:rPr>
        <w:t>Рекомендована література</w:t>
      </w:r>
      <w:r>
        <w:rPr>
          <w:rFonts w:eastAsiaTheme="minorHAnsi"/>
          <w:b/>
          <w:sz w:val="28"/>
          <w:szCs w:val="28"/>
          <w:lang w:val="uk-UA" w:eastAsia="en-US"/>
        </w:rPr>
        <w:t>:</w:t>
      </w:r>
    </w:p>
    <w:p w:rsidR="009C7678" w:rsidRDefault="009C7678" w:rsidP="009C7678">
      <w:pPr>
        <w:shd w:val="clear" w:color="auto" w:fill="FFFFFF"/>
        <w:ind w:firstLine="680"/>
        <w:jc w:val="both"/>
        <w:rPr>
          <w:bCs/>
          <w:spacing w:val="-2"/>
          <w:sz w:val="28"/>
          <w:szCs w:val="28"/>
          <w:lang w:val="uk-UA"/>
        </w:rPr>
      </w:pPr>
      <w:r w:rsidRPr="0016643F">
        <w:rPr>
          <w:bCs/>
          <w:spacing w:val="-2"/>
          <w:sz w:val="28"/>
          <w:szCs w:val="28"/>
          <w:lang w:val="uk-UA"/>
        </w:rPr>
        <w:t>Л. 6; 7;</w:t>
      </w:r>
      <w:r>
        <w:rPr>
          <w:bCs/>
          <w:spacing w:val="-2"/>
          <w:sz w:val="28"/>
          <w:szCs w:val="28"/>
          <w:lang w:val="uk-UA"/>
        </w:rPr>
        <w:t xml:space="preserve"> Л. 13 с. 25-49; Л. 14 с. 25-34; Л. 15 с. 35-49; Л. 17 с. 20-26; Л. 18 с. 261-272.</w:t>
      </w:r>
    </w:p>
    <w:p w:rsidR="00F57707" w:rsidRDefault="00F57707" w:rsidP="00BE215B">
      <w:pPr>
        <w:widowControl/>
        <w:ind w:firstLine="709"/>
        <w:jc w:val="both"/>
        <w:rPr>
          <w:rFonts w:eastAsiaTheme="minorHAnsi"/>
          <w:b/>
          <w:sz w:val="28"/>
          <w:szCs w:val="28"/>
          <w:lang w:val="uk-UA" w:eastAsia="en-US"/>
        </w:rPr>
      </w:pPr>
    </w:p>
    <w:p w:rsidR="00F57707" w:rsidRDefault="00F57707" w:rsidP="00BE215B">
      <w:pPr>
        <w:widowControl/>
        <w:ind w:firstLine="709"/>
        <w:jc w:val="both"/>
        <w:rPr>
          <w:rFonts w:eastAsiaTheme="minorHAnsi"/>
          <w:b/>
          <w:sz w:val="28"/>
          <w:szCs w:val="28"/>
          <w:lang w:val="uk-UA" w:eastAsia="en-US"/>
        </w:rPr>
      </w:pPr>
      <w:r>
        <w:rPr>
          <w:rFonts w:eastAsiaTheme="minorHAnsi"/>
          <w:b/>
          <w:sz w:val="28"/>
          <w:szCs w:val="28"/>
          <w:lang w:val="uk-UA" w:eastAsia="en-US"/>
        </w:rPr>
        <w:t>Основні терміни та поняття</w:t>
      </w:r>
    </w:p>
    <w:p w:rsidR="0016755B" w:rsidRDefault="0016755B" w:rsidP="00BE215B">
      <w:pPr>
        <w:widowControl/>
        <w:ind w:firstLine="709"/>
        <w:jc w:val="both"/>
        <w:rPr>
          <w:rFonts w:eastAsiaTheme="minorHAnsi"/>
          <w:sz w:val="28"/>
          <w:szCs w:val="28"/>
          <w:lang w:val="uk-UA" w:eastAsia="en-US"/>
        </w:rPr>
      </w:pPr>
      <w:r>
        <w:rPr>
          <w:rFonts w:eastAsiaTheme="minorHAnsi"/>
          <w:b/>
          <w:sz w:val="28"/>
          <w:szCs w:val="28"/>
          <w:lang w:val="uk-UA" w:eastAsia="en-US"/>
        </w:rPr>
        <w:t xml:space="preserve">Готівка – </w:t>
      </w:r>
      <w:r>
        <w:rPr>
          <w:rFonts w:eastAsiaTheme="minorHAnsi"/>
          <w:sz w:val="28"/>
          <w:szCs w:val="28"/>
          <w:lang w:val="uk-UA" w:eastAsia="en-US"/>
        </w:rPr>
        <w:t>форма існування грошей.</w:t>
      </w:r>
    </w:p>
    <w:p w:rsidR="0016755B" w:rsidRDefault="0016755B" w:rsidP="00BE215B">
      <w:pPr>
        <w:widowControl/>
        <w:ind w:firstLine="709"/>
        <w:jc w:val="both"/>
        <w:rPr>
          <w:rFonts w:eastAsiaTheme="minorHAnsi"/>
          <w:sz w:val="28"/>
          <w:szCs w:val="28"/>
          <w:lang w:val="uk-UA" w:eastAsia="en-US"/>
        </w:rPr>
      </w:pPr>
      <w:r w:rsidRPr="0059683C">
        <w:rPr>
          <w:rFonts w:eastAsiaTheme="minorHAnsi"/>
          <w:b/>
          <w:sz w:val="28"/>
          <w:szCs w:val="28"/>
          <w:lang w:val="uk-UA" w:eastAsia="en-US"/>
        </w:rPr>
        <w:t>Грошова одиниця</w:t>
      </w:r>
      <w:r>
        <w:rPr>
          <w:rFonts w:eastAsiaTheme="minorHAnsi"/>
          <w:sz w:val="28"/>
          <w:szCs w:val="28"/>
          <w:lang w:val="uk-UA" w:eastAsia="en-US"/>
        </w:rPr>
        <w:t xml:space="preserve"> – встановлений у законодавчому порядку грошовий знак.</w:t>
      </w:r>
    </w:p>
    <w:p w:rsidR="0016755B" w:rsidRDefault="0016755B" w:rsidP="00BE215B">
      <w:pPr>
        <w:widowControl/>
        <w:ind w:firstLine="709"/>
        <w:jc w:val="both"/>
        <w:rPr>
          <w:rFonts w:eastAsiaTheme="minorHAnsi"/>
          <w:sz w:val="28"/>
          <w:szCs w:val="28"/>
          <w:lang w:val="uk-UA" w:eastAsia="en-US"/>
        </w:rPr>
      </w:pPr>
      <w:r w:rsidRPr="0059683C">
        <w:rPr>
          <w:rFonts w:eastAsiaTheme="minorHAnsi"/>
          <w:b/>
          <w:sz w:val="28"/>
          <w:szCs w:val="28"/>
          <w:lang w:val="uk-UA" w:eastAsia="en-US"/>
        </w:rPr>
        <w:t>Грошовий обіг</w:t>
      </w:r>
      <w:r>
        <w:rPr>
          <w:rFonts w:eastAsiaTheme="minorHAnsi"/>
          <w:sz w:val="28"/>
          <w:szCs w:val="28"/>
          <w:lang w:val="uk-UA" w:eastAsia="en-US"/>
        </w:rPr>
        <w:t xml:space="preserve"> – рух грошей у готівковій та безготівковій формі, </w:t>
      </w:r>
      <w:r w:rsidR="005D0766">
        <w:rPr>
          <w:rFonts w:eastAsiaTheme="minorHAnsi"/>
          <w:sz w:val="28"/>
          <w:szCs w:val="28"/>
          <w:lang w:val="uk-UA" w:eastAsia="en-US"/>
        </w:rPr>
        <w:t xml:space="preserve"> інкасації, витрачання за призначенням.</w:t>
      </w:r>
    </w:p>
    <w:p w:rsidR="005D0766" w:rsidRDefault="005D0766" w:rsidP="00BE215B">
      <w:pPr>
        <w:widowControl/>
        <w:ind w:firstLine="709"/>
        <w:jc w:val="both"/>
        <w:rPr>
          <w:rFonts w:eastAsiaTheme="minorHAnsi"/>
          <w:sz w:val="28"/>
          <w:szCs w:val="28"/>
          <w:lang w:val="uk-UA" w:eastAsia="en-US"/>
        </w:rPr>
      </w:pPr>
      <w:r w:rsidRPr="0059683C">
        <w:rPr>
          <w:rFonts w:eastAsiaTheme="minorHAnsi"/>
          <w:b/>
          <w:sz w:val="28"/>
          <w:szCs w:val="28"/>
          <w:lang w:val="uk-UA" w:eastAsia="en-US"/>
        </w:rPr>
        <w:t>Касове підкріплення</w:t>
      </w:r>
      <w:r>
        <w:rPr>
          <w:rFonts w:eastAsiaTheme="minorHAnsi"/>
          <w:sz w:val="28"/>
          <w:szCs w:val="28"/>
          <w:lang w:val="uk-UA" w:eastAsia="en-US"/>
        </w:rPr>
        <w:t xml:space="preserve"> – поповнення із резервних фондів грошових знаків кас банків для забезпечення безперебійної видачі</w:t>
      </w:r>
      <w:r w:rsidR="00B73F77">
        <w:rPr>
          <w:rFonts w:eastAsiaTheme="minorHAnsi"/>
          <w:sz w:val="28"/>
          <w:szCs w:val="28"/>
          <w:lang w:val="uk-UA" w:eastAsia="en-US"/>
        </w:rPr>
        <w:t xml:space="preserve"> банкнот та металевої монети клієнтам, коли для цього не вистачає поточних надходжень.</w:t>
      </w:r>
    </w:p>
    <w:p w:rsidR="00B73F77" w:rsidRDefault="00B73F77" w:rsidP="00BE215B">
      <w:pPr>
        <w:widowControl/>
        <w:ind w:firstLine="709"/>
        <w:jc w:val="both"/>
        <w:rPr>
          <w:rFonts w:eastAsiaTheme="minorHAnsi"/>
          <w:sz w:val="28"/>
          <w:szCs w:val="28"/>
          <w:lang w:val="uk-UA" w:eastAsia="en-US"/>
        </w:rPr>
      </w:pPr>
      <w:r w:rsidRPr="0059683C">
        <w:rPr>
          <w:rFonts w:eastAsiaTheme="minorHAnsi"/>
          <w:b/>
          <w:sz w:val="28"/>
          <w:szCs w:val="28"/>
          <w:lang w:val="uk-UA" w:eastAsia="en-US"/>
        </w:rPr>
        <w:t>Касові операції</w:t>
      </w:r>
      <w:r>
        <w:rPr>
          <w:rFonts w:eastAsiaTheme="minorHAnsi"/>
          <w:sz w:val="28"/>
          <w:szCs w:val="28"/>
          <w:lang w:val="uk-UA" w:eastAsia="en-US"/>
        </w:rPr>
        <w:t xml:space="preserve"> – операції, пов’язані з прийманням, зберіганням, видачею готівки касами банків, підприємств, організацій.</w:t>
      </w:r>
    </w:p>
    <w:p w:rsidR="00B73F77" w:rsidRDefault="00B73F77" w:rsidP="00BE215B">
      <w:pPr>
        <w:widowControl/>
        <w:ind w:firstLine="709"/>
        <w:jc w:val="both"/>
        <w:rPr>
          <w:rFonts w:eastAsiaTheme="minorHAnsi"/>
          <w:sz w:val="28"/>
          <w:szCs w:val="28"/>
          <w:lang w:val="uk-UA" w:eastAsia="en-US"/>
        </w:rPr>
      </w:pPr>
      <w:r w:rsidRPr="0059683C">
        <w:rPr>
          <w:rFonts w:eastAsiaTheme="minorHAnsi"/>
          <w:b/>
          <w:sz w:val="28"/>
          <w:szCs w:val="28"/>
          <w:lang w:val="uk-UA" w:eastAsia="en-US"/>
        </w:rPr>
        <w:t>Касові журнали</w:t>
      </w:r>
      <w:r>
        <w:rPr>
          <w:rFonts w:eastAsiaTheme="minorHAnsi"/>
          <w:sz w:val="28"/>
          <w:szCs w:val="28"/>
          <w:lang w:val="uk-UA" w:eastAsia="en-US"/>
        </w:rPr>
        <w:t xml:space="preserve"> – журнали для реєстрації прибуткових та видаткових касових операцій установ банків; використовуються для контролю за цими операціями і складання звіту про касові обороти банків.</w:t>
      </w:r>
    </w:p>
    <w:p w:rsidR="0059683C" w:rsidRPr="00BD13AE" w:rsidRDefault="0059683C" w:rsidP="00BE215B">
      <w:pPr>
        <w:widowControl/>
        <w:ind w:firstLine="709"/>
        <w:jc w:val="both"/>
        <w:rPr>
          <w:rFonts w:eastAsiaTheme="minorHAnsi"/>
          <w:sz w:val="28"/>
          <w:szCs w:val="28"/>
          <w:lang w:val="uk-UA" w:eastAsia="en-US"/>
        </w:rPr>
      </w:pPr>
      <w:r>
        <w:rPr>
          <w:rFonts w:eastAsiaTheme="minorHAnsi"/>
          <w:b/>
          <w:bCs/>
          <w:sz w:val="28"/>
          <w:szCs w:val="28"/>
          <w:lang w:val="uk-UA" w:eastAsia="en-US"/>
        </w:rPr>
        <w:t>К</w:t>
      </w:r>
      <w:r w:rsidRPr="00BD13AE">
        <w:rPr>
          <w:rFonts w:eastAsiaTheme="minorHAnsi"/>
          <w:b/>
          <w:bCs/>
          <w:sz w:val="28"/>
          <w:szCs w:val="28"/>
          <w:lang w:val="uk-UA" w:eastAsia="en-US"/>
        </w:rPr>
        <w:t xml:space="preserve">онсолідований кореспондентський рахунок </w:t>
      </w:r>
      <w:r w:rsidRPr="00BD13AE">
        <w:rPr>
          <w:rFonts w:eastAsiaTheme="minorHAnsi"/>
          <w:sz w:val="28"/>
          <w:szCs w:val="28"/>
          <w:lang w:val="uk-UA" w:eastAsia="en-US"/>
        </w:rPr>
        <w:t>— кореспондентський рахунок, що відкритий у територіальному управлінні і на якому об’єднані кошти банку та його філій (або</w:t>
      </w:r>
      <w:r>
        <w:rPr>
          <w:rFonts w:eastAsiaTheme="minorHAnsi"/>
          <w:sz w:val="28"/>
          <w:szCs w:val="28"/>
          <w:lang w:val="uk-UA" w:eastAsia="en-US"/>
        </w:rPr>
        <w:t xml:space="preserve"> </w:t>
      </w:r>
      <w:r w:rsidRPr="00BD13AE">
        <w:rPr>
          <w:rFonts w:eastAsiaTheme="minorHAnsi"/>
          <w:sz w:val="28"/>
          <w:szCs w:val="28"/>
          <w:lang w:val="uk-UA" w:eastAsia="en-US"/>
        </w:rPr>
        <w:t>певної кількості філій) у разі роботи банку (філії) у СЕП за відповідною моделлю</w:t>
      </w:r>
      <w:r>
        <w:rPr>
          <w:rFonts w:eastAsiaTheme="minorHAnsi"/>
          <w:sz w:val="28"/>
          <w:szCs w:val="28"/>
          <w:lang w:val="uk-UA" w:eastAsia="en-US"/>
        </w:rPr>
        <w:t xml:space="preserve"> </w:t>
      </w:r>
      <w:r w:rsidRPr="00BD13AE">
        <w:rPr>
          <w:rFonts w:eastAsiaTheme="minorHAnsi"/>
          <w:sz w:val="28"/>
          <w:szCs w:val="28"/>
          <w:lang w:val="uk-UA" w:eastAsia="en-US"/>
        </w:rPr>
        <w:t>обслуговування консолідова</w:t>
      </w:r>
      <w:r>
        <w:rPr>
          <w:rFonts w:eastAsiaTheme="minorHAnsi"/>
          <w:sz w:val="28"/>
          <w:szCs w:val="28"/>
          <w:lang w:val="uk-UA" w:eastAsia="en-US"/>
        </w:rPr>
        <w:t>ного кореспондентського рахунку.</w:t>
      </w:r>
    </w:p>
    <w:p w:rsidR="0059683C" w:rsidRDefault="0059683C" w:rsidP="00BE215B">
      <w:pPr>
        <w:widowControl/>
        <w:ind w:firstLine="709"/>
        <w:jc w:val="both"/>
        <w:rPr>
          <w:rFonts w:eastAsiaTheme="minorHAnsi"/>
          <w:sz w:val="28"/>
          <w:szCs w:val="28"/>
          <w:lang w:val="uk-UA" w:eastAsia="en-US"/>
        </w:rPr>
      </w:pPr>
      <w:r w:rsidRPr="00A51988">
        <w:rPr>
          <w:rFonts w:eastAsiaTheme="minorHAnsi"/>
          <w:b/>
          <w:bCs/>
          <w:sz w:val="28"/>
          <w:szCs w:val="28"/>
          <w:lang w:val="uk-UA" w:eastAsia="en-US"/>
        </w:rPr>
        <w:t xml:space="preserve">Кореспондентський рахунок — </w:t>
      </w:r>
      <w:r w:rsidRPr="00A51988">
        <w:rPr>
          <w:rFonts w:eastAsiaTheme="minorHAnsi"/>
          <w:sz w:val="28"/>
          <w:szCs w:val="28"/>
          <w:lang w:val="uk-UA" w:eastAsia="en-US"/>
        </w:rPr>
        <w:t>рахунок, на якому відображаються операції списання і зарахування коштів, що виконує один банк за дорученням іншого банку на підставі кореспондентської угоди. Розрізняють два види таких рахунків: «лоро» та «ностро». Коли банк</w:t>
      </w:r>
      <w:r>
        <w:rPr>
          <w:rFonts w:eastAsiaTheme="minorHAnsi"/>
          <w:sz w:val="28"/>
          <w:szCs w:val="28"/>
          <w:lang w:val="uk-UA" w:eastAsia="en-US"/>
        </w:rPr>
        <w:t xml:space="preserve"> </w:t>
      </w:r>
      <w:r w:rsidRPr="00A51988">
        <w:rPr>
          <w:rFonts w:eastAsiaTheme="minorHAnsi"/>
          <w:sz w:val="28"/>
          <w:szCs w:val="28"/>
          <w:lang w:val="uk-UA" w:eastAsia="en-US"/>
        </w:rPr>
        <w:t xml:space="preserve">відкриває кореспондентський рахунок в іншому банку, то з позиції банку, що звернувся із заявою про відкриття, це </w:t>
      </w:r>
      <w:r w:rsidRPr="00A51988">
        <w:rPr>
          <w:rFonts w:eastAsiaTheme="minorHAnsi"/>
          <w:sz w:val="28"/>
          <w:szCs w:val="28"/>
          <w:lang w:val="uk-UA" w:eastAsia="en-US"/>
        </w:rPr>
        <w:lastRenderedPageBreak/>
        <w:t>буде рахунок «ностро», а з точки зору банку, що відкрив</w:t>
      </w:r>
      <w:r>
        <w:rPr>
          <w:rFonts w:eastAsiaTheme="minorHAnsi"/>
          <w:sz w:val="28"/>
          <w:szCs w:val="28"/>
          <w:lang w:val="uk-UA" w:eastAsia="en-US"/>
        </w:rPr>
        <w:t xml:space="preserve"> </w:t>
      </w:r>
      <w:r w:rsidRPr="00A51988">
        <w:rPr>
          <w:rFonts w:eastAsiaTheme="minorHAnsi"/>
          <w:sz w:val="28"/>
          <w:szCs w:val="28"/>
          <w:lang w:val="uk-UA" w:eastAsia="en-US"/>
        </w:rPr>
        <w:t>такий</w:t>
      </w:r>
      <w:r>
        <w:rPr>
          <w:rFonts w:eastAsiaTheme="minorHAnsi"/>
          <w:sz w:val="28"/>
          <w:szCs w:val="28"/>
          <w:lang w:val="uk-UA" w:eastAsia="en-US"/>
        </w:rPr>
        <w:t xml:space="preserve"> </w:t>
      </w:r>
      <w:r w:rsidRPr="00A51988">
        <w:rPr>
          <w:rFonts w:eastAsiaTheme="minorHAnsi"/>
          <w:sz w:val="28"/>
          <w:szCs w:val="28"/>
          <w:lang w:val="uk-UA" w:eastAsia="en-US"/>
        </w:rPr>
        <w:t>кореспондентський рахунок, він буде рахунком «лоро».</w:t>
      </w:r>
    </w:p>
    <w:p w:rsidR="00B73F77" w:rsidRDefault="00B73F77" w:rsidP="00BE215B">
      <w:pPr>
        <w:widowControl/>
        <w:ind w:firstLine="709"/>
        <w:jc w:val="both"/>
        <w:rPr>
          <w:rFonts w:eastAsiaTheme="minorHAnsi"/>
          <w:sz w:val="28"/>
          <w:szCs w:val="28"/>
          <w:lang w:val="uk-UA" w:eastAsia="en-US"/>
        </w:rPr>
      </w:pPr>
      <w:r w:rsidRPr="0059683C">
        <w:rPr>
          <w:rFonts w:eastAsiaTheme="minorHAnsi"/>
          <w:b/>
          <w:sz w:val="28"/>
          <w:szCs w:val="28"/>
          <w:lang w:val="uk-UA" w:eastAsia="en-US"/>
        </w:rPr>
        <w:t>Оборотна каса</w:t>
      </w:r>
      <w:r>
        <w:rPr>
          <w:rFonts w:eastAsiaTheme="minorHAnsi"/>
          <w:sz w:val="28"/>
          <w:szCs w:val="28"/>
          <w:lang w:val="uk-UA" w:eastAsia="en-US"/>
        </w:rPr>
        <w:t xml:space="preserve"> – структурний підрозділ НБУ, який виконує операції з касового обслуговування установ банків.</w:t>
      </w:r>
    </w:p>
    <w:p w:rsidR="00B73F77" w:rsidRPr="0016755B" w:rsidRDefault="00B73F77" w:rsidP="00BE215B">
      <w:pPr>
        <w:widowControl/>
        <w:ind w:firstLine="709"/>
        <w:jc w:val="both"/>
        <w:rPr>
          <w:rFonts w:eastAsiaTheme="minorHAnsi"/>
          <w:sz w:val="28"/>
          <w:szCs w:val="28"/>
          <w:lang w:val="uk-UA" w:eastAsia="en-US"/>
        </w:rPr>
      </w:pPr>
      <w:r w:rsidRPr="0059683C">
        <w:rPr>
          <w:rFonts w:eastAsiaTheme="minorHAnsi"/>
          <w:b/>
          <w:sz w:val="28"/>
          <w:szCs w:val="28"/>
          <w:lang w:val="uk-UA" w:eastAsia="en-US"/>
        </w:rPr>
        <w:t>Операційна каса</w:t>
      </w:r>
      <w:r>
        <w:rPr>
          <w:rFonts w:eastAsiaTheme="minorHAnsi"/>
          <w:sz w:val="28"/>
          <w:szCs w:val="28"/>
          <w:lang w:val="uk-UA" w:eastAsia="en-US"/>
        </w:rPr>
        <w:t xml:space="preserve"> – структурний підрозділ установи банку, який виконує операції з </w:t>
      </w:r>
      <w:r w:rsidR="0059683C">
        <w:rPr>
          <w:rFonts w:eastAsiaTheme="minorHAnsi"/>
          <w:sz w:val="28"/>
          <w:szCs w:val="28"/>
          <w:lang w:val="uk-UA" w:eastAsia="en-US"/>
        </w:rPr>
        <w:t>касового обслуговування їх клієнтів.</w:t>
      </w:r>
    </w:p>
    <w:p w:rsidR="000475FD" w:rsidRPr="00BD13AE" w:rsidRDefault="000475FD" w:rsidP="00BE215B">
      <w:pPr>
        <w:widowControl/>
        <w:ind w:firstLine="709"/>
        <w:jc w:val="both"/>
        <w:rPr>
          <w:rFonts w:eastAsiaTheme="minorHAnsi"/>
          <w:sz w:val="28"/>
          <w:szCs w:val="28"/>
          <w:lang w:val="uk-UA" w:eastAsia="en-US"/>
        </w:rPr>
      </w:pPr>
      <w:r w:rsidRPr="000475FD">
        <w:rPr>
          <w:rFonts w:eastAsiaTheme="minorHAnsi"/>
          <w:b/>
          <w:sz w:val="28"/>
          <w:szCs w:val="28"/>
          <w:lang w:val="uk-UA" w:eastAsia="en-US"/>
        </w:rPr>
        <w:t>Т</w:t>
      </w:r>
      <w:r w:rsidRPr="00BD13AE">
        <w:rPr>
          <w:rFonts w:eastAsiaTheme="minorHAnsi"/>
          <w:b/>
          <w:bCs/>
          <w:sz w:val="28"/>
          <w:szCs w:val="28"/>
          <w:lang w:val="uk-UA" w:eastAsia="en-US"/>
        </w:rPr>
        <w:t xml:space="preserve">ехнічний рахунок </w:t>
      </w:r>
      <w:r w:rsidRPr="00BD13AE">
        <w:rPr>
          <w:rFonts w:eastAsiaTheme="minorHAnsi"/>
          <w:sz w:val="28"/>
          <w:szCs w:val="28"/>
          <w:lang w:val="uk-UA" w:eastAsia="en-US"/>
        </w:rPr>
        <w:t>— інформація в електронній формі, що зберігається в Центрі оброблення СЕП, поновлюється під час оброблення міжбанківських електронних розрахункових документів і відображає стан кореспондентського рахунку безпосереднього учасника</w:t>
      </w:r>
      <w:r>
        <w:rPr>
          <w:rFonts w:eastAsiaTheme="minorHAnsi"/>
          <w:sz w:val="28"/>
          <w:szCs w:val="28"/>
          <w:lang w:val="uk-UA" w:eastAsia="en-US"/>
        </w:rPr>
        <w:t xml:space="preserve"> </w:t>
      </w:r>
      <w:r w:rsidRPr="00BD13AE">
        <w:rPr>
          <w:rFonts w:eastAsiaTheme="minorHAnsi"/>
          <w:sz w:val="28"/>
          <w:szCs w:val="28"/>
          <w:lang w:val="uk-UA" w:eastAsia="en-US"/>
        </w:rPr>
        <w:t>СЕП на певний час або обороти безпосереднього учасника СЕП, що не має кореспондентського рахунку, на певний час.</w:t>
      </w:r>
    </w:p>
    <w:p w:rsidR="000475FD" w:rsidRPr="00A51988" w:rsidRDefault="000475FD" w:rsidP="00BE215B">
      <w:pPr>
        <w:widowControl/>
        <w:ind w:firstLine="709"/>
        <w:jc w:val="both"/>
        <w:rPr>
          <w:rFonts w:eastAsiaTheme="minorHAnsi"/>
          <w:sz w:val="28"/>
          <w:szCs w:val="28"/>
          <w:lang w:val="uk-UA" w:eastAsia="en-US"/>
        </w:rPr>
      </w:pPr>
    </w:p>
    <w:p w:rsidR="00FF3993" w:rsidRPr="00F57707" w:rsidRDefault="00F57707" w:rsidP="00BE215B">
      <w:pPr>
        <w:widowControl/>
        <w:ind w:firstLine="709"/>
        <w:jc w:val="both"/>
        <w:rPr>
          <w:rFonts w:eastAsiaTheme="minorHAnsi"/>
          <w:b/>
          <w:sz w:val="28"/>
          <w:szCs w:val="28"/>
          <w:lang w:val="uk-UA" w:eastAsia="en-US"/>
        </w:rPr>
      </w:pPr>
      <w:r w:rsidRPr="00F57707">
        <w:rPr>
          <w:rFonts w:eastAsiaTheme="minorHAnsi"/>
          <w:b/>
          <w:sz w:val="28"/>
          <w:szCs w:val="28"/>
          <w:lang w:val="uk-UA" w:eastAsia="en-US"/>
        </w:rPr>
        <w:t>Контрольні питання</w:t>
      </w:r>
    </w:p>
    <w:p w:rsidR="00C37E70" w:rsidRPr="00C37E70" w:rsidRDefault="00C37E70" w:rsidP="00BE215B">
      <w:pPr>
        <w:widowControl/>
        <w:numPr>
          <w:ilvl w:val="0"/>
          <w:numId w:val="33"/>
        </w:numPr>
        <w:tabs>
          <w:tab w:val="num" w:pos="510"/>
        </w:tabs>
        <w:autoSpaceDE/>
        <w:autoSpaceDN/>
        <w:adjustRightInd/>
        <w:jc w:val="both"/>
        <w:rPr>
          <w:sz w:val="28"/>
          <w:szCs w:val="28"/>
          <w:lang w:val="uk-UA"/>
        </w:rPr>
      </w:pPr>
      <w:r w:rsidRPr="00C37E70">
        <w:rPr>
          <w:sz w:val="28"/>
          <w:szCs w:val="28"/>
          <w:lang w:val="uk-UA"/>
        </w:rPr>
        <w:t>Назвіть рахунки, що використовуються для обліку касових операцій, їх призначення.</w:t>
      </w:r>
    </w:p>
    <w:p w:rsidR="00C37E70" w:rsidRPr="00C37E70" w:rsidRDefault="00C37E70" w:rsidP="00BE215B">
      <w:pPr>
        <w:widowControl/>
        <w:numPr>
          <w:ilvl w:val="0"/>
          <w:numId w:val="33"/>
        </w:numPr>
        <w:tabs>
          <w:tab w:val="num" w:pos="510"/>
        </w:tabs>
        <w:autoSpaceDE/>
        <w:autoSpaceDN/>
        <w:adjustRightInd/>
        <w:jc w:val="both"/>
        <w:rPr>
          <w:sz w:val="28"/>
          <w:szCs w:val="28"/>
          <w:lang w:val="uk-UA"/>
        </w:rPr>
      </w:pPr>
      <w:r w:rsidRPr="00C37E70">
        <w:rPr>
          <w:sz w:val="28"/>
          <w:szCs w:val="28"/>
          <w:lang w:val="uk-UA"/>
        </w:rPr>
        <w:t>Облік операцій каси із приймання готівки.</w:t>
      </w:r>
    </w:p>
    <w:p w:rsidR="00C37E70" w:rsidRPr="00C37E70" w:rsidRDefault="00C37E70" w:rsidP="00BE215B">
      <w:pPr>
        <w:widowControl/>
        <w:numPr>
          <w:ilvl w:val="0"/>
          <w:numId w:val="33"/>
        </w:numPr>
        <w:tabs>
          <w:tab w:val="num" w:pos="510"/>
        </w:tabs>
        <w:autoSpaceDE/>
        <w:autoSpaceDN/>
        <w:adjustRightInd/>
        <w:jc w:val="both"/>
        <w:rPr>
          <w:sz w:val="28"/>
          <w:szCs w:val="28"/>
          <w:lang w:val="uk-UA"/>
        </w:rPr>
      </w:pPr>
      <w:r w:rsidRPr="00C37E70">
        <w:rPr>
          <w:sz w:val="28"/>
          <w:szCs w:val="28"/>
          <w:lang w:val="uk-UA"/>
        </w:rPr>
        <w:t>Облік операцій, що виконуються в післяопераційний час.</w:t>
      </w:r>
    </w:p>
    <w:p w:rsidR="00C37E70" w:rsidRPr="00C37E70" w:rsidRDefault="00C37E70" w:rsidP="00BE215B">
      <w:pPr>
        <w:widowControl/>
        <w:numPr>
          <w:ilvl w:val="0"/>
          <w:numId w:val="33"/>
        </w:numPr>
        <w:tabs>
          <w:tab w:val="num" w:pos="510"/>
        </w:tabs>
        <w:autoSpaceDE/>
        <w:autoSpaceDN/>
        <w:adjustRightInd/>
        <w:jc w:val="both"/>
        <w:rPr>
          <w:sz w:val="28"/>
          <w:szCs w:val="28"/>
          <w:lang w:val="uk-UA"/>
        </w:rPr>
      </w:pPr>
      <w:r w:rsidRPr="00C37E70">
        <w:rPr>
          <w:sz w:val="28"/>
          <w:szCs w:val="28"/>
          <w:lang w:val="uk-UA"/>
        </w:rPr>
        <w:t>Облік операцій видаткових кас.</w:t>
      </w:r>
    </w:p>
    <w:p w:rsidR="00C37E70" w:rsidRPr="00C37E70" w:rsidRDefault="00C37E70" w:rsidP="00BE215B">
      <w:pPr>
        <w:widowControl/>
        <w:numPr>
          <w:ilvl w:val="0"/>
          <w:numId w:val="33"/>
        </w:numPr>
        <w:tabs>
          <w:tab w:val="num" w:pos="510"/>
        </w:tabs>
        <w:autoSpaceDE/>
        <w:autoSpaceDN/>
        <w:adjustRightInd/>
        <w:jc w:val="both"/>
        <w:rPr>
          <w:sz w:val="28"/>
          <w:szCs w:val="28"/>
          <w:lang w:val="uk-UA"/>
        </w:rPr>
      </w:pPr>
      <w:r w:rsidRPr="00C37E70">
        <w:rPr>
          <w:sz w:val="28"/>
          <w:szCs w:val="28"/>
          <w:lang w:val="uk-UA"/>
        </w:rPr>
        <w:t>Облік операцій з підкріплення операційної каси банку.</w:t>
      </w:r>
    </w:p>
    <w:p w:rsidR="00C37E70" w:rsidRPr="00C37E70" w:rsidRDefault="00C37E70" w:rsidP="00BE215B">
      <w:pPr>
        <w:widowControl/>
        <w:numPr>
          <w:ilvl w:val="0"/>
          <w:numId w:val="33"/>
        </w:numPr>
        <w:tabs>
          <w:tab w:val="num" w:pos="510"/>
        </w:tabs>
        <w:autoSpaceDE/>
        <w:autoSpaceDN/>
        <w:adjustRightInd/>
        <w:jc w:val="both"/>
        <w:rPr>
          <w:sz w:val="28"/>
          <w:szCs w:val="28"/>
          <w:lang w:val="uk-UA"/>
        </w:rPr>
      </w:pPr>
      <w:r w:rsidRPr="00C37E70">
        <w:rPr>
          <w:sz w:val="28"/>
          <w:szCs w:val="28"/>
          <w:lang w:val="uk-UA"/>
        </w:rPr>
        <w:t>Організація і нормативно-правове забезпечення ведення касових операцій у банках України.</w:t>
      </w:r>
    </w:p>
    <w:p w:rsidR="00C37E70" w:rsidRPr="00C37E70" w:rsidRDefault="00C37E70" w:rsidP="00BE215B">
      <w:pPr>
        <w:widowControl/>
        <w:ind w:firstLine="709"/>
        <w:jc w:val="both"/>
        <w:rPr>
          <w:rFonts w:eastAsiaTheme="minorHAnsi"/>
          <w:b/>
          <w:sz w:val="28"/>
          <w:szCs w:val="28"/>
          <w:lang w:val="uk-UA" w:eastAsia="en-US"/>
        </w:rPr>
      </w:pPr>
    </w:p>
    <w:p w:rsidR="00F57707" w:rsidRDefault="00F57707" w:rsidP="00BE215B">
      <w:pPr>
        <w:widowControl/>
        <w:ind w:firstLine="709"/>
        <w:jc w:val="both"/>
        <w:rPr>
          <w:rFonts w:eastAsiaTheme="minorHAnsi"/>
          <w:b/>
          <w:sz w:val="28"/>
          <w:szCs w:val="28"/>
          <w:lang w:val="uk-UA" w:eastAsia="en-US"/>
        </w:rPr>
      </w:pPr>
      <w:r w:rsidRPr="00F57707">
        <w:rPr>
          <w:rFonts w:eastAsiaTheme="minorHAnsi"/>
          <w:b/>
          <w:sz w:val="28"/>
          <w:szCs w:val="28"/>
          <w:lang w:val="uk-UA" w:eastAsia="en-US"/>
        </w:rPr>
        <w:t>Практичні завдання</w:t>
      </w:r>
    </w:p>
    <w:p w:rsidR="00C37E70" w:rsidRPr="00C37E70" w:rsidRDefault="00C37E70" w:rsidP="00BE215B">
      <w:pPr>
        <w:shd w:val="clear" w:color="auto" w:fill="FFFFFF"/>
        <w:rPr>
          <w:b/>
          <w:sz w:val="28"/>
          <w:szCs w:val="28"/>
        </w:rPr>
      </w:pPr>
      <w:r w:rsidRPr="00C37E70">
        <w:rPr>
          <w:b/>
          <w:bCs/>
          <w:iCs/>
          <w:spacing w:val="-2"/>
          <w:sz w:val="28"/>
          <w:szCs w:val="28"/>
          <w:lang w:val="uk-UA"/>
        </w:rPr>
        <w:t>Завдання 1.</w:t>
      </w:r>
    </w:p>
    <w:p w:rsidR="00C37E70" w:rsidRPr="00C37E70" w:rsidRDefault="00C37E70" w:rsidP="00BE215B">
      <w:pPr>
        <w:shd w:val="clear" w:color="auto" w:fill="FFFFFF"/>
        <w:ind w:left="96" w:firstLine="379"/>
        <w:rPr>
          <w:sz w:val="28"/>
          <w:szCs w:val="28"/>
        </w:rPr>
      </w:pPr>
      <w:r w:rsidRPr="00C37E70">
        <w:rPr>
          <w:sz w:val="28"/>
          <w:szCs w:val="28"/>
          <w:lang w:val="uk-UA"/>
        </w:rPr>
        <w:t>В АКБ «Славутич» за прибутковими касовими документами проведено операції:</w:t>
      </w:r>
    </w:p>
    <w:p w:rsidR="00C37E70" w:rsidRPr="00C37E70" w:rsidRDefault="00C37E70" w:rsidP="00BE215B">
      <w:pPr>
        <w:numPr>
          <w:ilvl w:val="0"/>
          <w:numId w:val="34"/>
        </w:numPr>
        <w:shd w:val="clear" w:color="auto" w:fill="FFFFFF"/>
        <w:tabs>
          <w:tab w:val="left" w:pos="754"/>
        </w:tabs>
        <w:ind w:left="485"/>
        <w:rPr>
          <w:sz w:val="28"/>
          <w:szCs w:val="28"/>
          <w:lang w:val="uk-UA"/>
        </w:rPr>
      </w:pPr>
      <w:r w:rsidRPr="00C37E70">
        <w:rPr>
          <w:spacing w:val="-3"/>
          <w:sz w:val="28"/>
          <w:szCs w:val="28"/>
          <w:lang w:val="uk-UA"/>
        </w:rPr>
        <w:t xml:space="preserve">від АТ «Калина» прийнято виторг у сумі 17 000 грн.; </w:t>
      </w:r>
    </w:p>
    <w:p w:rsidR="00C37E70" w:rsidRPr="00C37E70" w:rsidRDefault="00C37E70" w:rsidP="00BE215B">
      <w:pPr>
        <w:numPr>
          <w:ilvl w:val="0"/>
          <w:numId w:val="34"/>
        </w:numPr>
        <w:shd w:val="clear" w:color="auto" w:fill="FFFFFF"/>
        <w:tabs>
          <w:tab w:val="left" w:pos="754"/>
        </w:tabs>
        <w:ind w:left="485"/>
        <w:rPr>
          <w:sz w:val="28"/>
          <w:szCs w:val="28"/>
          <w:lang w:val="uk-UA"/>
        </w:rPr>
      </w:pPr>
      <w:r w:rsidRPr="00C37E70">
        <w:rPr>
          <w:spacing w:val="-4"/>
          <w:sz w:val="28"/>
          <w:szCs w:val="28"/>
          <w:lang w:val="uk-UA"/>
        </w:rPr>
        <w:t>Сокіл Л. А. внесено 12 000 грн. на депозит терміном 6 місяців;</w:t>
      </w:r>
    </w:p>
    <w:p w:rsidR="00C37E70" w:rsidRPr="00C37E70" w:rsidRDefault="00C37E70" w:rsidP="00BE215B">
      <w:pPr>
        <w:numPr>
          <w:ilvl w:val="0"/>
          <w:numId w:val="34"/>
        </w:numPr>
        <w:shd w:val="clear" w:color="auto" w:fill="FFFFFF"/>
        <w:tabs>
          <w:tab w:val="left" w:pos="754"/>
        </w:tabs>
        <w:ind w:left="754" w:hanging="269"/>
        <w:rPr>
          <w:b/>
          <w:sz w:val="28"/>
          <w:szCs w:val="28"/>
          <w:lang w:val="uk-UA"/>
        </w:rPr>
      </w:pPr>
      <w:r w:rsidRPr="00C37E70">
        <w:rPr>
          <w:spacing w:val="-3"/>
          <w:sz w:val="28"/>
          <w:szCs w:val="28"/>
          <w:lang w:val="uk-UA"/>
        </w:rPr>
        <w:t>від Мороз А. І. отримано 4 500 грн. у погашення короткостро</w:t>
      </w:r>
      <w:r w:rsidRPr="00C37E70">
        <w:rPr>
          <w:spacing w:val="-3"/>
          <w:sz w:val="28"/>
          <w:szCs w:val="28"/>
          <w:lang w:val="uk-UA"/>
        </w:rPr>
        <w:softHyphen/>
      </w:r>
      <w:r w:rsidRPr="00C37E70">
        <w:rPr>
          <w:sz w:val="28"/>
          <w:szCs w:val="28"/>
          <w:lang w:val="uk-UA"/>
        </w:rPr>
        <w:t xml:space="preserve">кового кредиту на поточні потреби; </w:t>
      </w:r>
    </w:p>
    <w:p w:rsidR="00C37E70" w:rsidRPr="00C37E70" w:rsidRDefault="00C37E70" w:rsidP="00BE215B">
      <w:pPr>
        <w:numPr>
          <w:ilvl w:val="0"/>
          <w:numId w:val="34"/>
        </w:numPr>
        <w:shd w:val="clear" w:color="auto" w:fill="FFFFFF"/>
        <w:tabs>
          <w:tab w:val="left" w:pos="754"/>
        </w:tabs>
        <w:ind w:left="754" w:hanging="269"/>
        <w:rPr>
          <w:sz w:val="28"/>
          <w:szCs w:val="28"/>
          <w:lang w:val="uk-UA"/>
        </w:rPr>
      </w:pPr>
      <w:r w:rsidRPr="00C37E70">
        <w:rPr>
          <w:spacing w:val="-2"/>
          <w:sz w:val="28"/>
          <w:szCs w:val="28"/>
          <w:lang w:val="uk-UA"/>
        </w:rPr>
        <w:t>від головного бухгалтера банку прийнято 150 грн. невикорис</w:t>
      </w:r>
      <w:r w:rsidRPr="00C37E70">
        <w:rPr>
          <w:spacing w:val="-2"/>
          <w:sz w:val="28"/>
          <w:szCs w:val="28"/>
          <w:lang w:val="uk-UA"/>
        </w:rPr>
        <w:softHyphen/>
      </w:r>
      <w:r w:rsidRPr="00C37E70">
        <w:rPr>
          <w:sz w:val="28"/>
          <w:szCs w:val="28"/>
          <w:lang w:val="uk-UA"/>
        </w:rPr>
        <w:t xml:space="preserve">таного авансу на відрядження. </w:t>
      </w:r>
    </w:p>
    <w:p w:rsidR="00C37E70" w:rsidRPr="00C37E70" w:rsidRDefault="00C37E70" w:rsidP="00BE215B">
      <w:pPr>
        <w:shd w:val="clear" w:color="auto" w:fill="FFFFFF"/>
        <w:ind w:left="470"/>
        <w:rPr>
          <w:sz w:val="28"/>
          <w:szCs w:val="28"/>
        </w:rPr>
      </w:pPr>
      <w:r w:rsidRPr="00C37E70">
        <w:rPr>
          <w:i/>
          <w:iCs/>
          <w:spacing w:val="-7"/>
          <w:sz w:val="28"/>
          <w:szCs w:val="28"/>
          <w:lang w:val="uk-UA"/>
        </w:rPr>
        <w:t>Потрібно:</w:t>
      </w:r>
    </w:p>
    <w:p w:rsidR="00C37E70" w:rsidRPr="00C37E70" w:rsidRDefault="00C37E70" w:rsidP="00BE215B">
      <w:pPr>
        <w:numPr>
          <w:ilvl w:val="0"/>
          <w:numId w:val="35"/>
        </w:numPr>
        <w:shd w:val="clear" w:color="auto" w:fill="FFFFFF"/>
        <w:tabs>
          <w:tab w:val="left" w:pos="470"/>
        </w:tabs>
        <w:rPr>
          <w:spacing w:val="-20"/>
          <w:sz w:val="28"/>
          <w:szCs w:val="28"/>
          <w:lang w:val="uk-UA"/>
        </w:rPr>
      </w:pPr>
      <w:r w:rsidRPr="00C37E70">
        <w:rPr>
          <w:spacing w:val="-2"/>
          <w:sz w:val="28"/>
          <w:szCs w:val="28"/>
          <w:lang w:val="uk-UA"/>
        </w:rPr>
        <w:t>Назвати касові прибуткові документи згідно з операціями.</w:t>
      </w:r>
    </w:p>
    <w:p w:rsidR="00C37E70" w:rsidRPr="00C37E70" w:rsidRDefault="00C37E70" w:rsidP="00BE215B">
      <w:pPr>
        <w:numPr>
          <w:ilvl w:val="0"/>
          <w:numId w:val="35"/>
        </w:numPr>
        <w:shd w:val="clear" w:color="auto" w:fill="FFFFFF"/>
        <w:tabs>
          <w:tab w:val="left" w:pos="470"/>
        </w:tabs>
        <w:rPr>
          <w:sz w:val="28"/>
          <w:szCs w:val="28"/>
        </w:rPr>
      </w:pPr>
      <w:r w:rsidRPr="00C37E70">
        <w:rPr>
          <w:spacing w:val="-1"/>
          <w:sz w:val="28"/>
          <w:szCs w:val="28"/>
          <w:lang w:val="uk-UA"/>
        </w:rPr>
        <w:t>Скласти облікові проведення.</w:t>
      </w:r>
    </w:p>
    <w:p w:rsidR="00C37E70" w:rsidRDefault="00C37E70" w:rsidP="00BE215B">
      <w:pPr>
        <w:shd w:val="clear" w:color="auto" w:fill="FFFFFF"/>
        <w:spacing w:before="72"/>
        <w:rPr>
          <w:b/>
          <w:bCs/>
          <w:i/>
          <w:iCs/>
          <w:spacing w:val="-1"/>
          <w:sz w:val="28"/>
          <w:szCs w:val="28"/>
          <w:lang w:val="uk-UA"/>
        </w:rPr>
      </w:pPr>
    </w:p>
    <w:p w:rsidR="00C37E70" w:rsidRPr="00C37E70" w:rsidRDefault="00C37E70" w:rsidP="00BE215B">
      <w:pPr>
        <w:shd w:val="clear" w:color="auto" w:fill="FFFFFF"/>
        <w:spacing w:before="72"/>
        <w:rPr>
          <w:sz w:val="28"/>
          <w:szCs w:val="28"/>
        </w:rPr>
      </w:pPr>
      <w:r w:rsidRPr="00C37E70">
        <w:rPr>
          <w:b/>
          <w:bCs/>
          <w:iCs/>
          <w:spacing w:val="-1"/>
          <w:sz w:val="28"/>
          <w:szCs w:val="28"/>
          <w:lang w:val="uk-UA"/>
        </w:rPr>
        <w:t>Завдання 2.</w:t>
      </w:r>
    </w:p>
    <w:p w:rsidR="00C37E70" w:rsidRPr="00C37E70" w:rsidRDefault="00C37E70" w:rsidP="00BE215B">
      <w:pPr>
        <w:shd w:val="clear" w:color="auto" w:fill="FFFFFF"/>
        <w:ind w:left="86" w:firstLine="389"/>
        <w:rPr>
          <w:sz w:val="28"/>
          <w:szCs w:val="28"/>
        </w:rPr>
      </w:pPr>
      <w:r w:rsidRPr="00C37E70">
        <w:rPr>
          <w:spacing w:val="-2"/>
          <w:sz w:val="28"/>
          <w:szCs w:val="28"/>
          <w:lang w:val="uk-UA"/>
        </w:rPr>
        <w:t>В АКБ «Славутич» за видатковими касовими документами про</w:t>
      </w:r>
      <w:r w:rsidRPr="00C37E70">
        <w:rPr>
          <w:spacing w:val="-2"/>
          <w:sz w:val="28"/>
          <w:szCs w:val="28"/>
          <w:lang w:val="uk-UA"/>
        </w:rPr>
        <w:softHyphen/>
      </w:r>
      <w:r w:rsidRPr="00C37E70">
        <w:rPr>
          <w:sz w:val="28"/>
          <w:szCs w:val="28"/>
          <w:lang w:val="uk-UA"/>
        </w:rPr>
        <w:t>ведено операції:</w:t>
      </w:r>
    </w:p>
    <w:p w:rsidR="00C37E70" w:rsidRPr="00C37E70" w:rsidRDefault="00C37E70" w:rsidP="00BE215B">
      <w:pPr>
        <w:numPr>
          <w:ilvl w:val="0"/>
          <w:numId w:val="36"/>
        </w:numPr>
        <w:shd w:val="clear" w:color="auto" w:fill="FFFFFF"/>
        <w:tabs>
          <w:tab w:val="left" w:pos="754"/>
        </w:tabs>
        <w:ind w:left="490"/>
        <w:rPr>
          <w:sz w:val="28"/>
          <w:szCs w:val="28"/>
          <w:lang w:val="uk-UA"/>
        </w:rPr>
      </w:pPr>
      <w:r w:rsidRPr="00C37E70">
        <w:rPr>
          <w:spacing w:val="-5"/>
          <w:sz w:val="28"/>
          <w:szCs w:val="28"/>
          <w:lang w:val="uk-UA"/>
        </w:rPr>
        <w:t xml:space="preserve">видано заводу «Азот» 260 000 грн. на виплату заробітної плати; </w:t>
      </w:r>
    </w:p>
    <w:p w:rsidR="00C37E70" w:rsidRPr="00C37E70" w:rsidRDefault="00C37E70" w:rsidP="00BE215B">
      <w:pPr>
        <w:numPr>
          <w:ilvl w:val="0"/>
          <w:numId w:val="36"/>
        </w:numPr>
        <w:shd w:val="clear" w:color="auto" w:fill="FFFFFF"/>
        <w:tabs>
          <w:tab w:val="left" w:pos="567"/>
        </w:tabs>
        <w:ind w:left="754" w:hanging="264"/>
        <w:rPr>
          <w:sz w:val="28"/>
          <w:szCs w:val="28"/>
          <w:lang w:val="uk-UA"/>
        </w:rPr>
      </w:pPr>
      <w:r w:rsidRPr="00C37E70">
        <w:rPr>
          <w:sz w:val="28"/>
          <w:szCs w:val="28"/>
          <w:lang w:val="uk-UA"/>
        </w:rPr>
        <w:t>видано аванс завідувачеві складу на придбання канцелярсь</w:t>
      </w:r>
      <w:r w:rsidRPr="00C37E70">
        <w:rPr>
          <w:sz w:val="28"/>
          <w:szCs w:val="28"/>
          <w:lang w:val="uk-UA"/>
        </w:rPr>
        <w:softHyphen/>
        <w:t>ких товарів - 580 грн.;</w:t>
      </w:r>
      <w:r w:rsidRPr="00C37E70">
        <w:rPr>
          <w:b/>
          <w:spacing w:val="-5"/>
          <w:sz w:val="28"/>
          <w:szCs w:val="28"/>
          <w:lang w:val="uk-UA"/>
        </w:rPr>
        <w:t xml:space="preserve"> </w:t>
      </w:r>
    </w:p>
    <w:p w:rsidR="00C37E70" w:rsidRPr="00C37E70" w:rsidRDefault="00C37E70" w:rsidP="00BE215B">
      <w:pPr>
        <w:shd w:val="clear" w:color="auto" w:fill="FFFFFF"/>
        <w:tabs>
          <w:tab w:val="left" w:pos="567"/>
        </w:tabs>
        <w:ind w:left="490"/>
        <w:rPr>
          <w:b/>
          <w:spacing w:val="-5"/>
          <w:sz w:val="28"/>
          <w:szCs w:val="28"/>
          <w:lang w:val="uk-UA"/>
        </w:rPr>
      </w:pPr>
      <w:r w:rsidRPr="00C37E70">
        <w:rPr>
          <w:spacing w:val="-3"/>
          <w:sz w:val="28"/>
          <w:szCs w:val="28"/>
          <w:lang w:val="uk-UA"/>
        </w:rPr>
        <w:t>видано МП «Колос» на закупівлю сільськогосподарської про</w:t>
      </w:r>
      <w:r w:rsidRPr="00C37E70">
        <w:rPr>
          <w:spacing w:val="-3"/>
          <w:sz w:val="28"/>
          <w:szCs w:val="28"/>
          <w:lang w:val="uk-UA"/>
        </w:rPr>
        <w:softHyphen/>
      </w:r>
      <w:r w:rsidRPr="00C37E70">
        <w:rPr>
          <w:sz w:val="28"/>
          <w:szCs w:val="28"/>
          <w:lang w:val="uk-UA"/>
        </w:rPr>
        <w:t xml:space="preserve">дукції - 26 000 </w:t>
      </w:r>
      <w:r w:rsidRPr="00C37E70">
        <w:rPr>
          <w:sz w:val="28"/>
          <w:szCs w:val="28"/>
          <w:lang w:val="uk-UA"/>
        </w:rPr>
        <w:lastRenderedPageBreak/>
        <w:t>грн.;</w:t>
      </w:r>
      <w:r w:rsidRPr="00C37E70">
        <w:rPr>
          <w:b/>
          <w:spacing w:val="-5"/>
          <w:sz w:val="28"/>
          <w:szCs w:val="28"/>
          <w:lang w:val="uk-UA"/>
        </w:rPr>
        <w:t xml:space="preserve"> </w:t>
      </w:r>
    </w:p>
    <w:p w:rsidR="00C37E70" w:rsidRPr="00C37E70" w:rsidRDefault="00C37E70" w:rsidP="00BE215B">
      <w:pPr>
        <w:shd w:val="clear" w:color="auto" w:fill="FFFFFF"/>
        <w:tabs>
          <w:tab w:val="left" w:pos="567"/>
        </w:tabs>
        <w:ind w:left="490"/>
        <w:rPr>
          <w:b/>
          <w:spacing w:val="-5"/>
          <w:sz w:val="28"/>
          <w:szCs w:val="28"/>
          <w:lang w:val="uk-UA"/>
        </w:rPr>
      </w:pPr>
      <w:r w:rsidRPr="00C37E70">
        <w:rPr>
          <w:sz w:val="28"/>
          <w:szCs w:val="28"/>
          <w:lang w:val="uk-UA"/>
        </w:rPr>
        <w:t xml:space="preserve">► </w:t>
      </w:r>
      <w:r w:rsidRPr="00C37E70">
        <w:rPr>
          <w:spacing w:val="-4"/>
          <w:sz w:val="28"/>
          <w:szCs w:val="28"/>
          <w:lang w:val="uk-UA"/>
        </w:rPr>
        <w:t xml:space="preserve">видано Ведмідь А. В. 4 000 грн. короткострокового кредиту на </w:t>
      </w:r>
      <w:r w:rsidRPr="00C37E70">
        <w:rPr>
          <w:sz w:val="28"/>
          <w:szCs w:val="28"/>
          <w:lang w:val="uk-UA"/>
        </w:rPr>
        <w:t>поточні потреби.</w:t>
      </w:r>
      <w:r w:rsidRPr="00C37E70">
        <w:rPr>
          <w:b/>
          <w:spacing w:val="-5"/>
          <w:sz w:val="28"/>
          <w:szCs w:val="28"/>
          <w:lang w:val="uk-UA"/>
        </w:rPr>
        <w:t xml:space="preserve"> </w:t>
      </w:r>
    </w:p>
    <w:p w:rsidR="00C37E70" w:rsidRPr="00C37E70" w:rsidRDefault="00C37E70" w:rsidP="00BE215B">
      <w:pPr>
        <w:shd w:val="clear" w:color="auto" w:fill="FFFFFF"/>
        <w:ind w:left="134" w:right="10" w:firstLine="389"/>
        <w:jc w:val="both"/>
        <w:rPr>
          <w:sz w:val="28"/>
          <w:szCs w:val="28"/>
          <w:lang w:val="uk-UA"/>
        </w:rPr>
      </w:pPr>
      <w:r w:rsidRPr="00C37E70">
        <w:rPr>
          <w:spacing w:val="-3"/>
          <w:sz w:val="28"/>
          <w:szCs w:val="28"/>
          <w:lang w:val="uk-UA"/>
        </w:rPr>
        <w:t>За видачу готівки з поточних рахунків клієнти сплачують банко</w:t>
      </w:r>
      <w:r w:rsidRPr="00C37E70">
        <w:rPr>
          <w:spacing w:val="-3"/>
          <w:sz w:val="28"/>
          <w:szCs w:val="28"/>
          <w:lang w:val="uk-UA"/>
        </w:rPr>
        <w:softHyphen/>
      </w:r>
      <w:r w:rsidRPr="00C37E70">
        <w:rPr>
          <w:spacing w:val="-4"/>
          <w:sz w:val="28"/>
          <w:szCs w:val="28"/>
          <w:lang w:val="uk-UA"/>
        </w:rPr>
        <w:t>ві комісійні у розмірі 1% від суми виданої готівки. Комісійні клієнта</w:t>
      </w:r>
      <w:r w:rsidRPr="00C37E70">
        <w:rPr>
          <w:spacing w:val="-4"/>
          <w:sz w:val="28"/>
          <w:szCs w:val="28"/>
          <w:lang w:val="uk-UA"/>
        </w:rPr>
        <w:softHyphen/>
      </w:r>
      <w:r w:rsidRPr="00C37E70">
        <w:rPr>
          <w:sz w:val="28"/>
          <w:szCs w:val="28"/>
          <w:lang w:val="uk-UA"/>
        </w:rPr>
        <w:t xml:space="preserve">ми сплачено. </w:t>
      </w:r>
    </w:p>
    <w:p w:rsidR="00C37E70" w:rsidRPr="00C37E70" w:rsidRDefault="00C37E70" w:rsidP="00BE215B">
      <w:pPr>
        <w:shd w:val="clear" w:color="auto" w:fill="FFFFFF"/>
        <w:ind w:left="518"/>
        <w:rPr>
          <w:sz w:val="28"/>
          <w:szCs w:val="28"/>
          <w:lang w:val="uk-UA"/>
        </w:rPr>
      </w:pPr>
      <w:r w:rsidRPr="00C37E70">
        <w:rPr>
          <w:i/>
          <w:iCs/>
          <w:spacing w:val="-7"/>
          <w:sz w:val="28"/>
          <w:szCs w:val="28"/>
          <w:lang w:val="uk-UA"/>
        </w:rPr>
        <w:t>Потрібно:</w:t>
      </w:r>
    </w:p>
    <w:p w:rsidR="00C37E70" w:rsidRPr="00C37E70" w:rsidRDefault="00C37E70" w:rsidP="00BE215B">
      <w:pPr>
        <w:numPr>
          <w:ilvl w:val="0"/>
          <w:numId w:val="37"/>
        </w:numPr>
        <w:shd w:val="clear" w:color="auto" w:fill="FFFFFF"/>
        <w:tabs>
          <w:tab w:val="left" w:pos="518"/>
        </w:tabs>
        <w:ind w:left="125"/>
        <w:rPr>
          <w:spacing w:val="-25"/>
          <w:sz w:val="28"/>
          <w:szCs w:val="28"/>
          <w:lang w:val="uk-UA"/>
        </w:rPr>
      </w:pPr>
      <w:r w:rsidRPr="00C37E70">
        <w:rPr>
          <w:spacing w:val="-2"/>
          <w:sz w:val="28"/>
          <w:szCs w:val="28"/>
          <w:lang w:val="uk-UA"/>
        </w:rPr>
        <w:t>Назвати касові видаткові документи згідно з операціями.</w:t>
      </w:r>
    </w:p>
    <w:p w:rsidR="00C37E70" w:rsidRPr="00C37E70" w:rsidRDefault="00C37E70" w:rsidP="00BE215B">
      <w:pPr>
        <w:numPr>
          <w:ilvl w:val="0"/>
          <w:numId w:val="37"/>
        </w:numPr>
        <w:shd w:val="clear" w:color="auto" w:fill="FFFFFF"/>
        <w:tabs>
          <w:tab w:val="left" w:pos="518"/>
        </w:tabs>
        <w:ind w:left="125"/>
        <w:rPr>
          <w:spacing w:val="-15"/>
          <w:sz w:val="28"/>
          <w:szCs w:val="28"/>
          <w:lang w:val="uk-UA"/>
        </w:rPr>
      </w:pPr>
      <w:r w:rsidRPr="00C37E70">
        <w:rPr>
          <w:spacing w:val="-2"/>
          <w:sz w:val="28"/>
          <w:szCs w:val="28"/>
          <w:lang w:val="uk-UA"/>
        </w:rPr>
        <w:t>Скласти облікові проведення.</w:t>
      </w:r>
    </w:p>
    <w:p w:rsidR="00C37E70" w:rsidRDefault="00C37E70" w:rsidP="00BE215B">
      <w:pPr>
        <w:shd w:val="clear" w:color="auto" w:fill="FFFFFF"/>
        <w:rPr>
          <w:b/>
          <w:bCs/>
          <w:iCs/>
          <w:sz w:val="28"/>
          <w:szCs w:val="28"/>
          <w:lang w:val="uk-UA"/>
        </w:rPr>
      </w:pPr>
    </w:p>
    <w:p w:rsidR="00C37E70" w:rsidRPr="00C37E70" w:rsidRDefault="00C37E70" w:rsidP="00BE215B">
      <w:pPr>
        <w:shd w:val="clear" w:color="auto" w:fill="FFFFFF"/>
        <w:rPr>
          <w:sz w:val="28"/>
          <w:szCs w:val="28"/>
        </w:rPr>
      </w:pPr>
      <w:r w:rsidRPr="00C37E70">
        <w:rPr>
          <w:b/>
          <w:bCs/>
          <w:iCs/>
          <w:sz w:val="28"/>
          <w:szCs w:val="28"/>
          <w:lang w:val="uk-UA"/>
        </w:rPr>
        <w:t xml:space="preserve">Завдання </w:t>
      </w:r>
      <w:r>
        <w:rPr>
          <w:b/>
          <w:bCs/>
          <w:iCs/>
          <w:sz w:val="28"/>
          <w:szCs w:val="28"/>
          <w:lang w:val="uk-UA"/>
        </w:rPr>
        <w:t>3</w:t>
      </w:r>
      <w:r w:rsidR="006F28E3">
        <w:rPr>
          <w:b/>
          <w:bCs/>
          <w:iCs/>
          <w:sz w:val="28"/>
          <w:szCs w:val="28"/>
          <w:lang w:val="uk-UA"/>
        </w:rPr>
        <w:t>.</w:t>
      </w:r>
    </w:p>
    <w:p w:rsidR="00C37E70" w:rsidRPr="00C37E70" w:rsidRDefault="00C37E70" w:rsidP="00BE215B">
      <w:pPr>
        <w:shd w:val="clear" w:color="auto" w:fill="FFFFFF"/>
        <w:ind w:firstLine="709"/>
        <w:jc w:val="both"/>
        <w:rPr>
          <w:sz w:val="28"/>
          <w:szCs w:val="28"/>
        </w:rPr>
      </w:pPr>
      <w:r w:rsidRPr="00C37E70">
        <w:rPr>
          <w:spacing w:val="-3"/>
          <w:sz w:val="28"/>
          <w:szCs w:val="28"/>
          <w:lang w:val="uk-UA"/>
        </w:rPr>
        <w:t>Від магазину «Черевички» через інкасаторів банку прийнято ви</w:t>
      </w:r>
      <w:r w:rsidRPr="00C37E70">
        <w:rPr>
          <w:spacing w:val="-3"/>
          <w:sz w:val="28"/>
          <w:szCs w:val="28"/>
          <w:lang w:val="uk-UA"/>
        </w:rPr>
        <w:softHyphen/>
      </w:r>
      <w:r w:rsidR="006F28E3">
        <w:rPr>
          <w:spacing w:val="-2"/>
          <w:sz w:val="28"/>
          <w:szCs w:val="28"/>
          <w:lang w:val="uk-UA"/>
        </w:rPr>
        <w:t>торг - 184</w:t>
      </w:r>
      <w:r w:rsidRPr="00C37E70">
        <w:rPr>
          <w:spacing w:val="-2"/>
          <w:sz w:val="28"/>
          <w:szCs w:val="28"/>
          <w:lang w:val="uk-UA"/>
        </w:rPr>
        <w:t>200 грн. Сума зарахована до перерахування.</w:t>
      </w:r>
    </w:p>
    <w:p w:rsidR="00C37E70" w:rsidRPr="00C37E70" w:rsidRDefault="00C37E70" w:rsidP="00BE215B">
      <w:pPr>
        <w:shd w:val="clear" w:color="auto" w:fill="FFFFFF"/>
        <w:ind w:firstLine="709"/>
        <w:jc w:val="both"/>
        <w:rPr>
          <w:sz w:val="28"/>
          <w:szCs w:val="28"/>
          <w:lang w:val="uk-UA"/>
        </w:rPr>
      </w:pPr>
      <w:r w:rsidRPr="00C37E70">
        <w:rPr>
          <w:spacing w:val="-3"/>
          <w:sz w:val="28"/>
          <w:szCs w:val="28"/>
          <w:lang w:val="uk-UA"/>
        </w:rPr>
        <w:t>Після перерахування виявлено залишок 12 грн. Сума готівки за</w:t>
      </w:r>
      <w:r w:rsidRPr="00C37E70">
        <w:rPr>
          <w:spacing w:val="-3"/>
          <w:sz w:val="28"/>
          <w:szCs w:val="28"/>
          <w:lang w:val="uk-UA"/>
        </w:rPr>
        <w:softHyphen/>
      </w:r>
      <w:r w:rsidRPr="00C37E70">
        <w:rPr>
          <w:spacing w:val="-4"/>
          <w:sz w:val="28"/>
          <w:szCs w:val="28"/>
          <w:lang w:val="uk-UA"/>
        </w:rPr>
        <w:t>рахована в касу. За здійснення інкасації банк нараховує і клієнт спла</w:t>
      </w:r>
      <w:r w:rsidRPr="00C37E70">
        <w:rPr>
          <w:spacing w:val="-4"/>
          <w:sz w:val="28"/>
          <w:szCs w:val="28"/>
          <w:lang w:val="uk-UA"/>
        </w:rPr>
        <w:softHyphen/>
      </w:r>
      <w:r w:rsidRPr="00C37E70">
        <w:rPr>
          <w:sz w:val="28"/>
          <w:szCs w:val="28"/>
          <w:lang w:val="uk-UA"/>
        </w:rPr>
        <w:t>чує комісію в розмірі 0,5 % від суми виторгу.</w:t>
      </w:r>
    </w:p>
    <w:p w:rsidR="00C37E70" w:rsidRPr="00C37E70" w:rsidRDefault="00C37E70" w:rsidP="00BE215B">
      <w:pPr>
        <w:shd w:val="clear" w:color="auto" w:fill="FFFFFF"/>
        <w:ind w:firstLine="709"/>
        <w:rPr>
          <w:sz w:val="28"/>
          <w:szCs w:val="28"/>
        </w:rPr>
      </w:pPr>
      <w:r w:rsidRPr="00C37E70">
        <w:rPr>
          <w:i/>
          <w:iCs/>
          <w:spacing w:val="-8"/>
          <w:sz w:val="28"/>
          <w:szCs w:val="28"/>
          <w:lang w:val="uk-UA"/>
        </w:rPr>
        <w:t>Потрібно:</w:t>
      </w:r>
    </w:p>
    <w:p w:rsidR="00C37E70" w:rsidRPr="00C37E70" w:rsidRDefault="00C37E70" w:rsidP="00BE215B">
      <w:pPr>
        <w:numPr>
          <w:ilvl w:val="0"/>
          <w:numId w:val="38"/>
        </w:numPr>
        <w:shd w:val="clear" w:color="auto" w:fill="FFFFFF"/>
        <w:tabs>
          <w:tab w:val="left" w:pos="422"/>
        </w:tabs>
        <w:ind w:firstLine="709"/>
        <w:rPr>
          <w:spacing w:val="-22"/>
          <w:sz w:val="28"/>
          <w:szCs w:val="28"/>
          <w:lang w:val="uk-UA"/>
        </w:rPr>
      </w:pPr>
      <w:r w:rsidRPr="00C37E70">
        <w:rPr>
          <w:spacing w:val="-2"/>
          <w:sz w:val="28"/>
          <w:szCs w:val="28"/>
          <w:lang w:val="uk-UA"/>
        </w:rPr>
        <w:t>Записати операції банку. Нарахувати комісію.</w:t>
      </w:r>
    </w:p>
    <w:p w:rsidR="00C37E70" w:rsidRPr="00C37E70" w:rsidRDefault="00C37E70" w:rsidP="00BE215B">
      <w:pPr>
        <w:numPr>
          <w:ilvl w:val="0"/>
          <w:numId w:val="38"/>
        </w:numPr>
        <w:shd w:val="clear" w:color="auto" w:fill="FFFFFF"/>
        <w:tabs>
          <w:tab w:val="left" w:pos="422"/>
        </w:tabs>
        <w:ind w:firstLine="709"/>
        <w:rPr>
          <w:spacing w:val="-16"/>
          <w:sz w:val="28"/>
          <w:szCs w:val="28"/>
          <w:lang w:val="uk-UA"/>
        </w:rPr>
      </w:pPr>
      <w:r w:rsidRPr="00C37E70">
        <w:rPr>
          <w:spacing w:val="-2"/>
          <w:sz w:val="28"/>
          <w:szCs w:val="28"/>
          <w:lang w:val="uk-UA"/>
        </w:rPr>
        <w:t>Скласти облікові проведення.</w:t>
      </w:r>
    </w:p>
    <w:p w:rsidR="00C37E70" w:rsidRDefault="00C37E70" w:rsidP="00BE215B">
      <w:pPr>
        <w:pStyle w:val="a6"/>
        <w:shd w:val="clear" w:color="auto" w:fill="FFFFFF"/>
        <w:ind w:left="0"/>
        <w:rPr>
          <w:b/>
          <w:iCs/>
          <w:sz w:val="28"/>
          <w:szCs w:val="28"/>
          <w:lang w:val="uk-UA"/>
        </w:rPr>
      </w:pPr>
    </w:p>
    <w:p w:rsidR="00C37E70" w:rsidRPr="00C37E70" w:rsidRDefault="00C37E70" w:rsidP="00BE215B">
      <w:pPr>
        <w:pStyle w:val="a6"/>
        <w:shd w:val="clear" w:color="auto" w:fill="FFFFFF"/>
        <w:ind w:left="0"/>
        <w:rPr>
          <w:b/>
          <w:sz w:val="28"/>
          <w:szCs w:val="28"/>
        </w:rPr>
      </w:pPr>
      <w:r w:rsidRPr="00C37E70">
        <w:rPr>
          <w:b/>
          <w:iCs/>
          <w:sz w:val="28"/>
          <w:szCs w:val="28"/>
          <w:lang w:val="uk-UA"/>
        </w:rPr>
        <w:t>Завдання 4</w:t>
      </w:r>
      <w:r w:rsidR="006F28E3">
        <w:rPr>
          <w:b/>
          <w:iCs/>
          <w:sz w:val="28"/>
          <w:szCs w:val="28"/>
          <w:lang w:val="uk-UA"/>
        </w:rPr>
        <w:t>.</w:t>
      </w:r>
    </w:p>
    <w:p w:rsidR="00C37E70" w:rsidRPr="00C37E70" w:rsidRDefault="00C37E70" w:rsidP="00BE215B">
      <w:pPr>
        <w:shd w:val="clear" w:color="auto" w:fill="FFFFFF"/>
        <w:ind w:firstLine="709"/>
        <w:jc w:val="both"/>
        <w:rPr>
          <w:sz w:val="28"/>
          <w:szCs w:val="28"/>
        </w:rPr>
      </w:pPr>
      <w:r w:rsidRPr="00C37E70">
        <w:rPr>
          <w:sz w:val="28"/>
          <w:szCs w:val="28"/>
          <w:lang w:val="uk-UA"/>
        </w:rPr>
        <w:t>Станом на 31 грудня поточного року в банку «Хрещатик» про</w:t>
      </w:r>
      <w:r w:rsidRPr="00C37E70">
        <w:rPr>
          <w:sz w:val="28"/>
          <w:szCs w:val="28"/>
          <w:lang w:val="uk-UA"/>
        </w:rPr>
        <w:softHyphen/>
        <w:t>водиться ревізія готівки та цінностей у касі та в грошовому схо</w:t>
      </w:r>
      <w:r w:rsidRPr="00C37E70">
        <w:rPr>
          <w:sz w:val="28"/>
          <w:szCs w:val="28"/>
          <w:lang w:val="uk-UA"/>
        </w:rPr>
        <w:softHyphen/>
        <w:t>вищі.</w:t>
      </w:r>
    </w:p>
    <w:p w:rsidR="00C37E70" w:rsidRPr="00C37E70" w:rsidRDefault="00C37E70" w:rsidP="00BE215B">
      <w:pPr>
        <w:pStyle w:val="a6"/>
        <w:shd w:val="clear" w:color="auto" w:fill="FFFFFF"/>
        <w:ind w:left="0" w:firstLine="709"/>
        <w:rPr>
          <w:sz w:val="28"/>
          <w:szCs w:val="28"/>
          <w:lang w:val="uk-UA"/>
        </w:rPr>
      </w:pPr>
      <w:r w:rsidRPr="00C37E70">
        <w:rPr>
          <w:sz w:val="28"/>
          <w:szCs w:val="28"/>
          <w:lang w:val="uk-UA"/>
        </w:rPr>
        <w:t xml:space="preserve">За результатами ревізії в касирів банку виявлено: </w:t>
      </w:r>
    </w:p>
    <w:p w:rsidR="00C37E70" w:rsidRPr="00C37E70" w:rsidRDefault="00C37E70" w:rsidP="00BE215B">
      <w:pPr>
        <w:pStyle w:val="a6"/>
        <w:shd w:val="clear" w:color="auto" w:fill="FFFFFF"/>
        <w:ind w:left="0" w:firstLine="284"/>
        <w:rPr>
          <w:sz w:val="28"/>
          <w:szCs w:val="28"/>
        </w:rPr>
      </w:pPr>
      <w:r w:rsidRPr="00C37E70">
        <w:rPr>
          <w:sz w:val="28"/>
          <w:szCs w:val="28"/>
          <w:lang w:val="uk-UA"/>
        </w:rPr>
        <w:t>►   Сірко М. А. - недостача на 18 грн. Сума недостачі погашена</w:t>
      </w:r>
    </w:p>
    <w:p w:rsidR="00C37E70" w:rsidRPr="00C37E70" w:rsidRDefault="00C37E70" w:rsidP="00BE215B">
      <w:pPr>
        <w:pStyle w:val="a6"/>
        <w:shd w:val="clear" w:color="auto" w:fill="FFFFFF"/>
        <w:ind w:left="0"/>
        <w:rPr>
          <w:sz w:val="28"/>
          <w:szCs w:val="28"/>
          <w:lang w:val="uk-UA"/>
        </w:rPr>
      </w:pPr>
      <w:r w:rsidRPr="00C37E70">
        <w:rPr>
          <w:sz w:val="28"/>
          <w:szCs w:val="28"/>
          <w:lang w:val="uk-UA"/>
        </w:rPr>
        <w:t xml:space="preserve">того ж дня. </w:t>
      </w:r>
    </w:p>
    <w:p w:rsidR="00C37E70" w:rsidRPr="00C37E70" w:rsidRDefault="00C37E70" w:rsidP="00BE215B">
      <w:pPr>
        <w:pStyle w:val="a6"/>
        <w:shd w:val="clear" w:color="auto" w:fill="FFFFFF"/>
        <w:ind w:left="0"/>
        <w:rPr>
          <w:sz w:val="28"/>
          <w:szCs w:val="28"/>
          <w:lang w:val="uk-UA"/>
        </w:rPr>
      </w:pPr>
      <w:r w:rsidRPr="00C37E70">
        <w:rPr>
          <w:sz w:val="28"/>
          <w:szCs w:val="28"/>
          <w:lang w:val="uk-UA"/>
        </w:rPr>
        <w:t xml:space="preserve">    ►   Муха П. М. - надлишки на 15 грн. Суму оприбутковано в касу. </w:t>
      </w:r>
    </w:p>
    <w:p w:rsidR="00C37E70" w:rsidRPr="00C37E70" w:rsidRDefault="00C37E70" w:rsidP="00BE215B">
      <w:pPr>
        <w:pStyle w:val="a6"/>
        <w:shd w:val="clear" w:color="auto" w:fill="FFFFFF"/>
        <w:ind w:left="0" w:firstLine="709"/>
        <w:rPr>
          <w:sz w:val="28"/>
          <w:szCs w:val="28"/>
        </w:rPr>
      </w:pPr>
      <w:r w:rsidRPr="00C37E70">
        <w:rPr>
          <w:i/>
          <w:iCs/>
          <w:sz w:val="28"/>
          <w:szCs w:val="28"/>
          <w:lang w:val="uk-UA"/>
        </w:rPr>
        <w:t>Потрібно</w:t>
      </w:r>
      <w:r w:rsidR="006F28E3">
        <w:rPr>
          <w:i/>
          <w:iCs/>
          <w:sz w:val="28"/>
          <w:szCs w:val="28"/>
          <w:lang w:val="uk-UA"/>
        </w:rPr>
        <w:t>:</w:t>
      </w:r>
      <w:r w:rsidRPr="00C37E70">
        <w:rPr>
          <w:i/>
          <w:iCs/>
          <w:sz w:val="28"/>
          <w:szCs w:val="28"/>
          <w:lang w:val="uk-UA"/>
        </w:rPr>
        <w:t xml:space="preserve"> </w:t>
      </w:r>
      <w:r w:rsidR="006F28E3" w:rsidRPr="006F28E3">
        <w:rPr>
          <w:iCs/>
          <w:sz w:val="28"/>
          <w:szCs w:val="28"/>
          <w:lang w:val="uk-UA"/>
        </w:rPr>
        <w:t>С</w:t>
      </w:r>
      <w:r w:rsidRPr="00C37E70">
        <w:rPr>
          <w:sz w:val="28"/>
          <w:szCs w:val="28"/>
          <w:lang w:val="uk-UA"/>
        </w:rPr>
        <w:t>класти облікові проведення.</w:t>
      </w:r>
    </w:p>
    <w:p w:rsidR="00C37E70" w:rsidRDefault="00C37E70" w:rsidP="00BE215B">
      <w:pPr>
        <w:widowControl/>
        <w:ind w:firstLine="709"/>
        <w:jc w:val="both"/>
        <w:rPr>
          <w:rFonts w:eastAsiaTheme="minorHAnsi"/>
          <w:b/>
          <w:sz w:val="28"/>
          <w:szCs w:val="28"/>
          <w:lang w:val="uk-UA" w:eastAsia="en-US"/>
        </w:rPr>
      </w:pPr>
    </w:p>
    <w:p w:rsidR="00C37E70" w:rsidRPr="00640876" w:rsidRDefault="00640876" w:rsidP="00640876">
      <w:pPr>
        <w:widowControl/>
        <w:ind w:firstLine="709"/>
        <w:jc w:val="both"/>
        <w:rPr>
          <w:rFonts w:eastAsiaTheme="minorHAnsi"/>
          <w:b/>
          <w:sz w:val="28"/>
          <w:szCs w:val="28"/>
          <w:lang w:val="uk-UA" w:eastAsia="en-US"/>
        </w:rPr>
      </w:pPr>
      <w:r>
        <w:rPr>
          <w:rFonts w:eastAsiaTheme="minorHAnsi"/>
          <w:b/>
          <w:sz w:val="28"/>
          <w:szCs w:val="28"/>
          <w:lang w:val="uk-UA" w:eastAsia="en-US"/>
        </w:rPr>
        <w:t xml:space="preserve">Тестові завдання </w:t>
      </w:r>
      <w:proofErr w:type="spellStart"/>
      <w:r w:rsidR="006F28E3" w:rsidRPr="00640876">
        <w:rPr>
          <w:rFonts w:eastAsiaTheme="minorHAnsi"/>
          <w:b/>
          <w:sz w:val="28"/>
          <w:szCs w:val="28"/>
          <w:lang w:val="uk-UA" w:eastAsia="en-US"/>
        </w:rPr>
        <w:t>одновибіркові</w:t>
      </w:r>
      <w:proofErr w:type="spellEnd"/>
      <w:r w:rsidR="00C37E70" w:rsidRPr="00640876">
        <w:rPr>
          <w:rFonts w:eastAsiaTheme="minorHAnsi"/>
          <w:b/>
          <w:sz w:val="28"/>
          <w:szCs w:val="28"/>
          <w:lang w:val="uk-UA" w:eastAsia="en-US"/>
        </w:rPr>
        <w:t>:</w:t>
      </w:r>
    </w:p>
    <w:p w:rsidR="008E003B" w:rsidRPr="008E003B" w:rsidRDefault="008E003B" w:rsidP="00BE215B">
      <w:pPr>
        <w:widowControl/>
        <w:numPr>
          <w:ilvl w:val="0"/>
          <w:numId w:val="40"/>
        </w:numPr>
        <w:tabs>
          <w:tab w:val="left" w:pos="284"/>
          <w:tab w:val="num" w:pos="510"/>
        </w:tabs>
        <w:autoSpaceDE/>
        <w:autoSpaceDN/>
        <w:adjustRightInd/>
        <w:ind w:firstLine="0"/>
        <w:jc w:val="both"/>
        <w:rPr>
          <w:i/>
          <w:sz w:val="28"/>
          <w:szCs w:val="28"/>
          <w:lang w:val="uk-UA"/>
        </w:rPr>
      </w:pPr>
      <w:r w:rsidRPr="008E003B">
        <w:rPr>
          <w:i/>
          <w:sz w:val="28"/>
          <w:szCs w:val="28"/>
          <w:lang w:val="uk-UA"/>
        </w:rPr>
        <w:t xml:space="preserve">Від працівника банку надійшла в банк готівка як залишок виданого авансу. Яким документом буде оформлено надходження коштів </w:t>
      </w:r>
      <w:r w:rsidR="006F28E3">
        <w:rPr>
          <w:i/>
          <w:sz w:val="28"/>
          <w:szCs w:val="28"/>
          <w:lang w:val="uk-UA"/>
        </w:rPr>
        <w:t>у</w:t>
      </w:r>
      <w:r w:rsidRPr="008E003B">
        <w:rPr>
          <w:i/>
          <w:sz w:val="28"/>
          <w:szCs w:val="28"/>
          <w:lang w:val="uk-UA"/>
        </w:rPr>
        <w:t xml:space="preserve"> касу:</w:t>
      </w:r>
    </w:p>
    <w:p w:rsidR="008E003B" w:rsidRPr="008E003B" w:rsidRDefault="008E003B" w:rsidP="00BE215B">
      <w:pPr>
        <w:widowControl/>
        <w:numPr>
          <w:ilvl w:val="0"/>
          <w:numId w:val="39"/>
        </w:numPr>
        <w:tabs>
          <w:tab w:val="left" w:pos="284"/>
          <w:tab w:val="num" w:pos="510"/>
        </w:tabs>
        <w:autoSpaceDE/>
        <w:autoSpaceDN/>
        <w:adjustRightInd/>
        <w:ind w:firstLine="0"/>
        <w:jc w:val="both"/>
        <w:rPr>
          <w:sz w:val="28"/>
          <w:szCs w:val="28"/>
          <w:lang w:val="uk-UA"/>
        </w:rPr>
      </w:pPr>
      <w:r w:rsidRPr="008E003B">
        <w:rPr>
          <w:sz w:val="28"/>
          <w:szCs w:val="28"/>
          <w:lang w:val="uk-UA"/>
        </w:rPr>
        <w:t>заявою на переказ готівки;</w:t>
      </w:r>
    </w:p>
    <w:p w:rsidR="008E003B" w:rsidRPr="008E003B" w:rsidRDefault="008E003B" w:rsidP="00BE215B">
      <w:pPr>
        <w:widowControl/>
        <w:numPr>
          <w:ilvl w:val="0"/>
          <w:numId w:val="39"/>
        </w:numPr>
        <w:tabs>
          <w:tab w:val="left" w:pos="284"/>
          <w:tab w:val="num" w:pos="510"/>
        </w:tabs>
        <w:autoSpaceDE/>
        <w:autoSpaceDN/>
        <w:adjustRightInd/>
        <w:ind w:firstLine="0"/>
        <w:jc w:val="both"/>
        <w:rPr>
          <w:sz w:val="28"/>
          <w:szCs w:val="28"/>
          <w:lang w:val="uk-UA"/>
        </w:rPr>
      </w:pPr>
      <w:r w:rsidRPr="008E003B">
        <w:rPr>
          <w:sz w:val="28"/>
          <w:szCs w:val="28"/>
          <w:lang w:val="uk-UA"/>
        </w:rPr>
        <w:t>повідомленням;</w:t>
      </w:r>
    </w:p>
    <w:p w:rsidR="008E003B" w:rsidRPr="008E003B" w:rsidRDefault="008E003B" w:rsidP="00BE215B">
      <w:pPr>
        <w:widowControl/>
        <w:numPr>
          <w:ilvl w:val="0"/>
          <w:numId w:val="39"/>
        </w:numPr>
        <w:tabs>
          <w:tab w:val="left" w:pos="284"/>
          <w:tab w:val="num" w:pos="510"/>
        </w:tabs>
        <w:autoSpaceDE/>
        <w:autoSpaceDN/>
        <w:adjustRightInd/>
        <w:ind w:firstLine="0"/>
        <w:jc w:val="both"/>
        <w:rPr>
          <w:sz w:val="28"/>
          <w:szCs w:val="28"/>
          <w:lang w:val="uk-UA"/>
        </w:rPr>
      </w:pPr>
      <w:r w:rsidRPr="008E003B">
        <w:rPr>
          <w:sz w:val="28"/>
          <w:szCs w:val="28"/>
          <w:lang w:val="uk-UA"/>
        </w:rPr>
        <w:t>прибутковим касовим ордером;</w:t>
      </w:r>
    </w:p>
    <w:p w:rsidR="008E003B" w:rsidRPr="008E003B" w:rsidRDefault="008E003B" w:rsidP="00BE215B">
      <w:pPr>
        <w:widowControl/>
        <w:numPr>
          <w:ilvl w:val="0"/>
          <w:numId w:val="39"/>
        </w:numPr>
        <w:tabs>
          <w:tab w:val="left" w:pos="284"/>
          <w:tab w:val="num" w:pos="510"/>
        </w:tabs>
        <w:autoSpaceDE/>
        <w:autoSpaceDN/>
        <w:adjustRightInd/>
        <w:ind w:firstLine="0"/>
        <w:jc w:val="both"/>
        <w:rPr>
          <w:sz w:val="28"/>
          <w:szCs w:val="28"/>
          <w:lang w:val="uk-UA"/>
        </w:rPr>
      </w:pPr>
      <w:r>
        <w:rPr>
          <w:sz w:val="28"/>
          <w:szCs w:val="28"/>
          <w:lang w:val="uk-UA"/>
        </w:rPr>
        <w:t xml:space="preserve">  </w:t>
      </w:r>
      <w:r w:rsidRPr="008E003B">
        <w:rPr>
          <w:sz w:val="28"/>
          <w:szCs w:val="28"/>
          <w:lang w:val="uk-UA"/>
        </w:rPr>
        <w:t>грошовим чеком;</w:t>
      </w:r>
    </w:p>
    <w:p w:rsidR="008E003B" w:rsidRPr="008E003B" w:rsidRDefault="008E003B" w:rsidP="00BE215B">
      <w:pPr>
        <w:widowControl/>
        <w:numPr>
          <w:ilvl w:val="0"/>
          <w:numId w:val="39"/>
        </w:numPr>
        <w:tabs>
          <w:tab w:val="left" w:pos="284"/>
          <w:tab w:val="num" w:pos="510"/>
        </w:tabs>
        <w:autoSpaceDE/>
        <w:autoSpaceDN/>
        <w:adjustRightInd/>
        <w:ind w:firstLine="0"/>
        <w:jc w:val="both"/>
        <w:rPr>
          <w:sz w:val="28"/>
          <w:szCs w:val="28"/>
          <w:lang w:val="uk-UA"/>
        </w:rPr>
      </w:pPr>
      <w:r>
        <w:rPr>
          <w:sz w:val="28"/>
          <w:szCs w:val="28"/>
          <w:lang w:val="uk-UA"/>
        </w:rPr>
        <w:t>квитанцією за формою № 377-А.</w:t>
      </w:r>
    </w:p>
    <w:p w:rsidR="008E003B" w:rsidRPr="008E003B" w:rsidRDefault="008E003B" w:rsidP="00BE215B">
      <w:pPr>
        <w:widowControl/>
        <w:numPr>
          <w:ilvl w:val="0"/>
          <w:numId w:val="40"/>
        </w:numPr>
        <w:tabs>
          <w:tab w:val="left" w:pos="284"/>
          <w:tab w:val="num" w:pos="510"/>
        </w:tabs>
        <w:autoSpaceDE/>
        <w:autoSpaceDN/>
        <w:adjustRightInd/>
        <w:ind w:firstLine="0"/>
        <w:jc w:val="both"/>
        <w:rPr>
          <w:i/>
          <w:sz w:val="28"/>
          <w:szCs w:val="28"/>
          <w:lang w:val="uk-UA"/>
        </w:rPr>
      </w:pPr>
      <w:r w:rsidRPr="008E003B">
        <w:rPr>
          <w:i/>
          <w:sz w:val="28"/>
          <w:szCs w:val="28"/>
          <w:lang w:val="uk-UA"/>
        </w:rPr>
        <w:t>Здійснюючи касові операції, банки мають забезпечувати:</w:t>
      </w:r>
    </w:p>
    <w:p w:rsidR="008E003B" w:rsidRPr="008E003B" w:rsidRDefault="008E003B" w:rsidP="00BE215B">
      <w:pPr>
        <w:widowControl/>
        <w:numPr>
          <w:ilvl w:val="0"/>
          <w:numId w:val="41"/>
        </w:numPr>
        <w:tabs>
          <w:tab w:val="left" w:pos="284"/>
          <w:tab w:val="num" w:pos="510"/>
        </w:tabs>
        <w:autoSpaceDE/>
        <w:autoSpaceDN/>
        <w:adjustRightInd/>
        <w:ind w:firstLine="0"/>
        <w:jc w:val="both"/>
        <w:rPr>
          <w:sz w:val="28"/>
          <w:szCs w:val="28"/>
          <w:lang w:val="uk-UA"/>
        </w:rPr>
      </w:pPr>
      <w:r w:rsidRPr="008E003B">
        <w:rPr>
          <w:sz w:val="28"/>
          <w:szCs w:val="28"/>
          <w:lang w:val="uk-UA"/>
        </w:rPr>
        <w:t>приймання, видачу, зберігання готівки операційної каси та інших цінностей;</w:t>
      </w:r>
    </w:p>
    <w:p w:rsidR="008E003B" w:rsidRPr="008E003B" w:rsidRDefault="008E003B" w:rsidP="00BE215B">
      <w:pPr>
        <w:widowControl/>
        <w:numPr>
          <w:ilvl w:val="0"/>
          <w:numId w:val="41"/>
        </w:numPr>
        <w:tabs>
          <w:tab w:val="left" w:pos="284"/>
          <w:tab w:val="num" w:pos="510"/>
        </w:tabs>
        <w:autoSpaceDE/>
        <w:autoSpaceDN/>
        <w:adjustRightInd/>
        <w:ind w:firstLine="0"/>
        <w:jc w:val="both"/>
        <w:rPr>
          <w:sz w:val="28"/>
          <w:szCs w:val="28"/>
          <w:lang w:val="uk-UA"/>
        </w:rPr>
      </w:pPr>
      <w:r w:rsidRPr="008E003B">
        <w:rPr>
          <w:sz w:val="28"/>
          <w:szCs w:val="28"/>
          <w:lang w:val="uk-UA"/>
        </w:rPr>
        <w:t>своєчасне повне оприбуткування готівки, що надійшла до кас банку;</w:t>
      </w:r>
    </w:p>
    <w:p w:rsidR="008E003B" w:rsidRPr="008E003B" w:rsidRDefault="008E003B" w:rsidP="00BE215B">
      <w:pPr>
        <w:widowControl/>
        <w:numPr>
          <w:ilvl w:val="0"/>
          <w:numId w:val="41"/>
        </w:numPr>
        <w:tabs>
          <w:tab w:val="left" w:pos="284"/>
          <w:tab w:val="num" w:pos="510"/>
        </w:tabs>
        <w:autoSpaceDE/>
        <w:autoSpaceDN/>
        <w:adjustRightInd/>
        <w:ind w:firstLine="0"/>
        <w:jc w:val="both"/>
        <w:rPr>
          <w:sz w:val="28"/>
          <w:szCs w:val="28"/>
          <w:lang w:val="uk-UA"/>
        </w:rPr>
      </w:pPr>
      <w:r w:rsidRPr="008E003B">
        <w:rPr>
          <w:sz w:val="28"/>
          <w:szCs w:val="28"/>
          <w:lang w:val="uk-UA"/>
        </w:rPr>
        <w:t>своєчасне відображення касових операцій у бухгалтерському обліку;</w:t>
      </w:r>
    </w:p>
    <w:p w:rsidR="008E003B" w:rsidRPr="008E003B" w:rsidRDefault="008E003B" w:rsidP="00BE215B">
      <w:pPr>
        <w:widowControl/>
        <w:numPr>
          <w:ilvl w:val="0"/>
          <w:numId w:val="41"/>
        </w:numPr>
        <w:tabs>
          <w:tab w:val="left" w:pos="284"/>
          <w:tab w:val="num" w:pos="510"/>
        </w:tabs>
        <w:autoSpaceDE/>
        <w:autoSpaceDN/>
        <w:adjustRightInd/>
        <w:ind w:firstLine="0"/>
        <w:jc w:val="both"/>
        <w:rPr>
          <w:sz w:val="28"/>
          <w:szCs w:val="28"/>
          <w:lang w:val="uk-UA"/>
        </w:rPr>
      </w:pPr>
      <w:r w:rsidRPr="008E003B">
        <w:rPr>
          <w:sz w:val="28"/>
          <w:szCs w:val="28"/>
          <w:lang w:val="uk-UA"/>
        </w:rPr>
        <w:t>мають забезпечувати цілісність та конфіденційність інформації;</w:t>
      </w:r>
    </w:p>
    <w:p w:rsidR="008E003B" w:rsidRDefault="008E003B" w:rsidP="00BE215B">
      <w:pPr>
        <w:widowControl/>
        <w:numPr>
          <w:ilvl w:val="0"/>
          <w:numId w:val="41"/>
        </w:numPr>
        <w:tabs>
          <w:tab w:val="left" w:pos="284"/>
          <w:tab w:val="num" w:pos="510"/>
        </w:tabs>
        <w:autoSpaceDE/>
        <w:autoSpaceDN/>
        <w:adjustRightInd/>
        <w:ind w:firstLine="0"/>
        <w:jc w:val="both"/>
        <w:rPr>
          <w:sz w:val="28"/>
          <w:szCs w:val="28"/>
          <w:lang w:val="uk-UA"/>
        </w:rPr>
      </w:pPr>
      <w:r w:rsidRPr="008E003B">
        <w:rPr>
          <w:sz w:val="28"/>
          <w:szCs w:val="28"/>
          <w:lang w:val="uk-UA"/>
        </w:rPr>
        <w:t>своєчасне завершення щоденного оброблення платежів.</w:t>
      </w:r>
    </w:p>
    <w:p w:rsidR="00F62CC0" w:rsidRPr="00F62CC0" w:rsidRDefault="00F62CC0" w:rsidP="00BE215B">
      <w:pPr>
        <w:pStyle w:val="a6"/>
        <w:widowControl/>
        <w:numPr>
          <w:ilvl w:val="0"/>
          <w:numId w:val="40"/>
        </w:numPr>
        <w:jc w:val="both"/>
        <w:rPr>
          <w:rFonts w:eastAsiaTheme="minorHAnsi"/>
          <w:i/>
          <w:iCs/>
          <w:sz w:val="28"/>
          <w:szCs w:val="28"/>
          <w:lang w:val="uk-UA" w:eastAsia="en-US"/>
        </w:rPr>
      </w:pPr>
      <w:r>
        <w:rPr>
          <w:rFonts w:eastAsiaTheme="minorHAnsi"/>
          <w:i/>
          <w:iCs/>
          <w:sz w:val="28"/>
          <w:szCs w:val="28"/>
          <w:lang w:val="uk-UA" w:eastAsia="en-US"/>
        </w:rPr>
        <w:t>Д</w:t>
      </w:r>
      <w:r w:rsidRPr="00F62CC0">
        <w:rPr>
          <w:rFonts w:eastAsiaTheme="minorHAnsi"/>
          <w:i/>
          <w:iCs/>
          <w:sz w:val="28"/>
          <w:szCs w:val="28"/>
          <w:lang w:val="uk-UA" w:eastAsia="en-US"/>
        </w:rPr>
        <w:t>окумент</w:t>
      </w:r>
      <w:r w:rsidR="006F28E3">
        <w:rPr>
          <w:rFonts w:eastAsiaTheme="minorHAnsi"/>
          <w:i/>
          <w:iCs/>
          <w:sz w:val="28"/>
          <w:szCs w:val="28"/>
          <w:lang w:val="uk-UA" w:eastAsia="en-US"/>
        </w:rPr>
        <w:t>,</w:t>
      </w:r>
      <w:r w:rsidRPr="00F62CC0">
        <w:rPr>
          <w:rFonts w:eastAsiaTheme="minorHAnsi"/>
          <w:i/>
          <w:iCs/>
          <w:sz w:val="28"/>
          <w:szCs w:val="28"/>
          <w:lang w:val="uk-UA" w:eastAsia="en-US"/>
        </w:rPr>
        <w:t xml:space="preserve"> </w:t>
      </w:r>
      <w:r>
        <w:rPr>
          <w:rFonts w:eastAsiaTheme="minorHAnsi"/>
          <w:i/>
          <w:iCs/>
          <w:sz w:val="28"/>
          <w:szCs w:val="28"/>
          <w:lang w:val="uk-UA" w:eastAsia="en-US"/>
        </w:rPr>
        <w:t>з</w:t>
      </w:r>
      <w:r w:rsidRPr="00F62CC0">
        <w:rPr>
          <w:rFonts w:eastAsiaTheme="minorHAnsi"/>
          <w:i/>
          <w:iCs/>
          <w:sz w:val="28"/>
          <w:szCs w:val="28"/>
          <w:lang w:val="uk-UA" w:eastAsia="en-US"/>
        </w:rPr>
        <w:t>а яким банки приймають готівку від юридичних осіб для її зарахування на</w:t>
      </w:r>
      <w:r>
        <w:rPr>
          <w:rFonts w:eastAsiaTheme="minorHAnsi"/>
          <w:i/>
          <w:iCs/>
          <w:sz w:val="28"/>
          <w:szCs w:val="28"/>
          <w:lang w:val="uk-UA" w:eastAsia="en-US"/>
        </w:rPr>
        <w:t xml:space="preserve"> </w:t>
      </w:r>
      <w:r w:rsidRPr="00F62CC0">
        <w:rPr>
          <w:rFonts w:eastAsiaTheme="minorHAnsi"/>
          <w:i/>
          <w:iCs/>
          <w:sz w:val="28"/>
          <w:szCs w:val="28"/>
          <w:lang w:val="uk-UA" w:eastAsia="en-US"/>
        </w:rPr>
        <w:t>їхні власні поточні рахунки</w:t>
      </w:r>
      <w:r w:rsidR="006F28E3">
        <w:rPr>
          <w:rFonts w:eastAsiaTheme="minorHAnsi"/>
          <w:i/>
          <w:iCs/>
          <w:sz w:val="28"/>
          <w:szCs w:val="28"/>
          <w:lang w:val="uk-UA" w:eastAsia="en-US"/>
        </w:rPr>
        <w:t>:</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а) рахунком на сплату платежів;</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lastRenderedPageBreak/>
        <w:t>б) прибутковим касовим ордером;</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в) грошовим чеком;</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г) заявою на переказ готівки.</w:t>
      </w:r>
    </w:p>
    <w:p w:rsidR="00F62CC0" w:rsidRPr="00F62CC0" w:rsidRDefault="00F62CC0" w:rsidP="00BE215B">
      <w:pPr>
        <w:widowControl/>
        <w:jc w:val="both"/>
        <w:rPr>
          <w:rFonts w:eastAsiaTheme="minorHAnsi"/>
          <w:i/>
          <w:iCs/>
          <w:sz w:val="28"/>
          <w:szCs w:val="28"/>
          <w:lang w:val="uk-UA" w:eastAsia="en-US"/>
        </w:rPr>
      </w:pPr>
      <w:r w:rsidRPr="00F62CC0">
        <w:rPr>
          <w:rFonts w:eastAsiaTheme="minorHAnsi"/>
          <w:sz w:val="28"/>
          <w:szCs w:val="28"/>
          <w:lang w:val="uk-UA" w:eastAsia="en-US"/>
        </w:rPr>
        <w:t xml:space="preserve">4. </w:t>
      </w:r>
      <w:r>
        <w:rPr>
          <w:rFonts w:eastAsiaTheme="minorHAnsi"/>
          <w:i/>
          <w:iCs/>
          <w:sz w:val="28"/>
          <w:szCs w:val="28"/>
          <w:lang w:val="uk-UA" w:eastAsia="en-US"/>
        </w:rPr>
        <w:t>Документ</w:t>
      </w:r>
      <w:r w:rsidR="006F28E3">
        <w:rPr>
          <w:rFonts w:eastAsiaTheme="minorHAnsi"/>
          <w:i/>
          <w:iCs/>
          <w:sz w:val="28"/>
          <w:szCs w:val="28"/>
          <w:lang w:val="uk-UA" w:eastAsia="en-US"/>
        </w:rPr>
        <w:t>,</w:t>
      </w:r>
      <w:r w:rsidRPr="00F62CC0">
        <w:rPr>
          <w:rFonts w:eastAsiaTheme="minorHAnsi"/>
          <w:i/>
          <w:iCs/>
          <w:sz w:val="28"/>
          <w:szCs w:val="28"/>
          <w:lang w:val="uk-UA" w:eastAsia="en-US"/>
        </w:rPr>
        <w:t xml:space="preserve"> </w:t>
      </w:r>
      <w:r>
        <w:rPr>
          <w:rFonts w:eastAsiaTheme="minorHAnsi"/>
          <w:i/>
          <w:iCs/>
          <w:sz w:val="28"/>
          <w:szCs w:val="28"/>
          <w:lang w:val="uk-UA" w:eastAsia="en-US"/>
        </w:rPr>
        <w:t>з</w:t>
      </w:r>
      <w:r w:rsidRPr="00F62CC0">
        <w:rPr>
          <w:rFonts w:eastAsiaTheme="minorHAnsi"/>
          <w:i/>
          <w:iCs/>
          <w:sz w:val="28"/>
          <w:szCs w:val="28"/>
          <w:lang w:val="uk-UA" w:eastAsia="en-US"/>
        </w:rPr>
        <w:t>а яким банки видають готівку фізичним особам з їх власних поточних рахунків</w:t>
      </w:r>
      <w:r w:rsidR="006F28E3">
        <w:rPr>
          <w:rFonts w:eastAsiaTheme="minorHAnsi"/>
          <w:i/>
          <w:iCs/>
          <w:sz w:val="28"/>
          <w:szCs w:val="28"/>
          <w:lang w:val="uk-UA" w:eastAsia="en-US"/>
        </w:rPr>
        <w:t>:</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а) рахунком на сплату платежів;</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б) видатковим касовим ордером;</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в) грошовим чеком;</w:t>
      </w:r>
    </w:p>
    <w:p w:rsidR="00F62CC0" w:rsidRPr="00F62CC0" w:rsidRDefault="00F62CC0" w:rsidP="00BE215B">
      <w:pPr>
        <w:widowControl/>
        <w:tabs>
          <w:tab w:val="left" w:pos="284"/>
          <w:tab w:val="num" w:pos="510"/>
        </w:tabs>
        <w:autoSpaceDE/>
        <w:autoSpaceDN/>
        <w:adjustRightInd/>
        <w:jc w:val="both"/>
        <w:rPr>
          <w:rFonts w:eastAsiaTheme="minorHAnsi"/>
          <w:sz w:val="28"/>
          <w:szCs w:val="28"/>
          <w:lang w:val="uk-UA" w:eastAsia="en-US"/>
        </w:rPr>
      </w:pPr>
      <w:r w:rsidRPr="00F62CC0">
        <w:rPr>
          <w:rFonts w:eastAsiaTheme="minorHAnsi"/>
          <w:sz w:val="28"/>
          <w:szCs w:val="28"/>
          <w:lang w:val="uk-UA" w:eastAsia="en-US"/>
        </w:rPr>
        <w:t>г) заявою на переказ готівки.</w:t>
      </w:r>
    </w:p>
    <w:p w:rsidR="00F62CC0" w:rsidRPr="00F62CC0" w:rsidRDefault="00F62CC0" w:rsidP="00BE215B">
      <w:pPr>
        <w:widowControl/>
        <w:jc w:val="both"/>
        <w:rPr>
          <w:rFonts w:eastAsiaTheme="minorHAnsi"/>
          <w:i/>
          <w:iCs/>
          <w:sz w:val="28"/>
          <w:szCs w:val="28"/>
          <w:lang w:val="uk-UA" w:eastAsia="en-US"/>
        </w:rPr>
      </w:pPr>
      <w:r w:rsidRPr="00F62CC0">
        <w:rPr>
          <w:rFonts w:eastAsiaTheme="minorHAnsi"/>
          <w:sz w:val="28"/>
          <w:szCs w:val="28"/>
          <w:lang w:val="uk-UA" w:eastAsia="en-US"/>
        </w:rPr>
        <w:t xml:space="preserve">5. </w:t>
      </w:r>
      <w:r w:rsidRPr="006F28E3">
        <w:rPr>
          <w:rFonts w:eastAsiaTheme="minorHAnsi"/>
          <w:i/>
          <w:sz w:val="28"/>
          <w:szCs w:val="28"/>
          <w:lang w:val="uk-UA" w:eastAsia="en-US"/>
        </w:rPr>
        <w:t>Р</w:t>
      </w:r>
      <w:r>
        <w:rPr>
          <w:rFonts w:eastAsiaTheme="minorHAnsi"/>
          <w:i/>
          <w:iCs/>
          <w:sz w:val="28"/>
          <w:szCs w:val="28"/>
          <w:lang w:val="uk-UA" w:eastAsia="en-US"/>
        </w:rPr>
        <w:t>ахунок</w:t>
      </w:r>
      <w:r w:rsidR="006F28E3">
        <w:rPr>
          <w:rFonts w:eastAsiaTheme="minorHAnsi"/>
          <w:i/>
          <w:iCs/>
          <w:sz w:val="28"/>
          <w:szCs w:val="28"/>
          <w:lang w:val="uk-UA" w:eastAsia="en-US"/>
        </w:rPr>
        <w:t>,</w:t>
      </w:r>
      <w:r w:rsidRPr="00F62CC0">
        <w:rPr>
          <w:rFonts w:eastAsiaTheme="minorHAnsi"/>
          <w:i/>
          <w:iCs/>
          <w:sz w:val="28"/>
          <w:szCs w:val="28"/>
          <w:lang w:val="uk-UA" w:eastAsia="en-US"/>
        </w:rPr>
        <w:t xml:space="preserve"> </w:t>
      </w:r>
      <w:r>
        <w:rPr>
          <w:rFonts w:eastAsiaTheme="minorHAnsi"/>
          <w:i/>
          <w:iCs/>
          <w:sz w:val="28"/>
          <w:szCs w:val="28"/>
          <w:lang w:val="uk-UA" w:eastAsia="en-US"/>
        </w:rPr>
        <w:t>з</w:t>
      </w:r>
      <w:r w:rsidRPr="00F62CC0">
        <w:rPr>
          <w:rFonts w:eastAsiaTheme="minorHAnsi"/>
          <w:i/>
          <w:iCs/>
          <w:sz w:val="28"/>
          <w:szCs w:val="28"/>
          <w:lang w:val="uk-UA" w:eastAsia="en-US"/>
        </w:rPr>
        <w:t xml:space="preserve">а </w:t>
      </w:r>
      <w:r>
        <w:rPr>
          <w:rFonts w:eastAsiaTheme="minorHAnsi"/>
          <w:i/>
          <w:iCs/>
          <w:sz w:val="28"/>
          <w:szCs w:val="28"/>
          <w:lang w:val="uk-UA" w:eastAsia="en-US"/>
        </w:rPr>
        <w:t>яким</w:t>
      </w:r>
      <w:r w:rsidRPr="00F62CC0">
        <w:rPr>
          <w:rFonts w:eastAsiaTheme="minorHAnsi"/>
          <w:i/>
          <w:iCs/>
          <w:sz w:val="28"/>
          <w:szCs w:val="28"/>
          <w:lang w:val="uk-UA" w:eastAsia="en-US"/>
        </w:rPr>
        <w:t xml:space="preserve"> обліковуються зразки банкнот національної валюти, отримани</w:t>
      </w:r>
      <w:r>
        <w:rPr>
          <w:rFonts w:eastAsiaTheme="minorHAnsi"/>
          <w:i/>
          <w:iCs/>
          <w:sz w:val="28"/>
          <w:szCs w:val="28"/>
          <w:lang w:val="uk-UA" w:eastAsia="en-US"/>
        </w:rPr>
        <w:t xml:space="preserve">х </w:t>
      </w:r>
      <w:r w:rsidRPr="00F62CC0">
        <w:rPr>
          <w:rFonts w:eastAsiaTheme="minorHAnsi"/>
          <w:i/>
          <w:iCs/>
          <w:sz w:val="28"/>
          <w:szCs w:val="28"/>
          <w:lang w:val="uk-UA" w:eastAsia="en-US"/>
        </w:rPr>
        <w:t>банками від територіальних управлінь НБУ</w:t>
      </w:r>
      <w:r w:rsidR="006F28E3">
        <w:rPr>
          <w:rFonts w:eastAsiaTheme="minorHAnsi"/>
          <w:i/>
          <w:iCs/>
          <w:sz w:val="28"/>
          <w:szCs w:val="28"/>
          <w:lang w:val="uk-UA" w:eastAsia="en-US"/>
        </w:rPr>
        <w:t>:</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а) 1001 «Банкноти та монети в касі банку»;</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б) 1005 «Банкноти та монети, інкасовані до перерахування»;</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в) 9819 «Інші цінності і документи»;</w:t>
      </w:r>
    </w:p>
    <w:p w:rsidR="00F62CC0" w:rsidRPr="00F62CC0" w:rsidRDefault="00F62CC0" w:rsidP="00BE215B">
      <w:pPr>
        <w:widowControl/>
        <w:tabs>
          <w:tab w:val="left" w:pos="284"/>
          <w:tab w:val="num" w:pos="510"/>
        </w:tabs>
        <w:autoSpaceDE/>
        <w:autoSpaceDN/>
        <w:adjustRightInd/>
        <w:jc w:val="both"/>
        <w:rPr>
          <w:rFonts w:eastAsiaTheme="minorHAnsi"/>
          <w:sz w:val="28"/>
          <w:szCs w:val="28"/>
          <w:lang w:val="uk-UA" w:eastAsia="en-US"/>
        </w:rPr>
      </w:pPr>
      <w:r w:rsidRPr="00F62CC0">
        <w:rPr>
          <w:rFonts w:eastAsiaTheme="minorHAnsi"/>
          <w:sz w:val="28"/>
          <w:szCs w:val="28"/>
          <w:lang w:val="uk-UA" w:eastAsia="en-US"/>
        </w:rPr>
        <w:t>г) зразки банкнот в обліку не відображаються.</w:t>
      </w:r>
    </w:p>
    <w:p w:rsidR="00F62CC0" w:rsidRPr="00F62CC0" w:rsidRDefault="00F62CC0" w:rsidP="00BE215B">
      <w:pPr>
        <w:widowControl/>
        <w:jc w:val="both"/>
        <w:rPr>
          <w:rFonts w:eastAsiaTheme="minorHAnsi"/>
          <w:i/>
          <w:iCs/>
          <w:sz w:val="28"/>
          <w:szCs w:val="28"/>
          <w:lang w:val="uk-UA" w:eastAsia="en-US"/>
        </w:rPr>
      </w:pPr>
      <w:r w:rsidRPr="00F62CC0">
        <w:rPr>
          <w:rFonts w:eastAsiaTheme="minorHAnsi"/>
          <w:sz w:val="28"/>
          <w:szCs w:val="28"/>
          <w:lang w:val="uk-UA" w:eastAsia="en-US"/>
        </w:rPr>
        <w:t xml:space="preserve">6. </w:t>
      </w:r>
      <w:r w:rsidRPr="00F62CC0">
        <w:rPr>
          <w:rFonts w:eastAsiaTheme="minorHAnsi"/>
          <w:i/>
          <w:iCs/>
          <w:sz w:val="28"/>
          <w:szCs w:val="28"/>
          <w:lang w:val="uk-UA" w:eastAsia="en-US"/>
        </w:rPr>
        <w:t>Бухгалтерський запис Д</w:t>
      </w:r>
      <w:r>
        <w:rPr>
          <w:rFonts w:eastAsiaTheme="minorHAnsi"/>
          <w:i/>
          <w:iCs/>
          <w:sz w:val="28"/>
          <w:szCs w:val="28"/>
          <w:lang w:val="uk-UA" w:eastAsia="en-US"/>
        </w:rPr>
        <w:t>-</w:t>
      </w:r>
      <w:r w:rsidRPr="00F62CC0">
        <w:rPr>
          <w:rFonts w:eastAsiaTheme="minorHAnsi"/>
          <w:i/>
          <w:iCs/>
          <w:sz w:val="28"/>
          <w:szCs w:val="28"/>
          <w:lang w:val="uk-UA" w:eastAsia="en-US"/>
        </w:rPr>
        <w:t>т 1005 К</w:t>
      </w:r>
      <w:r>
        <w:rPr>
          <w:rFonts w:eastAsiaTheme="minorHAnsi"/>
          <w:i/>
          <w:iCs/>
          <w:sz w:val="28"/>
          <w:szCs w:val="28"/>
          <w:lang w:val="uk-UA" w:eastAsia="en-US"/>
        </w:rPr>
        <w:t>-</w:t>
      </w:r>
      <w:r w:rsidRPr="00F62CC0">
        <w:rPr>
          <w:rFonts w:eastAsiaTheme="minorHAnsi"/>
          <w:i/>
          <w:iCs/>
          <w:sz w:val="28"/>
          <w:szCs w:val="28"/>
          <w:lang w:val="uk-UA" w:eastAsia="en-US"/>
        </w:rPr>
        <w:t>т 2600 означає:</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а) зарахування інкасованої грошової виручки після її перерахування на рахунок клієнта;</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б) зарахування інкасованої грошової виручки до її перерахування на рахунок клієнта;</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в) зарахування виявленого надлишку грошової виручки на рахунок клієнта;</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г) списання з рахунку клієнта виявленої недостачі грошової виручки.</w:t>
      </w:r>
    </w:p>
    <w:p w:rsidR="00F62CC0" w:rsidRPr="00F62CC0" w:rsidRDefault="00F62CC0" w:rsidP="00BE215B">
      <w:pPr>
        <w:widowControl/>
        <w:jc w:val="both"/>
        <w:rPr>
          <w:rFonts w:eastAsiaTheme="minorHAnsi"/>
          <w:i/>
          <w:iCs/>
          <w:sz w:val="28"/>
          <w:szCs w:val="28"/>
          <w:lang w:val="uk-UA" w:eastAsia="en-US"/>
        </w:rPr>
      </w:pPr>
      <w:r w:rsidRPr="00F62CC0">
        <w:rPr>
          <w:rFonts w:eastAsiaTheme="minorHAnsi"/>
          <w:sz w:val="28"/>
          <w:szCs w:val="28"/>
          <w:lang w:val="uk-UA" w:eastAsia="en-US"/>
        </w:rPr>
        <w:t xml:space="preserve">7. </w:t>
      </w:r>
      <w:r w:rsidRPr="00F62CC0">
        <w:rPr>
          <w:rFonts w:eastAsiaTheme="minorHAnsi"/>
          <w:i/>
          <w:iCs/>
          <w:sz w:val="28"/>
          <w:szCs w:val="28"/>
          <w:lang w:val="uk-UA" w:eastAsia="en-US"/>
        </w:rPr>
        <w:t>Бухгалтерський запис Д</w:t>
      </w:r>
      <w:r>
        <w:rPr>
          <w:rFonts w:eastAsiaTheme="minorHAnsi"/>
          <w:i/>
          <w:iCs/>
          <w:sz w:val="28"/>
          <w:szCs w:val="28"/>
          <w:lang w:val="uk-UA" w:eastAsia="en-US"/>
        </w:rPr>
        <w:t>-</w:t>
      </w:r>
      <w:r w:rsidRPr="00F62CC0">
        <w:rPr>
          <w:rFonts w:eastAsiaTheme="minorHAnsi"/>
          <w:i/>
          <w:iCs/>
          <w:sz w:val="28"/>
          <w:szCs w:val="28"/>
          <w:lang w:val="uk-UA" w:eastAsia="en-US"/>
        </w:rPr>
        <w:t>т 1001 К</w:t>
      </w:r>
      <w:r>
        <w:rPr>
          <w:rFonts w:eastAsiaTheme="minorHAnsi"/>
          <w:i/>
          <w:iCs/>
          <w:sz w:val="28"/>
          <w:szCs w:val="28"/>
          <w:lang w:val="uk-UA" w:eastAsia="en-US"/>
        </w:rPr>
        <w:t>-</w:t>
      </w:r>
      <w:r w:rsidRPr="00F62CC0">
        <w:rPr>
          <w:rFonts w:eastAsiaTheme="minorHAnsi"/>
          <w:i/>
          <w:iCs/>
          <w:sz w:val="28"/>
          <w:szCs w:val="28"/>
          <w:lang w:val="uk-UA" w:eastAsia="en-US"/>
        </w:rPr>
        <w:t>т 1811 означає:</w:t>
      </w:r>
    </w:p>
    <w:p w:rsidR="00F62CC0" w:rsidRPr="00F62CC0" w:rsidRDefault="00F62CC0" w:rsidP="00BE215B">
      <w:pPr>
        <w:widowControl/>
        <w:tabs>
          <w:tab w:val="left" w:pos="142"/>
          <w:tab w:val="left" w:pos="284"/>
        </w:tabs>
        <w:jc w:val="both"/>
        <w:rPr>
          <w:rFonts w:eastAsiaTheme="minorHAnsi"/>
          <w:sz w:val="28"/>
          <w:szCs w:val="28"/>
          <w:lang w:val="uk-UA" w:eastAsia="en-US"/>
        </w:rPr>
      </w:pPr>
      <w:r w:rsidRPr="00F62CC0">
        <w:rPr>
          <w:rFonts w:eastAsiaTheme="minorHAnsi"/>
          <w:sz w:val="28"/>
          <w:szCs w:val="28"/>
          <w:lang w:val="uk-UA" w:eastAsia="en-US"/>
        </w:rPr>
        <w:t>а) попереднє перерахування банком коштів за готівку територіальному управлінню НБУ;</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 xml:space="preserve">б) отримання банком готівки від іншого банку на умовах </w:t>
      </w:r>
      <w:proofErr w:type="spellStart"/>
      <w:r w:rsidRPr="00F62CC0">
        <w:rPr>
          <w:rFonts w:eastAsiaTheme="minorHAnsi"/>
          <w:sz w:val="28"/>
          <w:szCs w:val="28"/>
          <w:lang w:val="uk-UA" w:eastAsia="en-US"/>
        </w:rPr>
        <w:t>післяоплати</w:t>
      </w:r>
      <w:proofErr w:type="spellEnd"/>
      <w:r w:rsidRPr="00F62CC0">
        <w:rPr>
          <w:rFonts w:eastAsiaTheme="minorHAnsi"/>
          <w:sz w:val="28"/>
          <w:szCs w:val="28"/>
          <w:lang w:val="uk-UA" w:eastAsia="en-US"/>
        </w:rPr>
        <w:t>;</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в) поступлення коштів на коррахунок банку за здану го</w:t>
      </w:r>
      <w:r w:rsidR="006F28E3">
        <w:rPr>
          <w:rFonts w:eastAsiaTheme="minorHAnsi"/>
          <w:sz w:val="28"/>
          <w:szCs w:val="28"/>
          <w:lang w:val="uk-UA" w:eastAsia="en-US"/>
        </w:rPr>
        <w:t>тівку в територіальне управління</w:t>
      </w:r>
      <w:r w:rsidRPr="00F62CC0">
        <w:rPr>
          <w:rFonts w:eastAsiaTheme="minorHAnsi"/>
          <w:sz w:val="28"/>
          <w:szCs w:val="28"/>
          <w:lang w:val="uk-UA" w:eastAsia="en-US"/>
        </w:rPr>
        <w:t xml:space="preserve"> НБУ;</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г) отримання банком готівки через інкасаторів територіальних управлінь НБУ і оприбуткування її в касу банку.</w:t>
      </w:r>
    </w:p>
    <w:p w:rsidR="00F62CC0" w:rsidRPr="00F62CC0" w:rsidRDefault="00F62CC0" w:rsidP="00BE215B">
      <w:pPr>
        <w:widowControl/>
        <w:jc w:val="both"/>
        <w:rPr>
          <w:rFonts w:eastAsiaTheme="minorHAnsi"/>
          <w:i/>
          <w:iCs/>
          <w:sz w:val="28"/>
          <w:szCs w:val="28"/>
          <w:lang w:val="uk-UA" w:eastAsia="en-US"/>
        </w:rPr>
      </w:pPr>
      <w:r w:rsidRPr="00F62CC0">
        <w:rPr>
          <w:rFonts w:eastAsiaTheme="minorHAnsi"/>
          <w:sz w:val="28"/>
          <w:szCs w:val="28"/>
          <w:lang w:val="uk-UA" w:eastAsia="en-US"/>
        </w:rPr>
        <w:t xml:space="preserve">8. </w:t>
      </w:r>
      <w:r w:rsidRPr="00F62CC0">
        <w:rPr>
          <w:rFonts w:eastAsiaTheme="minorHAnsi"/>
          <w:i/>
          <w:iCs/>
          <w:sz w:val="28"/>
          <w:szCs w:val="28"/>
          <w:lang w:val="uk-UA" w:eastAsia="en-US"/>
        </w:rPr>
        <w:t>Бухгалтерський запис Д</w:t>
      </w:r>
      <w:r>
        <w:rPr>
          <w:rFonts w:eastAsiaTheme="minorHAnsi"/>
          <w:i/>
          <w:iCs/>
          <w:sz w:val="28"/>
          <w:szCs w:val="28"/>
          <w:lang w:val="uk-UA" w:eastAsia="en-US"/>
        </w:rPr>
        <w:t>-</w:t>
      </w:r>
      <w:r w:rsidRPr="00F62CC0">
        <w:rPr>
          <w:rFonts w:eastAsiaTheme="minorHAnsi"/>
          <w:i/>
          <w:iCs/>
          <w:sz w:val="28"/>
          <w:szCs w:val="28"/>
          <w:lang w:val="uk-UA" w:eastAsia="en-US"/>
        </w:rPr>
        <w:t>т 1600 К</w:t>
      </w:r>
      <w:r>
        <w:rPr>
          <w:rFonts w:eastAsiaTheme="minorHAnsi"/>
          <w:i/>
          <w:iCs/>
          <w:sz w:val="28"/>
          <w:szCs w:val="28"/>
          <w:lang w:val="uk-UA" w:eastAsia="en-US"/>
        </w:rPr>
        <w:t>-</w:t>
      </w:r>
      <w:r w:rsidRPr="00F62CC0">
        <w:rPr>
          <w:rFonts w:eastAsiaTheme="minorHAnsi"/>
          <w:i/>
          <w:iCs/>
          <w:sz w:val="28"/>
          <w:szCs w:val="28"/>
          <w:lang w:val="uk-UA" w:eastAsia="en-US"/>
        </w:rPr>
        <w:t>т 2620 означає:</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а) на коррахунок банку поступили кошти для фізичної особи;</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б) банк списав кошти з рахунку клієнта і перерахував їх банку</w:t>
      </w:r>
      <w:r w:rsidR="006F28E3">
        <w:rPr>
          <w:rFonts w:eastAsiaTheme="minorHAnsi"/>
          <w:sz w:val="28"/>
          <w:szCs w:val="28"/>
          <w:lang w:val="uk-UA" w:eastAsia="en-US"/>
        </w:rPr>
        <w:t>-</w:t>
      </w:r>
      <w:r w:rsidRPr="00F62CC0">
        <w:rPr>
          <w:rFonts w:eastAsiaTheme="minorHAnsi"/>
          <w:sz w:val="28"/>
          <w:szCs w:val="28"/>
          <w:lang w:val="uk-UA" w:eastAsia="en-US"/>
        </w:rPr>
        <w:t>кореспонденту;</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в) за дорученням фізичної особи банк перерахував кошти з її рахунку в інший банк;</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г) за дорученням банку</w:t>
      </w:r>
      <w:r>
        <w:rPr>
          <w:rFonts w:eastAsiaTheme="minorHAnsi"/>
          <w:sz w:val="28"/>
          <w:szCs w:val="28"/>
          <w:lang w:val="uk-UA" w:eastAsia="en-US"/>
        </w:rPr>
        <w:t>-</w:t>
      </w:r>
      <w:r w:rsidRPr="00F62CC0">
        <w:rPr>
          <w:rFonts w:eastAsiaTheme="minorHAnsi"/>
          <w:sz w:val="28"/>
          <w:szCs w:val="28"/>
          <w:lang w:val="uk-UA" w:eastAsia="en-US"/>
        </w:rPr>
        <w:t>кореспондента банк списав кошти з його коррахунку і зарахував їх своєму клієнту.</w:t>
      </w:r>
    </w:p>
    <w:p w:rsidR="00F62CC0" w:rsidRPr="00F62CC0" w:rsidRDefault="00F62CC0" w:rsidP="00BE215B">
      <w:pPr>
        <w:widowControl/>
        <w:jc w:val="both"/>
        <w:rPr>
          <w:rFonts w:eastAsiaTheme="minorHAnsi"/>
          <w:i/>
          <w:iCs/>
          <w:sz w:val="28"/>
          <w:szCs w:val="28"/>
          <w:lang w:val="uk-UA" w:eastAsia="en-US"/>
        </w:rPr>
      </w:pPr>
      <w:r w:rsidRPr="00F62CC0">
        <w:rPr>
          <w:rFonts w:eastAsiaTheme="minorHAnsi"/>
          <w:sz w:val="28"/>
          <w:szCs w:val="28"/>
          <w:lang w:val="uk-UA" w:eastAsia="en-US"/>
        </w:rPr>
        <w:t xml:space="preserve">9. </w:t>
      </w:r>
      <w:r w:rsidRPr="00F62CC0">
        <w:rPr>
          <w:rFonts w:eastAsiaTheme="minorHAnsi"/>
          <w:i/>
          <w:iCs/>
          <w:sz w:val="28"/>
          <w:szCs w:val="28"/>
          <w:lang w:val="uk-UA" w:eastAsia="en-US"/>
        </w:rPr>
        <w:t>Бухгалтерське проведення Д</w:t>
      </w:r>
      <w:r>
        <w:rPr>
          <w:rFonts w:eastAsiaTheme="minorHAnsi"/>
          <w:i/>
          <w:iCs/>
          <w:sz w:val="28"/>
          <w:szCs w:val="28"/>
          <w:lang w:val="uk-UA" w:eastAsia="en-US"/>
        </w:rPr>
        <w:t>-</w:t>
      </w:r>
      <w:r w:rsidRPr="00F62CC0">
        <w:rPr>
          <w:rFonts w:eastAsiaTheme="minorHAnsi"/>
          <w:i/>
          <w:iCs/>
          <w:sz w:val="28"/>
          <w:szCs w:val="28"/>
          <w:lang w:val="uk-UA" w:eastAsia="en-US"/>
        </w:rPr>
        <w:t>т 7010 К</w:t>
      </w:r>
      <w:r>
        <w:rPr>
          <w:rFonts w:eastAsiaTheme="minorHAnsi"/>
          <w:i/>
          <w:iCs/>
          <w:sz w:val="28"/>
          <w:szCs w:val="28"/>
          <w:lang w:val="uk-UA" w:eastAsia="en-US"/>
        </w:rPr>
        <w:t>-</w:t>
      </w:r>
      <w:r w:rsidRPr="00F62CC0">
        <w:rPr>
          <w:rFonts w:eastAsiaTheme="minorHAnsi"/>
          <w:i/>
          <w:iCs/>
          <w:sz w:val="28"/>
          <w:szCs w:val="28"/>
          <w:lang w:val="uk-UA" w:eastAsia="en-US"/>
        </w:rPr>
        <w:t>т 1608 означає:</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а) банк нарахував відсотки за коштами, що знаходяться на кореспондентських рахунках «лоро»;</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t>б) банк нарахував відсотки за коштами, що знаходяться на кореспондентських рахунках «ностро»;</w:t>
      </w:r>
    </w:p>
    <w:p w:rsidR="00F62CC0" w:rsidRPr="00F62CC0" w:rsidRDefault="00F62CC0" w:rsidP="00BE215B">
      <w:pPr>
        <w:widowControl/>
        <w:tabs>
          <w:tab w:val="left" w:pos="113"/>
          <w:tab w:val="left" w:pos="284"/>
          <w:tab w:val="left" w:pos="426"/>
        </w:tabs>
        <w:jc w:val="both"/>
        <w:rPr>
          <w:rFonts w:eastAsiaTheme="minorHAnsi"/>
          <w:sz w:val="28"/>
          <w:szCs w:val="28"/>
          <w:lang w:val="uk-UA" w:eastAsia="en-US"/>
        </w:rPr>
      </w:pPr>
      <w:r w:rsidRPr="00F62CC0">
        <w:rPr>
          <w:rFonts w:eastAsiaTheme="minorHAnsi"/>
          <w:sz w:val="28"/>
          <w:szCs w:val="28"/>
          <w:lang w:val="uk-UA" w:eastAsia="en-US"/>
        </w:rPr>
        <w:t>в) банк сплатив нараховані проценти за коштами, що знаходяться на кореспондентських</w:t>
      </w:r>
      <w:r>
        <w:rPr>
          <w:rFonts w:eastAsiaTheme="minorHAnsi"/>
          <w:sz w:val="28"/>
          <w:szCs w:val="28"/>
          <w:lang w:val="uk-UA" w:eastAsia="en-US"/>
        </w:rPr>
        <w:t xml:space="preserve"> </w:t>
      </w:r>
      <w:r w:rsidRPr="00F62CC0">
        <w:rPr>
          <w:rFonts w:eastAsiaTheme="minorHAnsi"/>
          <w:sz w:val="28"/>
          <w:szCs w:val="28"/>
          <w:lang w:val="uk-UA" w:eastAsia="en-US"/>
        </w:rPr>
        <w:t>рахунках;</w:t>
      </w:r>
    </w:p>
    <w:p w:rsidR="00F62CC0" w:rsidRPr="00F62CC0" w:rsidRDefault="00F62CC0" w:rsidP="00BE215B">
      <w:pPr>
        <w:widowControl/>
        <w:jc w:val="both"/>
        <w:rPr>
          <w:rFonts w:eastAsiaTheme="minorHAnsi"/>
          <w:sz w:val="28"/>
          <w:szCs w:val="28"/>
          <w:lang w:val="uk-UA" w:eastAsia="en-US"/>
        </w:rPr>
      </w:pPr>
      <w:r w:rsidRPr="00F62CC0">
        <w:rPr>
          <w:rFonts w:eastAsiaTheme="minorHAnsi"/>
          <w:sz w:val="28"/>
          <w:szCs w:val="28"/>
          <w:lang w:val="uk-UA" w:eastAsia="en-US"/>
        </w:rPr>
        <w:lastRenderedPageBreak/>
        <w:t>г) банк отримав нараховані проценти за коштами, що знаходяться на кореспондентських рахунках.</w:t>
      </w:r>
    </w:p>
    <w:p w:rsidR="008E003B" w:rsidRPr="008E003B" w:rsidRDefault="008E003B" w:rsidP="00BE215B">
      <w:pPr>
        <w:widowControl/>
        <w:numPr>
          <w:ilvl w:val="0"/>
          <w:numId w:val="46"/>
        </w:numPr>
        <w:tabs>
          <w:tab w:val="left" w:pos="284"/>
          <w:tab w:val="num" w:pos="510"/>
        </w:tabs>
        <w:autoSpaceDE/>
        <w:autoSpaceDN/>
        <w:adjustRightInd/>
        <w:ind w:firstLine="0"/>
        <w:jc w:val="both"/>
        <w:rPr>
          <w:i/>
          <w:sz w:val="28"/>
          <w:szCs w:val="28"/>
          <w:lang w:val="uk-UA"/>
        </w:rPr>
      </w:pPr>
      <w:r w:rsidRPr="008E003B">
        <w:rPr>
          <w:i/>
          <w:sz w:val="28"/>
          <w:szCs w:val="28"/>
          <w:lang w:val="uk-UA"/>
        </w:rPr>
        <w:t>У касі банку виявлено нестачу банкнот (грошей) з вини матеріально відповідальних осіб, при цьому здійснюється проведення в разі віднесення суми нестач на винних осіб:</w:t>
      </w:r>
    </w:p>
    <w:p w:rsidR="008E003B" w:rsidRPr="008E003B" w:rsidRDefault="008E003B" w:rsidP="00BE215B">
      <w:pPr>
        <w:pStyle w:val="a"/>
        <w:numPr>
          <w:ilvl w:val="0"/>
          <w:numId w:val="44"/>
        </w:numPr>
        <w:tabs>
          <w:tab w:val="left" w:pos="284"/>
        </w:tabs>
        <w:spacing w:line="240" w:lineRule="auto"/>
        <w:ind w:left="284" w:hanging="284"/>
        <w:rPr>
          <w:sz w:val="28"/>
          <w:szCs w:val="28"/>
        </w:rPr>
      </w:pPr>
      <w:r w:rsidRPr="008E003B">
        <w:rPr>
          <w:sz w:val="28"/>
          <w:szCs w:val="28"/>
        </w:rPr>
        <w:t>Д</w:t>
      </w:r>
      <w:r>
        <w:rPr>
          <w:sz w:val="28"/>
          <w:szCs w:val="28"/>
        </w:rPr>
        <w:t>-</w:t>
      </w:r>
      <w:r w:rsidRPr="008E003B">
        <w:rPr>
          <w:sz w:val="28"/>
          <w:szCs w:val="28"/>
        </w:rPr>
        <w:t>т 3519     К</w:t>
      </w:r>
      <w:r>
        <w:rPr>
          <w:sz w:val="28"/>
          <w:szCs w:val="28"/>
        </w:rPr>
        <w:t>-</w:t>
      </w:r>
      <w:r w:rsidRPr="008E003B">
        <w:rPr>
          <w:sz w:val="28"/>
          <w:szCs w:val="28"/>
        </w:rPr>
        <w:t>т 1001</w:t>
      </w:r>
      <w:r w:rsidR="00F62CC0">
        <w:rPr>
          <w:sz w:val="28"/>
          <w:szCs w:val="28"/>
        </w:rPr>
        <w:t>;</w:t>
      </w:r>
    </w:p>
    <w:p w:rsidR="008E003B" w:rsidRPr="008E003B" w:rsidRDefault="008E003B" w:rsidP="00BE215B">
      <w:pPr>
        <w:pStyle w:val="a"/>
        <w:numPr>
          <w:ilvl w:val="0"/>
          <w:numId w:val="44"/>
        </w:numPr>
        <w:tabs>
          <w:tab w:val="left" w:pos="284"/>
        </w:tabs>
        <w:spacing w:line="240" w:lineRule="auto"/>
        <w:ind w:left="284" w:hanging="284"/>
        <w:rPr>
          <w:sz w:val="28"/>
          <w:szCs w:val="28"/>
        </w:rPr>
      </w:pPr>
      <w:r w:rsidRPr="008E003B">
        <w:rPr>
          <w:sz w:val="28"/>
          <w:szCs w:val="28"/>
        </w:rPr>
        <w:t>Д</w:t>
      </w:r>
      <w:r>
        <w:rPr>
          <w:sz w:val="28"/>
          <w:szCs w:val="28"/>
        </w:rPr>
        <w:t>-</w:t>
      </w:r>
      <w:r w:rsidRPr="008E003B">
        <w:rPr>
          <w:sz w:val="28"/>
          <w:szCs w:val="28"/>
        </w:rPr>
        <w:t>т 3552     К</w:t>
      </w:r>
      <w:r>
        <w:rPr>
          <w:sz w:val="28"/>
          <w:szCs w:val="28"/>
        </w:rPr>
        <w:t>-</w:t>
      </w:r>
      <w:r w:rsidRPr="008E003B">
        <w:rPr>
          <w:sz w:val="28"/>
          <w:szCs w:val="28"/>
        </w:rPr>
        <w:t>т 6399</w:t>
      </w:r>
    </w:p>
    <w:p w:rsidR="008E003B" w:rsidRPr="008E003B" w:rsidRDefault="00F62CC0" w:rsidP="00BE215B">
      <w:pPr>
        <w:pStyle w:val="aa"/>
        <w:tabs>
          <w:tab w:val="left" w:pos="284"/>
        </w:tabs>
        <w:spacing w:line="240" w:lineRule="auto"/>
        <w:ind w:left="284" w:hanging="284"/>
        <w:rPr>
          <w:sz w:val="28"/>
          <w:szCs w:val="28"/>
        </w:rPr>
      </w:pPr>
      <w:r>
        <w:rPr>
          <w:sz w:val="28"/>
          <w:szCs w:val="28"/>
        </w:rPr>
        <w:t xml:space="preserve">    </w:t>
      </w:r>
      <w:r w:rsidR="008E003B" w:rsidRPr="008E003B">
        <w:rPr>
          <w:sz w:val="28"/>
          <w:szCs w:val="28"/>
        </w:rPr>
        <w:t>Д</w:t>
      </w:r>
      <w:r w:rsidR="008E003B">
        <w:rPr>
          <w:sz w:val="28"/>
          <w:szCs w:val="28"/>
        </w:rPr>
        <w:t>-</w:t>
      </w:r>
      <w:r w:rsidR="008E003B" w:rsidRPr="008E003B">
        <w:rPr>
          <w:sz w:val="28"/>
          <w:szCs w:val="28"/>
        </w:rPr>
        <w:t xml:space="preserve">т 991    </w:t>
      </w:r>
      <w:r w:rsidR="008E003B">
        <w:rPr>
          <w:sz w:val="28"/>
          <w:szCs w:val="28"/>
        </w:rPr>
        <w:t xml:space="preserve">  </w:t>
      </w:r>
      <w:r w:rsidR="008E003B" w:rsidRPr="008E003B">
        <w:rPr>
          <w:sz w:val="28"/>
          <w:szCs w:val="28"/>
        </w:rPr>
        <w:t xml:space="preserve"> К</w:t>
      </w:r>
      <w:r w:rsidR="008E003B">
        <w:rPr>
          <w:sz w:val="28"/>
          <w:szCs w:val="28"/>
        </w:rPr>
        <w:t>-</w:t>
      </w:r>
      <w:r w:rsidR="008E003B" w:rsidRPr="008E003B">
        <w:rPr>
          <w:sz w:val="28"/>
          <w:szCs w:val="28"/>
        </w:rPr>
        <w:t>т 9617</w:t>
      </w:r>
      <w:r w:rsidR="0026264E">
        <w:rPr>
          <w:sz w:val="28"/>
          <w:szCs w:val="28"/>
        </w:rPr>
        <w:t>;</w:t>
      </w:r>
    </w:p>
    <w:p w:rsidR="008E003B" w:rsidRPr="008E003B" w:rsidRDefault="008E003B" w:rsidP="00BE215B">
      <w:pPr>
        <w:pStyle w:val="a"/>
        <w:numPr>
          <w:ilvl w:val="0"/>
          <w:numId w:val="44"/>
        </w:numPr>
        <w:tabs>
          <w:tab w:val="left" w:pos="284"/>
        </w:tabs>
        <w:spacing w:line="240" w:lineRule="auto"/>
        <w:ind w:left="284" w:hanging="284"/>
        <w:rPr>
          <w:sz w:val="28"/>
          <w:szCs w:val="28"/>
        </w:rPr>
      </w:pPr>
      <w:r w:rsidRPr="008E003B">
        <w:rPr>
          <w:sz w:val="28"/>
          <w:szCs w:val="28"/>
        </w:rPr>
        <w:t>Д</w:t>
      </w:r>
      <w:r>
        <w:rPr>
          <w:sz w:val="28"/>
          <w:szCs w:val="28"/>
        </w:rPr>
        <w:t>-</w:t>
      </w:r>
      <w:r w:rsidRPr="008E003B">
        <w:rPr>
          <w:sz w:val="28"/>
          <w:szCs w:val="28"/>
        </w:rPr>
        <w:t>т 1001     К</w:t>
      </w:r>
      <w:r>
        <w:rPr>
          <w:sz w:val="28"/>
          <w:szCs w:val="28"/>
        </w:rPr>
        <w:t>-</w:t>
      </w:r>
      <w:r w:rsidRPr="008E003B">
        <w:rPr>
          <w:sz w:val="28"/>
          <w:szCs w:val="28"/>
        </w:rPr>
        <w:t>т 3552</w:t>
      </w:r>
      <w:r w:rsidR="0026264E">
        <w:rPr>
          <w:sz w:val="28"/>
          <w:szCs w:val="28"/>
        </w:rPr>
        <w:t>;</w:t>
      </w:r>
    </w:p>
    <w:p w:rsidR="008E003B" w:rsidRPr="008E003B" w:rsidRDefault="008E003B" w:rsidP="00BE215B">
      <w:pPr>
        <w:pStyle w:val="a"/>
        <w:numPr>
          <w:ilvl w:val="0"/>
          <w:numId w:val="44"/>
        </w:numPr>
        <w:tabs>
          <w:tab w:val="left" w:pos="284"/>
        </w:tabs>
        <w:spacing w:line="240" w:lineRule="auto"/>
        <w:ind w:left="284" w:hanging="284"/>
        <w:rPr>
          <w:sz w:val="28"/>
          <w:szCs w:val="28"/>
        </w:rPr>
      </w:pPr>
      <w:r w:rsidRPr="008E003B">
        <w:rPr>
          <w:sz w:val="28"/>
          <w:szCs w:val="28"/>
        </w:rPr>
        <w:t>Д</w:t>
      </w:r>
      <w:r>
        <w:rPr>
          <w:sz w:val="28"/>
          <w:szCs w:val="28"/>
        </w:rPr>
        <w:t>-</w:t>
      </w:r>
      <w:r w:rsidRPr="008E003B">
        <w:rPr>
          <w:sz w:val="28"/>
          <w:szCs w:val="28"/>
        </w:rPr>
        <w:t>т 7399     К</w:t>
      </w:r>
      <w:r>
        <w:rPr>
          <w:sz w:val="28"/>
          <w:szCs w:val="28"/>
        </w:rPr>
        <w:t>-</w:t>
      </w:r>
      <w:r w:rsidRPr="008E003B">
        <w:rPr>
          <w:sz w:val="28"/>
          <w:szCs w:val="28"/>
        </w:rPr>
        <w:t>т 1001</w:t>
      </w:r>
    </w:p>
    <w:p w:rsidR="008E003B" w:rsidRPr="008E003B" w:rsidRDefault="00F62CC0" w:rsidP="00BE215B">
      <w:pPr>
        <w:pStyle w:val="aa"/>
        <w:tabs>
          <w:tab w:val="left" w:pos="284"/>
        </w:tabs>
        <w:spacing w:line="240" w:lineRule="auto"/>
        <w:ind w:left="284" w:hanging="284"/>
        <w:rPr>
          <w:sz w:val="28"/>
          <w:szCs w:val="28"/>
        </w:rPr>
      </w:pPr>
      <w:r>
        <w:rPr>
          <w:sz w:val="28"/>
          <w:szCs w:val="28"/>
        </w:rPr>
        <w:t xml:space="preserve"> </w:t>
      </w:r>
      <w:r w:rsidR="008E003B">
        <w:rPr>
          <w:sz w:val="28"/>
          <w:szCs w:val="28"/>
        </w:rPr>
        <w:t xml:space="preserve">   </w:t>
      </w:r>
      <w:r w:rsidR="008E003B" w:rsidRPr="008E003B">
        <w:rPr>
          <w:sz w:val="28"/>
          <w:szCs w:val="28"/>
        </w:rPr>
        <w:t>Д</w:t>
      </w:r>
      <w:r w:rsidR="008E003B">
        <w:rPr>
          <w:sz w:val="28"/>
          <w:szCs w:val="28"/>
        </w:rPr>
        <w:t>-</w:t>
      </w:r>
      <w:r w:rsidR="008E003B" w:rsidRPr="008E003B">
        <w:rPr>
          <w:sz w:val="28"/>
          <w:szCs w:val="28"/>
        </w:rPr>
        <w:t>т 9617     К</w:t>
      </w:r>
      <w:r w:rsidR="008E003B">
        <w:rPr>
          <w:sz w:val="28"/>
          <w:szCs w:val="28"/>
        </w:rPr>
        <w:t>-</w:t>
      </w:r>
      <w:r w:rsidR="008E003B" w:rsidRPr="008E003B">
        <w:rPr>
          <w:sz w:val="28"/>
          <w:szCs w:val="28"/>
        </w:rPr>
        <w:t>т 991</w:t>
      </w:r>
      <w:r w:rsidR="0026264E">
        <w:rPr>
          <w:sz w:val="28"/>
          <w:szCs w:val="28"/>
        </w:rPr>
        <w:t>.</w:t>
      </w:r>
    </w:p>
    <w:p w:rsidR="008E003B" w:rsidRPr="008E003B" w:rsidRDefault="008E003B" w:rsidP="00BE215B">
      <w:pPr>
        <w:widowControl/>
        <w:numPr>
          <w:ilvl w:val="0"/>
          <w:numId w:val="46"/>
        </w:numPr>
        <w:tabs>
          <w:tab w:val="left" w:pos="284"/>
          <w:tab w:val="num" w:pos="510"/>
        </w:tabs>
        <w:autoSpaceDE/>
        <w:autoSpaceDN/>
        <w:adjustRightInd/>
        <w:ind w:firstLine="0"/>
        <w:jc w:val="both"/>
        <w:rPr>
          <w:i/>
          <w:spacing w:val="-4"/>
          <w:sz w:val="28"/>
          <w:szCs w:val="28"/>
          <w:lang w:val="uk-UA"/>
        </w:rPr>
      </w:pPr>
      <w:r w:rsidRPr="008E003B">
        <w:rPr>
          <w:i/>
          <w:spacing w:val="-4"/>
          <w:sz w:val="28"/>
          <w:szCs w:val="28"/>
          <w:lang w:val="uk-UA"/>
        </w:rPr>
        <w:t>Видано аванс на витрати за відрядженням працівникам банку:</w:t>
      </w:r>
    </w:p>
    <w:p w:rsidR="008E003B" w:rsidRPr="008E003B" w:rsidRDefault="008E003B" w:rsidP="00BE215B">
      <w:pPr>
        <w:widowControl/>
        <w:numPr>
          <w:ilvl w:val="0"/>
          <w:numId w:val="42"/>
        </w:numPr>
        <w:tabs>
          <w:tab w:val="left" w:pos="284"/>
          <w:tab w:val="left" w:pos="510"/>
          <w:tab w:val="left" w:pos="567"/>
        </w:tabs>
        <w:autoSpaceDE/>
        <w:autoSpaceDN/>
        <w:adjustRightInd/>
        <w:ind w:firstLine="0"/>
        <w:jc w:val="both"/>
        <w:rPr>
          <w:sz w:val="28"/>
          <w:szCs w:val="28"/>
          <w:lang w:val="uk-UA"/>
        </w:rPr>
      </w:pPr>
      <w:r w:rsidRPr="008E003B">
        <w:rPr>
          <w:sz w:val="28"/>
          <w:szCs w:val="28"/>
          <w:lang w:val="uk-UA"/>
        </w:rPr>
        <w:t>Д</w:t>
      </w:r>
      <w:r>
        <w:rPr>
          <w:sz w:val="28"/>
          <w:szCs w:val="28"/>
          <w:lang w:val="uk-UA"/>
        </w:rPr>
        <w:t>-</w:t>
      </w:r>
      <w:r w:rsidRPr="008E003B">
        <w:rPr>
          <w:sz w:val="28"/>
          <w:szCs w:val="28"/>
          <w:lang w:val="uk-UA"/>
        </w:rPr>
        <w:t>т 2620     К</w:t>
      </w:r>
      <w:r>
        <w:rPr>
          <w:sz w:val="28"/>
          <w:szCs w:val="28"/>
          <w:lang w:val="uk-UA"/>
        </w:rPr>
        <w:t>-</w:t>
      </w:r>
      <w:r w:rsidRPr="008E003B">
        <w:rPr>
          <w:sz w:val="28"/>
          <w:szCs w:val="28"/>
          <w:lang w:val="uk-UA"/>
        </w:rPr>
        <w:t>т 1002</w:t>
      </w:r>
      <w:r w:rsidR="0026264E">
        <w:rPr>
          <w:sz w:val="28"/>
          <w:szCs w:val="28"/>
          <w:lang w:val="uk-UA"/>
        </w:rPr>
        <w:t>;</w:t>
      </w:r>
    </w:p>
    <w:p w:rsidR="008E003B" w:rsidRPr="008E003B" w:rsidRDefault="008E003B" w:rsidP="00BE215B">
      <w:pPr>
        <w:widowControl/>
        <w:numPr>
          <w:ilvl w:val="0"/>
          <w:numId w:val="42"/>
        </w:numPr>
        <w:tabs>
          <w:tab w:val="left" w:pos="284"/>
          <w:tab w:val="left" w:pos="510"/>
          <w:tab w:val="left" w:pos="567"/>
        </w:tabs>
        <w:autoSpaceDE/>
        <w:autoSpaceDN/>
        <w:adjustRightInd/>
        <w:ind w:firstLine="0"/>
        <w:jc w:val="both"/>
        <w:rPr>
          <w:sz w:val="28"/>
          <w:szCs w:val="28"/>
          <w:lang w:val="uk-UA"/>
        </w:rPr>
      </w:pPr>
      <w:r w:rsidRPr="008E003B">
        <w:rPr>
          <w:sz w:val="28"/>
          <w:szCs w:val="28"/>
          <w:lang w:val="uk-UA"/>
        </w:rPr>
        <w:t>Д</w:t>
      </w:r>
      <w:r>
        <w:rPr>
          <w:sz w:val="28"/>
          <w:szCs w:val="28"/>
          <w:lang w:val="uk-UA"/>
        </w:rPr>
        <w:t>-</w:t>
      </w:r>
      <w:r w:rsidRPr="008E003B">
        <w:rPr>
          <w:sz w:val="28"/>
          <w:szCs w:val="28"/>
          <w:lang w:val="uk-UA"/>
        </w:rPr>
        <w:t>т 3550     К</w:t>
      </w:r>
      <w:r>
        <w:rPr>
          <w:sz w:val="28"/>
          <w:szCs w:val="28"/>
          <w:lang w:val="uk-UA"/>
        </w:rPr>
        <w:t>-</w:t>
      </w:r>
      <w:r w:rsidRPr="008E003B">
        <w:rPr>
          <w:sz w:val="28"/>
          <w:szCs w:val="28"/>
          <w:lang w:val="uk-UA"/>
        </w:rPr>
        <w:t>т 1001</w:t>
      </w:r>
      <w:r w:rsidR="0026264E">
        <w:rPr>
          <w:sz w:val="28"/>
          <w:szCs w:val="28"/>
          <w:lang w:val="uk-UA"/>
        </w:rPr>
        <w:t>;</w:t>
      </w:r>
    </w:p>
    <w:p w:rsidR="008E003B" w:rsidRPr="008E003B" w:rsidRDefault="008E003B" w:rsidP="00BE215B">
      <w:pPr>
        <w:widowControl/>
        <w:numPr>
          <w:ilvl w:val="0"/>
          <w:numId w:val="42"/>
        </w:numPr>
        <w:tabs>
          <w:tab w:val="left" w:pos="284"/>
          <w:tab w:val="left" w:pos="510"/>
          <w:tab w:val="left" w:pos="567"/>
        </w:tabs>
        <w:autoSpaceDE/>
        <w:autoSpaceDN/>
        <w:adjustRightInd/>
        <w:ind w:firstLine="0"/>
        <w:jc w:val="both"/>
        <w:rPr>
          <w:sz w:val="28"/>
          <w:szCs w:val="28"/>
          <w:lang w:val="uk-UA"/>
        </w:rPr>
      </w:pPr>
      <w:r w:rsidRPr="008E003B">
        <w:rPr>
          <w:sz w:val="28"/>
          <w:szCs w:val="28"/>
          <w:lang w:val="uk-UA"/>
        </w:rPr>
        <w:t>Д</w:t>
      </w:r>
      <w:r>
        <w:rPr>
          <w:sz w:val="28"/>
          <w:szCs w:val="28"/>
          <w:lang w:val="uk-UA"/>
        </w:rPr>
        <w:t>-</w:t>
      </w:r>
      <w:r w:rsidRPr="008E003B">
        <w:rPr>
          <w:sz w:val="28"/>
          <w:szCs w:val="28"/>
          <w:lang w:val="uk-UA"/>
        </w:rPr>
        <w:t>т 3551     К</w:t>
      </w:r>
      <w:r>
        <w:rPr>
          <w:sz w:val="28"/>
          <w:szCs w:val="28"/>
          <w:lang w:val="uk-UA"/>
        </w:rPr>
        <w:t>-</w:t>
      </w:r>
      <w:r w:rsidRPr="008E003B">
        <w:rPr>
          <w:sz w:val="28"/>
          <w:szCs w:val="28"/>
          <w:lang w:val="uk-UA"/>
        </w:rPr>
        <w:t>т 1001</w:t>
      </w:r>
      <w:r w:rsidR="0026264E">
        <w:rPr>
          <w:sz w:val="28"/>
          <w:szCs w:val="28"/>
          <w:lang w:val="uk-UA"/>
        </w:rPr>
        <w:t>.</w:t>
      </w:r>
    </w:p>
    <w:p w:rsidR="008E003B" w:rsidRPr="008E003B" w:rsidRDefault="008E003B" w:rsidP="00BE215B">
      <w:pPr>
        <w:widowControl/>
        <w:numPr>
          <w:ilvl w:val="0"/>
          <w:numId w:val="46"/>
        </w:numPr>
        <w:tabs>
          <w:tab w:val="left" w:pos="284"/>
          <w:tab w:val="num" w:pos="510"/>
        </w:tabs>
        <w:autoSpaceDE/>
        <w:autoSpaceDN/>
        <w:adjustRightInd/>
        <w:ind w:firstLine="0"/>
        <w:jc w:val="both"/>
        <w:rPr>
          <w:i/>
          <w:sz w:val="28"/>
          <w:szCs w:val="28"/>
          <w:lang w:val="uk-UA"/>
        </w:rPr>
      </w:pPr>
      <w:r w:rsidRPr="008E003B">
        <w:rPr>
          <w:i/>
          <w:sz w:val="28"/>
          <w:szCs w:val="28"/>
          <w:lang w:val="uk-UA"/>
        </w:rPr>
        <w:t>Банк вивозить готівку до територіального управління НБУ власними силами:</w:t>
      </w:r>
    </w:p>
    <w:p w:rsidR="008E003B" w:rsidRPr="008E003B" w:rsidRDefault="008E003B" w:rsidP="00BE215B">
      <w:pPr>
        <w:widowControl/>
        <w:numPr>
          <w:ilvl w:val="0"/>
          <w:numId w:val="45"/>
        </w:numPr>
        <w:tabs>
          <w:tab w:val="left" w:pos="284"/>
          <w:tab w:val="num" w:pos="510"/>
        </w:tabs>
        <w:autoSpaceDE/>
        <w:autoSpaceDN/>
        <w:adjustRightInd/>
        <w:ind w:firstLine="1"/>
        <w:jc w:val="both"/>
        <w:rPr>
          <w:sz w:val="28"/>
          <w:szCs w:val="28"/>
          <w:lang w:val="uk-UA"/>
        </w:rPr>
      </w:pPr>
      <w:r w:rsidRPr="008E003B">
        <w:rPr>
          <w:sz w:val="28"/>
          <w:szCs w:val="28"/>
          <w:lang w:val="uk-UA"/>
        </w:rPr>
        <w:t>Д</w:t>
      </w:r>
      <w:r>
        <w:rPr>
          <w:sz w:val="28"/>
          <w:szCs w:val="28"/>
          <w:lang w:val="uk-UA"/>
        </w:rPr>
        <w:t>-</w:t>
      </w:r>
      <w:r w:rsidRPr="008E003B">
        <w:rPr>
          <w:sz w:val="28"/>
          <w:szCs w:val="28"/>
          <w:lang w:val="uk-UA"/>
        </w:rPr>
        <w:t>т 1911     К</w:t>
      </w:r>
      <w:r>
        <w:rPr>
          <w:sz w:val="28"/>
          <w:szCs w:val="28"/>
          <w:lang w:val="uk-UA"/>
        </w:rPr>
        <w:t>-</w:t>
      </w:r>
      <w:r w:rsidRPr="008E003B">
        <w:rPr>
          <w:sz w:val="28"/>
          <w:szCs w:val="28"/>
          <w:lang w:val="uk-UA"/>
        </w:rPr>
        <w:t>т 1007</w:t>
      </w:r>
      <w:r w:rsidR="0026264E">
        <w:rPr>
          <w:sz w:val="28"/>
          <w:szCs w:val="28"/>
          <w:lang w:val="uk-UA"/>
        </w:rPr>
        <w:t>;</w:t>
      </w:r>
    </w:p>
    <w:p w:rsidR="008E003B" w:rsidRPr="008E003B" w:rsidRDefault="008E003B" w:rsidP="00BE215B">
      <w:pPr>
        <w:widowControl/>
        <w:numPr>
          <w:ilvl w:val="0"/>
          <w:numId w:val="45"/>
        </w:numPr>
        <w:tabs>
          <w:tab w:val="left" w:pos="284"/>
          <w:tab w:val="num" w:pos="510"/>
        </w:tabs>
        <w:autoSpaceDE/>
        <w:autoSpaceDN/>
        <w:adjustRightInd/>
        <w:ind w:firstLine="1"/>
        <w:jc w:val="both"/>
        <w:rPr>
          <w:sz w:val="28"/>
          <w:szCs w:val="28"/>
          <w:lang w:val="uk-UA"/>
        </w:rPr>
      </w:pPr>
      <w:r w:rsidRPr="008E003B">
        <w:rPr>
          <w:sz w:val="28"/>
          <w:szCs w:val="28"/>
          <w:lang w:val="uk-UA"/>
        </w:rPr>
        <w:t>Д</w:t>
      </w:r>
      <w:r>
        <w:rPr>
          <w:sz w:val="28"/>
          <w:szCs w:val="28"/>
          <w:lang w:val="uk-UA"/>
        </w:rPr>
        <w:t>-</w:t>
      </w:r>
      <w:r w:rsidRPr="008E003B">
        <w:rPr>
          <w:sz w:val="28"/>
          <w:szCs w:val="28"/>
          <w:lang w:val="uk-UA"/>
        </w:rPr>
        <w:t>т 1200     К</w:t>
      </w:r>
      <w:r>
        <w:rPr>
          <w:sz w:val="28"/>
          <w:szCs w:val="28"/>
          <w:lang w:val="uk-UA"/>
        </w:rPr>
        <w:t>-</w:t>
      </w:r>
      <w:r w:rsidRPr="008E003B">
        <w:rPr>
          <w:sz w:val="28"/>
          <w:szCs w:val="28"/>
          <w:lang w:val="uk-UA"/>
        </w:rPr>
        <w:t>т 1911</w:t>
      </w:r>
      <w:r w:rsidR="0026264E">
        <w:rPr>
          <w:sz w:val="28"/>
          <w:szCs w:val="28"/>
          <w:lang w:val="uk-UA"/>
        </w:rPr>
        <w:t>;</w:t>
      </w:r>
    </w:p>
    <w:p w:rsidR="008E003B" w:rsidRPr="008E003B" w:rsidRDefault="008E003B" w:rsidP="00BE215B">
      <w:pPr>
        <w:widowControl/>
        <w:numPr>
          <w:ilvl w:val="0"/>
          <w:numId w:val="45"/>
        </w:numPr>
        <w:tabs>
          <w:tab w:val="left" w:pos="284"/>
          <w:tab w:val="num" w:pos="510"/>
        </w:tabs>
        <w:autoSpaceDE/>
        <w:autoSpaceDN/>
        <w:adjustRightInd/>
        <w:ind w:firstLine="1"/>
        <w:jc w:val="both"/>
        <w:rPr>
          <w:sz w:val="28"/>
          <w:szCs w:val="28"/>
          <w:lang w:val="uk-UA"/>
        </w:rPr>
      </w:pPr>
      <w:r w:rsidRPr="008E003B">
        <w:rPr>
          <w:sz w:val="28"/>
          <w:szCs w:val="28"/>
          <w:lang w:val="uk-UA"/>
        </w:rPr>
        <w:t>Д</w:t>
      </w:r>
      <w:r>
        <w:rPr>
          <w:sz w:val="28"/>
          <w:szCs w:val="28"/>
          <w:lang w:val="uk-UA"/>
        </w:rPr>
        <w:t>-</w:t>
      </w:r>
      <w:r w:rsidRPr="008E003B">
        <w:rPr>
          <w:sz w:val="28"/>
          <w:szCs w:val="28"/>
          <w:lang w:val="uk-UA"/>
        </w:rPr>
        <w:t>т 1007     К</w:t>
      </w:r>
      <w:r>
        <w:rPr>
          <w:sz w:val="28"/>
          <w:szCs w:val="28"/>
          <w:lang w:val="uk-UA"/>
        </w:rPr>
        <w:t>-</w:t>
      </w:r>
      <w:r w:rsidRPr="008E003B">
        <w:rPr>
          <w:sz w:val="28"/>
          <w:szCs w:val="28"/>
          <w:lang w:val="uk-UA"/>
        </w:rPr>
        <w:t>т 1001</w:t>
      </w:r>
      <w:r w:rsidR="0026264E">
        <w:rPr>
          <w:sz w:val="28"/>
          <w:szCs w:val="28"/>
          <w:lang w:val="uk-UA"/>
        </w:rPr>
        <w:t>;</w:t>
      </w:r>
    </w:p>
    <w:p w:rsidR="00C37E70" w:rsidRDefault="00F62CC0" w:rsidP="00BE215B">
      <w:pPr>
        <w:widowControl/>
        <w:tabs>
          <w:tab w:val="left" w:pos="284"/>
        </w:tabs>
        <w:jc w:val="both"/>
        <w:rPr>
          <w:sz w:val="28"/>
          <w:szCs w:val="28"/>
          <w:lang w:val="uk-UA"/>
        </w:rPr>
      </w:pPr>
      <w:r>
        <w:rPr>
          <w:sz w:val="28"/>
          <w:szCs w:val="28"/>
          <w:lang w:val="uk-UA"/>
        </w:rPr>
        <w:t xml:space="preserve">   </w:t>
      </w:r>
      <w:r w:rsidR="008E003B">
        <w:rPr>
          <w:sz w:val="28"/>
          <w:szCs w:val="28"/>
          <w:lang w:val="uk-UA"/>
        </w:rPr>
        <w:t xml:space="preserve"> </w:t>
      </w:r>
      <w:r w:rsidR="008E003B" w:rsidRPr="008E003B">
        <w:rPr>
          <w:sz w:val="28"/>
          <w:szCs w:val="28"/>
          <w:lang w:val="uk-UA"/>
        </w:rPr>
        <w:t>Д</w:t>
      </w:r>
      <w:r w:rsidR="008E003B">
        <w:rPr>
          <w:sz w:val="28"/>
          <w:szCs w:val="28"/>
          <w:lang w:val="uk-UA"/>
        </w:rPr>
        <w:t>-</w:t>
      </w:r>
      <w:r w:rsidR="008E003B" w:rsidRPr="008E003B">
        <w:rPr>
          <w:sz w:val="28"/>
          <w:szCs w:val="28"/>
          <w:lang w:val="uk-UA"/>
        </w:rPr>
        <w:t>т 1811     К</w:t>
      </w:r>
      <w:r w:rsidR="008E003B">
        <w:rPr>
          <w:sz w:val="28"/>
          <w:szCs w:val="28"/>
          <w:lang w:val="uk-UA"/>
        </w:rPr>
        <w:t>-</w:t>
      </w:r>
      <w:r w:rsidR="008E003B" w:rsidRPr="008E003B">
        <w:rPr>
          <w:sz w:val="28"/>
          <w:szCs w:val="28"/>
          <w:lang w:val="uk-UA"/>
        </w:rPr>
        <w:t>т 1001</w:t>
      </w:r>
      <w:r w:rsidR="0026264E">
        <w:rPr>
          <w:sz w:val="28"/>
          <w:szCs w:val="28"/>
          <w:lang w:val="uk-UA"/>
        </w:rPr>
        <w:t>.</w:t>
      </w:r>
    </w:p>
    <w:p w:rsidR="0026264E" w:rsidRPr="007659CE" w:rsidRDefault="00640876" w:rsidP="00640876">
      <w:pPr>
        <w:ind w:firstLine="567"/>
        <w:rPr>
          <w:b/>
          <w:sz w:val="28"/>
          <w:szCs w:val="28"/>
          <w:lang w:val="uk-UA"/>
        </w:rPr>
      </w:pPr>
      <w:r>
        <w:rPr>
          <w:b/>
          <w:sz w:val="28"/>
          <w:szCs w:val="28"/>
          <w:lang w:val="uk-UA"/>
        </w:rPr>
        <w:t>Тестові завдання на відповідність</w:t>
      </w:r>
    </w:p>
    <w:tbl>
      <w:tblPr>
        <w:tblStyle w:val="a9"/>
        <w:tblW w:w="0" w:type="auto"/>
        <w:tblInd w:w="108" w:type="dxa"/>
        <w:tblLook w:val="01E0"/>
      </w:tblPr>
      <w:tblGrid>
        <w:gridCol w:w="6751"/>
        <w:gridCol w:w="2995"/>
      </w:tblGrid>
      <w:tr w:rsidR="0026264E" w:rsidRPr="007659CE" w:rsidTr="007659CE">
        <w:trPr>
          <w:trHeight w:val="180"/>
        </w:trPr>
        <w:tc>
          <w:tcPr>
            <w:tcW w:w="7020" w:type="dxa"/>
          </w:tcPr>
          <w:p w:rsidR="0026264E" w:rsidRPr="007659CE" w:rsidRDefault="0026264E" w:rsidP="00BE215B">
            <w:pPr>
              <w:rPr>
                <w:i/>
                <w:sz w:val="28"/>
                <w:szCs w:val="28"/>
                <w:lang w:val="uk-UA"/>
              </w:rPr>
            </w:pPr>
            <w:r w:rsidRPr="007659CE">
              <w:rPr>
                <w:i/>
                <w:sz w:val="28"/>
                <w:szCs w:val="28"/>
                <w:lang w:val="uk-UA"/>
              </w:rPr>
              <w:t>1</w:t>
            </w:r>
            <w:r w:rsidR="007659CE">
              <w:rPr>
                <w:i/>
                <w:sz w:val="28"/>
                <w:szCs w:val="28"/>
                <w:lang w:val="uk-UA"/>
              </w:rPr>
              <w:t>3</w:t>
            </w:r>
            <w:r w:rsidRPr="007659CE">
              <w:rPr>
                <w:i/>
                <w:sz w:val="28"/>
                <w:szCs w:val="28"/>
                <w:lang w:val="uk-UA"/>
              </w:rPr>
              <w:t>. Зміст господарської операції</w:t>
            </w:r>
          </w:p>
        </w:tc>
        <w:tc>
          <w:tcPr>
            <w:tcW w:w="3055" w:type="dxa"/>
          </w:tcPr>
          <w:p w:rsidR="0026264E" w:rsidRPr="007659CE" w:rsidRDefault="007659CE" w:rsidP="00BE215B">
            <w:pPr>
              <w:rPr>
                <w:i/>
                <w:sz w:val="28"/>
                <w:szCs w:val="28"/>
                <w:lang w:val="uk-UA"/>
              </w:rPr>
            </w:pPr>
            <w:r>
              <w:rPr>
                <w:i/>
                <w:sz w:val="28"/>
                <w:szCs w:val="28"/>
                <w:lang w:val="uk-UA"/>
              </w:rPr>
              <w:t xml:space="preserve">       Д-т              </w:t>
            </w:r>
            <w:r w:rsidR="0026264E" w:rsidRPr="007659CE">
              <w:rPr>
                <w:i/>
                <w:sz w:val="28"/>
                <w:szCs w:val="28"/>
                <w:lang w:val="uk-UA"/>
              </w:rPr>
              <w:t>К</w:t>
            </w:r>
            <w:r>
              <w:rPr>
                <w:i/>
                <w:sz w:val="28"/>
                <w:szCs w:val="28"/>
                <w:lang w:val="uk-UA"/>
              </w:rPr>
              <w:t>-</w:t>
            </w:r>
            <w:r w:rsidR="0026264E" w:rsidRPr="007659CE">
              <w:rPr>
                <w:i/>
                <w:sz w:val="28"/>
                <w:szCs w:val="28"/>
                <w:lang w:val="uk-UA"/>
              </w:rPr>
              <w:t>т</w:t>
            </w:r>
          </w:p>
        </w:tc>
      </w:tr>
      <w:tr w:rsidR="0026264E" w:rsidRPr="007659CE" w:rsidTr="007659CE">
        <w:trPr>
          <w:trHeight w:val="1107"/>
        </w:trPr>
        <w:tc>
          <w:tcPr>
            <w:tcW w:w="7020" w:type="dxa"/>
          </w:tcPr>
          <w:p w:rsidR="0026264E" w:rsidRPr="007659CE" w:rsidRDefault="006F28E3" w:rsidP="00BE215B">
            <w:pPr>
              <w:rPr>
                <w:sz w:val="28"/>
                <w:szCs w:val="28"/>
                <w:lang w:val="uk-UA"/>
              </w:rPr>
            </w:pPr>
            <w:r>
              <w:rPr>
                <w:sz w:val="28"/>
                <w:szCs w:val="28"/>
                <w:lang w:val="uk-UA"/>
              </w:rPr>
              <w:t>1.</w:t>
            </w:r>
            <w:r w:rsidR="0026264E" w:rsidRPr="007659CE">
              <w:rPr>
                <w:sz w:val="28"/>
                <w:szCs w:val="28"/>
                <w:lang w:val="uk-UA"/>
              </w:rPr>
              <w:t xml:space="preserve"> Виявлена недостача готівки в касі банку</w:t>
            </w:r>
          </w:p>
          <w:p w:rsidR="0026264E" w:rsidRPr="007659CE" w:rsidRDefault="006F28E3" w:rsidP="00BE215B">
            <w:pPr>
              <w:rPr>
                <w:sz w:val="28"/>
                <w:szCs w:val="28"/>
                <w:lang w:val="uk-UA"/>
              </w:rPr>
            </w:pPr>
            <w:r>
              <w:rPr>
                <w:sz w:val="28"/>
                <w:szCs w:val="28"/>
                <w:lang w:val="uk-UA"/>
              </w:rPr>
              <w:t>2.</w:t>
            </w:r>
            <w:r w:rsidR="0026264E" w:rsidRPr="007659CE">
              <w:rPr>
                <w:sz w:val="28"/>
                <w:szCs w:val="28"/>
                <w:lang w:val="uk-UA"/>
              </w:rPr>
              <w:t xml:space="preserve"> Виявлено надлишки готівки в касі</w:t>
            </w:r>
          </w:p>
          <w:p w:rsidR="0026264E" w:rsidRPr="007659CE" w:rsidRDefault="006F28E3" w:rsidP="00BE215B">
            <w:pPr>
              <w:rPr>
                <w:sz w:val="28"/>
                <w:szCs w:val="28"/>
                <w:lang w:val="uk-UA"/>
              </w:rPr>
            </w:pPr>
            <w:r>
              <w:rPr>
                <w:sz w:val="28"/>
                <w:szCs w:val="28"/>
                <w:lang w:val="uk-UA"/>
              </w:rPr>
              <w:t>3.</w:t>
            </w:r>
            <w:r w:rsidR="0026264E" w:rsidRPr="007659CE">
              <w:rPr>
                <w:sz w:val="28"/>
                <w:szCs w:val="28"/>
                <w:lang w:val="uk-UA"/>
              </w:rPr>
              <w:t xml:space="preserve"> Сума недостачі списана на винних осіб</w:t>
            </w:r>
          </w:p>
          <w:p w:rsidR="0026264E" w:rsidRPr="007659CE" w:rsidRDefault="006F28E3" w:rsidP="00BE215B">
            <w:pPr>
              <w:rPr>
                <w:sz w:val="28"/>
                <w:szCs w:val="28"/>
                <w:lang w:val="uk-UA"/>
              </w:rPr>
            </w:pPr>
            <w:r>
              <w:rPr>
                <w:sz w:val="28"/>
                <w:szCs w:val="28"/>
                <w:lang w:val="uk-UA"/>
              </w:rPr>
              <w:t>4.</w:t>
            </w:r>
            <w:r w:rsidR="0026264E" w:rsidRPr="007659CE">
              <w:rPr>
                <w:sz w:val="28"/>
                <w:szCs w:val="28"/>
                <w:lang w:val="uk-UA"/>
              </w:rPr>
              <w:t xml:space="preserve"> Винна особа відшкодувала недостачу</w:t>
            </w:r>
          </w:p>
        </w:tc>
        <w:tc>
          <w:tcPr>
            <w:tcW w:w="3055" w:type="dxa"/>
          </w:tcPr>
          <w:p w:rsidR="0026264E" w:rsidRPr="007659CE" w:rsidRDefault="007659CE" w:rsidP="00BE215B">
            <w:pPr>
              <w:rPr>
                <w:sz w:val="28"/>
                <w:szCs w:val="28"/>
                <w:lang w:val="uk-UA"/>
              </w:rPr>
            </w:pPr>
            <w:r>
              <w:rPr>
                <w:sz w:val="28"/>
                <w:szCs w:val="28"/>
                <w:lang w:val="uk-UA"/>
              </w:rPr>
              <w:t xml:space="preserve"> А 7399               </w:t>
            </w:r>
            <w:r w:rsidR="0026264E" w:rsidRPr="007659CE">
              <w:rPr>
                <w:sz w:val="28"/>
                <w:szCs w:val="28"/>
                <w:lang w:val="uk-UA"/>
              </w:rPr>
              <w:t>1001</w:t>
            </w:r>
          </w:p>
          <w:p w:rsidR="0026264E" w:rsidRPr="007659CE" w:rsidRDefault="0026264E" w:rsidP="00BE215B">
            <w:pPr>
              <w:tabs>
                <w:tab w:val="center" w:pos="2285"/>
              </w:tabs>
              <w:rPr>
                <w:sz w:val="28"/>
                <w:szCs w:val="28"/>
                <w:lang w:val="uk-UA"/>
              </w:rPr>
            </w:pPr>
            <w:r w:rsidRPr="007659CE">
              <w:rPr>
                <w:sz w:val="28"/>
                <w:szCs w:val="28"/>
                <w:lang w:val="uk-UA"/>
              </w:rPr>
              <w:t xml:space="preserve"> Б 1001</w:t>
            </w:r>
            <w:r w:rsidRPr="007659CE">
              <w:rPr>
                <w:sz w:val="28"/>
                <w:szCs w:val="28"/>
                <w:lang w:val="uk-UA"/>
              </w:rPr>
              <w:tab/>
              <w:t>3552</w:t>
            </w:r>
          </w:p>
          <w:p w:rsidR="0026264E" w:rsidRPr="007659CE" w:rsidRDefault="0026264E" w:rsidP="00BE215B">
            <w:pPr>
              <w:tabs>
                <w:tab w:val="center" w:pos="2285"/>
              </w:tabs>
              <w:rPr>
                <w:sz w:val="28"/>
                <w:szCs w:val="28"/>
                <w:lang w:val="uk-UA"/>
              </w:rPr>
            </w:pPr>
            <w:r w:rsidRPr="007659CE">
              <w:rPr>
                <w:sz w:val="28"/>
                <w:szCs w:val="28"/>
                <w:lang w:val="uk-UA"/>
              </w:rPr>
              <w:t xml:space="preserve"> В 1001</w:t>
            </w:r>
            <w:r w:rsidRPr="007659CE">
              <w:rPr>
                <w:sz w:val="28"/>
                <w:szCs w:val="28"/>
                <w:lang w:val="uk-UA"/>
              </w:rPr>
              <w:tab/>
              <w:t>6399</w:t>
            </w:r>
          </w:p>
          <w:p w:rsidR="0026264E" w:rsidRPr="007659CE" w:rsidRDefault="0026264E" w:rsidP="00BE215B">
            <w:pPr>
              <w:tabs>
                <w:tab w:val="center" w:pos="2285"/>
              </w:tabs>
              <w:rPr>
                <w:sz w:val="28"/>
                <w:szCs w:val="28"/>
                <w:lang w:val="uk-UA"/>
              </w:rPr>
            </w:pPr>
            <w:r w:rsidRPr="007659CE">
              <w:rPr>
                <w:sz w:val="28"/>
                <w:szCs w:val="28"/>
                <w:lang w:val="uk-UA"/>
              </w:rPr>
              <w:t xml:space="preserve"> Г 3552</w:t>
            </w:r>
            <w:r w:rsidRPr="007659CE">
              <w:rPr>
                <w:sz w:val="28"/>
                <w:szCs w:val="28"/>
                <w:lang w:val="uk-UA"/>
              </w:rPr>
              <w:tab/>
              <w:t>6399</w:t>
            </w:r>
          </w:p>
        </w:tc>
      </w:tr>
    </w:tbl>
    <w:p w:rsidR="0026264E" w:rsidRPr="007659CE" w:rsidRDefault="0026264E" w:rsidP="00BE215B">
      <w:pPr>
        <w:rPr>
          <w:sz w:val="28"/>
          <w:szCs w:val="28"/>
          <w:lang w:val="uk-UA"/>
        </w:rPr>
      </w:pPr>
    </w:p>
    <w:tbl>
      <w:tblPr>
        <w:tblStyle w:val="a9"/>
        <w:tblW w:w="0" w:type="auto"/>
        <w:tblInd w:w="108" w:type="dxa"/>
        <w:tblLook w:val="01E0"/>
      </w:tblPr>
      <w:tblGrid>
        <w:gridCol w:w="6794"/>
        <w:gridCol w:w="2952"/>
      </w:tblGrid>
      <w:tr w:rsidR="0026264E" w:rsidRPr="007659CE" w:rsidTr="007659CE">
        <w:tc>
          <w:tcPr>
            <w:tcW w:w="7020" w:type="dxa"/>
          </w:tcPr>
          <w:p w:rsidR="0026264E" w:rsidRPr="007659CE" w:rsidRDefault="007659CE" w:rsidP="00BE215B">
            <w:pPr>
              <w:rPr>
                <w:i/>
                <w:sz w:val="28"/>
                <w:szCs w:val="28"/>
                <w:lang w:val="uk-UA"/>
              </w:rPr>
            </w:pPr>
            <w:r>
              <w:rPr>
                <w:i/>
                <w:sz w:val="28"/>
                <w:szCs w:val="28"/>
                <w:lang w:val="uk-UA"/>
              </w:rPr>
              <w:t>14</w:t>
            </w:r>
            <w:r w:rsidR="0026264E" w:rsidRPr="007659CE">
              <w:rPr>
                <w:i/>
                <w:sz w:val="28"/>
                <w:szCs w:val="28"/>
                <w:lang w:val="uk-UA"/>
              </w:rPr>
              <w:t>. Зміст господарської операції</w:t>
            </w:r>
          </w:p>
        </w:tc>
        <w:tc>
          <w:tcPr>
            <w:tcW w:w="3060" w:type="dxa"/>
          </w:tcPr>
          <w:p w:rsidR="0026264E" w:rsidRPr="007659CE" w:rsidRDefault="0026264E" w:rsidP="00BE215B">
            <w:pPr>
              <w:jc w:val="center"/>
              <w:rPr>
                <w:i/>
                <w:sz w:val="28"/>
                <w:szCs w:val="28"/>
              </w:rPr>
            </w:pPr>
            <w:r w:rsidRPr="007659CE">
              <w:rPr>
                <w:i/>
                <w:sz w:val="28"/>
                <w:szCs w:val="28"/>
                <w:lang w:val="uk-UA"/>
              </w:rPr>
              <w:t>Д</w:t>
            </w:r>
            <w:r w:rsidR="007659CE">
              <w:rPr>
                <w:i/>
                <w:sz w:val="28"/>
                <w:szCs w:val="28"/>
                <w:lang w:val="uk-UA"/>
              </w:rPr>
              <w:t>-</w:t>
            </w:r>
            <w:r w:rsidRPr="007659CE">
              <w:rPr>
                <w:i/>
                <w:sz w:val="28"/>
                <w:szCs w:val="28"/>
                <w:lang w:val="uk-UA"/>
              </w:rPr>
              <w:t>т                 К</w:t>
            </w:r>
            <w:r w:rsidR="007659CE">
              <w:rPr>
                <w:i/>
                <w:sz w:val="28"/>
                <w:szCs w:val="28"/>
                <w:lang w:val="uk-UA"/>
              </w:rPr>
              <w:t>-</w:t>
            </w:r>
            <w:r w:rsidRPr="007659CE">
              <w:rPr>
                <w:i/>
                <w:sz w:val="28"/>
                <w:szCs w:val="28"/>
                <w:lang w:val="uk-UA"/>
              </w:rPr>
              <w:t>т</w:t>
            </w:r>
          </w:p>
        </w:tc>
      </w:tr>
      <w:tr w:rsidR="0026264E" w:rsidRPr="007659CE" w:rsidTr="007659CE">
        <w:tc>
          <w:tcPr>
            <w:tcW w:w="7020" w:type="dxa"/>
          </w:tcPr>
          <w:p w:rsidR="0026264E" w:rsidRPr="007659CE" w:rsidRDefault="0026264E" w:rsidP="00BE215B">
            <w:pPr>
              <w:rPr>
                <w:sz w:val="28"/>
                <w:szCs w:val="28"/>
                <w:lang w:val="uk-UA"/>
              </w:rPr>
            </w:pPr>
            <w:r w:rsidRPr="007659CE">
              <w:rPr>
                <w:sz w:val="28"/>
                <w:szCs w:val="28"/>
                <w:lang w:val="uk-UA"/>
              </w:rPr>
              <w:t>1</w:t>
            </w:r>
            <w:r w:rsidR="006F28E3">
              <w:rPr>
                <w:sz w:val="28"/>
                <w:szCs w:val="28"/>
                <w:lang w:val="uk-UA"/>
              </w:rPr>
              <w:t>.</w:t>
            </w:r>
            <w:r w:rsidRPr="007659CE">
              <w:rPr>
                <w:sz w:val="28"/>
                <w:szCs w:val="28"/>
                <w:lang w:val="uk-UA"/>
              </w:rPr>
              <w:t xml:space="preserve"> Отримано в касу від підзвітної особи залишок авансу на відрядження</w:t>
            </w:r>
          </w:p>
          <w:p w:rsidR="0026264E" w:rsidRPr="007659CE" w:rsidRDefault="0026264E" w:rsidP="00BE215B">
            <w:pPr>
              <w:rPr>
                <w:sz w:val="28"/>
                <w:szCs w:val="28"/>
                <w:lang w:val="uk-UA"/>
              </w:rPr>
            </w:pPr>
            <w:r w:rsidRPr="007659CE">
              <w:rPr>
                <w:sz w:val="28"/>
                <w:szCs w:val="28"/>
                <w:lang w:val="uk-UA"/>
              </w:rPr>
              <w:t>2</w:t>
            </w:r>
            <w:r w:rsidR="006F28E3">
              <w:rPr>
                <w:sz w:val="28"/>
                <w:szCs w:val="28"/>
                <w:lang w:val="uk-UA"/>
              </w:rPr>
              <w:t>.</w:t>
            </w:r>
            <w:r w:rsidRPr="007659CE">
              <w:rPr>
                <w:sz w:val="28"/>
                <w:szCs w:val="28"/>
                <w:lang w:val="uk-UA"/>
              </w:rPr>
              <w:t xml:space="preserve"> Видано з каси аванс на господарські потреби</w:t>
            </w:r>
          </w:p>
          <w:p w:rsidR="0026264E" w:rsidRPr="007659CE" w:rsidRDefault="0026264E" w:rsidP="00BE215B">
            <w:pPr>
              <w:rPr>
                <w:sz w:val="28"/>
                <w:szCs w:val="28"/>
                <w:lang w:val="uk-UA"/>
              </w:rPr>
            </w:pPr>
            <w:r w:rsidRPr="007659CE">
              <w:rPr>
                <w:sz w:val="28"/>
                <w:szCs w:val="28"/>
                <w:lang w:val="uk-UA"/>
              </w:rPr>
              <w:t>3</w:t>
            </w:r>
            <w:r w:rsidR="006F28E3">
              <w:rPr>
                <w:sz w:val="28"/>
                <w:szCs w:val="28"/>
                <w:lang w:val="uk-UA"/>
              </w:rPr>
              <w:t>.</w:t>
            </w:r>
            <w:r w:rsidRPr="007659CE">
              <w:rPr>
                <w:sz w:val="28"/>
                <w:szCs w:val="28"/>
                <w:lang w:val="uk-UA"/>
              </w:rPr>
              <w:t xml:space="preserve"> Видано з каси аванс на відрядження</w:t>
            </w:r>
          </w:p>
          <w:p w:rsidR="0026264E" w:rsidRPr="007659CE" w:rsidRDefault="0026264E" w:rsidP="00BE215B">
            <w:pPr>
              <w:rPr>
                <w:sz w:val="28"/>
                <w:szCs w:val="28"/>
                <w:lang w:val="uk-UA"/>
              </w:rPr>
            </w:pPr>
            <w:r w:rsidRPr="007659CE">
              <w:rPr>
                <w:sz w:val="28"/>
                <w:szCs w:val="28"/>
                <w:lang w:val="uk-UA"/>
              </w:rPr>
              <w:t>4</w:t>
            </w:r>
            <w:r w:rsidR="006F28E3">
              <w:rPr>
                <w:sz w:val="28"/>
                <w:szCs w:val="28"/>
                <w:lang w:val="uk-UA"/>
              </w:rPr>
              <w:t>.</w:t>
            </w:r>
            <w:r w:rsidRPr="007659CE">
              <w:rPr>
                <w:sz w:val="28"/>
                <w:szCs w:val="28"/>
                <w:lang w:val="uk-UA"/>
              </w:rPr>
              <w:t xml:space="preserve"> Отримано в касу від працівника банку суму невикористаного авансу на господарські потреби</w:t>
            </w:r>
          </w:p>
        </w:tc>
        <w:tc>
          <w:tcPr>
            <w:tcW w:w="3060" w:type="dxa"/>
          </w:tcPr>
          <w:p w:rsidR="0026264E" w:rsidRPr="007659CE" w:rsidRDefault="0026264E" w:rsidP="00BE215B">
            <w:pPr>
              <w:rPr>
                <w:sz w:val="28"/>
                <w:szCs w:val="28"/>
                <w:lang w:val="uk-UA"/>
              </w:rPr>
            </w:pPr>
          </w:p>
          <w:p w:rsidR="0026264E" w:rsidRPr="007659CE" w:rsidRDefault="0026264E" w:rsidP="00BE215B">
            <w:pPr>
              <w:rPr>
                <w:sz w:val="28"/>
                <w:szCs w:val="28"/>
                <w:lang w:val="uk-UA"/>
              </w:rPr>
            </w:pPr>
            <w:r w:rsidRPr="007659CE">
              <w:rPr>
                <w:sz w:val="28"/>
                <w:szCs w:val="28"/>
                <w:lang w:val="uk-UA"/>
              </w:rPr>
              <w:t xml:space="preserve"> А 1001               3551</w:t>
            </w:r>
          </w:p>
          <w:p w:rsidR="0026264E" w:rsidRPr="007659CE" w:rsidRDefault="007659CE" w:rsidP="00BE215B">
            <w:pPr>
              <w:tabs>
                <w:tab w:val="center" w:pos="2285"/>
              </w:tabs>
              <w:rPr>
                <w:sz w:val="28"/>
                <w:szCs w:val="28"/>
                <w:lang w:val="uk-UA"/>
              </w:rPr>
            </w:pPr>
            <w:r>
              <w:rPr>
                <w:sz w:val="28"/>
                <w:szCs w:val="28"/>
                <w:lang w:val="uk-UA"/>
              </w:rPr>
              <w:t xml:space="preserve"> Б 1001               </w:t>
            </w:r>
            <w:r w:rsidR="0026264E" w:rsidRPr="007659CE">
              <w:rPr>
                <w:sz w:val="28"/>
                <w:szCs w:val="28"/>
                <w:lang w:val="uk-UA"/>
              </w:rPr>
              <w:t>3550</w:t>
            </w:r>
          </w:p>
          <w:p w:rsidR="0026264E" w:rsidRPr="007659CE" w:rsidRDefault="0026264E" w:rsidP="00BE215B">
            <w:pPr>
              <w:tabs>
                <w:tab w:val="center" w:pos="2285"/>
              </w:tabs>
              <w:rPr>
                <w:sz w:val="28"/>
                <w:szCs w:val="28"/>
                <w:lang w:val="uk-UA"/>
              </w:rPr>
            </w:pPr>
            <w:r w:rsidRPr="007659CE">
              <w:rPr>
                <w:sz w:val="28"/>
                <w:szCs w:val="28"/>
                <w:lang w:val="uk-UA"/>
              </w:rPr>
              <w:t xml:space="preserve"> В</w:t>
            </w:r>
            <w:r w:rsidR="006F28E3">
              <w:rPr>
                <w:sz w:val="28"/>
                <w:szCs w:val="28"/>
                <w:lang w:val="uk-UA"/>
              </w:rPr>
              <w:t xml:space="preserve"> 3550           </w:t>
            </w:r>
            <w:r w:rsidRPr="007659CE">
              <w:rPr>
                <w:sz w:val="28"/>
                <w:szCs w:val="28"/>
                <w:lang w:val="uk-UA"/>
              </w:rPr>
              <w:t xml:space="preserve">    1001</w:t>
            </w:r>
          </w:p>
          <w:p w:rsidR="0026264E" w:rsidRPr="007659CE" w:rsidRDefault="0026264E" w:rsidP="00BE215B">
            <w:pPr>
              <w:tabs>
                <w:tab w:val="center" w:pos="2285"/>
              </w:tabs>
              <w:rPr>
                <w:sz w:val="28"/>
                <w:szCs w:val="28"/>
                <w:lang w:val="uk-UA"/>
              </w:rPr>
            </w:pPr>
            <w:r w:rsidRPr="007659CE">
              <w:rPr>
                <w:sz w:val="28"/>
                <w:szCs w:val="28"/>
                <w:lang w:val="uk-UA"/>
              </w:rPr>
              <w:t xml:space="preserve"> Г 3551</w:t>
            </w:r>
            <w:r w:rsidR="007659CE">
              <w:rPr>
                <w:sz w:val="28"/>
                <w:szCs w:val="28"/>
                <w:lang w:val="uk-UA"/>
              </w:rPr>
              <w:t xml:space="preserve">               </w:t>
            </w:r>
            <w:r w:rsidRPr="007659CE">
              <w:rPr>
                <w:sz w:val="28"/>
                <w:szCs w:val="28"/>
                <w:lang w:val="uk-UA"/>
              </w:rPr>
              <w:t>1001</w:t>
            </w:r>
          </w:p>
        </w:tc>
      </w:tr>
    </w:tbl>
    <w:p w:rsidR="0026264E" w:rsidRPr="007659CE" w:rsidRDefault="0026264E" w:rsidP="00BE215B">
      <w:pPr>
        <w:rPr>
          <w:sz w:val="28"/>
          <w:szCs w:val="28"/>
          <w:lang w:val="uk-UA"/>
        </w:rPr>
      </w:pPr>
    </w:p>
    <w:tbl>
      <w:tblPr>
        <w:tblStyle w:val="a9"/>
        <w:tblW w:w="0" w:type="auto"/>
        <w:tblInd w:w="108" w:type="dxa"/>
        <w:tblLook w:val="01E0"/>
      </w:tblPr>
      <w:tblGrid>
        <w:gridCol w:w="6793"/>
        <w:gridCol w:w="2953"/>
      </w:tblGrid>
      <w:tr w:rsidR="0026264E" w:rsidRPr="007659CE" w:rsidTr="007659CE">
        <w:tc>
          <w:tcPr>
            <w:tcW w:w="7020" w:type="dxa"/>
          </w:tcPr>
          <w:p w:rsidR="0026264E" w:rsidRPr="007659CE" w:rsidRDefault="007659CE" w:rsidP="00BE215B">
            <w:pPr>
              <w:rPr>
                <w:i/>
                <w:sz w:val="28"/>
                <w:szCs w:val="28"/>
                <w:lang w:val="uk-UA"/>
              </w:rPr>
            </w:pPr>
            <w:r>
              <w:rPr>
                <w:i/>
                <w:sz w:val="28"/>
                <w:szCs w:val="28"/>
                <w:lang w:val="uk-UA"/>
              </w:rPr>
              <w:t>15</w:t>
            </w:r>
            <w:r w:rsidR="0026264E" w:rsidRPr="007659CE">
              <w:rPr>
                <w:i/>
                <w:sz w:val="28"/>
                <w:szCs w:val="28"/>
                <w:lang w:val="uk-UA"/>
              </w:rPr>
              <w:t>. Зміст господарської операції</w:t>
            </w:r>
          </w:p>
        </w:tc>
        <w:tc>
          <w:tcPr>
            <w:tcW w:w="3060" w:type="dxa"/>
          </w:tcPr>
          <w:p w:rsidR="0026264E" w:rsidRPr="007659CE" w:rsidRDefault="0026264E" w:rsidP="00BE215B">
            <w:pPr>
              <w:jc w:val="center"/>
              <w:rPr>
                <w:i/>
                <w:sz w:val="28"/>
                <w:szCs w:val="28"/>
              </w:rPr>
            </w:pPr>
            <w:r w:rsidRPr="007659CE">
              <w:rPr>
                <w:i/>
                <w:sz w:val="28"/>
                <w:szCs w:val="28"/>
                <w:lang w:val="uk-UA"/>
              </w:rPr>
              <w:t>Д</w:t>
            </w:r>
            <w:r w:rsidR="007659CE">
              <w:rPr>
                <w:i/>
                <w:sz w:val="28"/>
                <w:szCs w:val="28"/>
                <w:lang w:val="uk-UA"/>
              </w:rPr>
              <w:t>-</w:t>
            </w:r>
            <w:r w:rsidRPr="007659CE">
              <w:rPr>
                <w:i/>
                <w:sz w:val="28"/>
                <w:szCs w:val="28"/>
                <w:lang w:val="uk-UA"/>
              </w:rPr>
              <w:t>т                 К</w:t>
            </w:r>
            <w:r w:rsidR="007659CE">
              <w:rPr>
                <w:i/>
                <w:sz w:val="28"/>
                <w:szCs w:val="28"/>
                <w:lang w:val="uk-UA"/>
              </w:rPr>
              <w:t>-</w:t>
            </w:r>
            <w:r w:rsidRPr="007659CE">
              <w:rPr>
                <w:i/>
                <w:sz w:val="28"/>
                <w:szCs w:val="28"/>
                <w:lang w:val="uk-UA"/>
              </w:rPr>
              <w:t>т</w:t>
            </w:r>
          </w:p>
        </w:tc>
      </w:tr>
      <w:tr w:rsidR="0026264E" w:rsidRPr="007659CE" w:rsidTr="007659CE">
        <w:tc>
          <w:tcPr>
            <w:tcW w:w="7020" w:type="dxa"/>
          </w:tcPr>
          <w:p w:rsidR="0026264E" w:rsidRPr="007659CE" w:rsidRDefault="0026264E" w:rsidP="00BE215B">
            <w:pPr>
              <w:rPr>
                <w:sz w:val="28"/>
                <w:szCs w:val="28"/>
                <w:lang w:val="uk-UA"/>
              </w:rPr>
            </w:pPr>
            <w:r w:rsidRPr="007659CE">
              <w:rPr>
                <w:sz w:val="28"/>
                <w:szCs w:val="28"/>
                <w:lang w:val="uk-UA"/>
              </w:rPr>
              <w:t>1</w:t>
            </w:r>
            <w:r w:rsidR="006F28E3">
              <w:rPr>
                <w:sz w:val="28"/>
                <w:szCs w:val="28"/>
                <w:lang w:val="uk-UA"/>
              </w:rPr>
              <w:t>.</w:t>
            </w:r>
            <w:r w:rsidRPr="007659CE">
              <w:rPr>
                <w:sz w:val="28"/>
                <w:szCs w:val="28"/>
                <w:lang w:val="uk-UA"/>
              </w:rPr>
              <w:t xml:space="preserve"> Зарахування готівки на поточні рахунки суб’єктів господарювання</w:t>
            </w:r>
          </w:p>
          <w:p w:rsidR="0026264E" w:rsidRPr="007659CE" w:rsidRDefault="0026264E" w:rsidP="00BE215B">
            <w:pPr>
              <w:rPr>
                <w:sz w:val="28"/>
                <w:szCs w:val="28"/>
                <w:lang w:val="uk-UA"/>
              </w:rPr>
            </w:pPr>
            <w:r w:rsidRPr="007659CE">
              <w:rPr>
                <w:sz w:val="28"/>
                <w:szCs w:val="28"/>
                <w:lang w:val="uk-UA"/>
              </w:rPr>
              <w:t>2</w:t>
            </w:r>
            <w:r w:rsidR="006F28E3">
              <w:rPr>
                <w:sz w:val="28"/>
                <w:szCs w:val="28"/>
                <w:lang w:val="uk-UA"/>
              </w:rPr>
              <w:t>.</w:t>
            </w:r>
            <w:r w:rsidRPr="007659CE">
              <w:rPr>
                <w:sz w:val="28"/>
                <w:szCs w:val="28"/>
                <w:lang w:val="uk-UA"/>
              </w:rPr>
              <w:t xml:space="preserve"> Зарахування готівки на карткові рахунки суб’єктів господарювання</w:t>
            </w:r>
          </w:p>
          <w:p w:rsidR="0026264E" w:rsidRPr="007659CE" w:rsidRDefault="0026264E" w:rsidP="00BE215B">
            <w:pPr>
              <w:rPr>
                <w:sz w:val="28"/>
                <w:szCs w:val="28"/>
                <w:lang w:val="uk-UA"/>
              </w:rPr>
            </w:pPr>
            <w:r w:rsidRPr="007659CE">
              <w:rPr>
                <w:sz w:val="28"/>
                <w:szCs w:val="28"/>
                <w:lang w:val="uk-UA"/>
              </w:rPr>
              <w:t>3</w:t>
            </w:r>
            <w:r w:rsidR="006F28E3">
              <w:rPr>
                <w:sz w:val="28"/>
                <w:szCs w:val="28"/>
                <w:lang w:val="uk-UA"/>
              </w:rPr>
              <w:t>.</w:t>
            </w:r>
            <w:r w:rsidRPr="007659CE">
              <w:rPr>
                <w:sz w:val="28"/>
                <w:szCs w:val="28"/>
                <w:lang w:val="uk-UA"/>
              </w:rPr>
              <w:t xml:space="preserve"> Зарахування готівки на поточні рахунки фізичних осіб</w:t>
            </w:r>
          </w:p>
          <w:p w:rsidR="0026264E" w:rsidRPr="007659CE" w:rsidRDefault="0026264E" w:rsidP="00BE215B">
            <w:pPr>
              <w:rPr>
                <w:sz w:val="28"/>
                <w:szCs w:val="28"/>
                <w:lang w:val="uk-UA"/>
              </w:rPr>
            </w:pPr>
            <w:r w:rsidRPr="007659CE">
              <w:rPr>
                <w:sz w:val="28"/>
                <w:szCs w:val="28"/>
                <w:lang w:val="uk-UA"/>
              </w:rPr>
              <w:t>4</w:t>
            </w:r>
            <w:r w:rsidR="006F28E3">
              <w:rPr>
                <w:sz w:val="28"/>
                <w:szCs w:val="28"/>
                <w:lang w:val="uk-UA"/>
              </w:rPr>
              <w:t>.</w:t>
            </w:r>
            <w:r w:rsidRPr="007659CE">
              <w:rPr>
                <w:sz w:val="28"/>
                <w:szCs w:val="28"/>
                <w:lang w:val="uk-UA"/>
              </w:rPr>
              <w:t xml:space="preserve"> Зарахування готівки на карткові рахунки фізичних </w:t>
            </w:r>
            <w:r w:rsidRPr="007659CE">
              <w:rPr>
                <w:sz w:val="28"/>
                <w:szCs w:val="28"/>
                <w:lang w:val="uk-UA"/>
              </w:rPr>
              <w:lastRenderedPageBreak/>
              <w:t>осіб</w:t>
            </w:r>
          </w:p>
        </w:tc>
        <w:tc>
          <w:tcPr>
            <w:tcW w:w="3060" w:type="dxa"/>
          </w:tcPr>
          <w:p w:rsidR="0026264E" w:rsidRPr="007659CE" w:rsidRDefault="0026264E" w:rsidP="00BE215B">
            <w:pPr>
              <w:rPr>
                <w:sz w:val="28"/>
                <w:szCs w:val="28"/>
                <w:lang w:val="uk-UA"/>
              </w:rPr>
            </w:pPr>
          </w:p>
          <w:p w:rsidR="0026264E" w:rsidRPr="007659CE" w:rsidRDefault="0026264E" w:rsidP="00BE215B">
            <w:pPr>
              <w:rPr>
                <w:sz w:val="28"/>
                <w:szCs w:val="28"/>
                <w:lang w:val="uk-UA"/>
              </w:rPr>
            </w:pPr>
            <w:r w:rsidRPr="007659CE">
              <w:rPr>
                <w:sz w:val="28"/>
                <w:szCs w:val="28"/>
                <w:lang w:val="uk-UA"/>
              </w:rPr>
              <w:t>А 1001                2620</w:t>
            </w:r>
          </w:p>
          <w:p w:rsidR="0026264E" w:rsidRPr="007659CE" w:rsidRDefault="0026264E" w:rsidP="00BE215B">
            <w:pPr>
              <w:rPr>
                <w:sz w:val="28"/>
                <w:szCs w:val="28"/>
                <w:lang w:val="uk-UA"/>
              </w:rPr>
            </w:pPr>
            <w:r w:rsidRPr="007659CE">
              <w:rPr>
                <w:sz w:val="28"/>
                <w:szCs w:val="28"/>
                <w:lang w:val="uk-UA"/>
              </w:rPr>
              <w:t>Б 1001                 2600</w:t>
            </w:r>
          </w:p>
          <w:p w:rsidR="0026264E" w:rsidRPr="007659CE" w:rsidRDefault="0026264E" w:rsidP="00BE215B">
            <w:pPr>
              <w:rPr>
                <w:sz w:val="28"/>
                <w:szCs w:val="28"/>
                <w:lang w:val="uk-UA"/>
              </w:rPr>
            </w:pPr>
            <w:r w:rsidRPr="007659CE">
              <w:rPr>
                <w:sz w:val="28"/>
                <w:szCs w:val="28"/>
                <w:lang w:val="uk-UA"/>
              </w:rPr>
              <w:t>В 1001                2625</w:t>
            </w:r>
          </w:p>
          <w:p w:rsidR="0026264E" w:rsidRPr="007659CE" w:rsidRDefault="0026264E" w:rsidP="00BE215B">
            <w:pPr>
              <w:rPr>
                <w:sz w:val="28"/>
                <w:szCs w:val="28"/>
                <w:lang w:val="uk-UA"/>
              </w:rPr>
            </w:pPr>
            <w:r w:rsidRPr="007659CE">
              <w:rPr>
                <w:sz w:val="28"/>
                <w:szCs w:val="28"/>
                <w:lang w:val="uk-UA"/>
              </w:rPr>
              <w:t>Г 1001                 2605</w:t>
            </w:r>
          </w:p>
        </w:tc>
      </w:tr>
    </w:tbl>
    <w:p w:rsidR="0026264E" w:rsidRPr="007659CE" w:rsidRDefault="0026264E" w:rsidP="00BE215B">
      <w:pPr>
        <w:widowControl/>
        <w:tabs>
          <w:tab w:val="left" w:pos="284"/>
        </w:tabs>
        <w:jc w:val="both"/>
        <w:rPr>
          <w:rFonts w:eastAsiaTheme="minorHAnsi"/>
          <w:b/>
          <w:sz w:val="28"/>
          <w:szCs w:val="28"/>
          <w:lang w:val="uk-UA" w:eastAsia="en-US"/>
        </w:rPr>
      </w:pPr>
    </w:p>
    <w:tbl>
      <w:tblPr>
        <w:tblStyle w:val="a9"/>
        <w:tblW w:w="0" w:type="auto"/>
        <w:tblInd w:w="108" w:type="dxa"/>
        <w:tblLook w:val="01E0"/>
      </w:tblPr>
      <w:tblGrid>
        <w:gridCol w:w="6804"/>
        <w:gridCol w:w="2941"/>
      </w:tblGrid>
      <w:tr w:rsidR="0026264E" w:rsidRPr="007659CE" w:rsidTr="007659CE">
        <w:tc>
          <w:tcPr>
            <w:tcW w:w="6804" w:type="dxa"/>
          </w:tcPr>
          <w:p w:rsidR="0026264E" w:rsidRPr="007659CE" w:rsidRDefault="007659CE" w:rsidP="00BE215B">
            <w:pPr>
              <w:rPr>
                <w:sz w:val="28"/>
                <w:szCs w:val="28"/>
                <w:lang w:val="uk-UA"/>
              </w:rPr>
            </w:pPr>
            <w:r>
              <w:rPr>
                <w:i/>
                <w:sz w:val="28"/>
                <w:szCs w:val="28"/>
                <w:lang w:val="uk-UA"/>
              </w:rPr>
              <w:t>16</w:t>
            </w:r>
            <w:r w:rsidR="0026264E" w:rsidRPr="007659CE">
              <w:rPr>
                <w:i/>
                <w:sz w:val="28"/>
                <w:szCs w:val="28"/>
                <w:lang w:val="uk-UA"/>
              </w:rPr>
              <w:t>. Зміст господарської операції</w:t>
            </w:r>
          </w:p>
        </w:tc>
        <w:tc>
          <w:tcPr>
            <w:tcW w:w="2941" w:type="dxa"/>
          </w:tcPr>
          <w:p w:rsidR="0026264E" w:rsidRPr="007659CE" w:rsidRDefault="0026264E" w:rsidP="00BE215B">
            <w:pPr>
              <w:rPr>
                <w:sz w:val="28"/>
                <w:szCs w:val="28"/>
                <w:lang w:val="uk-UA"/>
              </w:rPr>
            </w:pPr>
            <w:r w:rsidRPr="007659CE">
              <w:rPr>
                <w:sz w:val="28"/>
                <w:szCs w:val="28"/>
                <w:lang w:val="uk-UA"/>
              </w:rPr>
              <w:t xml:space="preserve">        Д</w:t>
            </w:r>
            <w:r w:rsidR="007659CE">
              <w:rPr>
                <w:sz w:val="28"/>
                <w:szCs w:val="28"/>
                <w:lang w:val="uk-UA"/>
              </w:rPr>
              <w:t>-</w:t>
            </w:r>
            <w:r w:rsidRPr="007659CE">
              <w:rPr>
                <w:sz w:val="28"/>
                <w:szCs w:val="28"/>
                <w:lang w:val="uk-UA"/>
              </w:rPr>
              <w:t>т               К</w:t>
            </w:r>
            <w:r w:rsidR="007659CE">
              <w:rPr>
                <w:sz w:val="28"/>
                <w:szCs w:val="28"/>
                <w:lang w:val="uk-UA"/>
              </w:rPr>
              <w:t>-</w:t>
            </w:r>
            <w:r w:rsidRPr="007659CE">
              <w:rPr>
                <w:sz w:val="28"/>
                <w:szCs w:val="28"/>
                <w:lang w:val="uk-UA"/>
              </w:rPr>
              <w:t>т</w:t>
            </w:r>
          </w:p>
        </w:tc>
      </w:tr>
      <w:tr w:rsidR="0026264E" w:rsidRPr="007659CE" w:rsidTr="007659CE">
        <w:tc>
          <w:tcPr>
            <w:tcW w:w="6804" w:type="dxa"/>
          </w:tcPr>
          <w:p w:rsidR="0026264E" w:rsidRPr="007659CE" w:rsidRDefault="0026264E" w:rsidP="00BE215B">
            <w:pPr>
              <w:rPr>
                <w:sz w:val="28"/>
                <w:szCs w:val="28"/>
                <w:lang w:val="uk-UA"/>
              </w:rPr>
            </w:pPr>
            <w:r w:rsidRPr="007659CE">
              <w:rPr>
                <w:sz w:val="28"/>
                <w:szCs w:val="28"/>
                <w:lang w:val="uk-UA"/>
              </w:rPr>
              <w:t>1</w:t>
            </w:r>
            <w:r w:rsidR="006F28E3">
              <w:rPr>
                <w:sz w:val="28"/>
                <w:szCs w:val="28"/>
                <w:lang w:val="uk-UA"/>
              </w:rPr>
              <w:t xml:space="preserve">. </w:t>
            </w:r>
            <w:r w:rsidRPr="007659CE">
              <w:rPr>
                <w:sz w:val="28"/>
                <w:szCs w:val="28"/>
                <w:lang w:val="uk-UA"/>
              </w:rPr>
              <w:t>Прийнято готівку від суб’єктів господарювання для зарахування на їх власні поточні рахунки</w:t>
            </w:r>
          </w:p>
          <w:p w:rsidR="0026264E" w:rsidRPr="007659CE" w:rsidRDefault="0026264E" w:rsidP="00BE215B">
            <w:pPr>
              <w:rPr>
                <w:sz w:val="28"/>
                <w:szCs w:val="28"/>
                <w:lang w:val="uk-UA"/>
              </w:rPr>
            </w:pPr>
            <w:r w:rsidRPr="007659CE">
              <w:rPr>
                <w:sz w:val="28"/>
                <w:szCs w:val="28"/>
                <w:lang w:val="uk-UA"/>
              </w:rPr>
              <w:t>2</w:t>
            </w:r>
            <w:r w:rsidR="006F28E3">
              <w:rPr>
                <w:sz w:val="28"/>
                <w:szCs w:val="28"/>
                <w:lang w:val="uk-UA"/>
              </w:rPr>
              <w:t>.</w:t>
            </w:r>
            <w:r w:rsidRPr="007659CE">
              <w:rPr>
                <w:sz w:val="28"/>
                <w:szCs w:val="28"/>
                <w:lang w:val="uk-UA"/>
              </w:rPr>
              <w:t xml:space="preserve"> Прийнято готівку від фізичних осіб для зарахування на їх власні поточні рахунки</w:t>
            </w:r>
          </w:p>
          <w:p w:rsidR="0026264E" w:rsidRPr="007659CE" w:rsidRDefault="0026264E" w:rsidP="00BE215B">
            <w:pPr>
              <w:rPr>
                <w:sz w:val="28"/>
                <w:szCs w:val="28"/>
                <w:lang w:val="uk-UA"/>
              </w:rPr>
            </w:pPr>
            <w:r w:rsidRPr="007659CE">
              <w:rPr>
                <w:sz w:val="28"/>
                <w:szCs w:val="28"/>
                <w:lang w:val="uk-UA"/>
              </w:rPr>
              <w:t>3</w:t>
            </w:r>
            <w:r w:rsidR="006F28E3">
              <w:rPr>
                <w:sz w:val="28"/>
                <w:szCs w:val="28"/>
                <w:lang w:val="uk-UA"/>
              </w:rPr>
              <w:t>.</w:t>
            </w:r>
            <w:r w:rsidRPr="007659CE">
              <w:rPr>
                <w:sz w:val="28"/>
                <w:szCs w:val="28"/>
                <w:lang w:val="uk-UA"/>
              </w:rPr>
              <w:t xml:space="preserve"> Прийнято готівку від фізичних осіб для зарахування на їх власні депозитні рахунки</w:t>
            </w:r>
          </w:p>
          <w:p w:rsidR="0026264E" w:rsidRPr="007659CE" w:rsidRDefault="0026264E" w:rsidP="00BE215B">
            <w:pPr>
              <w:rPr>
                <w:sz w:val="28"/>
                <w:szCs w:val="28"/>
                <w:lang w:val="uk-UA"/>
              </w:rPr>
            </w:pPr>
            <w:r w:rsidRPr="007659CE">
              <w:rPr>
                <w:sz w:val="28"/>
                <w:szCs w:val="28"/>
                <w:lang w:val="uk-UA"/>
              </w:rPr>
              <w:t>4</w:t>
            </w:r>
            <w:r w:rsidR="006F28E3">
              <w:rPr>
                <w:sz w:val="28"/>
                <w:szCs w:val="28"/>
                <w:lang w:val="uk-UA"/>
              </w:rPr>
              <w:t>.</w:t>
            </w:r>
            <w:r w:rsidRPr="007659CE">
              <w:rPr>
                <w:sz w:val="28"/>
                <w:szCs w:val="28"/>
                <w:lang w:val="uk-UA"/>
              </w:rPr>
              <w:t xml:space="preserve"> Прийнято готівку від фізичних та юридичних осіб для здійснення переказу без відкриття рахунку.</w:t>
            </w:r>
          </w:p>
        </w:tc>
        <w:tc>
          <w:tcPr>
            <w:tcW w:w="2941" w:type="dxa"/>
          </w:tcPr>
          <w:p w:rsidR="0026264E" w:rsidRPr="007659CE" w:rsidRDefault="0026264E" w:rsidP="00BE215B">
            <w:pPr>
              <w:rPr>
                <w:sz w:val="28"/>
                <w:szCs w:val="28"/>
                <w:lang w:val="uk-UA"/>
              </w:rPr>
            </w:pPr>
            <w:r w:rsidRPr="007659CE">
              <w:rPr>
                <w:sz w:val="28"/>
                <w:szCs w:val="28"/>
                <w:lang w:val="uk-UA"/>
              </w:rPr>
              <w:t>А 1001              2630</w:t>
            </w:r>
          </w:p>
          <w:p w:rsidR="0026264E" w:rsidRPr="007659CE" w:rsidRDefault="0026264E" w:rsidP="00BE215B">
            <w:pPr>
              <w:tabs>
                <w:tab w:val="center" w:pos="2285"/>
              </w:tabs>
              <w:rPr>
                <w:sz w:val="28"/>
                <w:szCs w:val="28"/>
                <w:lang w:val="uk-UA"/>
              </w:rPr>
            </w:pPr>
          </w:p>
          <w:p w:rsidR="0026264E" w:rsidRPr="007659CE" w:rsidRDefault="0026264E" w:rsidP="00BE215B">
            <w:pPr>
              <w:tabs>
                <w:tab w:val="center" w:pos="2285"/>
              </w:tabs>
              <w:rPr>
                <w:sz w:val="28"/>
                <w:szCs w:val="28"/>
                <w:lang w:val="uk-UA"/>
              </w:rPr>
            </w:pPr>
            <w:r w:rsidRPr="007659CE">
              <w:rPr>
                <w:sz w:val="28"/>
                <w:szCs w:val="28"/>
                <w:lang w:val="uk-UA"/>
              </w:rPr>
              <w:t xml:space="preserve"> Б 1001              2620</w:t>
            </w:r>
          </w:p>
          <w:p w:rsidR="0026264E" w:rsidRPr="007659CE" w:rsidRDefault="0026264E" w:rsidP="00BE215B">
            <w:pPr>
              <w:tabs>
                <w:tab w:val="center" w:pos="2285"/>
              </w:tabs>
              <w:rPr>
                <w:sz w:val="28"/>
                <w:szCs w:val="28"/>
                <w:lang w:val="uk-UA"/>
              </w:rPr>
            </w:pPr>
            <w:r w:rsidRPr="007659CE">
              <w:rPr>
                <w:sz w:val="28"/>
                <w:szCs w:val="28"/>
                <w:lang w:val="uk-UA"/>
              </w:rPr>
              <w:t xml:space="preserve"> </w:t>
            </w:r>
          </w:p>
          <w:p w:rsidR="0026264E" w:rsidRPr="007659CE" w:rsidRDefault="0026264E" w:rsidP="00BE215B">
            <w:pPr>
              <w:tabs>
                <w:tab w:val="center" w:pos="2285"/>
              </w:tabs>
              <w:rPr>
                <w:sz w:val="28"/>
                <w:szCs w:val="28"/>
                <w:lang w:val="uk-UA"/>
              </w:rPr>
            </w:pPr>
            <w:r w:rsidRPr="007659CE">
              <w:rPr>
                <w:sz w:val="28"/>
                <w:szCs w:val="28"/>
                <w:lang w:val="uk-UA"/>
              </w:rPr>
              <w:t>В 1001              2909</w:t>
            </w:r>
          </w:p>
          <w:p w:rsidR="0026264E" w:rsidRPr="007659CE" w:rsidRDefault="0026264E" w:rsidP="00BE215B">
            <w:pPr>
              <w:tabs>
                <w:tab w:val="center" w:pos="2285"/>
              </w:tabs>
              <w:rPr>
                <w:sz w:val="28"/>
                <w:szCs w:val="28"/>
                <w:lang w:val="uk-UA"/>
              </w:rPr>
            </w:pPr>
            <w:r w:rsidRPr="007659CE">
              <w:rPr>
                <w:sz w:val="28"/>
                <w:szCs w:val="28"/>
                <w:lang w:val="uk-UA"/>
              </w:rPr>
              <w:t xml:space="preserve"> </w:t>
            </w:r>
          </w:p>
          <w:p w:rsidR="0026264E" w:rsidRPr="007659CE" w:rsidRDefault="0026264E" w:rsidP="00BE215B">
            <w:pPr>
              <w:tabs>
                <w:tab w:val="center" w:pos="2285"/>
              </w:tabs>
              <w:rPr>
                <w:sz w:val="28"/>
                <w:szCs w:val="28"/>
                <w:lang w:val="uk-UA"/>
              </w:rPr>
            </w:pPr>
            <w:r w:rsidRPr="007659CE">
              <w:rPr>
                <w:sz w:val="28"/>
                <w:szCs w:val="28"/>
                <w:lang w:val="uk-UA"/>
              </w:rPr>
              <w:t>Г 1001               2600</w:t>
            </w:r>
          </w:p>
        </w:tc>
      </w:tr>
    </w:tbl>
    <w:p w:rsidR="0026264E" w:rsidRPr="007659CE" w:rsidRDefault="0026264E" w:rsidP="00BE215B">
      <w:pPr>
        <w:rPr>
          <w:sz w:val="28"/>
          <w:szCs w:val="28"/>
          <w:lang w:val="uk-UA"/>
        </w:rPr>
      </w:pPr>
    </w:p>
    <w:tbl>
      <w:tblPr>
        <w:tblStyle w:val="a9"/>
        <w:tblW w:w="0" w:type="auto"/>
        <w:tblInd w:w="108" w:type="dxa"/>
        <w:tblLook w:val="01E0"/>
      </w:tblPr>
      <w:tblGrid>
        <w:gridCol w:w="6804"/>
        <w:gridCol w:w="2941"/>
      </w:tblGrid>
      <w:tr w:rsidR="0026264E" w:rsidRPr="007659CE" w:rsidTr="007659CE">
        <w:tc>
          <w:tcPr>
            <w:tcW w:w="6804" w:type="dxa"/>
          </w:tcPr>
          <w:p w:rsidR="0026264E" w:rsidRPr="007659CE" w:rsidRDefault="0026264E" w:rsidP="00BE215B">
            <w:pPr>
              <w:rPr>
                <w:i/>
                <w:sz w:val="28"/>
                <w:szCs w:val="28"/>
                <w:lang w:val="uk-UA"/>
              </w:rPr>
            </w:pPr>
            <w:r w:rsidRPr="007659CE">
              <w:rPr>
                <w:i/>
                <w:sz w:val="28"/>
                <w:szCs w:val="28"/>
                <w:lang w:val="uk-UA"/>
              </w:rPr>
              <w:t>1</w:t>
            </w:r>
            <w:r w:rsidR="007659CE">
              <w:rPr>
                <w:i/>
                <w:sz w:val="28"/>
                <w:szCs w:val="28"/>
                <w:lang w:val="uk-UA"/>
              </w:rPr>
              <w:t>7</w:t>
            </w:r>
            <w:r w:rsidRPr="007659CE">
              <w:rPr>
                <w:i/>
                <w:sz w:val="28"/>
                <w:szCs w:val="28"/>
                <w:lang w:val="uk-UA"/>
              </w:rPr>
              <w:t>. Зміст господарської операції</w:t>
            </w:r>
          </w:p>
        </w:tc>
        <w:tc>
          <w:tcPr>
            <w:tcW w:w="2941" w:type="dxa"/>
          </w:tcPr>
          <w:p w:rsidR="0026264E" w:rsidRPr="007659CE" w:rsidRDefault="0026264E" w:rsidP="00BE215B">
            <w:pPr>
              <w:jc w:val="center"/>
              <w:rPr>
                <w:i/>
                <w:sz w:val="28"/>
                <w:szCs w:val="28"/>
              </w:rPr>
            </w:pPr>
            <w:r w:rsidRPr="007659CE">
              <w:rPr>
                <w:i/>
                <w:sz w:val="28"/>
                <w:szCs w:val="28"/>
                <w:lang w:val="uk-UA"/>
              </w:rPr>
              <w:t>Д</w:t>
            </w:r>
            <w:r w:rsidR="007659CE">
              <w:rPr>
                <w:i/>
                <w:sz w:val="28"/>
                <w:szCs w:val="28"/>
                <w:lang w:val="uk-UA"/>
              </w:rPr>
              <w:t>-</w:t>
            </w:r>
            <w:r w:rsidRPr="007659CE">
              <w:rPr>
                <w:i/>
                <w:sz w:val="28"/>
                <w:szCs w:val="28"/>
                <w:lang w:val="uk-UA"/>
              </w:rPr>
              <w:t>т                 К</w:t>
            </w:r>
            <w:r w:rsidR="007659CE">
              <w:rPr>
                <w:i/>
                <w:sz w:val="28"/>
                <w:szCs w:val="28"/>
                <w:lang w:val="uk-UA"/>
              </w:rPr>
              <w:t>-</w:t>
            </w:r>
            <w:r w:rsidRPr="007659CE">
              <w:rPr>
                <w:i/>
                <w:sz w:val="28"/>
                <w:szCs w:val="28"/>
                <w:lang w:val="uk-UA"/>
              </w:rPr>
              <w:t>т</w:t>
            </w:r>
          </w:p>
        </w:tc>
      </w:tr>
      <w:tr w:rsidR="0026264E" w:rsidRPr="007659CE" w:rsidTr="007659CE">
        <w:tc>
          <w:tcPr>
            <w:tcW w:w="6804" w:type="dxa"/>
          </w:tcPr>
          <w:p w:rsidR="0026264E" w:rsidRPr="007659CE" w:rsidRDefault="0026264E" w:rsidP="00BE215B">
            <w:pPr>
              <w:rPr>
                <w:sz w:val="28"/>
                <w:szCs w:val="28"/>
                <w:lang w:val="uk-UA"/>
              </w:rPr>
            </w:pPr>
            <w:r w:rsidRPr="007659CE">
              <w:rPr>
                <w:sz w:val="28"/>
                <w:szCs w:val="28"/>
                <w:lang w:val="uk-UA"/>
              </w:rPr>
              <w:t>1</w:t>
            </w:r>
            <w:r w:rsidR="006F28E3">
              <w:rPr>
                <w:sz w:val="28"/>
                <w:szCs w:val="28"/>
                <w:lang w:val="uk-UA"/>
              </w:rPr>
              <w:t>.</w:t>
            </w:r>
            <w:r w:rsidRPr="007659CE">
              <w:rPr>
                <w:sz w:val="28"/>
                <w:szCs w:val="28"/>
                <w:lang w:val="uk-UA"/>
              </w:rPr>
              <w:t xml:space="preserve"> Виплата касою банку готівки суб’єкту господарювання з його поточного рахунку</w:t>
            </w:r>
          </w:p>
          <w:p w:rsidR="0026264E" w:rsidRPr="007659CE" w:rsidRDefault="0026264E" w:rsidP="00BE215B">
            <w:pPr>
              <w:rPr>
                <w:sz w:val="28"/>
                <w:szCs w:val="28"/>
                <w:lang w:val="uk-UA"/>
              </w:rPr>
            </w:pPr>
            <w:r w:rsidRPr="007659CE">
              <w:rPr>
                <w:sz w:val="28"/>
                <w:szCs w:val="28"/>
                <w:lang w:val="uk-UA"/>
              </w:rPr>
              <w:t>2</w:t>
            </w:r>
            <w:r w:rsidR="006F28E3">
              <w:rPr>
                <w:sz w:val="28"/>
                <w:szCs w:val="28"/>
                <w:lang w:val="uk-UA"/>
              </w:rPr>
              <w:t>.</w:t>
            </w:r>
            <w:r w:rsidRPr="007659CE">
              <w:rPr>
                <w:sz w:val="28"/>
                <w:szCs w:val="28"/>
                <w:lang w:val="uk-UA"/>
              </w:rPr>
              <w:t xml:space="preserve"> Зарахування банком-емітентом платіжної картки коштів, що</w:t>
            </w:r>
            <w:r w:rsidR="006F28E3">
              <w:rPr>
                <w:sz w:val="28"/>
                <w:szCs w:val="28"/>
                <w:lang w:val="uk-UA"/>
              </w:rPr>
              <w:t xml:space="preserve"> </w:t>
            </w:r>
            <w:r w:rsidRPr="007659CE">
              <w:rPr>
                <w:sz w:val="28"/>
                <w:szCs w:val="28"/>
                <w:lang w:val="uk-UA"/>
              </w:rPr>
              <w:t>поступили на користь суб’єкта господарювання на його картковий рахунок</w:t>
            </w:r>
          </w:p>
          <w:p w:rsidR="0026264E" w:rsidRPr="007659CE" w:rsidRDefault="0026264E" w:rsidP="00BE215B">
            <w:pPr>
              <w:rPr>
                <w:sz w:val="28"/>
                <w:szCs w:val="28"/>
                <w:lang w:val="uk-UA"/>
              </w:rPr>
            </w:pPr>
            <w:r w:rsidRPr="007659CE">
              <w:rPr>
                <w:sz w:val="28"/>
                <w:szCs w:val="28"/>
                <w:lang w:val="uk-UA"/>
              </w:rPr>
              <w:t>3</w:t>
            </w:r>
            <w:r w:rsidR="006F28E3">
              <w:rPr>
                <w:sz w:val="28"/>
                <w:szCs w:val="28"/>
                <w:lang w:val="uk-UA"/>
              </w:rPr>
              <w:t>.</w:t>
            </w:r>
            <w:r w:rsidRPr="007659CE">
              <w:rPr>
                <w:sz w:val="28"/>
                <w:szCs w:val="28"/>
                <w:lang w:val="uk-UA"/>
              </w:rPr>
              <w:t xml:space="preserve"> Зарахування банком-емітентом платіжної картки коштів, що</w:t>
            </w:r>
            <w:r w:rsidR="006F28E3">
              <w:rPr>
                <w:sz w:val="28"/>
                <w:szCs w:val="28"/>
                <w:lang w:val="uk-UA"/>
              </w:rPr>
              <w:t xml:space="preserve"> </w:t>
            </w:r>
            <w:r w:rsidRPr="007659CE">
              <w:rPr>
                <w:sz w:val="28"/>
                <w:szCs w:val="28"/>
                <w:lang w:val="uk-UA"/>
              </w:rPr>
              <w:t>поступили на користь фізичної особи на його картковий рахунок</w:t>
            </w:r>
          </w:p>
          <w:p w:rsidR="0026264E" w:rsidRPr="007659CE" w:rsidRDefault="0026264E" w:rsidP="00BE215B">
            <w:pPr>
              <w:rPr>
                <w:sz w:val="28"/>
                <w:szCs w:val="28"/>
                <w:lang w:val="uk-UA"/>
              </w:rPr>
            </w:pPr>
            <w:r w:rsidRPr="007659CE">
              <w:rPr>
                <w:sz w:val="28"/>
                <w:szCs w:val="28"/>
                <w:lang w:val="uk-UA"/>
              </w:rPr>
              <w:t>4</w:t>
            </w:r>
            <w:r w:rsidR="006F28E3">
              <w:rPr>
                <w:sz w:val="28"/>
                <w:szCs w:val="28"/>
                <w:lang w:val="uk-UA"/>
              </w:rPr>
              <w:t>.</w:t>
            </w:r>
            <w:r w:rsidRPr="007659CE">
              <w:rPr>
                <w:sz w:val="28"/>
                <w:szCs w:val="28"/>
                <w:lang w:val="uk-UA"/>
              </w:rPr>
              <w:t xml:space="preserve"> Виплата касою банку готівки фізичній особі з її поточного рахунку</w:t>
            </w:r>
          </w:p>
        </w:tc>
        <w:tc>
          <w:tcPr>
            <w:tcW w:w="2941" w:type="dxa"/>
          </w:tcPr>
          <w:p w:rsidR="0026264E" w:rsidRPr="007659CE" w:rsidRDefault="0026264E" w:rsidP="00BE215B">
            <w:pPr>
              <w:rPr>
                <w:sz w:val="28"/>
                <w:szCs w:val="28"/>
                <w:lang w:val="uk-UA"/>
              </w:rPr>
            </w:pPr>
          </w:p>
          <w:p w:rsidR="0026264E" w:rsidRPr="007659CE" w:rsidRDefault="0026264E" w:rsidP="00BE215B">
            <w:pPr>
              <w:rPr>
                <w:sz w:val="28"/>
                <w:szCs w:val="28"/>
                <w:lang w:val="uk-UA"/>
              </w:rPr>
            </w:pPr>
            <w:r w:rsidRPr="007659CE">
              <w:rPr>
                <w:sz w:val="28"/>
                <w:szCs w:val="28"/>
                <w:lang w:val="uk-UA"/>
              </w:rPr>
              <w:t xml:space="preserve">А 1200                 2625 </w:t>
            </w:r>
          </w:p>
          <w:p w:rsidR="0026264E" w:rsidRPr="007659CE" w:rsidRDefault="0026264E" w:rsidP="00BE215B">
            <w:pPr>
              <w:rPr>
                <w:sz w:val="28"/>
                <w:szCs w:val="28"/>
                <w:lang w:val="uk-UA"/>
              </w:rPr>
            </w:pPr>
          </w:p>
          <w:p w:rsidR="0026264E" w:rsidRPr="007659CE" w:rsidRDefault="0026264E" w:rsidP="00BE215B">
            <w:pPr>
              <w:rPr>
                <w:sz w:val="28"/>
                <w:szCs w:val="28"/>
                <w:lang w:val="uk-UA"/>
              </w:rPr>
            </w:pPr>
            <w:r w:rsidRPr="007659CE">
              <w:rPr>
                <w:sz w:val="28"/>
                <w:szCs w:val="28"/>
                <w:lang w:val="uk-UA"/>
              </w:rPr>
              <w:t>Б 2620                 1001</w:t>
            </w:r>
          </w:p>
          <w:p w:rsidR="0026264E" w:rsidRPr="007659CE" w:rsidRDefault="0026264E" w:rsidP="00BE215B">
            <w:pPr>
              <w:rPr>
                <w:sz w:val="28"/>
                <w:szCs w:val="28"/>
                <w:lang w:val="uk-UA"/>
              </w:rPr>
            </w:pPr>
          </w:p>
          <w:p w:rsidR="0026264E" w:rsidRPr="007659CE" w:rsidRDefault="0026264E" w:rsidP="00BE215B">
            <w:pPr>
              <w:rPr>
                <w:sz w:val="28"/>
                <w:szCs w:val="28"/>
                <w:lang w:val="uk-UA"/>
              </w:rPr>
            </w:pPr>
            <w:r w:rsidRPr="007659CE">
              <w:rPr>
                <w:sz w:val="28"/>
                <w:szCs w:val="28"/>
                <w:lang w:val="uk-UA"/>
              </w:rPr>
              <w:t>В 2600                1001</w:t>
            </w:r>
          </w:p>
          <w:p w:rsidR="0026264E" w:rsidRPr="007659CE" w:rsidRDefault="0026264E" w:rsidP="00BE215B">
            <w:pPr>
              <w:rPr>
                <w:sz w:val="28"/>
                <w:szCs w:val="28"/>
                <w:lang w:val="uk-UA"/>
              </w:rPr>
            </w:pPr>
          </w:p>
          <w:p w:rsidR="0026264E" w:rsidRPr="007659CE" w:rsidRDefault="006F28E3" w:rsidP="00BE215B">
            <w:pPr>
              <w:rPr>
                <w:sz w:val="28"/>
                <w:szCs w:val="28"/>
                <w:lang w:val="uk-UA"/>
              </w:rPr>
            </w:pPr>
            <w:r>
              <w:rPr>
                <w:sz w:val="28"/>
                <w:szCs w:val="28"/>
                <w:lang w:val="uk-UA"/>
              </w:rPr>
              <w:t>Г</w:t>
            </w:r>
            <w:r w:rsidR="0026264E" w:rsidRPr="007659CE">
              <w:rPr>
                <w:sz w:val="28"/>
                <w:szCs w:val="28"/>
                <w:lang w:val="uk-UA"/>
              </w:rPr>
              <w:t xml:space="preserve"> 1200                  2605</w:t>
            </w:r>
          </w:p>
        </w:tc>
      </w:tr>
    </w:tbl>
    <w:p w:rsidR="0026264E" w:rsidRPr="007659CE" w:rsidRDefault="0026264E" w:rsidP="00BE215B">
      <w:pPr>
        <w:widowControl/>
        <w:tabs>
          <w:tab w:val="left" w:pos="284"/>
        </w:tabs>
        <w:jc w:val="both"/>
        <w:rPr>
          <w:rFonts w:eastAsiaTheme="minorHAnsi"/>
          <w:b/>
          <w:sz w:val="28"/>
          <w:szCs w:val="28"/>
          <w:lang w:val="uk-UA" w:eastAsia="en-US"/>
        </w:rPr>
      </w:pPr>
    </w:p>
    <w:tbl>
      <w:tblPr>
        <w:tblStyle w:val="a9"/>
        <w:tblW w:w="0" w:type="auto"/>
        <w:tblInd w:w="108" w:type="dxa"/>
        <w:tblLook w:val="01E0"/>
      </w:tblPr>
      <w:tblGrid>
        <w:gridCol w:w="6791"/>
        <w:gridCol w:w="2955"/>
      </w:tblGrid>
      <w:tr w:rsidR="0026264E" w:rsidRPr="007659CE" w:rsidTr="007659CE">
        <w:tc>
          <w:tcPr>
            <w:tcW w:w="7020" w:type="dxa"/>
          </w:tcPr>
          <w:p w:rsidR="0026264E" w:rsidRPr="007659CE" w:rsidRDefault="007659CE" w:rsidP="00BE215B">
            <w:pPr>
              <w:rPr>
                <w:i/>
                <w:sz w:val="28"/>
                <w:szCs w:val="28"/>
                <w:lang w:val="uk-UA"/>
              </w:rPr>
            </w:pPr>
            <w:r>
              <w:rPr>
                <w:i/>
                <w:sz w:val="28"/>
                <w:szCs w:val="28"/>
                <w:lang w:val="uk-UA"/>
              </w:rPr>
              <w:t>18</w:t>
            </w:r>
            <w:r w:rsidR="0026264E" w:rsidRPr="007659CE">
              <w:rPr>
                <w:i/>
                <w:sz w:val="28"/>
                <w:szCs w:val="28"/>
                <w:lang w:val="uk-UA"/>
              </w:rPr>
              <w:t>. Зміст господарської операції</w:t>
            </w:r>
          </w:p>
        </w:tc>
        <w:tc>
          <w:tcPr>
            <w:tcW w:w="3060" w:type="dxa"/>
          </w:tcPr>
          <w:p w:rsidR="0026264E" w:rsidRPr="007659CE" w:rsidRDefault="0026264E" w:rsidP="00BE215B">
            <w:pPr>
              <w:jc w:val="center"/>
              <w:rPr>
                <w:i/>
                <w:sz w:val="28"/>
                <w:szCs w:val="28"/>
                <w:lang w:val="uk-UA"/>
              </w:rPr>
            </w:pPr>
            <w:r w:rsidRPr="007659CE">
              <w:rPr>
                <w:i/>
                <w:sz w:val="28"/>
                <w:szCs w:val="28"/>
                <w:lang w:val="uk-UA"/>
              </w:rPr>
              <w:t>Д</w:t>
            </w:r>
            <w:r w:rsidR="007659CE">
              <w:rPr>
                <w:i/>
                <w:sz w:val="28"/>
                <w:szCs w:val="28"/>
                <w:lang w:val="uk-UA"/>
              </w:rPr>
              <w:t>-</w:t>
            </w:r>
            <w:r w:rsidRPr="007659CE">
              <w:rPr>
                <w:i/>
                <w:sz w:val="28"/>
                <w:szCs w:val="28"/>
                <w:lang w:val="uk-UA"/>
              </w:rPr>
              <w:t>т                 К</w:t>
            </w:r>
            <w:r w:rsidR="007659CE">
              <w:rPr>
                <w:i/>
                <w:sz w:val="28"/>
                <w:szCs w:val="28"/>
                <w:lang w:val="uk-UA"/>
              </w:rPr>
              <w:t>-</w:t>
            </w:r>
            <w:r w:rsidRPr="007659CE">
              <w:rPr>
                <w:i/>
                <w:sz w:val="28"/>
                <w:szCs w:val="28"/>
                <w:lang w:val="uk-UA"/>
              </w:rPr>
              <w:t>т</w:t>
            </w:r>
          </w:p>
        </w:tc>
      </w:tr>
      <w:tr w:rsidR="0026264E" w:rsidRPr="007659CE" w:rsidTr="007659CE">
        <w:tc>
          <w:tcPr>
            <w:tcW w:w="7020" w:type="dxa"/>
          </w:tcPr>
          <w:p w:rsidR="0026264E" w:rsidRPr="007659CE" w:rsidRDefault="007659CE" w:rsidP="00BE215B">
            <w:pPr>
              <w:rPr>
                <w:sz w:val="28"/>
                <w:szCs w:val="28"/>
                <w:lang w:val="uk-UA"/>
              </w:rPr>
            </w:pPr>
            <w:r>
              <w:rPr>
                <w:sz w:val="28"/>
                <w:szCs w:val="28"/>
                <w:lang w:val="uk-UA"/>
              </w:rPr>
              <w:t>1</w:t>
            </w:r>
            <w:r w:rsidR="006F28E3">
              <w:rPr>
                <w:sz w:val="28"/>
                <w:szCs w:val="28"/>
                <w:lang w:val="uk-UA"/>
              </w:rPr>
              <w:t>.</w:t>
            </w:r>
            <w:r>
              <w:rPr>
                <w:sz w:val="28"/>
                <w:szCs w:val="28"/>
                <w:lang w:val="uk-UA"/>
              </w:rPr>
              <w:t xml:space="preserve"> Зарахування </w:t>
            </w:r>
            <w:proofErr w:type="spellStart"/>
            <w:r>
              <w:rPr>
                <w:sz w:val="28"/>
                <w:szCs w:val="28"/>
                <w:lang w:val="uk-UA"/>
              </w:rPr>
              <w:t>проі</w:t>
            </w:r>
            <w:r w:rsidR="0026264E" w:rsidRPr="007659CE">
              <w:rPr>
                <w:sz w:val="28"/>
                <w:szCs w:val="28"/>
                <w:lang w:val="uk-UA"/>
              </w:rPr>
              <w:t>нкасованої</w:t>
            </w:r>
            <w:proofErr w:type="spellEnd"/>
            <w:r w:rsidR="0026264E" w:rsidRPr="007659CE">
              <w:rPr>
                <w:sz w:val="28"/>
                <w:szCs w:val="28"/>
                <w:lang w:val="uk-UA"/>
              </w:rPr>
              <w:t xml:space="preserve"> грошової виручки до її перерахування</w:t>
            </w:r>
          </w:p>
          <w:p w:rsidR="0026264E" w:rsidRPr="007659CE" w:rsidRDefault="0026264E" w:rsidP="00BE215B">
            <w:pPr>
              <w:rPr>
                <w:sz w:val="28"/>
                <w:szCs w:val="28"/>
                <w:lang w:val="uk-UA"/>
              </w:rPr>
            </w:pPr>
            <w:r w:rsidRPr="007659CE">
              <w:rPr>
                <w:sz w:val="28"/>
                <w:szCs w:val="28"/>
                <w:lang w:val="uk-UA"/>
              </w:rPr>
              <w:t>2</w:t>
            </w:r>
            <w:r w:rsidR="006F28E3">
              <w:rPr>
                <w:sz w:val="28"/>
                <w:szCs w:val="28"/>
                <w:lang w:val="uk-UA"/>
              </w:rPr>
              <w:t>.</w:t>
            </w:r>
            <w:r w:rsidRPr="007659CE">
              <w:rPr>
                <w:sz w:val="28"/>
                <w:szCs w:val="28"/>
                <w:lang w:val="uk-UA"/>
              </w:rPr>
              <w:t xml:space="preserve"> Після перерахування виручки, коли її фактична сума співпадає із сумою, що зарахована на поточний рахунок </w:t>
            </w:r>
          </w:p>
          <w:p w:rsidR="0026264E" w:rsidRPr="007659CE" w:rsidRDefault="0026264E" w:rsidP="00BE215B">
            <w:pPr>
              <w:rPr>
                <w:sz w:val="28"/>
                <w:szCs w:val="28"/>
                <w:lang w:val="uk-UA"/>
              </w:rPr>
            </w:pPr>
            <w:r w:rsidRPr="007659CE">
              <w:rPr>
                <w:sz w:val="28"/>
                <w:szCs w:val="28"/>
                <w:lang w:val="uk-UA"/>
              </w:rPr>
              <w:t>3</w:t>
            </w:r>
            <w:r w:rsidR="006F28E3">
              <w:rPr>
                <w:sz w:val="28"/>
                <w:szCs w:val="28"/>
                <w:lang w:val="uk-UA"/>
              </w:rPr>
              <w:t>.</w:t>
            </w:r>
            <w:r w:rsidRPr="007659CE">
              <w:rPr>
                <w:sz w:val="28"/>
                <w:szCs w:val="28"/>
                <w:lang w:val="uk-UA"/>
              </w:rPr>
              <w:t xml:space="preserve"> У разі виявлення надлишку грошей в інкасаторських сумках</w:t>
            </w:r>
          </w:p>
          <w:p w:rsidR="0026264E" w:rsidRPr="007659CE" w:rsidRDefault="0026264E" w:rsidP="00BE215B">
            <w:pPr>
              <w:rPr>
                <w:sz w:val="28"/>
                <w:szCs w:val="28"/>
                <w:lang w:val="uk-UA"/>
              </w:rPr>
            </w:pPr>
            <w:r w:rsidRPr="007659CE">
              <w:rPr>
                <w:sz w:val="28"/>
                <w:szCs w:val="28"/>
                <w:lang w:val="uk-UA"/>
              </w:rPr>
              <w:t>4</w:t>
            </w:r>
            <w:r w:rsidR="006F28E3">
              <w:rPr>
                <w:sz w:val="28"/>
                <w:szCs w:val="28"/>
                <w:lang w:val="uk-UA"/>
              </w:rPr>
              <w:t>.</w:t>
            </w:r>
            <w:r w:rsidRPr="007659CE">
              <w:rPr>
                <w:sz w:val="28"/>
                <w:szCs w:val="28"/>
                <w:lang w:val="uk-UA"/>
              </w:rPr>
              <w:t xml:space="preserve"> У разі виявлення не</w:t>
            </w:r>
            <w:r w:rsidR="00FB3A2F">
              <w:rPr>
                <w:sz w:val="28"/>
                <w:szCs w:val="28"/>
                <w:lang w:val="uk-UA"/>
              </w:rPr>
              <w:t>до</w:t>
            </w:r>
            <w:r w:rsidRPr="007659CE">
              <w:rPr>
                <w:sz w:val="28"/>
                <w:szCs w:val="28"/>
                <w:lang w:val="uk-UA"/>
              </w:rPr>
              <w:t>стачі грошей в інкасаторських сумках</w:t>
            </w:r>
          </w:p>
        </w:tc>
        <w:tc>
          <w:tcPr>
            <w:tcW w:w="3060" w:type="dxa"/>
          </w:tcPr>
          <w:p w:rsidR="0026264E" w:rsidRPr="007659CE" w:rsidRDefault="0026264E" w:rsidP="00BE215B">
            <w:pPr>
              <w:rPr>
                <w:sz w:val="28"/>
                <w:szCs w:val="28"/>
                <w:lang w:val="uk-UA"/>
              </w:rPr>
            </w:pPr>
            <w:r w:rsidRPr="007659CE">
              <w:rPr>
                <w:sz w:val="28"/>
                <w:szCs w:val="28"/>
                <w:lang w:val="uk-UA"/>
              </w:rPr>
              <w:t xml:space="preserve"> </w:t>
            </w:r>
          </w:p>
          <w:p w:rsidR="0026264E" w:rsidRPr="007659CE" w:rsidRDefault="0026264E" w:rsidP="00BE215B">
            <w:pPr>
              <w:rPr>
                <w:sz w:val="28"/>
                <w:szCs w:val="28"/>
                <w:lang w:val="uk-UA"/>
              </w:rPr>
            </w:pPr>
            <w:r w:rsidRPr="007659CE">
              <w:rPr>
                <w:sz w:val="28"/>
                <w:szCs w:val="28"/>
                <w:lang w:val="uk-UA"/>
              </w:rPr>
              <w:t>А 2600              1005</w:t>
            </w:r>
          </w:p>
          <w:p w:rsidR="0026264E" w:rsidRPr="007659CE" w:rsidRDefault="0026264E" w:rsidP="00BE215B">
            <w:pPr>
              <w:tabs>
                <w:tab w:val="center" w:pos="2285"/>
              </w:tabs>
              <w:rPr>
                <w:sz w:val="28"/>
                <w:szCs w:val="28"/>
                <w:lang w:val="uk-UA"/>
              </w:rPr>
            </w:pPr>
            <w:r w:rsidRPr="007659CE">
              <w:rPr>
                <w:sz w:val="28"/>
                <w:szCs w:val="28"/>
                <w:lang w:val="uk-UA"/>
              </w:rPr>
              <w:t xml:space="preserve"> Б 1005</w:t>
            </w:r>
            <w:r w:rsidRPr="007659CE">
              <w:rPr>
                <w:sz w:val="28"/>
                <w:szCs w:val="28"/>
                <w:lang w:val="en-US"/>
              </w:rPr>
              <w:t xml:space="preserve">              </w:t>
            </w:r>
            <w:r w:rsidRPr="007659CE">
              <w:rPr>
                <w:sz w:val="28"/>
                <w:szCs w:val="28"/>
                <w:lang w:val="uk-UA"/>
              </w:rPr>
              <w:t>2600</w:t>
            </w:r>
          </w:p>
          <w:p w:rsidR="0026264E" w:rsidRPr="007659CE" w:rsidRDefault="0026264E" w:rsidP="00BE215B">
            <w:pPr>
              <w:tabs>
                <w:tab w:val="center" w:pos="2285"/>
              </w:tabs>
              <w:rPr>
                <w:sz w:val="28"/>
                <w:szCs w:val="28"/>
                <w:lang w:val="uk-UA"/>
              </w:rPr>
            </w:pPr>
            <w:r w:rsidRPr="007659CE">
              <w:rPr>
                <w:sz w:val="28"/>
                <w:szCs w:val="28"/>
                <w:lang w:val="en-US"/>
              </w:rPr>
              <w:t xml:space="preserve"> </w:t>
            </w:r>
            <w:r w:rsidRPr="007659CE">
              <w:rPr>
                <w:sz w:val="28"/>
                <w:szCs w:val="28"/>
                <w:lang w:val="uk-UA"/>
              </w:rPr>
              <w:t>В 1005</w:t>
            </w:r>
            <w:r w:rsidRPr="007659CE">
              <w:rPr>
                <w:sz w:val="28"/>
                <w:szCs w:val="28"/>
                <w:lang w:val="en-US"/>
              </w:rPr>
              <w:t xml:space="preserve">              </w:t>
            </w:r>
            <w:r w:rsidRPr="007659CE">
              <w:rPr>
                <w:sz w:val="28"/>
                <w:szCs w:val="28"/>
                <w:lang w:val="uk-UA"/>
              </w:rPr>
              <w:t>2600</w:t>
            </w:r>
          </w:p>
          <w:p w:rsidR="0026264E" w:rsidRPr="007659CE" w:rsidRDefault="0026264E" w:rsidP="00BE215B">
            <w:pPr>
              <w:rPr>
                <w:sz w:val="28"/>
                <w:szCs w:val="28"/>
                <w:lang w:val="uk-UA"/>
              </w:rPr>
            </w:pPr>
            <w:r w:rsidRPr="007659CE">
              <w:rPr>
                <w:sz w:val="28"/>
                <w:szCs w:val="28"/>
                <w:lang w:val="uk-UA"/>
              </w:rPr>
              <w:t xml:space="preserve"> Г 1001</w:t>
            </w:r>
            <w:r w:rsidRPr="007659CE">
              <w:rPr>
                <w:sz w:val="28"/>
                <w:szCs w:val="28"/>
                <w:lang w:val="en-US"/>
              </w:rPr>
              <w:t xml:space="preserve">              </w:t>
            </w:r>
            <w:r w:rsidRPr="007659CE">
              <w:rPr>
                <w:sz w:val="28"/>
                <w:szCs w:val="28"/>
                <w:lang w:val="uk-UA"/>
              </w:rPr>
              <w:t>1005</w:t>
            </w:r>
          </w:p>
        </w:tc>
      </w:tr>
    </w:tbl>
    <w:p w:rsidR="0026264E" w:rsidRPr="007659CE" w:rsidRDefault="0026264E" w:rsidP="00BE215B">
      <w:pPr>
        <w:rPr>
          <w:sz w:val="28"/>
          <w:szCs w:val="28"/>
          <w:lang w:val="uk-UA"/>
        </w:rPr>
      </w:pPr>
    </w:p>
    <w:tbl>
      <w:tblPr>
        <w:tblStyle w:val="a9"/>
        <w:tblW w:w="0" w:type="auto"/>
        <w:tblInd w:w="108" w:type="dxa"/>
        <w:tblLook w:val="01E0"/>
      </w:tblPr>
      <w:tblGrid>
        <w:gridCol w:w="6793"/>
        <w:gridCol w:w="2953"/>
      </w:tblGrid>
      <w:tr w:rsidR="0026264E" w:rsidRPr="007659CE" w:rsidTr="007659CE">
        <w:tc>
          <w:tcPr>
            <w:tcW w:w="7020" w:type="dxa"/>
          </w:tcPr>
          <w:p w:rsidR="0026264E" w:rsidRPr="007659CE" w:rsidRDefault="007659CE" w:rsidP="00BE215B">
            <w:pPr>
              <w:rPr>
                <w:i/>
                <w:sz w:val="28"/>
                <w:szCs w:val="28"/>
                <w:lang w:val="uk-UA"/>
              </w:rPr>
            </w:pPr>
            <w:r>
              <w:rPr>
                <w:i/>
                <w:sz w:val="28"/>
                <w:szCs w:val="28"/>
                <w:lang w:val="uk-UA"/>
              </w:rPr>
              <w:t>19</w:t>
            </w:r>
            <w:r w:rsidR="0026264E" w:rsidRPr="007659CE">
              <w:rPr>
                <w:i/>
                <w:sz w:val="28"/>
                <w:szCs w:val="28"/>
                <w:lang w:val="uk-UA"/>
              </w:rPr>
              <w:t>. Зміст господарської операції</w:t>
            </w:r>
          </w:p>
        </w:tc>
        <w:tc>
          <w:tcPr>
            <w:tcW w:w="3060" w:type="dxa"/>
          </w:tcPr>
          <w:p w:rsidR="0026264E" w:rsidRPr="007659CE" w:rsidRDefault="0026264E" w:rsidP="00BE215B">
            <w:pPr>
              <w:jc w:val="center"/>
              <w:rPr>
                <w:i/>
                <w:sz w:val="28"/>
                <w:szCs w:val="28"/>
              </w:rPr>
            </w:pPr>
            <w:r w:rsidRPr="007659CE">
              <w:rPr>
                <w:i/>
                <w:sz w:val="28"/>
                <w:szCs w:val="28"/>
                <w:lang w:val="uk-UA"/>
              </w:rPr>
              <w:t>Д</w:t>
            </w:r>
            <w:r w:rsidR="007659CE">
              <w:rPr>
                <w:i/>
                <w:sz w:val="28"/>
                <w:szCs w:val="28"/>
                <w:lang w:val="uk-UA"/>
              </w:rPr>
              <w:t>-</w:t>
            </w:r>
            <w:r w:rsidRPr="007659CE">
              <w:rPr>
                <w:i/>
                <w:sz w:val="28"/>
                <w:szCs w:val="28"/>
                <w:lang w:val="uk-UA"/>
              </w:rPr>
              <w:t>т                 К</w:t>
            </w:r>
            <w:r w:rsidR="007659CE">
              <w:rPr>
                <w:i/>
                <w:sz w:val="28"/>
                <w:szCs w:val="28"/>
                <w:lang w:val="uk-UA"/>
              </w:rPr>
              <w:t>-</w:t>
            </w:r>
            <w:r w:rsidRPr="007659CE">
              <w:rPr>
                <w:i/>
                <w:sz w:val="28"/>
                <w:szCs w:val="28"/>
                <w:lang w:val="uk-UA"/>
              </w:rPr>
              <w:t>т</w:t>
            </w:r>
          </w:p>
        </w:tc>
      </w:tr>
      <w:tr w:rsidR="0026264E" w:rsidRPr="007659CE" w:rsidTr="007659CE">
        <w:tc>
          <w:tcPr>
            <w:tcW w:w="7020" w:type="dxa"/>
          </w:tcPr>
          <w:p w:rsidR="0026264E" w:rsidRPr="007659CE" w:rsidRDefault="0026264E" w:rsidP="00BE215B">
            <w:pPr>
              <w:rPr>
                <w:sz w:val="28"/>
                <w:szCs w:val="28"/>
                <w:lang w:val="uk-UA"/>
              </w:rPr>
            </w:pPr>
            <w:r w:rsidRPr="007659CE">
              <w:rPr>
                <w:sz w:val="28"/>
                <w:szCs w:val="28"/>
                <w:lang w:val="uk-UA"/>
              </w:rPr>
              <w:t>1</w:t>
            </w:r>
            <w:r w:rsidR="006F28E3">
              <w:rPr>
                <w:sz w:val="28"/>
                <w:szCs w:val="28"/>
                <w:lang w:val="uk-UA"/>
              </w:rPr>
              <w:t>.</w:t>
            </w:r>
            <w:r w:rsidRPr="007659CE">
              <w:rPr>
                <w:sz w:val="28"/>
                <w:szCs w:val="28"/>
                <w:lang w:val="uk-UA"/>
              </w:rPr>
              <w:t xml:space="preserve"> Видача готівки суб’єкту господарювання з його поточного рахунку</w:t>
            </w:r>
          </w:p>
          <w:p w:rsidR="0026264E" w:rsidRPr="007659CE" w:rsidRDefault="0026264E" w:rsidP="00BE215B">
            <w:pPr>
              <w:rPr>
                <w:sz w:val="28"/>
                <w:szCs w:val="28"/>
                <w:lang w:val="uk-UA"/>
              </w:rPr>
            </w:pPr>
            <w:r w:rsidRPr="007659CE">
              <w:rPr>
                <w:sz w:val="28"/>
                <w:szCs w:val="28"/>
                <w:lang w:val="uk-UA"/>
              </w:rPr>
              <w:t>2</w:t>
            </w:r>
            <w:r w:rsidR="006F28E3">
              <w:rPr>
                <w:sz w:val="28"/>
                <w:szCs w:val="28"/>
                <w:lang w:val="uk-UA"/>
              </w:rPr>
              <w:t>.</w:t>
            </w:r>
            <w:r w:rsidRPr="007659CE">
              <w:rPr>
                <w:sz w:val="28"/>
                <w:szCs w:val="28"/>
                <w:lang w:val="uk-UA"/>
              </w:rPr>
              <w:t xml:space="preserve"> Видача готівки фізичній особі з її поточного рахунку</w:t>
            </w:r>
          </w:p>
          <w:p w:rsidR="0026264E" w:rsidRPr="007659CE" w:rsidRDefault="0026264E" w:rsidP="00BE215B">
            <w:pPr>
              <w:rPr>
                <w:sz w:val="28"/>
                <w:szCs w:val="28"/>
                <w:lang w:val="uk-UA"/>
              </w:rPr>
            </w:pPr>
            <w:r w:rsidRPr="007659CE">
              <w:rPr>
                <w:sz w:val="28"/>
                <w:szCs w:val="28"/>
                <w:lang w:val="uk-UA"/>
              </w:rPr>
              <w:t>3</w:t>
            </w:r>
            <w:r w:rsidR="006F28E3">
              <w:rPr>
                <w:sz w:val="28"/>
                <w:szCs w:val="28"/>
                <w:lang w:val="uk-UA"/>
              </w:rPr>
              <w:t>.</w:t>
            </w:r>
            <w:r w:rsidRPr="007659CE">
              <w:rPr>
                <w:sz w:val="28"/>
                <w:szCs w:val="28"/>
                <w:lang w:val="uk-UA"/>
              </w:rPr>
              <w:t xml:space="preserve"> Видача з каси переказу клієнту без відкриття рахунку в банку</w:t>
            </w:r>
          </w:p>
          <w:p w:rsidR="0026264E" w:rsidRPr="007659CE" w:rsidRDefault="0026264E" w:rsidP="00BE215B">
            <w:pPr>
              <w:rPr>
                <w:sz w:val="28"/>
                <w:szCs w:val="28"/>
                <w:lang w:val="uk-UA"/>
              </w:rPr>
            </w:pPr>
            <w:r w:rsidRPr="007659CE">
              <w:rPr>
                <w:sz w:val="28"/>
                <w:szCs w:val="28"/>
                <w:lang w:val="uk-UA"/>
              </w:rPr>
              <w:t>4</w:t>
            </w:r>
            <w:r w:rsidR="006F28E3">
              <w:rPr>
                <w:sz w:val="28"/>
                <w:szCs w:val="28"/>
                <w:lang w:val="uk-UA"/>
              </w:rPr>
              <w:t>.</w:t>
            </w:r>
            <w:r w:rsidRPr="007659CE">
              <w:rPr>
                <w:sz w:val="28"/>
                <w:szCs w:val="28"/>
                <w:lang w:val="uk-UA"/>
              </w:rPr>
              <w:t xml:space="preserve"> Отримання фізичною особою кредиту на поточні потреби готівкою</w:t>
            </w:r>
          </w:p>
        </w:tc>
        <w:tc>
          <w:tcPr>
            <w:tcW w:w="3060" w:type="dxa"/>
          </w:tcPr>
          <w:p w:rsidR="0026264E" w:rsidRPr="007659CE" w:rsidRDefault="0026264E" w:rsidP="00BE215B">
            <w:pPr>
              <w:rPr>
                <w:sz w:val="28"/>
                <w:szCs w:val="28"/>
                <w:lang w:val="uk-UA"/>
              </w:rPr>
            </w:pPr>
            <w:r w:rsidRPr="007659CE">
              <w:rPr>
                <w:sz w:val="28"/>
                <w:szCs w:val="28"/>
                <w:lang w:val="uk-UA"/>
              </w:rPr>
              <w:t>А 2909                1001</w:t>
            </w:r>
          </w:p>
          <w:p w:rsidR="006F28E3" w:rsidRDefault="0026264E" w:rsidP="00BE215B">
            <w:pPr>
              <w:tabs>
                <w:tab w:val="center" w:pos="2285"/>
              </w:tabs>
              <w:rPr>
                <w:sz w:val="28"/>
                <w:szCs w:val="28"/>
                <w:lang w:val="uk-UA"/>
              </w:rPr>
            </w:pPr>
            <w:r w:rsidRPr="007659CE">
              <w:rPr>
                <w:sz w:val="28"/>
                <w:szCs w:val="28"/>
                <w:lang w:val="uk-UA"/>
              </w:rPr>
              <w:t xml:space="preserve"> </w:t>
            </w:r>
          </w:p>
          <w:p w:rsidR="0026264E" w:rsidRPr="007659CE" w:rsidRDefault="0026264E" w:rsidP="00BE215B">
            <w:pPr>
              <w:tabs>
                <w:tab w:val="center" w:pos="2285"/>
              </w:tabs>
              <w:rPr>
                <w:sz w:val="28"/>
                <w:szCs w:val="28"/>
                <w:lang w:val="uk-UA"/>
              </w:rPr>
            </w:pPr>
            <w:r w:rsidRPr="007659CE">
              <w:rPr>
                <w:sz w:val="28"/>
                <w:szCs w:val="28"/>
                <w:lang w:val="uk-UA"/>
              </w:rPr>
              <w:t>Б 2202                 1001</w:t>
            </w:r>
          </w:p>
          <w:p w:rsidR="006F28E3" w:rsidRDefault="0026264E" w:rsidP="00BE215B">
            <w:pPr>
              <w:tabs>
                <w:tab w:val="center" w:pos="2285"/>
              </w:tabs>
              <w:rPr>
                <w:sz w:val="28"/>
                <w:szCs w:val="28"/>
                <w:lang w:val="uk-UA"/>
              </w:rPr>
            </w:pPr>
            <w:r w:rsidRPr="007659CE">
              <w:rPr>
                <w:sz w:val="28"/>
                <w:szCs w:val="28"/>
                <w:lang w:val="uk-UA"/>
              </w:rPr>
              <w:t xml:space="preserve"> </w:t>
            </w:r>
          </w:p>
          <w:p w:rsidR="006F28E3" w:rsidRDefault="0026264E" w:rsidP="00BE215B">
            <w:pPr>
              <w:tabs>
                <w:tab w:val="center" w:pos="2285"/>
              </w:tabs>
              <w:rPr>
                <w:sz w:val="28"/>
                <w:szCs w:val="28"/>
                <w:lang w:val="uk-UA"/>
              </w:rPr>
            </w:pPr>
            <w:r w:rsidRPr="007659CE">
              <w:rPr>
                <w:sz w:val="28"/>
                <w:szCs w:val="28"/>
                <w:lang w:val="uk-UA"/>
              </w:rPr>
              <w:t xml:space="preserve">В 2600                 1001 </w:t>
            </w:r>
          </w:p>
          <w:p w:rsidR="006F28E3" w:rsidRDefault="006F28E3" w:rsidP="00BE215B">
            <w:pPr>
              <w:tabs>
                <w:tab w:val="center" w:pos="2285"/>
              </w:tabs>
              <w:rPr>
                <w:sz w:val="28"/>
                <w:szCs w:val="28"/>
                <w:lang w:val="uk-UA"/>
              </w:rPr>
            </w:pPr>
          </w:p>
          <w:p w:rsidR="0026264E" w:rsidRPr="007659CE" w:rsidRDefault="0026264E" w:rsidP="00BE215B">
            <w:pPr>
              <w:tabs>
                <w:tab w:val="center" w:pos="2285"/>
              </w:tabs>
              <w:rPr>
                <w:sz w:val="28"/>
                <w:szCs w:val="28"/>
                <w:lang w:val="uk-UA"/>
              </w:rPr>
            </w:pPr>
            <w:r w:rsidRPr="007659CE">
              <w:rPr>
                <w:sz w:val="28"/>
                <w:szCs w:val="28"/>
                <w:lang w:val="uk-UA"/>
              </w:rPr>
              <w:t>Г 2620                 1001</w:t>
            </w:r>
          </w:p>
        </w:tc>
      </w:tr>
    </w:tbl>
    <w:p w:rsidR="0026264E" w:rsidRPr="007659CE" w:rsidRDefault="0026264E" w:rsidP="00BE215B">
      <w:pPr>
        <w:rPr>
          <w:sz w:val="28"/>
          <w:szCs w:val="28"/>
          <w:lang w:val="uk-UA"/>
        </w:rPr>
      </w:pPr>
    </w:p>
    <w:tbl>
      <w:tblPr>
        <w:tblStyle w:val="a9"/>
        <w:tblW w:w="0" w:type="auto"/>
        <w:tblInd w:w="108" w:type="dxa"/>
        <w:tblLook w:val="01E0"/>
      </w:tblPr>
      <w:tblGrid>
        <w:gridCol w:w="6793"/>
        <w:gridCol w:w="2953"/>
      </w:tblGrid>
      <w:tr w:rsidR="0026264E" w:rsidRPr="007659CE" w:rsidTr="007659CE">
        <w:tc>
          <w:tcPr>
            <w:tcW w:w="7020" w:type="dxa"/>
          </w:tcPr>
          <w:p w:rsidR="0026264E" w:rsidRPr="007659CE" w:rsidRDefault="0026264E" w:rsidP="00BE215B">
            <w:pPr>
              <w:rPr>
                <w:i/>
                <w:sz w:val="28"/>
                <w:szCs w:val="28"/>
                <w:lang w:val="uk-UA"/>
              </w:rPr>
            </w:pPr>
            <w:r w:rsidRPr="007659CE">
              <w:rPr>
                <w:i/>
                <w:sz w:val="28"/>
                <w:szCs w:val="28"/>
                <w:lang w:val="uk-UA"/>
              </w:rPr>
              <w:t>2</w:t>
            </w:r>
            <w:r w:rsidR="007659CE">
              <w:rPr>
                <w:i/>
                <w:sz w:val="28"/>
                <w:szCs w:val="28"/>
                <w:lang w:val="uk-UA"/>
              </w:rPr>
              <w:t>0</w:t>
            </w:r>
            <w:r w:rsidRPr="007659CE">
              <w:rPr>
                <w:i/>
                <w:sz w:val="28"/>
                <w:szCs w:val="28"/>
                <w:lang w:val="uk-UA"/>
              </w:rPr>
              <w:t>. Зміст господарської операції</w:t>
            </w:r>
          </w:p>
        </w:tc>
        <w:tc>
          <w:tcPr>
            <w:tcW w:w="3060" w:type="dxa"/>
          </w:tcPr>
          <w:p w:rsidR="0026264E" w:rsidRPr="007659CE" w:rsidRDefault="0026264E" w:rsidP="00BE215B">
            <w:pPr>
              <w:jc w:val="center"/>
              <w:rPr>
                <w:i/>
                <w:sz w:val="28"/>
                <w:szCs w:val="28"/>
              </w:rPr>
            </w:pPr>
            <w:r w:rsidRPr="007659CE">
              <w:rPr>
                <w:i/>
                <w:sz w:val="28"/>
                <w:szCs w:val="28"/>
                <w:lang w:val="uk-UA"/>
              </w:rPr>
              <w:t>Д</w:t>
            </w:r>
            <w:r w:rsidR="007659CE">
              <w:rPr>
                <w:i/>
                <w:sz w:val="28"/>
                <w:szCs w:val="28"/>
                <w:lang w:val="uk-UA"/>
              </w:rPr>
              <w:t>-</w:t>
            </w:r>
            <w:r w:rsidRPr="007659CE">
              <w:rPr>
                <w:i/>
                <w:sz w:val="28"/>
                <w:szCs w:val="28"/>
                <w:lang w:val="uk-UA"/>
              </w:rPr>
              <w:t>т                 К</w:t>
            </w:r>
            <w:r w:rsidR="007659CE">
              <w:rPr>
                <w:i/>
                <w:sz w:val="28"/>
                <w:szCs w:val="28"/>
                <w:lang w:val="uk-UA"/>
              </w:rPr>
              <w:t>-</w:t>
            </w:r>
            <w:r w:rsidRPr="007659CE">
              <w:rPr>
                <w:i/>
                <w:sz w:val="28"/>
                <w:szCs w:val="28"/>
                <w:lang w:val="uk-UA"/>
              </w:rPr>
              <w:t>т</w:t>
            </w:r>
          </w:p>
        </w:tc>
      </w:tr>
      <w:tr w:rsidR="0026264E" w:rsidRPr="007659CE" w:rsidTr="007659CE">
        <w:tc>
          <w:tcPr>
            <w:tcW w:w="7020" w:type="dxa"/>
          </w:tcPr>
          <w:p w:rsidR="0026264E" w:rsidRPr="007659CE" w:rsidRDefault="0026264E" w:rsidP="00BE215B">
            <w:pPr>
              <w:rPr>
                <w:sz w:val="28"/>
                <w:szCs w:val="28"/>
                <w:lang w:val="uk-UA"/>
              </w:rPr>
            </w:pPr>
            <w:r w:rsidRPr="007659CE">
              <w:rPr>
                <w:sz w:val="28"/>
                <w:szCs w:val="28"/>
                <w:lang w:val="uk-UA"/>
              </w:rPr>
              <w:t>1</w:t>
            </w:r>
            <w:r w:rsidR="006F28E3">
              <w:rPr>
                <w:sz w:val="28"/>
                <w:szCs w:val="28"/>
                <w:lang w:val="uk-UA"/>
              </w:rPr>
              <w:t>.</w:t>
            </w:r>
            <w:r w:rsidRPr="007659CE">
              <w:rPr>
                <w:sz w:val="28"/>
                <w:szCs w:val="28"/>
                <w:lang w:val="uk-UA"/>
              </w:rPr>
              <w:t xml:space="preserve"> Зарахування готівки на карткові рахунки суб’єктів господарювання</w:t>
            </w:r>
          </w:p>
          <w:p w:rsidR="0026264E" w:rsidRPr="007659CE" w:rsidRDefault="0026264E" w:rsidP="00BE215B">
            <w:pPr>
              <w:rPr>
                <w:sz w:val="28"/>
                <w:szCs w:val="28"/>
                <w:lang w:val="uk-UA"/>
              </w:rPr>
            </w:pPr>
            <w:r w:rsidRPr="007659CE">
              <w:rPr>
                <w:sz w:val="28"/>
                <w:szCs w:val="28"/>
                <w:lang w:val="uk-UA"/>
              </w:rPr>
              <w:t>2</w:t>
            </w:r>
            <w:r w:rsidR="006F28E3">
              <w:rPr>
                <w:sz w:val="28"/>
                <w:szCs w:val="28"/>
                <w:lang w:val="uk-UA"/>
              </w:rPr>
              <w:t>.</w:t>
            </w:r>
            <w:r w:rsidRPr="007659CE">
              <w:rPr>
                <w:sz w:val="28"/>
                <w:szCs w:val="28"/>
                <w:lang w:val="uk-UA"/>
              </w:rPr>
              <w:t xml:space="preserve"> Зарахування готівки на поточні рахунки фізичних осіб</w:t>
            </w:r>
          </w:p>
          <w:p w:rsidR="0026264E" w:rsidRPr="007659CE" w:rsidRDefault="0026264E" w:rsidP="00BE215B">
            <w:pPr>
              <w:rPr>
                <w:sz w:val="28"/>
                <w:szCs w:val="28"/>
                <w:lang w:val="uk-UA"/>
              </w:rPr>
            </w:pPr>
            <w:r w:rsidRPr="007659CE">
              <w:rPr>
                <w:sz w:val="28"/>
                <w:szCs w:val="28"/>
                <w:lang w:val="uk-UA"/>
              </w:rPr>
              <w:t>3</w:t>
            </w:r>
            <w:r w:rsidR="006F28E3">
              <w:rPr>
                <w:sz w:val="28"/>
                <w:szCs w:val="28"/>
                <w:lang w:val="uk-UA"/>
              </w:rPr>
              <w:t>.</w:t>
            </w:r>
            <w:r w:rsidRPr="007659CE">
              <w:rPr>
                <w:sz w:val="28"/>
                <w:szCs w:val="28"/>
                <w:lang w:val="uk-UA"/>
              </w:rPr>
              <w:t xml:space="preserve"> Зарахування готівки на поточні рахунки суб’єктів господарювання</w:t>
            </w:r>
          </w:p>
          <w:p w:rsidR="0026264E" w:rsidRPr="007659CE" w:rsidRDefault="0026264E" w:rsidP="00BE215B">
            <w:pPr>
              <w:rPr>
                <w:sz w:val="28"/>
                <w:szCs w:val="28"/>
                <w:lang w:val="uk-UA"/>
              </w:rPr>
            </w:pPr>
            <w:r w:rsidRPr="007659CE">
              <w:rPr>
                <w:sz w:val="28"/>
                <w:szCs w:val="28"/>
                <w:lang w:val="uk-UA"/>
              </w:rPr>
              <w:t>4</w:t>
            </w:r>
            <w:r w:rsidR="006F28E3">
              <w:rPr>
                <w:sz w:val="28"/>
                <w:szCs w:val="28"/>
                <w:lang w:val="uk-UA"/>
              </w:rPr>
              <w:t>.</w:t>
            </w:r>
            <w:r w:rsidRPr="007659CE">
              <w:rPr>
                <w:sz w:val="28"/>
                <w:szCs w:val="28"/>
                <w:lang w:val="uk-UA"/>
              </w:rPr>
              <w:t xml:space="preserve"> Зарахування готівки на карткові рахунки фізичних осіб</w:t>
            </w:r>
          </w:p>
        </w:tc>
        <w:tc>
          <w:tcPr>
            <w:tcW w:w="3060" w:type="dxa"/>
          </w:tcPr>
          <w:p w:rsidR="0026264E" w:rsidRPr="007659CE" w:rsidRDefault="0026264E" w:rsidP="00BE215B">
            <w:pPr>
              <w:rPr>
                <w:sz w:val="28"/>
                <w:szCs w:val="28"/>
                <w:lang w:val="uk-UA"/>
              </w:rPr>
            </w:pPr>
            <w:r w:rsidRPr="007659CE">
              <w:rPr>
                <w:sz w:val="28"/>
                <w:szCs w:val="28"/>
                <w:lang w:val="uk-UA"/>
              </w:rPr>
              <w:t>А 1001                2600</w:t>
            </w:r>
          </w:p>
          <w:p w:rsidR="006F28E3" w:rsidRDefault="006F28E3" w:rsidP="00BE215B">
            <w:pPr>
              <w:rPr>
                <w:sz w:val="28"/>
                <w:szCs w:val="28"/>
                <w:lang w:val="uk-UA"/>
              </w:rPr>
            </w:pPr>
          </w:p>
          <w:p w:rsidR="0026264E" w:rsidRPr="007659CE" w:rsidRDefault="0026264E" w:rsidP="00BE215B">
            <w:pPr>
              <w:rPr>
                <w:sz w:val="28"/>
                <w:szCs w:val="28"/>
                <w:lang w:val="uk-UA"/>
              </w:rPr>
            </w:pPr>
            <w:r w:rsidRPr="007659CE">
              <w:rPr>
                <w:sz w:val="28"/>
                <w:szCs w:val="28"/>
                <w:lang w:val="uk-UA"/>
              </w:rPr>
              <w:t>Б 1001                 2605</w:t>
            </w:r>
          </w:p>
          <w:p w:rsidR="006F28E3" w:rsidRDefault="006F28E3" w:rsidP="00BE215B">
            <w:pPr>
              <w:rPr>
                <w:sz w:val="28"/>
                <w:szCs w:val="28"/>
                <w:lang w:val="uk-UA"/>
              </w:rPr>
            </w:pPr>
          </w:p>
          <w:p w:rsidR="0026264E" w:rsidRPr="007659CE" w:rsidRDefault="0026264E" w:rsidP="00BE215B">
            <w:pPr>
              <w:rPr>
                <w:sz w:val="28"/>
                <w:szCs w:val="28"/>
                <w:lang w:val="uk-UA"/>
              </w:rPr>
            </w:pPr>
            <w:r w:rsidRPr="007659CE">
              <w:rPr>
                <w:sz w:val="28"/>
                <w:szCs w:val="28"/>
                <w:lang w:val="uk-UA"/>
              </w:rPr>
              <w:t xml:space="preserve">В 1001                 2620 </w:t>
            </w:r>
          </w:p>
          <w:p w:rsidR="006F28E3" w:rsidRDefault="006F28E3" w:rsidP="00BE215B">
            <w:pPr>
              <w:rPr>
                <w:sz w:val="28"/>
                <w:szCs w:val="28"/>
                <w:lang w:val="uk-UA"/>
              </w:rPr>
            </w:pPr>
          </w:p>
          <w:p w:rsidR="0026264E" w:rsidRPr="007659CE" w:rsidRDefault="0026264E" w:rsidP="00BE215B">
            <w:pPr>
              <w:rPr>
                <w:sz w:val="28"/>
                <w:szCs w:val="28"/>
                <w:lang w:val="uk-UA"/>
              </w:rPr>
            </w:pPr>
            <w:r w:rsidRPr="007659CE">
              <w:rPr>
                <w:sz w:val="28"/>
                <w:szCs w:val="28"/>
                <w:lang w:val="uk-UA"/>
              </w:rPr>
              <w:t>Г 1001                 2625</w:t>
            </w:r>
          </w:p>
        </w:tc>
      </w:tr>
    </w:tbl>
    <w:p w:rsidR="0026264E" w:rsidRDefault="0026264E" w:rsidP="00BE215B">
      <w:pPr>
        <w:widowControl/>
        <w:tabs>
          <w:tab w:val="left" w:pos="284"/>
        </w:tabs>
        <w:jc w:val="both"/>
        <w:rPr>
          <w:rFonts w:eastAsiaTheme="minorHAnsi"/>
          <w:b/>
          <w:sz w:val="28"/>
          <w:szCs w:val="28"/>
          <w:lang w:val="uk-UA" w:eastAsia="en-US"/>
        </w:rPr>
      </w:pPr>
    </w:p>
    <w:p w:rsidR="007659CE" w:rsidRDefault="007659CE" w:rsidP="002E48A8">
      <w:pPr>
        <w:widowControl/>
        <w:autoSpaceDE/>
        <w:autoSpaceDN/>
        <w:adjustRightInd/>
        <w:spacing w:after="200"/>
        <w:jc w:val="center"/>
        <w:rPr>
          <w:b/>
          <w:color w:val="000000"/>
          <w:sz w:val="28"/>
          <w:szCs w:val="28"/>
        </w:rPr>
      </w:pPr>
      <w:r w:rsidRPr="007659CE">
        <w:rPr>
          <w:b/>
          <w:color w:val="000000"/>
          <w:sz w:val="28"/>
          <w:szCs w:val="28"/>
        </w:rPr>
        <w:t xml:space="preserve">Тема </w:t>
      </w:r>
      <w:r w:rsidR="00861A47">
        <w:rPr>
          <w:b/>
          <w:color w:val="000000"/>
          <w:sz w:val="28"/>
          <w:szCs w:val="28"/>
        </w:rPr>
        <w:t>3</w:t>
      </w:r>
      <w:r w:rsidRPr="007659CE">
        <w:rPr>
          <w:b/>
          <w:color w:val="000000"/>
          <w:sz w:val="28"/>
          <w:szCs w:val="28"/>
        </w:rPr>
        <w:t>. Облік розрахункових операцій</w:t>
      </w:r>
    </w:p>
    <w:p w:rsidR="00FB3A2F" w:rsidRPr="007659CE" w:rsidRDefault="00FB3A2F" w:rsidP="00BE215B">
      <w:pPr>
        <w:pStyle w:val="a4"/>
        <w:spacing w:after="0"/>
        <w:jc w:val="center"/>
        <w:rPr>
          <w:b/>
          <w:color w:val="000000"/>
          <w:sz w:val="28"/>
          <w:szCs w:val="28"/>
        </w:rPr>
      </w:pPr>
      <w:r>
        <w:rPr>
          <w:b/>
          <w:color w:val="000000"/>
          <w:sz w:val="28"/>
          <w:szCs w:val="28"/>
        </w:rPr>
        <w:t>План</w:t>
      </w:r>
    </w:p>
    <w:p w:rsidR="007659CE" w:rsidRPr="007659CE" w:rsidRDefault="007659CE" w:rsidP="00BE215B">
      <w:pPr>
        <w:widowControl/>
        <w:jc w:val="both"/>
        <w:rPr>
          <w:rFonts w:eastAsiaTheme="minorHAnsi"/>
          <w:iCs/>
          <w:sz w:val="28"/>
          <w:szCs w:val="28"/>
          <w:lang w:val="uk-UA" w:eastAsia="en-US"/>
        </w:rPr>
      </w:pPr>
      <w:r w:rsidRPr="007659CE">
        <w:rPr>
          <w:rFonts w:eastAsiaTheme="minorHAnsi"/>
          <w:sz w:val="28"/>
          <w:szCs w:val="28"/>
          <w:lang w:val="uk-UA" w:eastAsia="en-US"/>
        </w:rPr>
        <w:t xml:space="preserve">1. </w:t>
      </w:r>
      <w:r w:rsidRPr="007659CE">
        <w:rPr>
          <w:rFonts w:eastAsiaTheme="minorHAnsi"/>
          <w:iCs/>
          <w:sz w:val="28"/>
          <w:szCs w:val="28"/>
          <w:lang w:val="uk-UA" w:eastAsia="en-US"/>
        </w:rPr>
        <w:t>Поняття безготівкових розрахунків та вимоги щодо їх проведення.</w:t>
      </w:r>
    </w:p>
    <w:p w:rsidR="007659CE" w:rsidRPr="007659CE" w:rsidRDefault="007659CE" w:rsidP="00BE215B">
      <w:pPr>
        <w:widowControl/>
        <w:jc w:val="both"/>
        <w:rPr>
          <w:rFonts w:eastAsiaTheme="minorHAnsi"/>
          <w:iCs/>
          <w:sz w:val="28"/>
          <w:szCs w:val="28"/>
          <w:lang w:val="uk-UA" w:eastAsia="en-US"/>
        </w:rPr>
      </w:pPr>
      <w:r w:rsidRPr="007659CE">
        <w:rPr>
          <w:rFonts w:eastAsiaTheme="minorHAnsi"/>
          <w:sz w:val="28"/>
          <w:szCs w:val="28"/>
          <w:lang w:val="uk-UA" w:eastAsia="en-US"/>
        </w:rPr>
        <w:t xml:space="preserve">2. </w:t>
      </w:r>
      <w:r w:rsidRPr="007659CE">
        <w:rPr>
          <w:rFonts w:eastAsiaTheme="minorHAnsi"/>
          <w:iCs/>
          <w:sz w:val="28"/>
          <w:szCs w:val="28"/>
          <w:lang w:val="uk-UA" w:eastAsia="en-US"/>
        </w:rPr>
        <w:t>Організація та облік розрахунків із застосуванням платіжних доручень, платіжних</w:t>
      </w:r>
      <w:r>
        <w:rPr>
          <w:rFonts w:eastAsiaTheme="minorHAnsi"/>
          <w:iCs/>
          <w:sz w:val="28"/>
          <w:szCs w:val="28"/>
          <w:lang w:val="uk-UA" w:eastAsia="en-US"/>
        </w:rPr>
        <w:t xml:space="preserve"> </w:t>
      </w:r>
      <w:r w:rsidRPr="007659CE">
        <w:rPr>
          <w:rFonts w:eastAsiaTheme="minorHAnsi"/>
          <w:iCs/>
          <w:sz w:val="28"/>
          <w:szCs w:val="28"/>
          <w:lang w:val="uk-UA" w:eastAsia="en-US"/>
        </w:rPr>
        <w:t>вимог</w:t>
      </w:r>
      <w:r>
        <w:rPr>
          <w:rFonts w:eastAsiaTheme="minorHAnsi"/>
          <w:iCs/>
          <w:sz w:val="28"/>
          <w:szCs w:val="28"/>
          <w:lang w:val="uk-UA" w:eastAsia="en-US"/>
        </w:rPr>
        <w:t>-</w:t>
      </w:r>
      <w:r w:rsidRPr="007659CE">
        <w:rPr>
          <w:rFonts w:eastAsiaTheme="minorHAnsi"/>
          <w:iCs/>
          <w:sz w:val="28"/>
          <w:szCs w:val="28"/>
          <w:lang w:val="uk-UA" w:eastAsia="en-US"/>
        </w:rPr>
        <w:t>доручень та платіжних вимог.</w:t>
      </w:r>
    </w:p>
    <w:p w:rsidR="007659CE" w:rsidRPr="007659CE" w:rsidRDefault="007659CE" w:rsidP="00BE215B">
      <w:pPr>
        <w:widowControl/>
        <w:jc w:val="both"/>
        <w:rPr>
          <w:rFonts w:eastAsiaTheme="minorHAnsi"/>
          <w:iCs/>
          <w:sz w:val="28"/>
          <w:szCs w:val="28"/>
          <w:lang w:val="uk-UA" w:eastAsia="en-US"/>
        </w:rPr>
      </w:pPr>
      <w:r w:rsidRPr="007659CE">
        <w:rPr>
          <w:rFonts w:eastAsiaTheme="minorHAnsi"/>
          <w:sz w:val="28"/>
          <w:szCs w:val="28"/>
          <w:lang w:val="uk-UA" w:eastAsia="en-US"/>
        </w:rPr>
        <w:t xml:space="preserve">3. </w:t>
      </w:r>
      <w:r w:rsidRPr="007659CE">
        <w:rPr>
          <w:rFonts w:eastAsiaTheme="minorHAnsi"/>
          <w:iCs/>
          <w:sz w:val="28"/>
          <w:szCs w:val="28"/>
          <w:lang w:val="uk-UA" w:eastAsia="en-US"/>
        </w:rPr>
        <w:t>Організація та облік розрахунків з допомогою розрахункових чеків.</w:t>
      </w:r>
    </w:p>
    <w:p w:rsidR="007659CE" w:rsidRPr="007659CE" w:rsidRDefault="007659CE" w:rsidP="00BE215B">
      <w:pPr>
        <w:widowControl/>
        <w:jc w:val="both"/>
        <w:rPr>
          <w:rFonts w:eastAsiaTheme="minorHAnsi"/>
          <w:iCs/>
          <w:sz w:val="28"/>
          <w:szCs w:val="28"/>
          <w:lang w:val="uk-UA" w:eastAsia="en-US"/>
        </w:rPr>
      </w:pPr>
      <w:r w:rsidRPr="007659CE">
        <w:rPr>
          <w:rFonts w:eastAsiaTheme="minorHAnsi"/>
          <w:sz w:val="28"/>
          <w:szCs w:val="28"/>
          <w:lang w:val="uk-UA" w:eastAsia="en-US"/>
        </w:rPr>
        <w:t xml:space="preserve">4. </w:t>
      </w:r>
      <w:r w:rsidRPr="007659CE">
        <w:rPr>
          <w:rFonts w:eastAsiaTheme="minorHAnsi"/>
          <w:iCs/>
          <w:sz w:val="28"/>
          <w:szCs w:val="28"/>
          <w:lang w:val="uk-UA" w:eastAsia="en-US"/>
        </w:rPr>
        <w:t>Організація та облік розрахунків акредитивами.</w:t>
      </w:r>
    </w:p>
    <w:p w:rsidR="007659CE" w:rsidRPr="007659CE" w:rsidRDefault="007659CE" w:rsidP="00BE215B">
      <w:pPr>
        <w:widowControl/>
        <w:tabs>
          <w:tab w:val="left" w:pos="284"/>
        </w:tabs>
        <w:jc w:val="both"/>
        <w:rPr>
          <w:rFonts w:eastAsiaTheme="minorHAnsi"/>
          <w:iCs/>
          <w:sz w:val="28"/>
          <w:szCs w:val="28"/>
          <w:lang w:val="uk-UA" w:eastAsia="en-US"/>
        </w:rPr>
      </w:pPr>
      <w:r w:rsidRPr="007659CE">
        <w:rPr>
          <w:rFonts w:eastAsiaTheme="minorHAnsi"/>
          <w:sz w:val="28"/>
          <w:szCs w:val="28"/>
          <w:lang w:val="uk-UA" w:eastAsia="en-US"/>
        </w:rPr>
        <w:t xml:space="preserve">5. </w:t>
      </w:r>
      <w:r w:rsidRPr="007659CE">
        <w:rPr>
          <w:rFonts w:eastAsiaTheme="minorHAnsi"/>
          <w:iCs/>
          <w:sz w:val="28"/>
          <w:szCs w:val="28"/>
          <w:lang w:val="uk-UA" w:eastAsia="en-US"/>
        </w:rPr>
        <w:t>Організація та облік розрахунків з допомогою платіжних карток.</w:t>
      </w:r>
    </w:p>
    <w:p w:rsidR="004E3CD0" w:rsidRDefault="004E3CD0" w:rsidP="00BE215B">
      <w:pPr>
        <w:widowControl/>
        <w:jc w:val="center"/>
        <w:rPr>
          <w:rFonts w:eastAsiaTheme="minorHAnsi"/>
          <w:b/>
          <w:sz w:val="28"/>
          <w:szCs w:val="28"/>
          <w:lang w:val="uk-UA" w:eastAsia="en-US"/>
        </w:rPr>
      </w:pPr>
    </w:p>
    <w:p w:rsidR="004E3CD0" w:rsidRPr="004E3CD0" w:rsidRDefault="004E3CD0" w:rsidP="00BE215B">
      <w:pPr>
        <w:widowControl/>
        <w:jc w:val="center"/>
        <w:rPr>
          <w:rFonts w:eastAsiaTheme="minorHAnsi"/>
          <w:b/>
          <w:iCs/>
          <w:sz w:val="28"/>
          <w:szCs w:val="28"/>
          <w:lang w:val="uk-UA" w:eastAsia="en-US"/>
        </w:rPr>
      </w:pPr>
      <w:r w:rsidRPr="004E3CD0">
        <w:rPr>
          <w:rFonts w:eastAsiaTheme="minorHAnsi"/>
          <w:b/>
          <w:sz w:val="28"/>
          <w:szCs w:val="28"/>
          <w:lang w:val="uk-UA" w:eastAsia="en-US"/>
        </w:rPr>
        <w:t xml:space="preserve">1. </w:t>
      </w:r>
      <w:r w:rsidRPr="004E3CD0">
        <w:rPr>
          <w:rFonts w:eastAsiaTheme="minorHAnsi"/>
          <w:b/>
          <w:iCs/>
          <w:sz w:val="28"/>
          <w:szCs w:val="28"/>
          <w:lang w:val="uk-UA" w:eastAsia="en-US"/>
        </w:rPr>
        <w:t>Поняття безготівкових розрахунків та вимоги щодо їх проведення</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b/>
          <w:bCs/>
          <w:sz w:val="28"/>
          <w:szCs w:val="28"/>
          <w:lang w:val="uk-UA" w:eastAsia="en-US"/>
        </w:rPr>
        <w:t xml:space="preserve">Безготівкові розрахунки </w:t>
      </w:r>
      <w:r w:rsidRPr="007659CE">
        <w:rPr>
          <w:rFonts w:eastAsiaTheme="minorHAnsi"/>
          <w:sz w:val="28"/>
          <w:szCs w:val="28"/>
          <w:lang w:val="uk-UA" w:eastAsia="en-US"/>
        </w:rPr>
        <w:t>— це перерахування певно</w:t>
      </w:r>
      <w:r w:rsidR="004E3CD0">
        <w:rPr>
          <w:rFonts w:eastAsiaTheme="minorHAnsi"/>
          <w:sz w:val="28"/>
          <w:szCs w:val="28"/>
          <w:lang w:val="uk-UA" w:eastAsia="en-US"/>
        </w:rPr>
        <w:t>ї суми коштів з рахунків платників на рахунки одерж</w:t>
      </w:r>
      <w:r w:rsidRPr="007659CE">
        <w:rPr>
          <w:rFonts w:eastAsiaTheme="minorHAnsi"/>
          <w:sz w:val="28"/>
          <w:szCs w:val="28"/>
          <w:lang w:val="uk-UA" w:eastAsia="en-US"/>
        </w:rPr>
        <w:t>увачів коштів, а також перераху</w:t>
      </w:r>
      <w:r w:rsidR="004E3CD0">
        <w:rPr>
          <w:rFonts w:eastAsiaTheme="minorHAnsi"/>
          <w:sz w:val="28"/>
          <w:szCs w:val="28"/>
          <w:lang w:val="uk-UA" w:eastAsia="en-US"/>
        </w:rPr>
        <w:t>вання банками за дорученням під</w:t>
      </w:r>
      <w:r w:rsidRPr="007659CE">
        <w:rPr>
          <w:rFonts w:eastAsiaTheme="minorHAnsi"/>
          <w:sz w:val="28"/>
          <w:szCs w:val="28"/>
          <w:lang w:val="uk-UA" w:eastAsia="en-US"/>
        </w:rPr>
        <w:t>приємств і фізичних осіб коштів, унесених ними готівкою в касу банку, на рахунки</w:t>
      </w:r>
      <w:r w:rsidR="004E3CD0">
        <w:rPr>
          <w:rFonts w:eastAsiaTheme="minorHAnsi"/>
          <w:sz w:val="28"/>
          <w:szCs w:val="28"/>
          <w:lang w:val="uk-UA" w:eastAsia="en-US"/>
        </w:rPr>
        <w:t xml:space="preserve"> одерж</w:t>
      </w:r>
      <w:r w:rsidRPr="007659CE">
        <w:rPr>
          <w:rFonts w:eastAsiaTheme="minorHAnsi"/>
          <w:sz w:val="28"/>
          <w:szCs w:val="28"/>
          <w:lang w:val="uk-UA" w:eastAsia="en-US"/>
        </w:rPr>
        <w:t xml:space="preserve">увачів коштів. </w:t>
      </w:r>
    </w:p>
    <w:p w:rsidR="004E3CD0"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Проведення безготівкових розрахунків регламентується Інструкцією про безготівкові</w:t>
      </w:r>
      <w:r w:rsidR="004E3CD0">
        <w:rPr>
          <w:rFonts w:eastAsiaTheme="minorHAnsi"/>
          <w:sz w:val="28"/>
          <w:szCs w:val="28"/>
          <w:lang w:val="uk-UA" w:eastAsia="en-US"/>
        </w:rPr>
        <w:t xml:space="preserve"> </w:t>
      </w:r>
      <w:r w:rsidRPr="007659CE">
        <w:rPr>
          <w:rFonts w:eastAsiaTheme="minorHAnsi"/>
          <w:sz w:val="28"/>
          <w:szCs w:val="28"/>
          <w:lang w:val="uk-UA" w:eastAsia="en-US"/>
        </w:rPr>
        <w:t>розрахунки в Україні в національній валюті, затвердженою постановою Правління</w:t>
      </w:r>
      <w:r w:rsidR="004E3CD0">
        <w:rPr>
          <w:rFonts w:eastAsiaTheme="minorHAnsi"/>
          <w:sz w:val="28"/>
          <w:szCs w:val="28"/>
          <w:lang w:val="uk-UA" w:eastAsia="en-US"/>
        </w:rPr>
        <w:t xml:space="preserve"> </w:t>
      </w:r>
      <w:r w:rsidRPr="007659CE">
        <w:rPr>
          <w:rFonts w:eastAsiaTheme="minorHAnsi"/>
          <w:sz w:val="28"/>
          <w:szCs w:val="28"/>
          <w:lang w:val="uk-UA" w:eastAsia="en-US"/>
        </w:rPr>
        <w:t xml:space="preserve">НБУ № 22 від 21.01.2004. </w:t>
      </w:r>
    </w:p>
    <w:p w:rsidR="007659CE" w:rsidRPr="007659CE" w:rsidRDefault="004E3CD0" w:rsidP="00BE215B">
      <w:pPr>
        <w:widowControl/>
        <w:ind w:firstLine="709"/>
        <w:jc w:val="both"/>
        <w:rPr>
          <w:rFonts w:eastAsiaTheme="minorHAnsi"/>
          <w:sz w:val="28"/>
          <w:szCs w:val="28"/>
          <w:lang w:val="uk-UA" w:eastAsia="en-US"/>
        </w:rPr>
      </w:pPr>
      <w:r>
        <w:rPr>
          <w:rFonts w:eastAsiaTheme="minorHAnsi"/>
          <w:sz w:val="28"/>
          <w:szCs w:val="28"/>
          <w:lang w:val="uk-UA" w:eastAsia="en-US"/>
        </w:rPr>
        <w:t>Банк здійснює розрахунково-</w:t>
      </w:r>
      <w:r w:rsidR="007659CE" w:rsidRPr="007659CE">
        <w:rPr>
          <w:rFonts w:eastAsiaTheme="minorHAnsi"/>
          <w:sz w:val="28"/>
          <w:szCs w:val="28"/>
          <w:lang w:val="uk-UA" w:eastAsia="en-US"/>
        </w:rPr>
        <w:t>касове обслуговування с</w:t>
      </w:r>
      <w:r>
        <w:rPr>
          <w:rFonts w:eastAsiaTheme="minorHAnsi"/>
          <w:sz w:val="28"/>
          <w:szCs w:val="28"/>
          <w:lang w:val="uk-UA" w:eastAsia="en-US"/>
        </w:rPr>
        <w:t>воїх клієнтів на підставі відпо</w:t>
      </w:r>
      <w:r w:rsidR="007659CE" w:rsidRPr="007659CE">
        <w:rPr>
          <w:rFonts w:eastAsiaTheme="minorHAnsi"/>
          <w:sz w:val="28"/>
          <w:szCs w:val="28"/>
          <w:lang w:val="uk-UA" w:eastAsia="en-US"/>
        </w:rPr>
        <w:t>відних договорів. Банк не має права визначати та контролювати напрями використання</w:t>
      </w:r>
      <w:r>
        <w:rPr>
          <w:rFonts w:eastAsiaTheme="minorHAnsi"/>
          <w:sz w:val="28"/>
          <w:szCs w:val="28"/>
          <w:lang w:val="uk-UA" w:eastAsia="en-US"/>
        </w:rPr>
        <w:t xml:space="preserve"> </w:t>
      </w:r>
      <w:r w:rsidR="007659CE" w:rsidRPr="007659CE">
        <w:rPr>
          <w:rFonts w:eastAsiaTheme="minorHAnsi"/>
          <w:sz w:val="28"/>
          <w:szCs w:val="28"/>
          <w:lang w:val="uk-UA" w:eastAsia="en-US"/>
        </w:rPr>
        <w:t>коштів клієнта та встановлювати інші, не передбач</w:t>
      </w:r>
      <w:r>
        <w:rPr>
          <w:rFonts w:eastAsiaTheme="minorHAnsi"/>
          <w:sz w:val="28"/>
          <w:szCs w:val="28"/>
          <w:lang w:val="uk-UA" w:eastAsia="en-US"/>
        </w:rPr>
        <w:t>ені договором або законом, обме</w:t>
      </w:r>
      <w:r w:rsidR="007659CE" w:rsidRPr="007659CE">
        <w:rPr>
          <w:rFonts w:eastAsiaTheme="minorHAnsi"/>
          <w:sz w:val="28"/>
          <w:szCs w:val="28"/>
          <w:lang w:val="uk-UA" w:eastAsia="en-US"/>
        </w:rPr>
        <w:t>ження його права розпоряджатися коштами на власний розсуд.</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 xml:space="preserve">Кошти з рахунків клієнтів банки списують лише </w:t>
      </w:r>
      <w:r w:rsidR="004E3CD0">
        <w:rPr>
          <w:rFonts w:eastAsiaTheme="minorHAnsi"/>
          <w:sz w:val="28"/>
          <w:szCs w:val="28"/>
          <w:lang w:val="uk-UA" w:eastAsia="en-US"/>
        </w:rPr>
        <w:t>за дорученнями власників цих ра</w:t>
      </w:r>
      <w:r w:rsidRPr="007659CE">
        <w:rPr>
          <w:rFonts w:eastAsiaTheme="minorHAnsi"/>
          <w:sz w:val="28"/>
          <w:szCs w:val="28"/>
          <w:lang w:val="uk-UA" w:eastAsia="en-US"/>
        </w:rPr>
        <w:t xml:space="preserve">хунків або на підставі платіжних вимог </w:t>
      </w:r>
      <w:proofErr w:type="spellStart"/>
      <w:r w:rsidRPr="007659CE">
        <w:rPr>
          <w:rFonts w:eastAsiaTheme="minorHAnsi"/>
          <w:sz w:val="28"/>
          <w:szCs w:val="28"/>
          <w:lang w:val="uk-UA" w:eastAsia="en-US"/>
        </w:rPr>
        <w:t>стягувачів</w:t>
      </w:r>
      <w:proofErr w:type="spellEnd"/>
      <w:r w:rsidRPr="007659CE">
        <w:rPr>
          <w:rFonts w:eastAsiaTheme="minorHAnsi"/>
          <w:sz w:val="28"/>
          <w:szCs w:val="28"/>
          <w:lang w:val="uk-UA" w:eastAsia="en-US"/>
        </w:rPr>
        <w:t xml:space="preserve"> у разі примусового списання коштів.</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Доручення платників про списання коштів зі своїх рахунків банки приймають до</w:t>
      </w:r>
      <w:r w:rsidR="004E3CD0">
        <w:rPr>
          <w:rFonts w:eastAsiaTheme="minorHAnsi"/>
          <w:sz w:val="28"/>
          <w:szCs w:val="28"/>
          <w:lang w:val="uk-UA" w:eastAsia="en-US"/>
        </w:rPr>
        <w:t xml:space="preserve"> </w:t>
      </w:r>
      <w:r w:rsidRPr="007659CE">
        <w:rPr>
          <w:rFonts w:eastAsiaTheme="minorHAnsi"/>
          <w:sz w:val="28"/>
          <w:szCs w:val="28"/>
          <w:lang w:val="uk-UA" w:eastAsia="en-US"/>
        </w:rPr>
        <w:t>виконання виключно в межах залишку коштів на цих рахунках або якщо договором між</w:t>
      </w:r>
      <w:r w:rsidR="004E3CD0">
        <w:rPr>
          <w:rFonts w:eastAsiaTheme="minorHAnsi"/>
          <w:sz w:val="28"/>
          <w:szCs w:val="28"/>
          <w:lang w:val="uk-UA" w:eastAsia="en-US"/>
        </w:rPr>
        <w:t xml:space="preserve"> </w:t>
      </w:r>
      <w:r w:rsidRPr="007659CE">
        <w:rPr>
          <w:rFonts w:eastAsiaTheme="minorHAnsi"/>
          <w:sz w:val="28"/>
          <w:szCs w:val="28"/>
          <w:lang w:val="uk-UA" w:eastAsia="en-US"/>
        </w:rPr>
        <w:t>банком та платником передбачено їх приймання та вик</w:t>
      </w:r>
      <w:r w:rsidR="004E3CD0">
        <w:rPr>
          <w:rFonts w:eastAsiaTheme="minorHAnsi"/>
          <w:sz w:val="28"/>
          <w:szCs w:val="28"/>
          <w:lang w:val="uk-UA" w:eastAsia="en-US"/>
        </w:rPr>
        <w:t>онання в разі відсутності чи не</w:t>
      </w:r>
      <w:r w:rsidRPr="007659CE">
        <w:rPr>
          <w:rFonts w:eastAsiaTheme="minorHAnsi"/>
          <w:sz w:val="28"/>
          <w:szCs w:val="28"/>
          <w:lang w:val="uk-UA" w:eastAsia="en-US"/>
        </w:rPr>
        <w:t>достатності коштів на цих рахунках.</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 xml:space="preserve">Банки мають право зупинити видаткові операції за </w:t>
      </w:r>
      <w:r w:rsidR="004E3CD0">
        <w:rPr>
          <w:rFonts w:eastAsiaTheme="minorHAnsi"/>
          <w:sz w:val="28"/>
          <w:szCs w:val="28"/>
          <w:lang w:val="uk-UA" w:eastAsia="en-US"/>
        </w:rPr>
        <w:t>рахунком клієнта лише в разі на</w:t>
      </w:r>
      <w:r w:rsidRPr="007659CE">
        <w:rPr>
          <w:rFonts w:eastAsiaTheme="minorHAnsi"/>
          <w:sz w:val="28"/>
          <w:szCs w:val="28"/>
          <w:lang w:val="uk-UA" w:eastAsia="en-US"/>
        </w:rPr>
        <w:t>кладення на кошти арешту відповідно до законодавства України. Зупинення видаткових операцій здійснюється в межах суми, на яку накладено арешт, крім випадків, коли</w:t>
      </w:r>
      <w:r w:rsidR="004E3CD0">
        <w:rPr>
          <w:rFonts w:eastAsiaTheme="minorHAnsi"/>
          <w:sz w:val="28"/>
          <w:szCs w:val="28"/>
          <w:lang w:val="uk-UA" w:eastAsia="en-US"/>
        </w:rPr>
        <w:t xml:space="preserve"> </w:t>
      </w:r>
      <w:r w:rsidRPr="007659CE">
        <w:rPr>
          <w:rFonts w:eastAsiaTheme="minorHAnsi"/>
          <w:sz w:val="28"/>
          <w:szCs w:val="28"/>
          <w:lang w:val="uk-UA" w:eastAsia="en-US"/>
        </w:rPr>
        <w:t>арешт накладено без установлення такої суми.</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lastRenderedPageBreak/>
        <w:t>Під час здійснення розрахункових операцій можут</w:t>
      </w:r>
      <w:r w:rsidR="004E3CD0">
        <w:rPr>
          <w:rFonts w:eastAsiaTheme="minorHAnsi"/>
          <w:sz w:val="28"/>
          <w:szCs w:val="28"/>
          <w:lang w:val="uk-UA" w:eastAsia="en-US"/>
        </w:rPr>
        <w:t>ь використовуватись платіжні ін</w:t>
      </w:r>
      <w:r w:rsidRPr="007659CE">
        <w:rPr>
          <w:rFonts w:eastAsiaTheme="minorHAnsi"/>
          <w:sz w:val="28"/>
          <w:szCs w:val="28"/>
          <w:lang w:val="uk-UA" w:eastAsia="en-US"/>
        </w:rPr>
        <w:t>струменти у формі:</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 меморіального ордера;</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 платіжного доручення;</w:t>
      </w:r>
    </w:p>
    <w:p w:rsidR="007659CE" w:rsidRPr="007659CE" w:rsidRDefault="004E3CD0" w:rsidP="00BE215B">
      <w:pPr>
        <w:widowControl/>
        <w:ind w:firstLine="709"/>
        <w:jc w:val="both"/>
        <w:rPr>
          <w:rFonts w:eastAsiaTheme="minorHAnsi"/>
          <w:sz w:val="28"/>
          <w:szCs w:val="28"/>
          <w:lang w:val="uk-UA" w:eastAsia="en-US"/>
        </w:rPr>
      </w:pPr>
      <w:r>
        <w:rPr>
          <w:rFonts w:eastAsiaTheme="minorHAnsi"/>
          <w:sz w:val="28"/>
          <w:szCs w:val="28"/>
          <w:lang w:val="uk-UA" w:eastAsia="en-US"/>
        </w:rPr>
        <w:t>• платіжної вимоги-</w:t>
      </w:r>
      <w:r w:rsidR="007659CE" w:rsidRPr="007659CE">
        <w:rPr>
          <w:rFonts w:eastAsiaTheme="minorHAnsi"/>
          <w:sz w:val="28"/>
          <w:szCs w:val="28"/>
          <w:lang w:val="uk-UA" w:eastAsia="en-US"/>
        </w:rPr>
        <w:t>доручення;</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 платіжної вимоги;</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 розрахункового чека;</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 акредитива;</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 векселя;</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 платіжної картки.</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Розрахункові документи складаються на бланках</w:t>
      </w:r>
      <w:r w:rsidR="004E3CD0">
        <w:rPr>
          <w:rFonts w:eastAsiaTheme="minorHAnsi"/>
          <w:sz w:val="28"/>
          <w:szCs w:val="28"/>
          <w:lang w:val="uk-UA" w:eastAsia="en-US"/>
        </w:rPr>
        <w:t xml:space="preserve"> встановленої форми. </w:t>
      </w:r>
      <w:r w:rsidRPr="007659CE">
        <w:rPr>
          <w:rFonts w:eastAsiaTheme="minorHAnsi"/>
          <w:sz w:val="28"/>
          <w:szCs w:val="28"/>
          <w:lang w:val="uk-UA" w:eastAsia="en-US"/>
        </w:rPr>
        <w:t>Відповідальність за правильність заповнення реквізитів розрахункового документа</w:t>
      </w:r>
      <w:r w:rsidR="004E3CD0">
        <w:rPr>
          <w:rFonts w:eastAsiaTheme="minorHAnsi"/>
          <w:sz w:val="28"/>
          <w:szCs w:val="28"/>
          <w:lang w:val="uk-UA" w:eastAsia="en-US"/>
        </w:rPr>
        <w:t xml:space="preserve"> </w:t>
      </w:r>
      <w:r w:rsidRPr="007659CE">
        <w:rPr>
          <w:rFonts w:eastAsiaTheme="minorHAnsi"/>
          <w:sz w:val="28"/>
          <w:szCs w:val="28"/>
          <w:lang w:val="uk-UA" w:eastAsia="en-US"/>
        </w:rPr>
        <w:t>несе особа, яка оформила цей документ і подала до обслуговуючого банку.</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Розрахунковий документ (за винятком розрахун</w:t>
      </w:r>
      <w:r w:rsidR="004E3CD0">
        <w:rPr>
          <w:rFonts w:eastAsiaTheme="minorHAnsi"/>
          <w:sz w:val="28"/>
          <w:szCs w:val="28"/>
          <w:lang w:val="uk-UA" w:eastAsia="en-US"/>
        </w:rPr>
        <w:t>кового чека) виписується в кіль</w:t>
      </w:r>
      <w:r w:rsidRPr="007659CE">
        <w:rPr>
          <w:rFonts w:eastAsiaTheme="minorHAnsi"/>
          <w:sz w:val="28"/>
          <w:szCs w:val="28"/>
          <w:lang w:val="uk-UA" w:eastAsia="en-US"/>
        </w:rPr>
        <w:t>кості примірників, потрібних для всіх учасників безготівкових розрахунків, але не</w:t>
      </w:r>
      <w:r w:rsidR="004E3CD0">
        <w:rPr>
          <w:rFonts w:eastAsiaTheme="minorHAnsi"/>
          <w:sz w:val="28"/>
          <w:szCs w:val="28"/>
          <w:lang w:val="uk-UA" w:eastAsia="en-US"/>
        </w:rPr>
        <w:t xml:space="preserve"> </w:t>
      </w:r>
      <w:r w:rsidRPr="007659CE">
        <w:rPr>
          <w:rFonts w:eastAsiaTheme="minorHAnsi"/>
          <w:sz w:val="28"/>
          <w:szCs w:val="28"/>
          <w:lang w:val="uk-UA" w:eastAsia="en-US"/>
        </w:rPr>
        <w:t>менше ніж два.</w:t>
      </w:r>
    </w:p>
    <w:p w:rsidR="007659CE" w:rsidRPr="007659CE" w:rsidRDefault="007659CE" w:rsidP="00BE215B">
      <w:pPr>
        <w:widowControl/>
        <w:ind w:firstLine="709"/>
        <w:jc w:val="both"/>
        <w:rPr>
          <w:rFonts w:eastAsiaTheme="minorHAnsi"/>
          <w:sz w:val="28"/>
          <w:szCs w:val="28"/>
          <w:lang w:val="uk-UA" w:eastAsia="en-US"/>
        </w:rPr>
      </w:pPr>
      <w:r w:rsidRPr="007659CE">
        <w:rPr>
          <w:rFonts w:eastAsiaTheme="minorHAnsi"/>
          <w:sz w:val="28"/>
          <w:szCs w:val="28"/>
          <w:lang w:val="uk-UA" w:eastAsia="en-US"/>
        </w:rPr>
        <w:t>Розрахункові документи приймаються банками без обмеження їх максимальної або</w:t>
      </w:r>
      <w:r w:rsidR="004E3CD0">
        <w:rPr>
          <w:rFonts w:eastAsiaTheme="minorHAnsi"/>
          <w:sz w:val="28"/>
          <w:szCs w:val="28"/>
          <w:lang w:val="uk-UA" w:eastAsia="en-US"/>
        </w:rPr>
        <w:t xml:space="preserve"> </w:t>
      </w:r>
      <w:r w:rsidRPr="007659CE">
        <w:rPr>
          <w:rFonts w:eastAsiaTheme="minorHAnsi"/>
          <w:sz w:val="28"/>
          <w:szCs w:val="28"/>
          <w:lang w:val="uk-UA" w:eastAsia="en-US"/>
        </w:rPr>
        <w:t>мінімальної суми, крім випадків, передбачених чинним законодавством України.</w:t>
      </w:r>
    </w:p>
    <w:p w:rsidR="00D153E5" w:rsidRPr="00D153E5" w:rsidRDefault="00D153E5" w:rsidP="00BE215B">
      <w:pPr>
        <w:widowControl/>
        <w:ind w:firstLine="709"/>
        <w:jc w:val="both"/>
        <w:rPr>
          <w:rFonts w:eastAsiaTheme="minorHAnsi"/>
          <w:sz w:val="28"/>
          <w:szCs w:val="28"/>
          <w:lang w:val="uk-UA" w:eastAsia="en-US"/>
        </w:rPr>
      </w:pPr>
      <w:r w:rsidRPr="00D153E5">
        <w:rPr>
          <w:rFonts w:eastAsiaTheme="minorHAnsi"/>
          <w:sz w:val="28"/>
          <w:szCs w:val="28"/>
          <w:lang w:val="uk-UA" w:eastAsia="en-US"/>
        </w:rPr>
        <w:t>Якщо до банку надійшло одночасно кілька розрахункових документів, на підставі яких здійснюється списання коштів, то вони виконуються в</w:t>
      </w:r>
      <w:r>
        <w:rPr>
          <w:rFonts w:eastAsiaTheme="minorHAnsi"/>
          <w:sz w:val="28"/>
          <w:szCs w:val="28"/>
          <w:lang w:val="uk-UA" w:eastAsia="en-US"/>
        </w:rPr>
        <w:t xml:space="preserve"> </w:t>
      </w:r>
      <w:r w:rsidRPr="00D153E5">
        <w:rPr>
          <w:rFonts w:eastAsiaTheme="minorHAnsi"/>
          <w:sz w:val="28"/>
          <w:szCs w:val="28"/>
          <w:lang w:val="uk-UA" w:eastAsia="en-US"/>
        </w:rPr>
        <w:t>такій черговості:</w:t>
      </w:r>
    </w:p>
    <w:p w:rsidR="00D153E5" w:rsidRPr="00D153E5" w:rsidRDefault="00D153E5" w:rsidP="00BE215B">
      <w:pPr>
        <w:widowControl/>
        <w:ind w:firstLine="709"/>
        <w:jc w:val="both"/>
        <w:rPr>
          <w:rFonts w:eastAsiaTheme="minorHAnsi"/>
          <w:sz w:val="28"/>
          <w:szCs w:val="28"/>
          <w:lang w:val="uk-UA" w:eastAsia="en-US"/>
        </w:rPr>
      </w:pPr>
      <w:r w:rsidRPr="00D153E5">
        <w:rPr>
          <w:rFonts w:eastAsiaTheme="minorHAnsi"/>
          <w:sz w:val="28"/>
          <w:szCs w:val="28"/>
          <w:lang w:val="uk-UA" w:eastAsia="en-US"/>
        </w:rPr>
        <w:t>• у першу чергу списуються кошти на підставі рішення суду для задоволення вимог про</w:t>
      </w:r>
      <w:r>
        <w:rPr>
          <w:rFonts w:eastAsiaTheme="minorHAnsi"/>
          <w:sz w:val="28"/>
          <w:szCs w:val="28"/>
          <w:lang w:val="uk-UA" w:eastAsia="en-US"/>
        </w:rPr>
        <w:t xml:space="preserve"> </w:t>
      </w:r>
      <w:r w:rsidRPr="00D153E5">
        <w:rPr>
          <w:rFonts w:eastAsiaTheme="minorHAnsi"/>
          <w:sz w:val="28"/>
          <w:szCs w:val="28"/>
          <w:lang w:val="uk-UA" w:eastAsia="en-US"/>
        </w:rPr>
        <w:t>відшкодування шкоди, завданої каліцтвом, іншим ушкодженням здоров’я або смертю,</w:t>
      </w:r>
      <w:r>
        <w:rPr>
          <w:rFonts w:eastAsiaTheme="minorHAnsi"/>
          <w:sz w:val="28"/>
          <w:szCs w:val="28"/>
          <w:lang w:val="uk-UA" w:eastAsia="en-US"/>
        </w:rPr>
        <w:t xml:space="preserve"> </w:t>
      </w:r>
      <w:r w:rsidRPr="00D153E5">
        <w:rPr>
          <w:rFonts w:eastAsiaTheme="minorHAnsi"/>
          <w:sz w:val="28"/>
          <w:szCs w:val="28"/>
          <w:lang w:val="uk-UA" w:eastAsia="en-US"/>
        </w:rPr>
        <w:t>а також вимог про стягнення аліментів;</w:t>
      </w:r>
    </w:p>
    <w:p w:rsidR="00D153E5" w:rsidRPr="00D153E5" w:rsidRDefault="00D153E5" w:rsidP="00BE215B">
      <w:pPr>
        <w:widowControl/>
        <w:ind w:firstLine="709"/>
        <w:jc w:val="both"/>
        <w:rPr>
          <w:rFonts w:eastAsiaTheme="minorHAnsi"/>
          <w:sz w:val="28"/>
          <w:szCs w:val="28"/>
          <w:lang w:val="uk-UA" w:eastAsia="en-US"/>
        </w:rPr>
      </w:pPr>
      <w:r w:rsidRPr="00D153E5">
        <w:rPr>
          <w:rFonts w:eastAsiaTheme="minorHAnsi"/>
          <w:sz w:val="28"/>
          <w:szCs w:val="28"/>
          <w:lang w:val="uk-UA" w:eastAsia="en-US"/>
        </w:rPr>
        <w:t>• у другу — списуються кошти на підставі рішення суду для розрахунків щодо виплати</w:t>
      </w:r>
      <w:r>
        <w:rPr>
          <w:rFonts w:eastAsiaTheme="minorHAnsi"/>
          <w:sz w:val="28"/>
          <w:szCs w:val="28"/>
          <w:lang w:val="uk-UA" w:eastAsia="en-US"/>
        </w:rPr>
        <w:t xml:space="preserve"> </w:t>
      </w:r>
      <w:r w:rsidRPr="00D153E5">
        <w:rPr>
          <w:rFonts w:eastAsiaTheme="minorHAnsi"/>
          <w:sz w:val="28"/>
          <w:szCs w:val="28"/>
          <w:lang w:val="uk-UA" w:eastAsia="en-US"/>
        </w:rPr>
        <w:t>вихідної допомоги та оплати праці особам, які працюють за трудовим договором (контрактом), а також виплати за авторським договором;</w:t>
      </w:r>
    </w:p>
    <w:p w:rsidR="00D153E5" w:rsidRPr="00D153E5" w:rsidRDefault="00D153E5" w:rsidP="00BE215B">
      <w:pPr>
        <w:widowControl/>
        <w:ind w:firstLine="709"/>
        <w:jc w:val="both"/>
        <w:rPr>
          <w:rFonts w:eastAsiaTheme="minorHAnsi"/>
          <w:sz w:val="28"/>
          <w:szCs w:val="28"/>
          <w:lang w:val="uk-UA" w:eastAsia="en-US"/>
        </w:rPr>
      </w:pPr>
      <w:r w:rsidRPr="00D153E5">
        <w:rPr>
          <w:rFonts w:eastAsiaTheme="minorHAnsi"/>
          <w:sz w:val="28"/>
          <w:szCs w:val="28"/>
          <w:lang w:val="uk-UA" w:eastAsia="en-US"/>
        </w:rPr>
        <w:t>• у третю — списуються кошти на підставі інших рішень суду;</w:t>
      </w:r>
    </w:p>
    <w:p w:rsidR="00D153E5" w:rsidRPr="00D153E5" w:rsidRDefault="00D153E5" w:rsidP="00BE215B">
      <w:pPr>
        <w:widowControl/>
        <w:ind w:firstLine="709"/>
        <w:jc w:val="both"/>
        <w:rPr>
          <w:rFonts w:eastAsiaTheme="minorHAnsi"/>
          <w:sz w:val="28"/>
          <w:szCs w:val="28"/>
          <w:lang w:val="uk-UA" w:eastAsia="en-US"/>
        </w:rPr>
      </w:pPr>
      <w:r w:rsidRPr="00D153E5">
        <w:rPr>
          <w:rFonts w:eastAsiaTheme="minorHAnsi"/>
          <w:sz w:val="28"/>
          <w:szCs w:val="28"/>
          <w:lang w:val="uk-UA" w:eastAsia="en-US"/>
        </w:rPr>
        <w:t>• у четверту — списуються кошти за розрахунковими документами, що передбачають</w:t>
      </w:r>
      <w:r>
        <w:rPr>
          <w:rFonts w:eastAsiaTheme="minorHAnsi"/>
          <w:sz w:val="28"/>
          <w:szCs w:val="28"/>
          <w:lang w:val="uk-UA" w:eastAsia="en-US"/>
        </w:rPr>
        <w:t xml:space="preserve"> </w:t>
      </w:r>
      <w:r w:rsidRPr="00D153E5">
        <w:rPr>
          <w:rFonts w:eastAsiaTheme="minorHAnsi"/>
          <w:sz w:val="28"/>
          <w:szCs w:val="28"/>
          <w:lang w:val="uk-UA" w:eastAsia="en-US"/>
        </w:rPr>
        <w:t>платежі до бюджету;</w:t>
      </w:r>
    </w:p>
    <w:p w:rsidR="00D153E5" w:rsidRPr="00D153E5" w:rsidRDefault="00D153E5" w:rsidP="00BE215B">
      <w:pPr>
        <w:widowControl/>
        <w:ind w:firstLine="709"/>
        <w:jc w:val="both"/>
        <w:rPr>
          <w:rFonts w:eastAsiaTheme="minorHAnsi"/>
          <w:sz w:val="28"/>
          <w:szCs w:val="28"/>
          <w:lang w:val="uk-UA" w:eastAsia="en-US"/>
        </w:rPr>
      </w:pPr>
      <w:r w:rsidRPr="00D153E5">
        <w:rPr>
          <w:rFonts w:eastAsiaTheme="minorHAnsi"/>
          <w:sz w:val="28"/>
          <w:szCs w:val="28"/>
          <w:lang w:val="uk-UA" w:eastAsia="en-US"/>
        </w:rPr>
        <w:t>• у п’яту — списуються кошти за іншими розрахунковими документами в порядку їх</w:t>
      </w:r>
      <w:r>
        <w:rPr>
          <w:rFonts w:eastAsiaTheme="minorHAnsi"/>
          <w:sz w:val="28"/>
          <w:szCs w:val="28"/>
          <w:lang w:val="uk-UA" w:eastAsia="en-US"/>
        </w:rPr>
        <w:t xml:space="preserve"> </w:t>
      </w:r>
      <w:r w:rsidRPr="00D153E5">
        <w:rPr>
          <w:rFonts w:eastAsiaTheme="minorHAnsi"/>
          <w:sz w:val="28"/>
          <w:szCs w:val="28"/>
          <w:lang w:val="uk-UA" w:eastAsia="en-US"/>
        </w:rPr>
        <w:t>послідовного надходження.</w:t>
      </w:r>
    </w:p>
    <w:p w:rsidR="00D153E5" w:rsidRPr="00D153E5" w:rsidRDefault="00D153E5" w:rsidP="00BE215B">
      <w:pPr>
        <w:widowControl/>
        <w:ind w:firstLine="709"/>
        <w:jc w:val="both"/>
        <w:rPr>
          <w:rFonts w:eastAsiaTheme="minorHAnsi"/>
          <w:sz w:val="28"/>
          <w:szCs w:val="28"/>
          <w:lang w:val="uk-UA" w:eastAsia="en-US"/>
        </w:rPr>
      </w:pPr>
      <w:r w:rsidRPr="00D153E5">
        <w:rPr>
          <w:rFonts w:eastAsiaTheme="minorHAnsi"/>
          <w:sz w:val="28"/>
          <w:szCs w:val="28"/>
          <w:lang w:val="uk-UA" w:eastAsia="en-US"/>
        </w:rPr>
        <w:t xml:space="preserve">Банк </w:t>
      </w:r>
      <w:r>
        <w:rPr>
          <w:rFonts w:eastAsiaTheme="minorHAnsi"/>
          <w:sz w:val="28"/>
          <w:szCs w:val="28"/>
          <w:lang w:val="uk-UA" w:eastAsia="en-US"/>
        </w:rPr>
        <w:t>одерж</w:t>
      </w:r>
      <w:r w:rsidRPr="00D153E5">
        <w:rPr>
          <w:rFonts w:eastAsiaTheme="minorHAnsi"/>
          <w:sz w:val="28"/>
          <w:szCs w:val="28"/>
          <w:lang w:val="uk-UA" w:eastAsia="en-US"/>
        </w:rPr>
        <w:t>увача зобов’язаний зарахувати кошти на рахунки своїх клієнтів за електронними розрахунковими документами в день їх отримання</w:t>
      </w:r>
      <w:r w:rsidR="00130A3F">
        <w:rPr>
          <w:rFonts w:eastAsiaTheme="minorHAnsi"/>
          <w:sz w:val="28"/>
          <w:szCs w:val="28"/>
          <w:lang w:val="uk-UA" w:eastAsia="en-US"/>
        </w:rPr>
        <w:t>.</w:t>
      </w:r>
      <w:r w:rsidRPr="00D153E5">
        <w:rPr>
          <w:rFonts w:eastAsiaTheme="minorHAnsi"/>
          <w:sz w:val="28"/>
          <w:szCs w:val="28"/>
          <w:lang w:val="uk-UA" w:eastAsia="en-US"/>
        </w:rPr>
        <w:t xml:space="preserve"> </w:t>
      </w:r>
    </w:p>
    <w:p w:rsidR="00D153E5" w:rsidRDefault="00D153E5" w:rsidP="00BE215B">
      <w:pPr>
        <w:widowControl/>
        <w:jc w:val="both"/>
        <w:rPr>
          <w:rFonts w:eastAsiaTheme="minorHAnsi"/>
          <w:sz w:val="28"/>
          <w:szCs w:val="28"/>
          <w:lang w:val="uk-UA" w:eastAsia="en-US"/>
        </w:rPr>
      </w:pPr>
    </w:p>
    <w:p w:rsidR="00D153E5" w:rsidRDefault="00D153E5" w:rsidP="00BE215B">
      <w:pPr>
        <w:widowControl/>
        <w:jc w:val="center"/>
        <w:rPr>
          <w:rFonts w:eastAsiaTheme="minorHAnsi"/>
          <w:b/>
          <w:iCs/>
          <w:sz w:val="28"/>
          <w:szCs w:val="28"/>
          <w:lang w:val="uk-UA" w:eastAsia="en-US"/>
        </w:rPr>
      </w:pPr>
      <w:r w:rsidRPr="00D153E5">
        <w:rPr>
          <w:rFonts w:eastAsiaTheme="minorHAnsi"/>
          <w:b/>
          <w:sz w:val="28"/>
          <w:szCs w:val="28"/>
          <w:lang w:val="uk-UA" w:eastAsia="en-US"/>
        </w:rPr>
        <w:t xml:space="preserve">2. </w:t>
      </w:r>
      <w:r w:rsidRPr="00D153E5">
        <w:rPr>
          <w:rFonts w:eastAsiaTheme="minorHAnsi"/>
          <w:b/>
          <w:iCs/>
          <w:sz w:val="28"/>
          <w:szCs w:val="28"/>
          <w:lang w:val="uk-UA" w:eastAsia="en-US"/>
        </w:rPr>
        <w:t>Організація та облік розрахунків із застосуванням платіжних доручень, платіжних вимог-</w:t>
      </w:r>
      <w:r>
        <w:rPr>
          <w:rFonts w:eastAsiaTheme="minorHAnsi"/>
          <w:b/>
          <w:iCs/>
          <w:sz w:val="28"/>
          <w:szCs w:val="28"/>
          <w:lang w:val="uk-UA" w:eastAsia="en-US"/>
        </w:rPr>
        <w:t>доручень та платіжних вимог</w:t>
      </w:r>
    </w:p>
    <w:p w:rsidR="00D153E5" w:rsidRPr="000050C9" w:rsidRDefault="00255C56" w:rsidP="00BE215B">
      <w:pPr>
        <w:widowControl/>
        <w:ind w:firstLine="709"/>
        <w:jc w:val="both"/>
        <w:rPr>
          <w:rFonts w:eastAsiaTheme="minorHAnsi"/>
          <w:sz w:val="28"/>
          <w:szCs w:val="28"/>
          <w:lang w:val="uk-UA" w:eastAsia="en-US"/>
        </w:rPr>
      </w:pPr>
      <w:r w:rsidRPr="000050C9">
        <w:rPr>
          <w:rFonts w:eastAsiaTheme="minorHAnsi"/>
          <w:b/>
          <w:bCs/>
          <w:sz w:val="28"/>
          <w:szCs w:val="28"/>
          <w:lang w:val="uk-UA" w:eastAsia="en-US"/>
        </w:rPr>
        <w:t xml:space="preserve">Платіжне доручення </w:t>
      </w:r>
      <w:r w:rsidRPr="000050C9">
        <w:rPr>
          <w:rFonts w:eastAsiaTheme="minorHAnsi"/>
          <w:sz w:val="28"/>
          <w:szCs w:val="28"/>
          <w:lang w:val="uk-UA" w:eastAsia="en-US"/>
        </w:rPr>
        <w:t>— це розрахунковий документ, що містить письмове доручення</w:t>
      </w:r>
      <w:r w:rsidR="000050C9">
        <w:rPr>
          <w:rFonts w:eastAsiaTheme="minorHAnsi"/>
          <w:sz w:val="28"/>
          <w:szCs w:val="28"/>
          <w:lang w:val="uk-UA" w:eastAsia="en-US"/>
        </w:rPr>
        <w:t xml:space="preserve"> </w:t>
      </w:r>
      <w:r w:rsidRPr="000050C9">
        <w:rPr>
          <w:rFonts w:eastAsiaTheme="minorHAnsi"/>
          <w:sz w:val="28"/>
          <w:szCs w:val="28"/>
          <w:lang w:val="uk-UA" w:eastAsia="en-US"/>
        </w:rPr>
        <w:t>платника обслуговуючому банку про списання зі свого рахунку зазначеної суми коштів</w:t>
      </w:r>
      <w:r w:rsidR="000050C9">
        <w:rPr>
          <w:rFonts w:eastAsiaTheme="minorHAnsi"/>
          <w:sz w:val="28"/>
          <w:szCs w:val="28"/>
          <w:lang w:val="uk-UA" w:eastAsia="en-US"/>
        </w:rPr>
        <w:t xml:space="preserve"> </w:t>
      </w:r>
      <w:r w:rsidRPr="000050C9">
        <w:rPr>
          <w:rFonts w:eastAsiaTheme="minorHAnsi"/>
          <w:sz w:val="28"/>
          <w:szCs w:val="28"/>
          <w:lang w:val="uk-UA" w:eastAsia="en-US"/>
        </w:rPr>
        <w:t>та її перерахування на рахунок одержувача.</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Платник має право зазначати в платіжному дорученні дату валютування, яка не</w:t>
      </w:r>
      <w:r>
        <w:rPr>
          <w:rFonts w:eastAsiaTheme="minorHAnsi"/>
          <w:sz w:val="28"/>
          <w:szCs w:val="28"/>
          <w:lang w:val="uk-UA" w:eastAsia="en-US"/>
        </w:rPr>
        <w:t xml:space="preserve"> </w:t>
      </w:r>
      <w:r w:rsidRPr="000050C9">
        <w:rPr>
          <w:rFonts w:eastAsiaTheme="minorHAnsi"/>
          <w:sz w:val="28"/>
          <w:szCs w:val="28"/>
          <w:lang w:val="uk-UA" w:eastAsia="en-US"/>
        </w:rPr>
        <w:t>може бути пізніше 10 календарних днів після складання платіжного доручення.</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lastRenderedPageBreak/>
        <w:t>Банк о</w:t>
      </w:r>
      <w:r>
        <w:rPr>
          <w:rFonts w:eastAsiaTheme="minorHAnsi"/>
          <w:sz w:val="28"/>
          <w:szCs w:val="28"/>
          <w:lang w:val="uk-UA" w:eastAsia="en-US"/>
        </w:rPr>
        <w:t>держ</w:t>
      </w:r>
      <w:r w:rsidRPr="000050C9">
        <w:rPr>
          <w:rFonts w:eastAsiaTheme="minorHAnsi"/>
          <w:sz w:val="28"/>
          <w:szCs w:val="28"/>
          <w:lang w:val="uk-UA" w:eastAsia="en-US"/>
        </w:rPr>
        <w:t>увача операцію з перерахування коштів з відповідного рахунку з обліку</w:t>
      </w:r>
      <w:r>
        <w:rPr>
          <w:rFonts w:eastAsiaTheme="minorHAnsi"/>
          <w:sz w:val="28"/>
          <w:szCs w:val="28"/>
          <w:lang w:val="uk-UA" w:eastAsia="en-US"/>
        </w:rPr>
        <w:t xml:space="preserve"> </w:t>
      </w:r>
      <w:r w:rsidRPr="000050C9">
        <w:rPr>
          <w:rFonts w:eastAsiaTheme="minorHAnsi"/>
          <w:sz w:val="28"/>
          <w:szCs w:val="28"/>
          <w:lang w:val="uk-UA" w:eastAsia="en-US"/>
        </w:rPr>
        <w:t>коштів клієнтів у розрахунках на рахунок о</w:t>
      </w:r>
      <w:r>
        <w:rPr>
          <w:rFonts w:eastAsiaTheme="minorHAnsi"/>
          <w:sz w:val="28"/>
          <w:szCs w:val="28"/>
          <w:lang w:val="uk-UA" w:eastAsia="en-US"/>
        </w:rPr>
        <w:t>держ</w:t>
      </w:r>
      <w:r w:rsidRPr="000050C9">
        <w:rPr>
          <w:rFonts w:eastAsiaTheme="minorHAnsi"/>
          <w:sz w:val="28"/>
          <w:szCs w:val="28"/>
          <w:lang w:val="uk-UA" w:eastAsia="en-US"/>
        </w:rPr>
        <w:t>увача оформляє меморіальним ордером</w:t>
      </w:r>
      <w:r w:rsidR="00861A47">
        <w:rPr>
          <w:rFonts w:eastAsiaTheme="minorHAnsi"/>
          <w:sz w:val="28"/>
          <w:szCs w:val="28"/>
          <w:lang w:val="uk-UA" w:eastAsia="en-US"/>
        </w:rPr>
        <w:t xml:space="preserve">. </w:t>
      </w:r>
      <w:r w:rsidRPr="000050C9">
        <w:rPr>
          <w:rFonts w:eastAsiaTheme="minorHAnsi"/>
          <w:sz w:val="28"/>
          <w:szCs w:val="28"/>
          <w:lang w:val="uk-UA" w:eastAsia="en-US"/>
        </w:rPr>
        <w:t>Платіжні доручення застосовуються в розрахунках за товарними і нетоварними платежами.</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Розрахунки з допомогою платіжних доручень супроводжуються списанням коштів з</w:t>
      </w:r>
      <w:r>
        <w:rPr>
          <w:rFonts w:eastAsiaTheme="minorHAnsi"/>
          <w:sz w:val="28"/>
          <w:szCs w:val="28"/>
          <w:lang w:val="uk-UA" w:eastAsia="en-US"/>
        </w:rPr>
        <w:t xml:space="preserve"> </w:t>
      </w:r>
      <w:r w:rsidRPr="000050C9">
        <w:rPr>
          <w:rFonts w:eastAsiaTheme="minorHAnsi"/>
          <w:sz w:val="28"/>
          <w:szCs w:val="28"/>
          <w:lang w:val="uk-UA" w:eastAsia="en-US"/>
        </w:rPr>
        <w:t>поточного рахунку платника ї їх зарахуванням на поточний рахунок одержувача. При</w:t>
      </w:r>
      <w:r>
        <w:rPr>
          <w:rFonts w:eastAsiaTheme="minorHAnsi"/>
          <w:sz w:val="28"/>
          <w:szCs w:val="28"/>
          <w:lang w:val="uk-UA" w:eastAsia="en-US"/>
        </w:rPr>
        <w:t xml:space="preserve"> </w:t>
      </w:r>
      <w:r w:rsidRPr="000050C9">
        <w:rPr>
          <w:rFonts w:eastAsiaTheme="minorHAnsi"/>
          <w:sz w:val="28"/>
          <w:szCs w:val="28"/>
          <w:lang w:val="uk-UA" w:eastAsia="en-US"/>
        </w:rPr>
        <w:t xml:space="preserve">цьому в бухгалтерському обліку </w:t>
      </w:r>
      <w:r w:rsidRPr="000050C9">
        <w:rPr>
          <w:rFonts w:eastAsiaTheme="minorHAnsi"/>
          <w:b/>
          <w:bCs/>
          <w:sz w:val="28"/>
          <w:szCs w:val="28"/>
          <w:lang w:val="uk-UA" w:eastAsia="en-US"/>
        </w:rPr>
        <w:t xml:space="preserve">банку платника </w:t>
      </w:r>
      <w:r w:rsidRPr="000050C9">
        <w:rPr>
          <w:rFonts w:eastAsiaTheme="minorHAnsi"/>
          <w:sz w:val="28"/>
          <w:szCs w:val="28"/>
          <w:lang w:val="uk-UA" w:eastAsia="en-US"/>
        </w:rPr>
        <w:t>виконуються такі проводки:</w:t>
      </w:r>
    </w:p>
    <w:p w:rsidR="000050C9" w:rsidRPr="000050C9" w:rsidRDefault="000050C9" w:rsidP="00BE215B">
      <w:pPr>
        <w:widowControl/>
        <w:jc w:val="both"/>
        <w:rPr>
          <w:rFonts w:eastAsiaTheme="minorHAnsi"/>
          <w:sz w:val="28"/>
          <w:szCs w:val="28"/>
          <w:lang w:val="uk-UA" w:eastAsia="en-US"/>
        </w:rPr>
      </w:pPr>
      <w:r w:rsidRPr="000050C9">
        <w:rPr>
          <w:rFonts w:eastAsiaTheme="minorHAnsi"/>
          <w:sz w:val="28"/>
          <w:szCs w:val="28"/>
          <w:lang w:val="uk-UA" w:eastAsia="en-US"/>
        </w:rPr>
        <w:t>• якщо платник і одержувач коштів є клієнтами різних банків:</w:t>
      </w:r>
    </w:p>
    <w:p w:rsidR="000050C9" w:rsidRPr="000050C9" w:rsidRDefault="000050C9" w:rsidP="00BE215B">
      <w:pPr>
        <w:widowControl/>
        <w:ind w:left="284"/>
        <w:jc w:val="both"/>
        <w:rPr>
          <w:rFonts w:eastAsiaTheme="minorHAnsi"/>
          <w:sz w:val="28"/>
          <w:szCs w:val="28"/>
          <w:lang w:val="uk-UA" w:eastAsia="en-US"/>
        </w:rPr>
      </w:pPr>
      <w:r w:rsidRPr="000050C9">
        <w:rPr>
          <w:rFonts w:eastAsiaTheme="minorHAnsi"/>
          <w:sz w:val="28"/>
          <w:szCs w:val="28"/>
          <w:lang w:val="uk-UA" w:eastAsia="en-US"/>
        </w:rPr>
        <w:t>Д</w:t>
      </w:r>
      <w:r>
        <w:rPr>
          <w:rFonts w:eastAsiaTheme="minorHAnsi"/>
          <w:sz w:val="28"/>
          <w:szCs w:val="28"/>
          <w:lang w:val="uk-UA" w:eastAsia="en-US"/>
        </w:rPr>
        <w:t>-</w:t>
      </w:r>
      <w:r w:rsidRPr="000050C9">
        <w:rPr>
          <w:rFonts w:eastAsiaTheme="minorHAnsi"/>
          <w:sz w:val="28"/>
          <w:szCs w:val="28"/>
          <w:lang w:val="uk-UA" w:eastAsia="en-US"/>
        </w:rPr>
        <w:t>т 2600 «Кошти на вимогу суб’єктів господарювання», або</w:t>
      </w:r>
    </w:p>
    <w:p w:rsidR="000050C9" w:rsidRPr="000050C9" w:rsidRDefault="000050C9" w:rsidP="00BE215B">
      <w:pPr>
        <w:widowControl/>
        <w:ind w:left="284"/>
        <w:jc w:val="both"/>
        <w:rPr>
          <w:rFonts w:eastAsiaTheme="minorHAnsi"/>
          <w:sz w:val="28"/>
          <w:szCs w:val="28"/>
          <w:lang w:val="uk-UA" w:eastAsia="en-US"/>
        </w:rPr>
      </w:pPr>
      <w:r>
        <w:rPr>
          <w:rFonts w:eastAsiaTheme="minorHAnsi"/>
          <w:sz w:val="28"/>
          <w:szCs w:val="28"/>
          <w:lang w:val="uk-UA" w:eastAsia="en-US"/>
        </w:rPr>
        <w:t xml:space="preserve">       </w:t>
      </w:r>
      <w:r w:rsidRPr="000050C9">
        <w:rPr>
          <w:rFonts w:eastAsiaTheme="minorHAnsi"/>
          <w:sz w:val="28"/>
          <w:szCs w:val="28"/>
          <w:lang w:val="uk-UA" w:eastAsia="en-US"/>
        </w:rPr>
        <w:t>2620 «Кошти на вимогу фізичних осіб»</w:t>
      </w:r>
    </w:p>
    <w:p w:rsidR="000050C9" w:rsidRPr="000050C9" w:rsidRDefault="000050C9" w:rsidP="00BE215B">
      <w:pPr>
        <w:widowControl/>
        <w:ind w:left="284"/>
        <w:jc w:val="both"/>
        <w:rPr>
          <w:rFonts w:eastAsiaTheme="minorHAnsi"/>
          <w:sz w:val="28"/>
          <w:szCs w:val="28"/>
          <w:lang w:val="uk-UA" w:eastAsia="en-US"/>
        </w:rPr>
      </w:pPr>
      <w:r w:rsidRPr="000050C9">
        <w:rPr>
          <w:rFonts w:eastAsiaTheme="minorHAnsi"/>
          <w:sz w:val="28"/>
          <w:szCs w:val="28"/>
          <w:lang w:val="uk-UA" w:eastAsia="en-US"/>
        </w:rPr>
        <w:t>К</w:t>
      </w:r>
      <w:r>
        <w:rPr>
          <w:rFonts w:eastAsiaTheme="minorHAnsi"/>
          <w:sz w:val="28"/>
          <w:szCs w:val="28"/>
          <w:lang w:val="uk-UA" w:eastAsia="en-US"/>
        </w:rPr>
        <w:t>-</w:t>
      </w:r>
      <w:r w:rsidRPr="000050C9">
        <w:rPr>
          <w:rFonts w:eastAsiaTheme="minorHAnsi"/>
          <w:sz w:val="28"/>
          <w:szCs w:val="28"/>
          <w:lang w:val="uk-UA" w:eastAsia="en-US"/>
        </w:rPr>
        <w:t>т 1200 «Кореспондентський рахунок банку в НБУ», або</w:t>
      </w:r>
    </w:p>
    <w:p w:rsidR="000050C9" w:rsidRPr="000050C9" w:rsidRDefault="000050C9" w:rsidP="00BE215B">
      <w:pPr>
        <w:widowControl/>
        <w:ind w:left="284"/>
        <w:jc w:val="both"/>
        <w:rPr>
          <w:rFonts w:eastAsiaTheme="minorHAnsi"/>
          <w:sz w:val="28"/>
          <w:szCs w:val="28"/>
          <w:lang w:val="uk-UA" w:eastAsia="en-US"/>
        </w:rPr>
      </w:pPr>
      <w:r>
        <w:rPr>
          <w:rFonts w:eastAsiaTheme="minorHAnsi"/>
          <w:sz w:val="28"/>
          <w:szCs w:val="28"/>
          <w:lang w:val="uk-UA" w:eastAsia="en-US"/>
        </w:rPr>
        <w:t xml:space="preserve">       </w:t>
      </w:r>
      <w:r w:rsidRPr="000050C9">
        <w:rPr>
          <w:rFonts w:eastAsiaTheme="minorHAnsi"/>
          <w:sz w:val="28"/>
          <w:szCs w:val="28"/>
          <w:lang w:val="uk-UA" w:eastAsia="en-US"/>
        </w:rPr>
        <w:t>1500 «Кореспондентські рахунки, що відкриті в інших банках»:</w:t>
      </w:r>
    </w:p>
    <w:p w:rsidR="000050C9" w:rsidRPr="000050C9" w:rsidRDefault="000050C9" w:rsidP="00BE215B">
      <w:pPr>
        <w:widowControl/>
        <w:jc w:val="both"/>
        <w:rPr>
          <w:rFonts w:eastAsiaTheme="minorHAnsi"/>
          <w:sz w:val="28"/>
          <w:szCs w:val="28"/>
          <w:lang w:val="uk-UA" w:eastAsia="en-US"/>
        </w:rPr>
      </w:pPr>
      <w:r w:rsidRPr="000050C9">
        <w:rPr>
          <w:rFonts w:eastAsiaTheme="minorHAnsi"/>
          <w:sz w:val="28"/>
          <w:szCs w:val="28"/>
          <w:lang w:val="uk-UA" w:eastAsia="en-US"/>
        </w:rPr>
        <w:t>• якщо платник і одержувач коштів обслуговуються в одному банку:</w:t>
      </w:r>
    </w:p>
    <w:p w:rsidR="000050C9" w:rsidRPr="000050C9" w:rsidRDefault="000050C9" w:rsidP="00BE215B">
      <w:pPr>
        <w:widowControl/>
        <w:tabs>
          <w:tab w:val="left" w:pos="284"/>
        </w:tabs>
        <w:ind w:left="284"/>
        <w:jc w:val="both"/>
        <w:rPr>
          <w:rFonts w:eastAsiaTheme="minorHAnsi"/>
          <w:sz w:val="28"/>
          <w:szCs w:val="28"/>
          <w:lang w:val="uk-UA" w:eastAsia="en-US"/>
        </w:rPr>
      </w:pPr>
      <w:r w:rsidRPr="000050C9">
        <w:rPr>
          <w:rFonts w:eastAsiaTheme="minorHAnsi"/>
          <w:sz w:val="28"/>
          <w:szCs w:val="28"/>
          <w:lang w:val="uk-UA" w:eastAsia="en-US"/>
        </w:rPr>
        <w:t>Д</w:t>
      </w:r>
      <w:r>
        <w:rPr>
          <w:rFonts w:eastAsiaTheme="minorHAnsi"/>
          <w:sz w:val="28"/>
          <w:szCs w:val="28"/>
          <w:lang w:val="uk-UA" w:eastAsia="en-US"/>
        </w:rPr>
        <w:t>-</w:t>
      </w:r>
      <w:r w:rsidRPr="000050C9">
        <w:rPr>
          <w:rFonts w:eastAsiaTheme="minorHAnsi"/>
          <w:sz w:val="28"/>
          <w:szCs w:val="28"/>
          <w:lang w:val="uk-UA" w:eastAsia="en-US"/>
        </w:rPr>
        <w:t>т Поточний рахунок платника (2600, 2620)</w:t>
      </w:r>
    </w:p>
    <w:p w:rsidR="000050C9" w:rsidRPr="000050C9" w:rsidRDefault="000050C9" w:rsidP="00BE215B">
      <w:pPr>
        <w:widowControl/>
        <w:tabs>
          <w:tab w:val="left" w:pos="284"/>
        </w:tabs>
        <w:ind w:left="284"/>
        <w:jc w:val="both"/>
        <w:rPr>
          <w:rFonts w:eastAsiaTheme="minorHAnsi"/>
          <w:sz w:val="28"/>
          <w:szCs w:val="28"/>
          <w:lang w:val="uk-UA" w:eastAsia="en-US"/>
        </w:rPr>
      </w:pPr>
      <w:r w:rsidRPr="000050C9">
        <w:rPr>
          <w:rFonts w:eastAsiaTheme="minorHAnsi"/>
          <w:sz w:val="28"/>
          <w:szCs w:val="28"/>
          <w:lang w:val="uk-UA" w:eastAsia="en-US"/>
        </w:rPr>
        <w:t>К</w:t>
      </w:r>
      <w:r>
        <w:rPr>
          <w:rFonts w:eastAsiaTheme="minorHAnsi"/>
          <w:sz w:val="28"/>
          <w:szCs w:val="28"/>
          <w:lang w:val="uk-UA" w:eastAsia="en-US"/>
        </w:rPr>
        <w:t>-</w:t>
      </w:r>
      <w:r w:rsidRPr="000050C9">
        <w:rPr>
          <w:rFonts w:eastAsiaTheme="minorHAnsi"/>
          <w:sz w:val="28"/>
          <w:szCs w:val="28"/>
          <w:lang w:val="uk-UA" w:eastAsia="en-US"/>
        </w:rPr>
        <w:t>т Поточний рахунок одержувача (2600, 2620).</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 xml:space="preserve">Відображення в бухгалтерському обліку </w:t>
      </w:r>
      <w:r w:rsidRPr="000050C9">
        <w:rPr>
          <w:rFonts w:eastAsiaTheme="minorHAnsi"/>
          <w:b/>
          <w:bCs/>
          <w:sz w:val="28"/>
          <w:szCs w:val="28"/>
          <w:lang w:val="uk-UA" w:eastAsia="en-US"/>
        </w:rPr>
        <w:t>банку о</w:t>
      </w:r>
      <w:r w:rsidR="00DC02C8">
        <w:rPr>
          <w:rFonts w:eastAsiaTheme="minorHAnsi"/>
          <w:b/>
          <w:bCs/>
          <w:sz w:val="28"/>
          <w:szCs w:val="28"/>
          <w:lang w:val="uk-UA" w:eastAsia="en-US"/>
        </w:rPr>
        <w:t>держ</w:t>
      </w:r>
      <w:r w:rsidRPr="000050C9">
        <w:rPr>
          <w:rFonts w:eastAsiaTheme="minorHAnsi"/>
          <w:b/>
          <w:bCs/>
          <w:sz w:val="28"/>
          <w:szCs w:val="28"/>
          <w:lang w:val="uk-UA" w:eastAsia="en-US"/>
        </w:rPr>
        <w:t xml:space="preserve">увача </w:t>
      </w:r>
      <w:r w:rsidRPr="000050C9">
        <w:rPr>
          <w:rFonts w:eastAsiaTheme="minorHAnsi"/>
          <w:sz w:val="28"/>
          <w:szCs w:val="28"/>
          <w:lang w:val="uk-UA" w:eastAsia="en-US"/>
        </w:rPr>
        <w:t>коштів, що надійшли на</w:t>
      </w:r>
      <w:r w:rsidR="00DC02C8">
        <w:rPr>
          <w:rFonts w:eastAsiaTheme="minorHAnsi"/>
          <w:sz w:val="28"/>
          <w:szCs w:val="28"/>
          <w:lang w:val="uk-UA" w:eastAsia="en-US"/>
        </w:rPr>
        <w:t xml:space="preserve"> </w:t>
      </w:r>
      <w:r w:rsidRPr="000050C9">
        <w:rPr>
          <w:rFonts w:eastAsiaTheme="minorHAnsi"/>
          <w:sz w:val="28"/>
          <w:szCs w:val="28"/>
          <w:lang w:val="uk-UA" w:eastAsia="en-US"/>
        </w:rPr>
        <w:t>користь клієнта з іншого банку залежить від того, чи в платіжному дорученні вказано</w:t>
      </w:r>
      <w:r w:rsidR="00DC02C8">
        <w:rPr>
          <w:rFonts w:eastAsiaTheme="minorHAnsi"/>
          <w:sz w:val="28"/>
          <w:szCs w:val="28"/>
          <w:lang w:val="uk-UA" w:eastAsia="en-US"/>
        </w:rPr>
        <w:t xml:space="preserve"> </w:t>
      </w:r>
      <w:r w:rsidRPr="000050C9">
        <w:rPr>
          <w:rFonts w:eastAsiaTheme="minorHAnsi"/>
          <w:sz w:val="28"/>
          <w:szCs w:val="28"/>
          <w:lang w:val="uk-UA" w:eastAsia="en-US"/>
        </w:rPr>
        <w:t>дату валютування.</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Якщо в платіжному дорученні не вказано дати валютування, то зарахування коштів</w:t>
      </w:r>
      <w:r w:rsidR="00DC02C8">
        <w:rPr>
          <w:rFonts w:eastAsiaTheme="minorHAnsi"/>
          <w:sz w:val="28"/>
          <w:szCs w:val="28"/>
          <w:lang w:val="uk-UA" w:eastAsia="en-US"/>
        </w:rPr>
        <w:t xml:space="preserve"> </w:t>
      </w:r>
      <w:r w:rsidRPr="000050C9">
        <w:rPr>
          <w:rFonts w:eastAsiaTheme="minorHAnsi"/>
          <w:sz w:val="28"/>
          <w:szCs w:val="28"/>
          <w:lang w:val="uk-UA" w:eastAsia="en-US"/>
        </w:rPr>
        <w:t>клієнту на поточний рахунок супроводжується проводкою:</w:t>
      </w:r>
    </w:p>
    <w:p w:rsidR="000050C9" w:rsidRPr="000050C9" w:rsidRDefault="000050C9" w:rsidP="00BE215B">
      <w:pPr>
        <w:widowControl/>
        <w:ind w:firstLine="284"/>
        <w:jc w:val="both"/>
        <w:rPr>
          <w:rFonts w:eastAsiaTheme="minorHAnsi"/>
          <w:sz w:val="28"/>
          <w:szCs w:val="28"/>
          <w:lang w:val="uk-UA" w:eastAsia="en-US"/>
        </w:rPr>
      </w:pPr>
      <w:r w:rsidRPr="000050C9">
        <w:rPr>
          <w:rFonts w:eastAsiaTheme="minorHAnsi"/>
          <w:sz w:val="28"/>
          <w:szCs w:val="28"/>
          <w:lang w:val="uk-UA" w:eastAsia="en-US"/>
        </w:rPr>
        <w:t>Д</w:t>
      </w:r>
      <w:r w:rsidR="00DC02C8">
        <w:rPr>
          <w:rFonts w:eastAsiaTheme="minorHAnsi"/>
          <w:sz w:val="28"/>
          <w:szCs w:val="28"/>
          <w:lang w:val="uk-UA" w:eastAsia="en-US"/>
        </w:rPr>
        <w:t>-</w:t>
      </w:r>
      <w:r w:rsidRPr="000050C9">
        <w:rPr>
          <w:rFonts w:eastAsiaTheme="minorHAnsi"/>
          <w:sz w:val="28"/>
          <w:szCs w:val="28"/>
          <w:lang w:val="uk-UA" w:eastAsia="en-US"/>
        </w:rPr>
        <w:t>т 1200 «Кореспондентський рахунок банку в НБУ», або</w:t>
      </w:r>
    </w:p>
    <w:p w:rsidR="000050C9" w:rsidRPr="000050C9" w:rsidRDefault="00DC02C8"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1500 «Кореспондентські рахунки, що відкриті в інших банках»</w:t>
      </w:r>
    </w:p>
    <w:p w:rsidR="000050C9" w:rsidRPr="000050C9" w:rsidRDefault="000050C9" w:rsidP="00BE215B">
      <w:pPr>
        <w:widowControl/>
        <w:ind w:firstLine="284"/>
        <w:jc w:val="both"/>
        <w:rPr>
          <w:rFonts w:eastAsiaTheme="minorHAnsi"/>
          <w:sz w:val="28"/>
          <w:szCs w:val="28"/>
          <w:lang w:val="uk-UA" w:eastAsia="en-US"/>
        </w:rPr>
      </w:pPr>
      <w:r w:rsidRPr="000050C9">
        <w:rPr>
          <w:rFonts w:eastAsiaTheme="minorHAnsi"/>
          <w:sz w:val="28"/>
          <w:szCs w:val="28"/>
          <w:lang w:val="uk-UA" w:eastAsia="en-US"/>
        </w:rPr>
        <w:t>К</w:t>
      </w:r>
      <w:r w:rsidR="00DC02C8">
        <w:rPr>
          <w:rFonts w:eastAsiaTheme="minorHAnsi"/>
          <w:sz w:val="28"/>
          <w:szCs w:val="28"/>
          <w:lang w:val="uk-UA" w:eastAsia="en-US"/>
        </w:rPr>
        <w:t>-</w:t>
      </w:r>
      <w:r w:rsidRPr="000050C9">
        <w:rPr>
          <w:rFonts w:eastAsiaTheme="minorHAnsi"/>
          <w:sz w:val="28"/>
          <w:szCs w:val="28"/>
          <w:lang w:val="uk-UA" w:eastAsia="en-US"/>
        </w:rPr>
        <w:t>т 2600 «Кошти на вимогу суб’єктів господарювання», або</w:t>
      </w:r>
    </w:p>
    <w:p w:rsidR="000050C9" w:rsidRPr="000050C9" w:rsidRDefault="00DC02C8"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2620 «Кошти на вимогу фізичних осіб».</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Якщо в платіжному дорученні вказана дата валютув</w:t>
      </w:r>
      <w:r w:rsidR="00DC02C8">
        <w:rPr>
          <w:rFonts w:eastAsiaTheme="minorHAnsi"/>
          <w:sz w:val="28"/>
          <w:szCs w:val="28"/>
          <w:lang w:val="uk-UA" w:eastAsia="en-US"/>
        </w:rPr>
        <w:t>ання, то виконуються такі бухга</w:t>
      </w:r>
      <w:r w:rsidRPr="000050C9">
        <w:rPr>
          <w:rFonts w:eastAsiaTheme="minorHAnsi"/>
          <w:sz w:val="28"/>
          <w:szCs w:val="28"/>
          <w:lang w:val="uk-UA" w:eastAsia="en-US"/>
        </w:rPr>
        <w:t>лтерські записи:</w:t>
      </w:r>
    </w:p>
    <w:p w:rsidR="000050C9" w:rsidRPr="000050C9" w:rsidRDefault="000050C9" w:rsidP="00BE215B">
      <w:pPr>
        <w:widowControl/>
        <w:jc w:val="both"/>
        <w:rPr>
          <w:rFonts w:eastAsiaTheme="minorHAnsi"/>
          <w:sz w:val="28"/>
          <w:szCs w:val="28"/>
          <w:lang w:val="uk-UA" w:eastAsia="en-US"/>
        </w:rPr>
      </w:pPr>
      <w:r w:rsidRPr="000050C9">
        <w:rPr>
          <w:rFonts w:eastAsiaTheme="minorHAnsi"/>
          <w:sz w:val="28"/>
          <w:szCs w:val="28"/>
          <w:lang w:val="uk-UA" w:eastAsia="en-US"/>
        </w:rPr>
        <w:t>• до настання дати валютування:</w:t>
      </w:r>
    </w:p>
    <w:p w:rsidR="000050C9" w:rsidRPr="000050C9" w:rsidRDefault="000050C9" w:rsidP="00BE215B">
      <w:pPr>
        <w:widowControl/>
        <w:tabs>
          <w:tab w:val="left" w:pos="142"/>
        </w:tabs>
        <w:ind w:left="284"/>
        <w:jc w:val="both"/>
        <w:rPr>
          <w:rFonts w:eastAsiaTheme="minorHAnsi"/>
          <w:sz w:val="28"/>
          <w:szCs w:val="28"/>
          <w:lang w:val="uk-UA" w:eastAsia="en-US"/>
        </w:rPr>
      </w:pPr>
      <w:r w:rsidRPr="000050C9">
        <w:rPr>
          <w:rFonts w:eastAsiaTheme="minorHAnsi"/>
          <w:sz w:val="28"/>
          <w:szCs w:val="28"/>
          <w:lang w:val="uk-UA" w:eastAsia="en-US"/>
        </w:rPr>
        <w:t>Д</w:t>
      </w:r>
      <w:r w:rsidR="00DC02C8">
        <w:rPr>
          <w:rFonts w:eastAsiaTheme="minorHAnsi"/>
          <w:sz w:val="28"/>
          <w:szCs w:val="28"/>
          <w:lang w:val="uk-UA" w:eastAsia="en-US"/>
        </w:rPr>
        <w:t>-</w:t>
      </w:r>
      <w:r w:rsidRPr="000050C9">
        <w:rPr>
          <w:rFonts w:eastAsiaTheme="minorHAnsi"/>
          <w:sz w:val="28"/>
          <w:szCs w:val="28"/>
          <w:lang w:val="uk-UA" w:eastAsia="en-US"/>
        </w:rPr>
        <w:t>т 1200 «Кореспондентський рахунок банку в НБУ», або</w:t>
      </w:r>
    </w:p>
    <w:p w:rsidR="000050C9" w:rsidRPr="000050C9" w:rsidRDefault="00DC02C8" w:rsidP="00BE215B">
      <w:pPr>
        <w:widowControl/>
        <w:tabs>
          <w:tab w:val="left" w:pos="142"/>
        </w:tabs>
        <w:ind w:left="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1500 «Кореспондентські рахунки, що відкриті в інших банках»</w:t>
      </w:r>
    </w:p>
    <w:p w:rsidR="000050C9" w:rsidRPr="000050C9" w:rsidRDefault="000050C9" w:rsidP="00BE215B">
      <w:pPr>
        <w:widowControl/>
        <w:tabs>
          <w:tab w:val="left" w:pos="142"/>
        </w:tabs>
        <w:ind w:left="284"/>
        <w:jc w:val="both"/>
        <w:rPr>
          <w:rFonts w:eastAsiaTheme="minorHAnsi"/>
          <w:sz w:val="28"/>
          <w:szCs w:val="28"/>
          <w:lang w:val="uk-UA" w:eastAsia="en-US"/>
        </w:rPr>
      </w:pPr>
      <w:r w:rsidRPr="000050C9">
        <w:rPr>
          <w:rFonts w:eastAsiaTheme="minorHAnsi"/>
          <w:sz w:val="28"/>
          <w:szCs w:val="28"/>
          <w:lang w:val="uk-UA" w:eastAsia="en-US"/>
        </w:rPr>
        <w:t>К</w:t>
      </w:r>
      <w:r w:rsidR="00DC02C8">
        <w:rPr>
          <w:rFonts w:eastAsiaTheme="minorHAnsi"/>
          <w:sz w:val="28"/>
          <w:szCs w:val="28"/>
          <w:lang w:val="uk-UA" w:eastAsia="en-US"/>
        </w:rPr>
        <w:t>-</w:t>
      </w:r>
      <w:r w:rsidRPr="000050C9">
        <w:rPr>
          <w:rFonts w:eastAsiaTheme="minorHAnsi"/>
          <w:sz w:val="28"/>
          <w:szCs w:val="28"/>
          <w:lang w:val="uk-UA" w:eastAsia="en-US"/>
        </w:rPr>
        <w:t>т 2602 «Кошти в розрахунках суб’єктів господарювання», або</w:t>
      </w:r>
    </w:p>
    <w:p w:rsidR="000050C9" w:rsidRPr="000050C9" w:rsidRDefault="00DC02C8" w:rsidP="00BE215B">
      <w:pPr>
        <w:widowControl/>
        <w:tabs>
          <w:tab w:val="left" w:pos="142"/>
        </w:tabs>
        <w:ind w:left="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2622 «Кошти в розрахунках фізичних осіб»;</w:t>
      </w:r>
    </w:p>
    <w:p w:rsidR="000050C9" w:rsidRPr="000050C9" w:rsidRDefault="000050C9" w:rsidP="00BE215B">
      <w:pPr>
        <w:widowControl/>
        <w:jc w:val="both"/>
        <w:rPr>
          <w:rFonts w:eastAsiaTheme="minorHAnsi"/>
          <w:sz w:val="28"/>
          <w:szCs w:val="28"/>
          <w:lang w:val="uk-UA" w:eastAsia="en-US"/>
        </w:rPr>
      </w:pPr>
      <w:r w:rsidRPr="000050C9">
        <w:rPr>
          <w:rFonts w:eastAsiaTheme="minorHAnsi"/>
          <w:sz w:val="28"/>
          <w:szCs w:val="28"/>
          <w:lang w:val="uk-UA" w:eastAsia="en-US"/>
        </w:rPr>
        <w:t>• на початок операційного дня, який визначений датою валютування:</w:t>
      </w:r>
    </w:p>
    <w:p w:rsidR="000050C9" w:rsidRPr="000050C9" w:rsidRDefault="000050C9" w:rsidP="00BE215B">
      <w:pPr>
        <w:widowControl/>
        <w:tabs>
          <w:tab w:val="left" w:pos="284"/>
        </w:tabs>
        <w:ind w:left="284"/>
        <w:jc w:val="both"/>
        <w:rPr>
          <w:rFonts w:eastAsiaTheme="minorHAnsi"/>
          <w:sz w:val="28"/>
          <w:szCs w:val="28"/>
          <w:lang w:val="uk-UA" w:eastAsia="en-US"/>
        </w:rPr>
      </w:pPr>
      <w:r w:rsidRPr="000050C9">
        <w:rPr>
          <w:rFonts w:eastAsiaTheme="minorHAnsi"/>
          <w:sz w:val="28"/>
          <w:szCs w:val="28"/>
          <w:lang w:val="uk-UA" w:eastAsia="en-US"/>
        </w:rPr>
        <w:t>Д</w:t>
      </w:r>
      <w:r w:rsidR="00DC02C8">
        <w:rPr>
          <w:rFonts w:eastAsiaTheme="minorHAnsi"/>
          <w:sz w:val="28"/>
          <w:szCs w:val="28"/>
          <w:lang w:val="uk-UA" w:eastAsia="en-US"/>
        </w:rPr>
        <w:t>-</w:t>
      </w:r>
      <w:r w:rsidRPr="000050C9">
        <w:rPr>
          <w:rFonts w:eastAsiaTheme="minorHAnsi"/>
          <w:sz w:val="28"/>
          <w:szCs w:val="28"/>
          <w:lang w:val="uk-UA" w:eastAsia="en-US"/>
        </w:rPr>
        <w:t>т 2602 «Кошти в розрахунках суб’єктів господарювання», або</w:t>
      </w:r>
    </w:p>
    <w:p w:rsidR="000050C9" w:rsidRPr="000050C9" w:rsidRDefault="00DC02C8" w:rsidP="00BE215B">
      <w:pPr>
        <w:widowControl/>
        <w:tabs>
          <w:tab w:val="left" w:pos="284"/>
        </w:tabs>
        <w:ind w:left="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2622 «Кошти в розрахунках фізичних осіб»</w:t>
      </w:r>
    </w:p>
    <w:p w:rsidR="000050C9" w:rsidRPr="000050C9" w:rsidRDefault="000050C9" w:rsidP="00BE215B">
      <w:pPr>
        <w:widowControl/>
        <w:tabs>
          <w:tab w:val="left" w:pos="284"/>
        </w:tabs>
        <w:ind w:left="284"/>
        <w:jc w:val="both"/>
        <w:rPr>
          <w:rFonts w:eastAsiaTheme="minorHAnsi"/>
          <w:sz w:val="28"/>
          <w:szCs w:val="28"/>
          <w:lang w:val="uk-UA" w:eastAsia="en-US"/>
        </w:rPr>
      </w:pPr>
      <w:r w:rsidRPr="000050C9">
        <w:rPr>
          <w:rFonts w:eastAsiaTheme="minorHAnsi"/>
          <w:sz w:val="28"/>
          <w:szCs w:val="28"/>
          <w:lang w:val="uk-UA" w:eastAsia="en-US"/>
        </w:rPr>
        <w:t>К</w:t>
      </w:r>
      <w:r w:rsidR="00DC02C8">
        <w:rPr>
          <w:rFonts w:eastAsiaTheme="minorHAnsi"/>
          <w:sz w:val="28"/>
          <w:szCs w:val="28"/>
          <w:lang w:val="uk-UA" w:eastAsia="en-US"/>
        </w:rPr>
        <w:t>-</w:t>
      </w:r>
      <w:r w:rsidRPr="000050C9">
        <w:rPr>
          <w:rFonts w:eastAsiaTheme="minorHAnsi"/>
          <w:sz w:val="28"/>
          <w:szCs w:val="28"/>
          <w:lang w:val="uk-UA" w:eastAsia="en-US"/>
        </w:rPr>
        <w:t>т 2600 «Кошти на вимогу суб’єктів господарювання», або</w:t>
      </w:r>
    </w:p>
    <w:p w:rsidR="000050C9" w:rsidRPr="000050C9" w:rsidRDefault="00DC02C8" w:rsidP="00BE215B">
      <w:pPr>
        <w:widowControl/>
        <w:tabs>
          <w:tab w:val="left" w:pos="284"/>
        </w:tabs>
        <w:ind w:left="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2620 «Кошти на вимогу фізичних осіб».</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Надходження в банк коштів на користь фізичної особи, яка не має рахунку в цьому</w:t>
      </w:r>
      <w:r w:rsidR="00DC02C8">
        <w:rPr>
          <w:rFonts w:eastAsiaTheme="minorHAnsi"/>
          <w:sz w:val="28"/>
          <w:szCs w:val="28"/>
          <w:lang w:val="uk-UA" w:eastAsia="en-US"/>
        </w:rPr>
        <w:t xml:space="preserve"> </w:t>
      </w:r>
      <w:r w:rsidRPr="000050C9">
        <w:rPr>
          <w:rFonts w:eastAsiaTheme="minorHAnsi"/>
          <w:sz w:val="28"/>
          <w:szCs w:val="28"/>
          <w:lang w:val="uk-UA" w:eastAsia="en-US"/>
        </w:rPr>
        <w:t>банку, супроводжується такою бухгалтерською проводкою:</w:t>
      </w:r>
    </w:p>
    <w:p w:rsidR="000050C9" w:rsidRPr="000050C9" w:rsidRDefault="000050C9" w:rsidP="00BE215B">
      <w:pPr>
        <w:widowControl/>
        <w:ind w:firstLine="284"/>
        <w:jc w:val="both"/>
        <w:rPr>
          <w:rFonts w:eastAsiaTheme="minorHAnsi"/>
          <w:sz w:val="28"/>
          <w:szCs w:val="28"/>
          <w:lang w:val="uk-UA" w:eastAsia="en-US"/>
        </w:rPr>
      </w:pPr>
      <w:r w:rsidRPr="000050C9">
        <w:rPr>
          <w:rFonts w:eastAsiaTheme="minorHAnsi"/>
          <w:sz w:val="28"/>
          <w:szCs w:val="28"/>
          <w:lang w:val="uk-UA" w:eastAsia="en-US"/>
        </w:rPr>
        <w:t>Д</w:t>
      </w:r>
      <w:r w:rsidR="00DC02C8">
        <w:rPr>
          <w:rFonts w:eastAsiaTheme="minorHAnsi"/>
          <w:sz w:val="28"/>
          <w:szCs w:val="28"/>
          <w:lang w:val="uk-UA" w:eastAsia="en-US"/>
        </w:rPr>
        <w:t>-</w:t>
      </w:r>
      <w:r w:rsidRPr="000050C9">
        <w:rPr>
          <w:rFonts w:eastAsiaTheme="minorHAnsi"/>
          <w:sz w:val="28"/>
          <w:szCs w:val="28"/>
          <w:lang w:val="uk-UA" w:eastAsia="en-US"/>
        </w:rPr>
        <w:t>т 1200 «Кореспондентський рахунок банку в НБУ», або</w:t>
      </w:r>
    </w:p>
    <w:p w:rsidR="000050C9" w:rsidRPr="000050C9" w:rsidRDefault="00DC02C8"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1500 «Кореспондентські рахунки, що відкриті в інших банках»</w:t>
      </w:r>
    </w:p>
    <w:p w:rsidR="00DC02C8" w:rsidRDefault="000050C9" w:rsidP="00BE215B">
      <w:pPr>
        <w:widowControl/>
        <w:ind w:firstLine="284"/>
        <w:jc w:val="both"/>
        <w:rPr>
          <w:rFonts w:eastAsiaTheme="minorHAnsi"/>
          <w:sz w:val="28"/>
          <w:szCs w:val="28"/>
          <w:lang w:val="uk-UA" w:eastAsia="en-US"/>
        </w:rPr>
      </w:pPr>
      <w:r w:rsidRPr="000050C9">
        <w:rPr>
          <w:rFonts w:eastAsiaTheme="minorHAnsi"/>
          <w:sz w:val="28"/>
          <w:szCs w:val="28"/>
          <w:lang w:val="uk-UA" w:eastAsia="en-US"/>
        </w:rPr>
        <w:t>К</w:t>
      </w:r>
      <w:r w:rsidR="00DC02C8">
        <w:rPr>
          <w:rFonts w:eastAsiaTheme="minorHAnsi"/>
          <w:sz w:val="28"/>
          <w:szCs w:val="28"/>
          <w:lang w:val="uk-UA" w:eastAsia="en-US"/>
        </w:rPr>
        <w:t>-</w:t>
      </w:r>
      <w:r w:rsidRPr="000050C9">
        <w:rPr>
          <w:rFonts w:eastAsiaTheme="minorHAnsi"/>
          <w:sz w:val="28"/>
          <w:szCs w:val="28"/>
          <w:lang w:val="uk-UA" w:eastAsia="en-US"/>
        </w:rPr>
        <w:t>т 2909 «Інша кредиторська заборгова</w:t>
      </w:r>
      <w:r w:rsidR="00DC02C8">
        <w:rPr>
          <w:rFonts w:eastAsiaTheme="minorHAnsi"/>
          <w:sz w:val="28"/>
          <w:szCs w:val="28"/>
          <w:lang w:val="uk-UA" w:eastAsia="en-US"/>
        </w:rPr>
        <w:t xml:space="preserve">ність за операціями з клієнтами </w:t>
      </w:r>
      <w:r w:rsidRPr="000050C9">
        <w:rPr>
          <w:rFonts w:eastAsiaTheme="minorHAnsi"/>
          <w:sz w:val="28"/>
          <w:szCs w:val="28"/>
          <w:lang w:val="uk-UA" w:eastAsia="en-US"/>
        </w:rPr>
        <w:t xml:space="preserve">банку». </w:t>
      </w:r>
    </w:p>
    <w:p w:rsidR="000050C9" w:rsidRPr="000050C9" w:rsidRDefault="000050C9" w:rsidP="00BE215B">
      <w:pPr>
        <w:widowControl/>
        <w:ind w:firstLine="284"/>
        <w:jc w:val="both"/>
        <w:rPr>
          <w:rFonts w:eastAsiaTheme="minorHAnsi"/>
          <w:sz w:val="28"/>
          <w:szCs w:val="28"/>
          <w:lang w:val="uk-UA" w:eastAsia="en-US"/>
        </w:rPr>
      </w:pPr>
      <w:r w:rsidRPr="000050C9">
        <w:rPr>
          <w:rFonts w:eastAsiaTheme="minorHAnsi"/>
          <w:sz w:val="28"/>
          <w:szCs w:val="28"/>
          <w:lang w:val="uk-UA" w:eastAsia="en-US"/>
        </w:rPr>
        <w:t>Виплата з каси коштів, що поступили на користь фізичної особи, відображається</w:t>
      </w:r>
      <w:r w:rsidR="00DC02C8">
        <w:rPr>
          <w:rFonts w:eastAsiaTheme="minorHAnsi"/>
          <w:sz w:val="28"/>
          <w:szCs w:val="28"/>
          <w:lang w:val="uk-UA" w:eastAsia="en-US"/>
        </w:rPr>
        <w:t xml:space="preserve"> </w:t>
      </w:r>
      <w:r w:rsidRPr="000050C9">
        <w:rPr>
          <w:rFonts w:eastAsiaTheme="minorHAnsi"/>
          <w:sz w:val="28"/>
          <w:szCs w:val="28"/>
          <w:lang w:val="uk-UA" w:eastAsia="en-US"/>
        </w:rPr>
        <w:t>проводкою:</w:t>
      </w:r>
    </w:p>
    <w:p w:rsidR="000050C9" w:rsidRPr="000050C9" w:rsidRDefault="000050C9" w:rsidP="00BE215B">
      <w:pPr>
        <w:widowControl/>
        <w:ind w:firstLine="284"/>
        <w:jc w:val="both"/>
        <w:rPr>
          <w:rFonts w:eastAsiaTheme="minorHAnsi"/>
          <w:sz w:val="28"/>
          <w:szCs w:val="28"/>
          <w:lang w:val="uk-UA" w:eastAsia="en-US"/>
        </w:rPr>
      </w:pPr>
      <w:r w:rsidRPr="000050C9">
        <w:rPr>
          <w:rFonts w:eastAsiaTheme="minorHAnsi"/>
          <w:sz w:val="28"/>
          <w:szCs w:val="28"/>
          <w:lang w:val="uk-UA" w:eastAsia="en-US"/>
        </w:rPr>
        <w:lastRenderedPageBreak/>
        <w:t>Д</w:t>
      </w:r>
      <w:r w:rsidR="00DC02C8">
        <w:rPr>
          <w:rFonts w:eastAsiaTheme="minorHAnsi"/>
          <w:sz w:val="28"/>
          <w:szCs w:val="28"/>
          <w:lang w:val="uk-UA" w:eastAsia="en-US"/>
        </w:rPr>
        <w:t>-</w:t>
      </w:r>
      <w:r w:rsidRPr="000050C9">
        <w:rPr>
          <w:rFonts w:eastAsiaTheme="minorHAnsi"/>
          <w:sz w:val="28"/>
          <w:szCs w:val="28"/>
          <w:lang w:val="uk-UA" w:eastAsia="en-US"/>
        </w:rPr>
        <w:t>т 2909 «Інша кредиторська заборгованість за операціями з клієнтами банку»</w:t>
      </w:r>
    </w:p>
    <w:p w:rsidR="000050C9" w:rsidRPr="000050C9" w:rsidRDefault="000050C9" w:rsidP="00BE215B">
      <w:pPr>
        <w:widowControl/>
        <w:ind w:firstLine="284"/>
        <w:jc w:val="both"/>
        <w:rPr>
          <w:rFonts w:eastAsiaTheme="minorHAnsi"/>
          <w:sz w:val="28"/>
          <w:szCs w:val="28"/>
          <w:lang w:val="uk-UA" w:eastAsia="en-US"/>
        </w:rPr>
      </w:pPr>
      <w:r w:rsidRPr="000050C9">
        <w:rPr>
          <w:rFonts w:eastAsiaTheme="minorHAnsi"/>
          <w:sz w:val="28"/>
          <w:szCs w:val="28"/>
          <w:lang w:val="uk-UA" w:eastAsia="en-US"/>
        </w:rPr>
        <w:t>К</w:t>
      </w:r>
      <w:r w:rsidR="00DC02C8">
        <w:rPr>
          <w:rFonts w:eastAsiaTheme="minorHAnsi"/>
          <w:sz w:val="28"/>
          <w:szCs w:val="28"/>
          <w:lang w:val="uk-UA" w:eastAsia="en-US"/>
        </w:rPr>
        <w:t>-</w:t>
      </w:r>
      <w:r w:rsidRPr="000050C9">
        <w:rPr>
          <w:rFonts w:eastAsiaTheme="minorHAnsi"/>
          <w:sz w:val="28"/>
          <w:szCs w:val="28"/>
          <w:lang w:val="uk-UA" w:eastAsia="en-US"/>
        </w:rPr>
        <w:t>т 1001 «Банкноти та монети в касі банку», або</w:t>
      </w:r>
    </w:p>
    <w:p w:rsidR="000050C9" w:rsidRPr="000050C9" w:rsidRDefault="00DC02C8"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1002 «Банкноти та монети в касі відділень банку».</w:t>
      </w:r>
    </w:p>
    <w:p w:rsidR="000050C9" w:rsidRPr="000050C9" w:rsidRDefault="00DC02C8" w:rsidP="00BE215B">
      <w:pPr>
        <w:widowControl/>
        <w:ind w:firstLine="709"/>
        <w:jc w:val="both"/>
        <w:rPr>
          <w:rFonts w:eastAsiaTheme="minorHAnsi"/>
          <w:sz w:val="28"/>
          <w:szCs w:val="28"/>
          <w:lang w:val="uk-UA" w:eastAsia="en-US"/>
        </w:rPr>
      </w:pPr>
      <w:r>
        <w:rPr>
          <w:rFonts w:eastAsiaTheme="minorHAnsi"/>
          <w:b/>
          <w:bCs/>
          <w:sz w:val="28"/>
          <w:szCs w:val="28"/>
          <w:lang w:val="uk-UA" w:eastAsia="en-US"/>
        </w:rPr>
        <w:t>Платіжна вимога-</w:t>
      </w:r>
      <w:r w:rsidR="000050C9" w:rsidRPr="000050C9">
        <w:rPr>
          <w:rFonts w:eastAsiaTheme="minorHAnsi"/>
          <w:b/>
          <w:bCs/>
          <w:sz w:val="28"/>
          <w:szCs w:val="28"/>
          <w:lang w:val="uk-UA" w:eastAsia="en-US"/>
        </w:rPr>
        <w:t xml:space="preserve">доручення </w:t>
      </w:r>
      <w:r w:rsidR="000050C9" w:rsidRPr="000050C9">
        <w:rPr>
          <w:rFonts w:eastAsiaTheme="minorHAnsi"/>
          <w:sz w:val="28"/>
          <w:szCs w:val="28"/>
          <w:lang w:val="uk-UA" w:eastAsia="en-US"/>
        </w:rPr>
        <w:t>— це розрахунковий документ, який складається з двох</w:t>
      </w:r>
      <w:r>
        <w:rPr>
          <w:rFonts w:eastAsiaTheme="minorHAnsi"/>
          <w:sz w:val="28"/>
          <w:szCs w:val="28"/>
          <w:lang w:val="uk-UA" w:eastAsia="en-US"/>
        </w:rPr>
        <w:t xml:space="preserve"> </w:t>
      </w:r>
      <w:r w:rsidR="000050C9" w:rsidRPr="000050C9">
        <w:rPr>
          <w:rFonts w:eastAsiaTheme="minorHAnsi"/>
          <w:sz w:val="28"/>
          <w:szCs w:val="28"/>
          <w:lang w:val="uk-UA" w:eastAsia="en-US"/>
        </w:rPr>
        <w:t>частин:</w:t>
      </w:r>
    </w:p>
    <w:p w:rsidR="000050C9" w:rsidRPr="000050C9" w:rsidRDefault="00DC02C8" w:rsidP="00BE215B">
      <w:pPr>
        <w:widowControl/>
        <w:ind w:firstLine="709"/>
        <w:jc w:val="both"/>
        <w:rPr>
          <w:rFonts w:eastAsiaTheme="minorHAnsi"/>
          <w:sz w:val="28"/>
          <w:szCs w:val="28"/>
          <w:lang w:val="uk-UA" w:eastAsia="en-US"/>
        </w:rPr>
      </w:pPr>
      <w:r>
        <w:rPr>
          <w:rFonts w:eastAsiaTheme="minorHAnsi"/>
          <w:sz w:val="28"/>
          <w:szCs w:val="28"/>
          <w:lang w:val="uk-UA" w:eastAsia="en-US"/>
        </w:rPr>
        <w:t>• верхньої –</w:t>
      </w:r>
      <w:r w:rsidR="000050C9" w:rsidRPr="000050C9">
        <w:rPr>
          <w:rFonts w:eastAsiaTheme="minorHAnsi"/>
          <w:sz w:val="28"/>
          <w:szCs w:val="28"/>
          <w:lang w:val="uk-UA" w:eastAsia="en-US"/>
        </w:rPr>
        <w:t xml:space="preserve"> вимоги о</w:t>
      </w:r>
      <w:r>
        <w:rPr>
          <w:rFonts w:eastAsiaTheme="minorHAnsi"/>
          <w:sz w:val="28"/>
          <w:szCs w:val="28"/>
          <w:lang w:val="uk-UA" w:eastAsia="en-US"/>
        </w:rPr>
        <w:t>держ</w:t>
      </w:r>
      <w:r w:rsidR="000050C9" w:rsidRPr="000050C9">
        <w:rPr>
          <w:rFonts w:eastAsiaTheme="minorHAnsi"/>
          <w:sz w:val="28"/>
          <w:szCs w:val="28"/>
          <w:lang w:val="uk-UA" w:eastAsia="en-US"/>
        </w:rPr>
        <w:t>увача безпосередньо до платника про сплату визначеної суми</w:t>
      </w:r>
      <w:r>
        <w:rPr>
          <w:rFonts w:eastAsiaTheme="minorHAnsi"/>
          <w:sz w:val="28"/>
          <w:szCs w:val="28"/>
          <w:lang w:val="uk-UA" w:eastAsia="en-US"/>
        </w:rPr>
        <w:t xml:space="preserve"> </w:t>
      </w:r>
      <w:r w:rsidR="000050C9" w:rsidRPr="000050C9">
        <w:rPr>
          <w:rFonts w:eastAsiaTheme="minorHAnsi"/>
          <w:sz w:val="28"/>
          <w:szCs w:val="28"/>
          <w:lang w:val="uk-UA" w:eastAsia="en-US"/>
        </w:rPr>
        <w:t>коштів;</w:t>
      </w:r>
    </w:p>
    <w:p w:rsidR="000050C9" w:rsidRPr="000050C9" w:rsidRDefault="00DC02C8" w:rsidP="00BE215B">
      <w:pPr>
        <w:widowControl/>
        <w:ind w:firstLine="709"/>
        <w:jc w:val="both"/>
        <w:rPr>
          <w:rFonts w:eastAsiaTheme="minorHAnsi"/>
          <w:sz w:val="28"/>
          <w:szCs w:val="28"/>
          <w:lang w:val="uk-UA" w:eastAsia="en-US"/>
        </w:rPr>
      </w:pPr>
      <w:r>
        <w:rPr>
          <w:rFonts w:eastAsiaTheme="minorHAnsi"/>
          <w:sz w:val="28"/>
          <w:szCs w:val="28"/>
          <w:lang w:val="uk-UA" w:eastAsia="en-US"/>
        </w:rPr>
        <w:t xml:space="preserve">• нижньої – </w:t>
      </w:r>
      <w:r w:rsidR="000050C9" w:rsidRPr="000050C9">
        <w:rPr>
          <w:rFonts w:eastAsiaTheme="minorHAnsi"/>
          <w:sz w:val="28"/>
          <w:szCs w:val="28"/>
          <w:lang w:val="uk-UA" w:eastAsia="en-US"/>
        </w:rPr>
        <w:t>доручення платника обслуговуючому банку про списання зі свого рахунку</w:t>
      </w:r>
      <w:r>
        <w:rPr>
          <w:rFonts w:eastAsiaTheme="minorHAnsi"/>
          <w:sz w:val="28"/>
          <w:szCs w:val="28"/>
          <w:lang w:val="uk-UA" w:eastAsia="en-US"/>
        </w:rPr>
        <w:t xml:space="preserve"> </w:t>
      </w:r>
      <w:r w:rsidR="000050C9" w:rsidRPr="000050C9">
        <w:rPr>
          <w:rFonts w:eastAsiaTheme="minorHAnsi"/>
          <w:sz w:val="28"/>
          <w:szCs w:val="28"/>
          <w:lang w:val="uk-UA" w:eastAsia="en-US"/>
        </w:rPr>
        <w:t>визначеної ним суми коштів та перерахування її на рахунок о</w:t>
      </w:r>
      <w:r>
        <w:rPr>
          <w:rFonts w:eastAsiaTheme="minorHAnsi"/>
          <w:sz w:val="28"/>
          <w:szCs w:val="28"/>
          <w:lang w:val="uk-UA" w:eastAsia="en-US"/>
        </w:rPr>
        <w:t>держ</w:t>
      </w:r>
      <w:r w:rsidR="000050C9" w:rsidRPr="000050C9">
        <w:rPr>
          <w:rFonts w:eastAsiaTheme="minorHAnsi"/>
          <w:sz w:val="28"/>
          <w:szCs w:val="28"/>
          <w:lang w:val="uk-UA" w:eastAsia="en-US"/>
        </w:rPr>
        <w:t>увача.</w:t>
      </w:r>
    </w:p>
    <w:p w:rsidR="000050C9" w:rsidRPr="000050C9" w:rsidRDefault="00DC02C8" w:rsidP="00BE215B">
      <w:pPr>
        <w:widowControl/>
        <w:ind w:firstLine="709"/>
        <w:jc w:val="both"/>
        <w:rPr>
          <w:rFonts w:eastAsiaTheme="minorHAnsi"/>
          <w:sz w:val="28"/>
          <w:szCs w:val="28"/>
          <w:lang w:val="uk-UA" w:eastAsia="en-US"/>
        </w:rPr>
      </w:pPr>
      <w:r>
        <w:rPr>
          <w:rFonts w:eastAsiaTheme="minorHAnsi"/>
          <w:sz w:val="28"/>
          <w:szCs w:val="28"/>
          <w:lang w:val="uk-UA" w:eastAsia="en-US"/>
        </w:rPr>
        <w:t>Верхня частина вимоги-</w:t>
      </w:r>
      <w:r w:rsidR="000050C9" w:rsidRPr="000050C9">
        <w:rPr>
          <w:rFonts w:eastAsiaTheme="minorHAnsi"/>
          <w:sz w:val="28"/>
          <w:szCs w:val="28"/>
          <w:lang w:val="uk-UA" w:eastAsia="en-US"/>
        </w:rPr>
        <w:t>доручення оформляється о</w:t>
      </w:r>
      <w:r>
        <w:rPr>
          <w:rFonts w:eastAsiaTheme="minorHAnsi"/>
          <w:sz w:val="28"/>
          <w:szCs w:val="28"/>
          <w:lang w:val="uk-UA" w:eastAsia="en-US"/>
        </w:rPr>
        <w:t>держ</w:t>
      </w:r>
      <w:r w:rsidR="000050C9" w:rsidRPr="000050C9">
        <w:rPr>
          <w:rFonts w:eastAsiaTheme="minorHAnsi"/>
          <w:sz w:val="28"/>
          <w:szCs w:val="28"/>
          <w:lang w:val="uk-UA" w:eastAsia="en-US"/>
        </w:rPr>
        <w:t>увачем коштів і передається</w:t>
      </w:r>
      <w:r>
        <w:rPr>
          <w:rFonts w:eastAsiaTheme="minorHAnsi"/>
          <w:sz w:val="28"/>
          <w:szCs w:val="28"/>
          <w:lang w:val="uk-UA" w:eastAsia="en-US"/>
        </w:rPr>
        <w:t xml:space="preserve"> </w:t>
      </w:r>
      <w:r w:rsidR="000050C9" w:rsidRPr="000050C9">
        <w:rPr>
          <w:rFonts w:eastAsiaTheme="minorHAnsi"/>
          <w:sz w:val="28"/>
          <w:szCs w:val="28"/>
          <w:lang w:val="uk-UA" w:eastAsia="en-US"/>
        </w:rPr>
        <w:t>безпосередньо платнику не менше ніж у д</w:t>
      </w:r>
      <w:r>
        <w:rPr>
          <w:rFonts w:eastAsiaTheme="minorHAnsi"/>
          <w:sz w:val="28"/>
          <w:szCs w:val="28"/>
          <w:lang w:val="uk-UA" w:eastAsia="en-US"/>
        </w:rPr>
        <w:t>вох примірниках. У разі згоди оплатити вимогу-</w:t>
      </w:r>
      <w:r w:rsidR="000050C9" w:rsidRPr="000050C9">
        <w:rPr>
          <w:rFonts w:eastAsiaTheme="minorHAnsi"/>
          <w:sz w:val="28"/>
          <w:szCs w:val="28"/>
          <w:lang w:val="uk-UA" w:eastAsia="en-US"/>
        </w:rPr>
        <w:t>доручення платник заповнює її нижню частину і</w:t>
      </w:r>
      <w:r>
        <w:rPr>
          <w:rFonts w:eastAsiaTheme="minorHAnsi"/>
          <w:sz w:val="28"/>
          <w:szCs w:val="28"/>
          <w:lang w:val="uk-UA" w:eastAsia="en-US"/>
        </w:rPr>
        <w:t xml:space="preserve"> </w:t>
      </w:r>
      <w:r w:rsidR="000050C9" w:rsidRPr="000050C9">
        <w:rPr>
          <w:rFonts w:eastAsiaTheme="minorHAnsi"/>
          <w:sz w:val="28"/>
          <w:szCs w:val="28"/>
          <w:lang w:val="uk-UA" w:eastAsia="en-US"/>
        </w:rPr>
        <w:t>подає до банку, що його обслуговує</w:t>
      </w:r>
      <w:r>
        <w:rPr>
          <w:rFonts w:eastAsiaTheme="minorHAnsi"/>
          <w:sz w:val="28"/>
          <w:szCs w:val="28"/>
          <w:lang w:val="uk-UA" w:eastAsia="en-US"/>
        </w:rPr>
        <w:t>.</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Банк платника приймає вимогу</w:t>
      </w:r>
      <w:r w:rsidR="00DC02C8">
        <w:rPr>
          <w:rFonts w:eastAsiaTheme="minorHAnsi"/>
          <w:sz w:val="28"/>
          <w:szCs w:val="28"/>
          <w:lang w:val="uk-UA" w:eastAsia="en-US"/>
        </w:rPr>
        <w:t>-</w:t>
      </w:r>
      <w:r w:rsidRPr="000050C9">
        <w:rPr>
          <w:rFonts w:eastAsiaTheme="minorHAnsi"/>
          <w:sz w:val="28"/>
          <w:szCs w:val="28"/>
          <w:lang w:val="uk-UA" w:eastAsia="en-US"/>
        </w:rPr>
        <w:t>доручення від платника протягом 20 календарних</w:t>
      </w:r>
      <w:r w:rsidR="00DC02C8">
        <w:rPr>
          <w:rFonts w:eastAsiaTheme="minorHAnsi"/>
          <w:sz w:val="28"/>
          <w:szCs w:val="28"/>
          <w:lang w:val="uk-UA" w:eastAsia="en-US"/>
        </w:rPr>
        <w:t xml:space="preserve"> </w:t>
      </w:r>
      <w:r w:rsidRPr="000050C9">
        <w:rPr>
          <w:rFonts w:eastAsiaTheme="minorHAnsi"/>
          <w:sz w:val="28"/>
          <w:szCs w:val="28"/>
          <w:lang w:val="uk-UA" w:eastAsia="en-US"/>
        </w:rPr>
        <w:t>днів з дати оформлення її о</w:t>
      </w:r>
      <w:r w:rsidR="00DC02C8">
        <w:rPr>
          <w:rFonts w:eastAsiaTheme="minorHAnsi"/>
          <w:sz w:val="28"/>
          <w:szCs w:val="28"/>
          <w:lang w:val="uk-UA" w:eastAsia="en-US"/>
        </w:rPr>
        <w:t>держ</w:t>
      </w:r>
      <w:r w:rsidRPr="000050C9">
        <w:rPr>
          <w:rFonts w:eastAsiaTheme="minorHAnsi"/>
          <w:sz w:val="28"/>
          <w:szCs w:val="28"/>
          <w:lang w:val="uk-UA" w:eastAsia="en-US"/>
        </w:rPr>
        <w:t>увачем.</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Платіжні ви</w:t>
      </w:r>
      <w:r w:rsidR="00DC02C8">
        <w:rPr>
          <w:rFonts w:eastAsiaTheme="minorHAnsi"/>
          <w:sz w:val="28"/>
          <w:szCs w:val="28"/>
          <w:lang w:val="uk-UA" w:eastAsia="en-US"/>
        </w:rPr>
        <w:t>моги-</w:t>
      </w:r>
      <w:r w:rsidRPr="000050C9">
        <w:rPr>
          <w:rFonts w:eastAsiaTheme="minorHAnsi"/>
          <w:sz w:val="28"/>
          <w:szCs w:val="28"/>
          <w:lang w:val="uk-UA" w:eastAsia="en-US"/>
        </w:rPr>
        <w:t>доручення можуть застосовуватися в розрахунках усіма учасниками</w:t>
      </w:r>
      <w:r w:rsidR="00DC02C8">
        <w:rPr>
          <w:rFonts w:eastAsiaTheme="minorHAnsi"/>
          <w:sz w:val="28"/>
          <w:szCs w:val="28"/>
          <w:lang w:val="uk-UA" w:eastAsia="en-US"/>
        </w:rPr>
        <w:t xml:space="preserve"> </w:t>
      </w:r>
      <w:r w:rsidRPr="000050C9">
        <w:rPr>
          <w:rFonts w:eastAsiaTheme="minorHAnsi"/>
          <w:sz w:val="28"/>
          <w:szCs w:val="28"/>
          <w:lang w:val="uk-UA" w:eastAsia="en-US"/>
        </w:rPr>
        <w:t>безготівкових розрахунків.</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Розраху</w:t>
      </w:r>
      <w:r w:rsidR="00DC02C8">
        <w:rPr>
          <w:rFonts w:eastAsiaTheme="minorHAnsi"/>
          <w:sz w:val="28"/>
          <w:szCs w:val="28"/>
          <w:lang w:val="uk-UA" w:eastAsia="en-US"/>
        </w:rPr>
        <w:t>нки з допомогою платіжних вимог-</w:t>
      </w:r>
      <w:r w:rsidRPr="000050C9">
        <w:rPr>
          <w:rFonts w:eastAsiaTheme="minorHAnsi"/>
          <w:sz w:val="28"/>
          <w:szCs w:val="28"/>
          <w:lang w:val="uk-UA" w:eastAsia="en-US"/>
        </w:rPr>
        <w:t>доруче</w:t>
      </w:r>
      <w:r w:rsidR="00DC02C8">
        <w:rPr>
          <w:rFonts w:eastAsiaTheme="minorHAnsi"/>
          <w:sz w:val="28"/>
          <w:szCs w:val="28"/>
          <w:lang w:val="uk-UA" w:eastAsia="en-US"/>
        </w:rPr>
        <w:t>нь відображаються в бухгалтерсь</w:t>
      </w:r>
      <w:r w:rsidRPr="000050C9">
        <w:rPr>
          <w:rFonts w:eastAsiaTheme="minorHAnsi"/>
          <w:sz w:val="28"/>
          <w:szCs w:val="28"/>
          <w:lang w:val="uk-UA" w:eastAsia="en-US"/>
        </w:rPr>
        <w:t xml:space="preserve">кому обліку </w:t>
      </w:r>
      <w:r w:rsidRPr="000050C9">
        <w:rPr>
          <w:rFonts w:eastAsiaTheme="minorHAnsi"/>
          <w:b/>
          <w:bCs/>
          <w:sz w:val="28"/>
          <w:szCs w:val="28"/>
          <w:lang w:val="uk-UA" w:eastAsia="en-US"/>
        </w:rPr>
        <w:t xml:space="preserve">банку платника </w:t>
      </w:r>
      <w:r w:rsidRPr="000050C9">
        <w:rPr>
          <w:rFonts w:eastAsiaTheme="minorHAnsi"/>
          <w:sz w:val="28"/>
          <w:szCs w:val="28"/>
          <w:lang w:val="uk-UA" w:eastAsia="en-US"/>
        </w:rPr>
        <w:t>такими проводками:</w:t>
      </w:r>
    </w:p>
    <w:p w:rsidR="000050C9" w:rsidRPr="000050C9" w:rsidRDefault="000050C9" w:rsidP="00BE215B">
      <w:pPr>
        <w:widowControl/>
        <w:jc w:val="both"/>
        <w:rPr>
          <w:rFonts w:eastAsiaTheme="minorHAnsi"/>
          <w:sz w:val="28"/>
          <w:szCs w:val="28"/>
          <w:lang w:val="uk-UA" w:eastAsia="en-US"/>
        </w:rPr>
      </w:pPr>
      <w:r w:rsidRPr="000050C9">
        <w:rPr>
          <w:rFonts w:eastAsiaTheme="minorHAnsi"/>
          <w:sz w:val="28"/>
          <w:szCs w:val="28"/>
          <w:lang w:val="uk-UA" w:eastAsia="en-US"/>
        </w:rPr>
        <w:t>• якщо платник і одержувач коштів є клієнтами різних банків:</w:t>
      </w:r>
    </w:p>
    <w:p w:rsidR="000050C9" w:rsidRPr="000050C9" w:rsidRDefault="000050C9" w:rsidP="00BE215B">
      <w:pPr>
        <w:widowControl/>
        <w:ind w:left="284"/>
        <w:jc w:val="both"/>
        <w:rPr>
          <w:rFonts w:eastAsiaTheme="minorHAnsi"/>
          <w:sz w:val="28"/>
          <w:szCs w:val="28"/>
          <w:lang w:val="uk-UA" w:eastAsia="en-US"/>
        </w:rPr>
      </w:pPr>
      <w:r w:rsidRPr="000050C9">
        <w:rPr>
          <w:rFonts w:eastAsiaTheme="minorHAnsi"/>
          <w:sz w:val="28"/>
          <w:szCs w:val="28"/>
          <w:lang w:val="uk-UA" w:eastAsia="en-US"/>
        </w:rPr>
        <w:t>Д</w:t>
      </w:r>
      <w:r w:rsidR="00DC02C8">
        <w:rPr>
          <w:rFonts w:eastAsiaTheme="minorHAnsi"/>
          <w:sz w:val="28"/>
          <w:szCs w:val="28"/>
          <w:lang w:val="uk-UA" w:eastAsia="en-US"/>
        </w:rPr>
        <w:t>-</w:t>
      </w:r>
      <w:r w:rsidRPr="000050C9">
        <w:rPr>
          <w:rFonts w:eastAsiaTheme="minorHAnsi"/>
          <w:sz w:val="28"/>
          <w:szCs w:val="28"/>
          <w:lang w:val="uk-UA" w:eastAsia="en-US"/>
        </w:rPr>
        <w:t>т 2600 «Кошти на вимогу суб’єктів господарювання», або</w:t>
      </w:r>
    </w:p>
    <w:p w:rsidR="000050C9" w:rsidRPr="000050C9" w:rsidRDefault="00DC02C8" w:rsidP="00BE215B">
      <w:pPr>
        <w:widowControl/>
        <w:ind w:left="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2620 «Кошти на вимогу фізичних осіб»</w:t>
      </w:r>
    </w:p>
    <w:p w:rsidR="000050C9" w:rsidRPr="000050C9" w:rsidRDefault="000050C9" w:rsidP="00BE215B">
      <w:pPr>
        <w:widowControl/>
        <w:ind w:left="284"/>
        <w:jc w:val="both"/>
        <w:rPr>
          <w:rFonts w:eastAsiaTheme="minorHAnsi"/>
          <w:sz w:val="28"/>
          <w:szCs w:val="28"/>
          <w:lang w:val="uk-UA" w:eastAsia="en-US"/>
        </w:rPr>
      </w:pPr>
      <w:r w:rsidRPr="000050C9">
        <w:rPr>
          <w:rFonts w:eastAsiaTheme="minorHAnsi"/>
          <w:sz w:val="28"/>
          <w:szCs w:val="28"/>
          <w:lang w:val="uk-UA" w:eastAsia="en-US"/>
        </w:rPr>
        <w:t>К</w:t>
      </w:r>
      <w:r w:rsidR="00DC02C8">
        <w:rPr>
          <w:rFonts w:eastAsiaTheme="minorHAnsi"/>
          <w:sz w:val="28"/>
          <w:szCs w:val="28"/>
          <w:lang w:val="uk-UA" w:eastAsia="en-US"/>
        </w:rPr>
        <w:t>-</w:t>
      </w:r>
      <w:r w:rsidRPr="000050C9">
        <w:rPr>
          <w:rFonts w:eastAsiaTheme="minorHAnsi"/>
          <w:sz w:val="28"/>
          <w:szCs w:val="28"/>
          <w:lang w:val="uk-UA" w:eastAsia="en-US"/>
        </w:rPr>
        <w:t>т 1200 «Кореспондентський рахунок банку в НБУ», або</w:t>
      </w:r>
    </w:p>
    <w:p w:rsidR="000050C9" w:rsidRPr="000050C9" w:rsidRDefault="00DC02C8" w:rsidP="00BE215B">
      <w:pPr>
        <w:widowControl/>
        <w:ind w:left="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1500 «Кореспондентські рахунки, що відкриті в інших банках»</w:t>
      </w:r>
    </w:p>
    <w:p w:rsidR="000050C9" w:rsidRPr="000050C9" w:rsidRDefault="000050C9" w:rsidP="00BE215B">
      <w:pPr>
        <w:widowControl/>
        <w:jc w:val="both"/>
        <w:rPr>
          <w:rFonts w:eastAsiaTheme="minorHAnsi"/>
          <w:sz w:val="28"/>
          <w:szCs w:val="28"/>
          <w:lang w:val="uk-UA" w:eastAsia="en-US"/>
        </w:rPr>
      </w:pPr>
      <w:r w:rsidRPr="000050C9">
        <w:rPr>
          <w:rFonts w:eastAsiaTheme="minorHAnsi"/>
          <w:sz w:val="28"/>
          <w:szCs w:val="28"/>
          <w:lang w:val="uk-UA" w:eastAsia="en-US"/>
        </w:rPr>
        <w:t>• якщо платник і одержувач коштів обслуговуються в одному банку:</w:t>
      </w:r>
    </w:p>
    <w:p w:rsidR="000050C9" w:rsidRPr="000050C9" w:rsidRDefault="000050C9" w:rsidP="00BE215B">
      <w:pPr>
        <w:widowControl/>
        <w:tabs>
          <w:tab w:val="left" w:pos="142"/>
        </w:tabs>
        <w:ind w:left="284"/>
        <w:jc w:val="both"/>
        <w:rPr>
          <w:rFonts w:eastAsiaTheme="minorHAnsi"/>
          <w:sz w:val="28"/>
          <w:szCs w:val="28"/>
          <w:lang w:val="uk-UA" w:eastAsia="en-US"/>
        </w:rPr>
      </w:pPr>
      <w:r w:rsidRPr="000050C9">
        <w:rPr>
          <w:rFonts w:eastAsiaTheme="minorHAnsi"/>
          <w:sz w:val="28"/>
          <w:szCs w:val="28"/>
          <w:lang w:val="uk-UA" w:eastAsia="en-US"/>
        </w:rPr>
        <w:t>Д</w:t>
      </w:r>
      <w:r w:rsidR="00DC02C8">
        <w:rPr>
          <w:rFonts w:eastAsiaTheme="minorHAnsi"/>
          <w:sz w:val="28"/>
          <w:szCs w:val="28"/>
          <w:lang w:val="uk-UA" w:eastAsia="en-US"/>
        </w:rPr>
        <w:t>-</w:t>
      </w:r>
      <w:r w:rsidRPr="000050C9">
        <w:rPr>
          <w:rFonts w:eastAsiaTheme="minorHAnsi"/>
          <w:sz w:val="28"/>
          <w:szCs w:val="28"/>
          <w:lang w:val="uk-UA" w:eastAsia="en-US"/>
        </w:rPr>
        <w:t>т Поточний рахунок платника (2600,2620)</w:t>
      </w:r>
    </w:p>
    <w:p w:rsidR="000050C9" w:rsidRPr="000050C9" w:rsidRDefault="000050C9" w:rsidP="00BE215B">
      <w:pPr>
        <w:widowControl/>
        <w:tabs>
          <w:tab w:val="left" w:pos="142"/>
        </w:tabs>
        <w:ind w:left="284"/>
        <w:jc w:val="both"/>
        <w:rPr>
          <w:rFonts w:eastAsiaTheme="minorHAnsi"/>
          <w:sz w:val="28"/>
          <w:szCs w:val="28"/>
          <w:lang w:val="uk-UA" w:eastAsia="en-US"/>
        </w:rPr>
      </w:pPr>
      <w:r w:rsidRPr="000050C9">
        <w:rPr>
          <w:rFonts w:eastAsiaTheme="minorHAnsi"/>
          <w:sz w:val="28"/>
          <w:szCs w:val="28"/>
          <w:lang w:val="uk-UA" w:eastAsia="en-US"/>
        </w:rPr>
        <w:t>К</w:t>
      </w:r>
      <w:r w:rsidR="00DC02C8">
        <w:rPr>
          <w:rFonts w:eastAsiaTheme="minorHAnsi"/>
          <w:sz w:val="28"/>
          <w:szCs w:val="28"/>
          <w:lang w:val="uk-UA" w:eastAsia="en-US"/>
        </w:rPr>
        <w:t>-</w:t>
      </w:r>
      <w:r w:rsidRPr="000050C9">
        <w:rPr>
          <w:rFonts w:eastAsiaTheme="minorHAnsi"/>
          <w:sz w:val="28"/>
          <w:szCs w:val="28"/>
          <w:lang w:val="uk-UA" w:eastAsia="en-US"/>
        </w:rPr>
        <w:t>т Поточний рахунок одержувача (2600, 2620).</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b/>
          <w:bCs/>
          <w:sz w:val="28"/>
          <w:szCs w:val="28"/>
          <w:lang w:val="uk-UA" w:eastAsia="en-US"/>
        </w:rPr>
        <w:t>Банк о</w:t>
      </w:r>
      <w:r w:rsidR="00DC02C8">
        <w:rPr>
          <w:rFonts w:eastAsiaTheme="minorHAnsi"/>
          <w:b/>
          <w:bCs/>
          <w:sz w:val="28"/>
          <w:szCs w:val="28"/>
          <w:lang w:val="uk-UA" w:eastAsia="en-US"/>
        </w:rPr>
        <w:t>держ</w:t>
      </w:r>
      <w:r w:rsidRPr="000050C9">
        <w:rPr>
          <w:rFonts w:eastAsiaTheme="minorHAnsi"/>
          <w:b/>
          <w:bCs/>
          <w:sz w:val="28"/>
          <w:szCs w:val="28"/>
          <w:lang w:val="uk-UA" w:eastAsia="en-US"/>
        </w:rPr>
        <w:t xml:space="preserve">увача </w:t>
      </w:r>
      <w:r w:rsidR="00DC02C8">
        <w:rPr>
          <w:rFonts w:eastAsiaTheme="minorHAnsi"/>
          <w:sz w:val="28"/>
          <w:szCs w:val="28"/>
          <w:lang w:val="uk-UA" w:eastAsia="en-US"/>
        </w:rPr>
        <w:t>коштів за платіжною вимогою-</w:t>
      </w:r>
      <w:r w:rsidRPr="000050C9">
        <w:rPr>
          <w:rFonts w:eastAsiaTheme="minorHAnsi"/>
          <w:sz w:val="28"/>
          <w:szCs w:val="28"/>
          <w:lang w:val="uk-UA" w:eastAsia="en-US"/>
        </w:rPr>
        <w:t>дорученням під час зарахування коштів</w:t>
      </w:r>
      <w:r w:rsidR="00DC02C8">
        <w:rPr>
          <w:rFonts w:eastAsiaTheme="minorHAnsi"/>
          <w:sz w:val="28"/>
          <w:szCs w:val="28"/>
          <w:lang w:val="uk-UA" w:eastAsia="en-US"/>
        </w:rPr>
        <w:t xml:space="preserve"> </w:t>
      </w:r>
      <w:r w:rsidRPr="000050C9">
        <w:rPr>
          <w:rFonts w:eastAsiaTheme="minorHAnsi"/>
          <w:sz w:val="28"/>
          <w:szCs w:val="28"/>
          <w:lang w:val="uk-UA" w:eastAsia="en-US"/>
        </w:rPr>
        <w:t>о</w:t>
      </w:r>
      <w:r w:rsidR="00DC02C8">
        <w:rPr>
          <w:rFonts w:eastAsiaTheme="minorHAnsi"/>
          <w:sz w:val="28"/>
          <w:szCs w:val="28"/>
          <w:lang w:val="uk-UA" w:eastAsia="en-US"/>
        </w:rPr>
        <w:t>держ</w:t>
      </w:r>
      <w:r w:rsidRPr="000050C9">
        <w:rPr>
          <w:rFonts w:eastAsiaTheme="minorHAnsi"/>
          <w:sz w:val="28"/>
          <w:szCs w:val="28"/>
          <w:lang w:val="uk-UA" w:eastAsia="en-US"/>
        </w:rPr>
        <w:t>увачу на його поточний рахунок виконує таку проводку:</w:t>
      </w:r>
    </w:p>
    <w:p w:rsidR="000050C9" w:rsidRPr="000050C9" w:rsidRDefault="000050C9" w:rsidP="00BE215B">
      <w:pPr>
        <w:widowControl/>
        <w:ind w:left="284"/>
        <w:jc w:val="both"/>
        <w:rPr>
          <w:rFonts w:eastAsiaTheme="minorHAnsi"/>
          <w:sz w:val="28"/>
          <w:szCs w:val="28"/>
          <w:lang w:val="uk-UA" w:eastAsia="en-US"/>
        </w:rPr>
      </w:pPr>
      <w:r w:rsidRPr="000050C9">
        <w:rPr>
          <w:rFonts w:eastAsiaTheme="minorHAnsi"/>
          <w:sz w:val="28"/>
          <w:szCs w:val="28"/>
          <w:lang w:val="uk-UA" w:eastAsia="en-US"/>
        </w:rPr>
        <w:t>Д</w:t>
      </w:r>
      <w:r w:rsidR="00DC02C8">
        <w:rPr>
          <w:rFonts w:eastAsiaTheme="minorHAnsi"/>
          <w:sz w:val="28"/>
          <w:szCs w:val="28"/>
          <w:lang w:val="uk-UA" w:eastAsia="en-US"/>
        </w:rPr>
        <w:t>-</w:t>
      </w:r>
      <w:r w:rsidRPr="000050C9">
        <w:rPr>
          <w:rFonts w:eastAsiaTheme="minorHAnsi"/>
          <w:sz w:val="28"/>
          <w:szCs w:val="28"/>
          <w:lang w:val="uk-UA" w:eastAsia="en-US"/>
        </w:rPr>
        <w:t>т 1200 «Кореспондентський рахунок банку в НБУ», або</w:t>
      </w:r>
    </w:p>
    <w:p w:rsidR="000050C9" w:rsidRPr="000050C9" w:rsidRDefault="00DC02C8" w:rsidP="00BE215B">
      <w:pPr>
        <w:widowControl/>
        <w:ind w:left="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1500 «Кореспондентські рахунки, що відкриті в інших банках»</w:t>
      </w:r>
    </w:p>
    <w:p w:rsidR="000050C9" w:rsidRPr="000050C9" w:rsidRDefault="000050C9" w:rsidP="00BE215B">
      <w:pPr>
        <w:widowControl/>
        <w:ind w:left="284"/>
        <w:jc w:val="both"/>
        <w:rPr>
          <w:rFonts w:eastAsiaTheme="minorHAnsi"/>
          <w:sz w:val="28"/>
          <w:szCs w:val="28"/>
          <w:lang w:val="uk-UA" w:eastAsia="en-US"/>
        </w:rPr>
      </w:pPr>
      <w:r w:rsidRPr="000050C9">
        <w:rPr>
          <w:rFonts w:eastAsiaTheme="minorHAnsi"/>
          <w:sz w:val="28"/>
          <w:szCs w:val="28"/>
          <w:lang w:val="uk-UA" w:eastAsia="en-US"/>
        </w:rPr>
        <w:t>К</w:t>
      </w:r>
      <w:r w:rsidR="00DC02C8">
        <w:rPr>
          <w:rFonts w:eastAsiaTheme="minorHAnsi"/>
          <w:sz w:val="28"/>
          <w:szCs w:val="28"/>
          <w:lang w:val="uk-UA" w:eastAsia="en-US"/>
        </w:rPr>
        <w:t>-</w:t>
      </w:r>
      <w:r w:rsidRPr="000050C9">
        <w:rPr>
          <w:rFonts w:eastAsiaTheme="minorHAnsi"/>
          <w:sz w:val="28"/>
          <w:szCs w:val="28"/>
          <w:lang w:val="uk-UA" w:eastAsia="en-US"/>
        </w:rPr>
        <w:t>т 2600 «Кошти на вимогу суб’єктів господарювання», або</w:t>
      </w:r>
    </w:p>
    <w:p w:rsidR="000050C9" w:rsidRPr="000050C9" w:rsidRDefault="00DC02C8" w:rsidP="00BE215B">
      <w:pPr>
        <w:widowControl/>
        <w:ind w:left="284"/>
        <w:jc w:val="both"/>
        <w:rPr>
          <w:rFonts w:eastAsiaTheme="minorHAnsi"/>
          <w:sz w:val="28"/>
          <w:szCs w:val="28"/>
          <w:lang w:val="uk-UA" w:eastAsia="en-US"/>
        </w:rPr>
      </w:pPr>
      <w:r>
        <w:rPr>
          <w:rFonts w:eastAsiaTheme="minorHAnsi"/>
          <w:sz w:val="28"/>
          <w:szCs w:val="28"/>
          <w:lang w:val="uk-UA" w:eastAsia="en-US"/>
        </w:rPr>
        <w:t xml:space="preserve">      </w:t>
      </w:r>
      <w:r w:rsidR="000050C9" w:rsidRPr="000050C9">
        <w:rPr>
          <w:rFonts w:eastAsiaTheme="minorHAnsi"/>
          <w:sz w:val="28"/>
          <w:szCs w:val="28"/>
          <w:lang w:val="uk-UA" w:eastAsia="en-US"/>
        </w:rPr>
        <w:t>2620 «Кошти на вимогу фізичних осіб».</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b/>
          <w:bCs/>
          <w:sz w:val="28"/>
          <w:szCs w:val="28"/>
          <w:lang w:val="uk-UA" w:eastAsia="en-US"/>
        </w:rPr>
        <w:t xml:space="preserve">Платіжна вимога </w:t>
      </w:r>
      <w:r w:rsidRPr="000050C9">
        <w:rPr>
          <w:rFonts w:eastAsiaTheme="minorHAnsi"/>
          <w:sz w:val="28"/>
          <w:szCs w:val="28"/>
          <w:lang w:val="uk-UA" w:eastAsia="en-US"/>
        </w:rPr>
        <w:t xml:space="preserve">— розрахунковий документ, що містить вимогу </w:t>
      </w:r>
      <w:proofErr w:type="spellStart"/>
      <w:r w:rsidRPr="000050C9">
        <w:rPr>
          <w:rFonts w:eastAsiaTheme="minorHAnsi"/>
          <w:sz w:val="28"/>
          <w:szCs w:val="28"/>
          <w:lang w:val="uk-UA" w:eastAsia="en-US"/>
        </w:rPr>
        <w:t>стягувача</w:t>
      </w:r>
      <w:proofErr w:type="spellEnd"/>
      <w:r w:rsidRPr="000050C9">
        <w:rPr>
          <w:rFonts w:eastAsiaTheme="minorHAnsi"/>
          <w:sz w:val="28"/>
          <w:szCs w:val="28"/>
          <w:lang w:val="uk-UA" w:eastAsia="en-US"/>
        </w:rPr>
        <w:t xml:space="preserve"> або в разі</w:t>
      </w:r>
      <w:r w:rsidR="00DC02C8">
        <w:rPr>
          <w:rFonts w:eastAsiaTheme="minorHAnsi"/>
          <w:sz w:val="28"/>
          <w:szCs w:val="28"/>
          <w:lang w:val="uk-UA" w:eastAsia="en-US"/>
        </w:rPr>
        <w:t xml:space="preserve"> </w:t>
      </w:r>
      <w:r w:rsidRPr="000050C9">
        <w:rPr>
          <w:rFonts w:eastAsiaTheme="minorHAnsi"/>
          <w:sz w:val="28"/>
          <w:szCs w:val="28"/>
          <w:lang w:val="uk-UA" w:eastAsia="en-US"/>
        </w:rPr>
        <w:t>договірного списання о</w:t>
      </w:r>
      <w:r w:rsidR="00DC02C8">
        <w:rPr>
          <w:rFonts w:eastAsiaTheme="minorHAnsi"/>
          <w:sz w:val="28"/>
          <w:szCs w:val="28"/>
          <w:lang w:val="uk-UA" w:eastAsia="en-US"/>
        </w:rPr>
        <w:t>держ</w:t>
      </w:r>
      <w:r w:rsidRPr="000050C9">
        <w:rPr>
          <w:rFonts w:eastAsiaTheme="minorHAnsi"/>
          <w:sz w:val="28"/>
          <w:szCs w:val="28"/>
          <w:lang w:val="uk-UA" w:eastAsia="en-US"/>
        </w:rPr>
        <w:t>увача до банку, що обслуговує платника, здійснити без</w:t>
      </w:r>
      <w:r w:rsidR="00DC02C8">
        <w:rPr>
          <w:rFonts w:eastAsiaTheme="minorHAnsi"/>
          <w:sz w:val="28"/>
          <w:szCs w:val="28"/>
          <w:lang w:val="uk-UA" w:eastAsia="en-US"/>
        </w:rPr>
        <w:t xml:space="preserve"> </w:t>
      </w:r>
      <w:r w:rsidRPr="000050C9">
        <w:rPr>
          <w:rFonts w:eastAsiaTheme="minorHAnsi"/>
          <w:sz w:val="28"/>
          <w:szCs w:val="28"/>
          <w:lang w:val="uk-UA" w:eastAsia="en-US"/>
        </w:rPr>
        <w:t>погодження з платником переказ визначеної суми ко</w:t>
      </w:r>
      <w:r w:rsidR="00DC02C8">
        <w:rPr>
          <w:rFonts w:eastAsiaTheme="minorHAnsi"/>
          <w:sz w:val="28"/>
          <w:szCs w:val="28"/>
          <w:lang w:val="uk-UA" w:eastAsia="en-US"/>
        </w:rPr>
        <w:t>штів з рахунку платника на раху</w:t>
      </w:r>
      <w:r w:rsidRPr="000050C9">
        <w:rPr>
          <w:rFonts w:eastAsiaTheme="minorHAnsi"/>
          <w:sz w:val="28"/>
          <w:szCs w:val="28"/>
          <w:lang w:val="uk-UA" w:eastAsia="en-US"/>
        </w:rPr>
        <w:t>нок о</w:t>
      </w:r>
      <w:r w:rsidR="00DC02C8">
        <w:rPr>
          <w:rFonts w:eastAsiaTheme="minorHAnsi"/>
          <w:sz w:val="28"/>
          <w:szCs w:val="28"/>
          <w:lang w:val="uk-UA" w:eastAsia="en-US"/>
        </w:rPr>
        <w:t>держ</w:t>
      </w:r>
      <w:r w:rsidRPr="000050C9">
        <w:rPr>
          <w:rFonts w:eastAsiaTheme="minorHAnsi"/>
          <w:sz w:val="28"/>
          <w:szCs w:val="28"/>
          <w:lang w:val="uk-UA" w:eastAsia="en-US"/>
        </w:rPr>
        <w:t>увача.</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Списання коштів з рахунку платника, що здійснюється на основі платіжної вимоги</w:t>
      </w:r>
      <w:r w:rsidR="00130A3F">
        <w:rPr>
          <w:rFonts w:eastAsiaTheme="minorHAnsi"/>
          <w:sz w:val="28"/>
          <w:szCs w:val="28"/>
          <w:lang w:val="uk-UA" w:eastAsia="en-US"/>
        </w:rPr>
        <w:t>,</w:t>
      </w:r>
      <w:r w:rsidR="00A6592D">
        <w:rPr>
          <w:rFonts w:eastAsiaTheme="minorHAnsi"/>
          <w:sz w:val="28"/>
          <w:szCs w:val="28"/>
          <w:lang w:val="uk-UA" w:eastAsia="en-US"/>
        </w:rPr>
        <w:t xml:space="preserve"> </w:t>
      </w:r>
      <w:r w:rsidRPr="000050C9">
        <w:rPr>
          <w:rFonts w:eastAsiaTheme="minorHAnsi"/>
          <w:sz w:val="28"/>
          <w:szCs w:val="28"/>
          <w:lang w:val="uk-UA" w:eastAsia="en-US"/>
        </w:rPr>
        <w:t>може бути примусове або договірне.</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b/>
          <w:bCs/>
          <w:sz w:val="28"/>
          <w:szCs w:val="28"/>
          <w:lang w:val="uk-UA" w:eastAsia="en-US"/>
        </w:rPr>
        <w:t xml:space="preserve">Примусове списання </w:t>
      </w:r>
      <w:r w:rsidRPr="000050C9">
        <w:rPr>
          <w:rFonts w:eastAsiaTheme="minorHAnsi"/>
          <w:sz w:val="28"/>
          <w:szCs w:val="28"/>
          <w:lang w:val="uk-UA" w:eastAsia="en-US"/>
        </w:rPr>
        <w:t xml:space="preserve">— це списання коштів, що здійснюється </w:t>
      </w:r>
      <w:proofErr w:type="spellStart"/>
      <w:r w:rsidRPr="000050C9">
        <w:rPr>
          <w:rFonts w:eastAsiaTheme="minorHAnsi"/>
          <w:sz w:val="28"/>
          <w:szCs w:val="28"/>
          <w:lang w:val="uk-UA" w:eastAsia="en-US"/>
        </w:rPr>
        <w:t>стягувачем</w:t>
      </w:r>
      <w:proofErr w:type="spellEnd"/>
      <w:r w:rsidRPr="000050C9">
        <w:rPr>
          <w:rFonts w:eastAsiaTheme="minorHAnsi"/>
          <w:sz w:val="28"/>
          <w:szCs w:val="28"/>
          <w:lang w:val="uk-UA" w:eastAsia="en-US"/>
        </w:rPr>
        <w:t xml:space="preserve"> без згоди</w:t>
      </w:r>
      <w:r w:rsidR="00A6592D">
        <w:rPr>
          <w:rFonts w:eastAsiaTheme="minorHAnsi"/>
          <w:sz w:val="28"/>
          <w:szCs w:val="28"/>
          <w:lang w:val="uk-UA" w:eastAsia="en-US"/>
        </w:rPr>
        <w:t xml:space="preserve"> </w:t>
      </w:r>
      <w:r w:rsidRPr="000050C9">
        <w:rPr>
          <w:rFonts w:eastAsiaTheme="minorHAnsi"/>
          <w:sz w:val="28"/>
          <w:szCs w:val="28"/>
          <w:lang w:val="uk-UA" w:eastAsia="en-US"/>
        </w:rPr>
        <w:t>платника на підставі встановлених законом виконавч</w:t>
      </w:r>
      <w:r w:rsidR="00A6592D">
        <w:rPr>
          <w:rFonts w:eastAsiaTheme="minorHAnsi"/>
          <w:sz w:val="28"/>
          <w:szCs w:val="28"/>
          <w:lang w:val="uk-UA" w:eastAsia="en-US"/>
        </w:rPr>
        <w:t>их документів у випадках, перед</w:t>
      </w:r>
      <w:r w:rsidRPr="000050C9">
        <w:rPr>
          <w:rFonts w:eastAsiaTheme="minorHAnsi"/>
          <w:sz w:val="28"/>
          <w:szCs w:val="28"/>
          <w:lang w:val="uk-UA" w:eastAsia="en-US"/>
        </w:rPr>
        <w:t xml:space="preserve">бачених законом. </w:t>
      </w:r>
      <w:proofErr w:type="spellStart"/>
      <w:r w:rsidRPr="000050C9">
        <w:rPr>
          <w:rFonts w:eastAsiaTheme="minorHAnsi"/>
          <w:sz w:val="28"/>
          <w:szCs w:val="28"/>
          <w:lang w:val="uk-UA" w:eastAsia="en-US"/>
        </w:rPr>
        <w:t>Стягувач</w:t>
      </w:r>
      <w:proofErr w:type="spellEnd"/>
      <w:r w:rsidRPr="000050C9">
        <w:rPr>
          <w:rFonts w:eastAsiaTheme="minorHAnsi"/>
          <w:sz w:val="28"/>
          <w:szCs w:val="28"/>
          <w:lang w:val="uk-UA" w:eastAsia="en-US"/>
        </w:rPr>
        <w:t xml:space="preserve"> — це особа, яка може </w:t>
      </w:r>
      <w:r w:rsidRPr="000050C9">
        <w:rPr>
          <w:rFonts w:eastAsiaTheme="minorHAnsi"/>
          <w:sz w:val="28"/>
          <w:szCs w:val="28"/>
          <w:lang w:val="uk-UA" w:eastAsia="en-US"/>
        </w:rPr>
        <w:lastRenderedPageBreak/>
        <w:t>бути і</w:t>
      </w:r>
      <w:r w:rsidR="00A6592D">
        <w:rPr>
          <w:rFonts w:eastAsiaTheme="minorHAnsi"/>
          <w:sz w:val="28"/>
          <w:szCs w:val="28"/>
          <w:lang w:val="uk-UA" w:eastAsia="en-US"/>
        </w:rPr>
        <w:t>ніціатором переказу коштів з ра</w:t>
      </w:r>
      <w:r w:rsidRPr="000050C9">
        <w:rPr>
          <w:rFonts w:eastAsiaTheme="minorHAnsi"/>
          <w:sz w:val="28"/>
          <w:szCs w:val="28"/>
          <w:lang w:val="uk-UA" w:eastAsia="en-US"/>
        </w:rPr>
        <w:t>хунка платника на підставі виконавчих документів, визначених законом.</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 xml:space="preserve">Банк, що обслуговує </w:t>
      </w:r>
      <w:proofErr w:type="spellStart"/>
      <w:r w:rsidRPr="000050C9">
        <w:rPr>
          <w:rFonts w:eastAsiaTheme="minorHAnsi"/>
          <w:sz w:val="28"/>
          <w:szCs w:val="28"/>
          <w:lang w:val="uk-UA" w:eastAsia="en-US"/>
        </w:rPr>
        <w:t>стягувача</w:t>
      </w:r>
      <w:proofErr w:type="spellEnd"/>
      <w:r w:rsidRPr="000050C9">
        <w:rPr>
          <w:rFonts w:eastAsiaTheme="minorHAnsi"/>
          <w:sz w:val="28"/>
          <w:szCs w:val="28"/>
          <w:lang w:val="uk-UA" w:eastAsia="en-US"/>
        </w:rPr>
        <w:t>, приймає платіжні вимоги протягом 10 календарних</w:t>
      </w:r>
      <w:r w:rsidR="00A6592D">
        <w:rPr>
          <w:rFonts w:eastAsiaTheme="minorHAnsi"/>
          <w:sz w:val="28"/>
          <w:szCs w:val="28"/>
          <w:lang w:val="uk-UA" w:eastAsia="en-US"/>
        </w:rPr>
        <w:t xml:space="preserve"> </w:t>
      </w:r>
      <w:r w:rsidRPr="000050C9">
        <w:rPr>
          <w:rFonts w:eastAsiaTheme="minorHAnsi"/>
          <w:sz w:val="28"/>
          <w:szCs w:val="28"/>
          <w:lang w:val="uk-UA" w:eastAsia="en-US"/>
        </w:rPr>
        <w:t>днів з дати їх складання, а банк платника — протягом 30 календарних днів з дати їх</w:t>
      </w:r>
      <w:r w:rsidR="00A6592D">
        <w:rPr>
          <w:rFonts w:eastAsiaTheme="minorHAnsi"/>
          <w:sz w:val="28"/>
          <w:szCs w:val="28"/>
          <w:lang w:val="uk-UA" w:eastAsia="en-US"/>
        </w:rPr>
        <w:t xml:space="preserve"> </w:t>
      </w:r>
      <w:r w:rsidRPr="000050C9">
        <w:rPr>
          <w:rFonts w:eastAsiaTheme="minorHAnsi"/>
          <w:sz w:val="28"/>
          <w:szCs w:val="28"/>
          <w:lang w:val="uk-UA" w:eastAsia="en-US"/>
        </w:rPr>
        <w:t>складання.</w:t>
      </w:r>
    </w:p>
    <w:p w:rsidR="00130A3F"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 xml:space="preserve">Банк платника приймає до виконання платіжну вимогу </w:t>
      </w:r>
      <w:proofErr w:type="spellStart"/>
      <w:r w:rsidRPr="000050C9">
        <w:rPr>
          <w:rFonts w:eastAsiaTheme="minorHAnsi"/>
          <w:sz w:val="28"/>
          <w:szCs w:val="28"/>
          <w:lang w:val="uk-UA" w:eastAsia="en-US"/>
        </w:rPr>
        <w:t>стягувача</w:t>
      </w:r>
      <w:proofErr w:type="spellEnd"/>
      <w:r w:rsidRPr="000050C9">
        <w:rPr>
          <w:rFonts w:eastAsiaTheme="minorHAnsi"/>
          <w:sz w:val="28"/>
          <w:szCs w:val="28"/>
          <w:lang w:val="uk-UA" w:eastAsia="en-US"/>
        </w:rPr>
        <w:t xml:space="preserve"> незалежно </w:t>
      </w:r>
      <w:r w:rsidR="00A6592D">
        <w:rPr>
          <w:rFonts w:eastAsiaTheme="minorHAnsi"/>
          <w:sz w:val="28"/>
          <w:szCs w:val="28"/>
          <w:lang w:val="uk-UA" w:eastAsia="en-US"/>
        </w:rPr>
        <w:t>від на</w:t>
      </w:r>
      <w:r w:rsidRPr="000050C9">
        <w:rPr>
          <w:rFonts w:eastAsiaTheme="minorHAnsi"/>
          <w:sz w:val="28"/>
          <w:szCs w:val="28"/>
          <w:lang w:val="uk-UA" w:eastAsia="en-US"/>
        </w:rPr>
        <w:t>явності достатнього залишку коштів на рахунку платника і не має права повертати її в</w:t>
      </w:r>
      <w:r w:rsidR="00A6592D">
        <w:rPr>
          <w:rFonts w:eastAsiaTheme="minorHAnsi"/>
          <w:sz w:val="28"/>
          <w:szCs w:val="28"/>
          <w:lang w:val="uk-UA" w:eastAsia="en-US"/>
        </w:rPr>
        <w:t xml:space="preserve"> </w:t>
      </w:r>
      <w:r w:rsidRPr="000050C9">
        <w:rPr>
          <w:rFonts w:eastAsiaTheme="minorHAnsi"/>
          <w:sz w:val="28"/>
          <w:szCs w:val="28"/>
          <w:lang w:val="uk-UA" w:eastAsia="en-US"/>
        </w:rPr>
        <w:t xml:space="preserve">разі неподання </w:t>
      </w:r>
      <w:proofErr w:type="spellStart"/>
      <w:r w:rsidRPr="000050C9">
        <w:rPr>
          <w:rFonts w:eastAsiaTheme="minorHAnsi"/>
          <w:sz w:val="28"/>
          <w:szCs w:val="28"/>
          <w:lang w:val="uk-UA" w:eastAsia="en-US"/>
        </w:rPr>
        <w:t>стягувачем</w:t>
      </w:r>
      <w:proofErr w:type="spellEnd"/>
      <w:r w:rsidRPr="000050C9">
        <w:rPr>
          <w:rFonts w:eastAsiaTheme="minorHAnsi"/>
          <w:sz w:val="28"/>
          <w:szCs w:val="28"/>
          <w:lang w:val="uk-UA" w:eastAsia="en-US"/>
        </w:rPr>
        <w:t xml:space="preserve"> реєстру платіжних вимог. У </w:t>
      </w:r>
      <w:r w:rsidR="00A6592D">
        <w:rPr>
          <w:rFonts w:eastAsiaTheme="minorHAnsi"/>
          <w:sz w:val="28"/>
          <w:szCs w:val="28"/>
          <w:lang w:val="uk-UA" w:eastAsia="en-US"/>
        </w:rPr>
        <w:t>разі недостатності коштів на ра</w:t>
      </w:r>
      <w:r w:rsidRPr="000050C9">
        <w:rPr>
          <w:rFonts w:eastAsiaTheme="minorHAnsi"/>
          <w:sz w:val="28"/>
          <w:szCs w:val="28"/>
          <w:lang w:val="uk-UA" w:eastAsia="en-US"/>
        </w:rPr>
        <w:t xml:space="preserve">хунку платника банк виконує платіжну вимогу в межах залишку коштів. Часткову </w:t>
      </w:r>
      <w:r w:rsidR="00A6592D">
        <w:rPr>
          <w:rFonts w:eastAsiaTheme="minorHAnsi"/>
          <w:sz w:val="28"/>
          <w:szCs w:val="28"/>
          <w:lang w:val="uk-UA" w:eastAsia="en-US"/>
        </w:rPr>
        <w:t>опла</w:t>
      </w:r>
      <w:r w:rsidRPr="000050C9">
        <w:rPr>
          <w:rFonts w:eastAsiaTheme="minorHAnsi"/>
          <w:sz w:val="28"/>
          <w:szCs w:val="28"/>
          <w:lang w:val="uk-UA" w:eastAsia="en-US"/>
        </w:rPr>
        <w:t>ту платіжної вимоги банк оформляє меморіальним ордером</w:t>
      </w:r>
      <w:r w:rsidR="00861A47">
        <w:rPr>
          <w:rFonts w:eastAsiaTheme="minorHAnsi"/>
          <w:sz w:val="28"/>
          <w:szCs w:val="28"/>
          <w:lang w:val="uk-UA" w:eastAsia="en-US"/>
        </w:rPr>
        <w:t>.</w:t>
      </w:r>
      <w:r w:rsidRPr="000050C9">
        <w:rPr>
          <w:rFonts w:eastAsiaTheme="minorHAnsi"/>
          <w:sz w:val="28"/>
          <w:szCs w:val="28"/>
          <w:lang w:val="uk-UA" w:eastAsia="en-US"/>
        </w:rPr>
        <w:t xml:space="preserve"> </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b/>
          <w:bCs/>
          <w:sz w:val="28"/>
          <w:szCs w:val="28"/>
          <w:lang w:val="uk-UA" w:eastAsia="en-US"/>
        </w:rPr>
        <w:t xml:space="preserve">Договірне списання — </w:t>
      </w:r>
      <w:r w:rsidRPr="000050C9">
        <w:rPr>
          <w:rFonts w:eastAsiaTheme="minorHAnsi"/>
          <w:sz w:val="28"/>
          <w:szCs w:val="28"/>
          <w:lang w:val="uk-UA" w:eastAsia="en-US"/>
        </w:rPr>
        <w:t>це списання банком з рахунка клієнта коштів без подання</w:t>
      </w:r>
      <w:r w:rsidR="00A6592D">
        <w:rPr>
          <w:rFonts w:eastAsiaTheme="minorHAnsi"/>
          <w:sz w:val="28"/>
          <w:szCs w:val="28"/>
          <w:lang w:val="uk-UA" w:eastAsia="en-US"/>
        </w:rPr>
        <w:t xml:space="preserve"> </w:t>
      </w:r>
      <w:r w:rsidRPr="000050C9">
        <w:rPr>
          <w:rFonts w:eastAsiaTheme="minorHAnsi"/>
          <w:sz w:val="28"/>
          <w:szCs w:val="28"/>
          <w:lang w:val="uk-UA" w:eastAsia="en-US"/>
        </w:rPr>
        <w:t>клієнтом платіжного доручення, що здійснюється банком у порядку, передбаченому в</w:t>
      </w:r>
      <w:r w:rsidR="00A6592D">
        <w:rPr>
          <w:rFonts w:eastAsiaTheme="minorHAnsi"/>
          <w:sz w:val="28"/>
          <w:szCs w:val="28"/>
          <w:lang w:val="uk-UA" w:eastAsia="en-US"/>
        </w:rPr>
        <w:t xml:space="preserve"> </w:t>
      </w:r>
      <w:r w:rsidRPr="000050C9">
        <w:rPr>
          <w:rFonts w:eastAsiaTheme="minorHAnsi"/>
          <w:sz w:val="28"/>
          <w:szCs w:val="28"/>
          <w:lang w:val="uk-UA" w:eastAsia="en-US"/>
        </w:rPr>
        <w:t>договорі, укладеному між ним і клієнтом.</w:t>
      </w:r>
    </w:p>
    <w:p w:rsidR="00861A47"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О</w:t>
      </w:r>
      <w:r w:rsidR="00A6592D">
        <w:rPr>
          <w:rFonts w:eastAsiaTheme="minorHAnsi"/>
          <w:sz w:val="28"/>
          <w:szCs w:val="28"/>
          <w:lang w:val="uk-UA" w:eastAsia="en-US"/>
        </w:rPr>
        <w:t>держ</w:t>
      </w:r>
      <w:r w:rsidRPr="000050C9">
        <w:rPr>
          <w:rFonts w:eastAsiaTheme="minorHAnsi"/>
          <w:sz w:val="28"/>
          <w:szCs w:val="28"/>
          <w:lang w:val="uk-UA" w:eastAsia="en-US"/>
        </w:rPr>
        <w:t>увач для здійснення договірного списання оформляє платіжну вимогу, яку</w:t>
      </w:r>
      <w:r w:rsidR="00A6592D">
        <w:rPr>
          <w:rFonts w:eastAsiaTheme="minorHAnsi"/>
          <w:sz w:val="28"/>
          <w:szCs w:val="28"/>
          <w:lang w:val="uk-UA" w:eastAsia="en-US"/>
        </w:rPr>
        <w:t xml:space="preserve"> </w:t>
      </w:r>
      <w:r w:rsidRPr="000050C9">
        <w:rPr>
          <w:rFonts w:eastAsiaTheme="minorHAnsi"/>
          <w:sz w:val="28"/>
          <w:szCs w:val="28"/>
          <w:lang w:val="uk-UA" w:eastAsia="en-US"/>
        </w:rPr>
        <w:t xml:space="preserve">подає до банку, що обслуговує платника. </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Якщо кредитором за договором є банк, що обс</w:t>
      </w:r>
      <w:r w:rsidR="00A6592D">
        <w:rPr>
          <w:rFonts w:eastAsiaTheme="minorHAnsi"/>
          <w:sz w:val="28"/>
          <w:szCs w:val="28"/>
          <w:lang w:val="uk-UA" w:eastAsia="en-US"/>
        </w:rPr>
        <w:t xml:space="preserve">луговує платника, то право цього </w:t>
      </w:r>
      <w:r w:rsidRPr="000050C9">
        <w:rPr>
          <w:rFonts w:eastAsiaTheme="minorHAnsi"/>
          <w:sz w:val="28"/>
          <w:szCs w:val="28"/>
          <w:lang w:val="uk-UA" w:eastAsia="en-US"/>
        </w:rPr>
        <w:t>банку на здійснення договірного списання передбачається в договорі банківського</w:t>
      </w:r>
      <w:r w:rsidR="00A6592D">
        <w:rPr>
          <w:rFonts w:eastAsiaTheme="minorHAnsi"/>
          <w:sz w:val="28"/>
          <w:szCs w:val="28"/>
          <w:lang w:val="uk-UA" w:eastAsia="en-US"/>
        </w:rPr>
        <w:t xml:space="preserve"> </w:t>
      </w:r>
      <w:r w:rsidRPr="000050C9">
        <w:rPr>
          <w:rFonts w:eastAsiaTheme="minorHAnsi"/>
          <w:sz w:val="28"/>
          <w:szCs w:val="28"/>
          <w:lang w:val="uk-UA" w:eastAsia="en-US"/>
        </w:rPr>
        <w:t xml:space="preserve">рахунку або іншому договорі про надання банківських послуг. </w:t>
      </w:r>
    </w:p>
    <w:p w:rsidR="000050C9" w:rsidRPr="000050C9" w:rsidRDefault="000050C9" w:rsidP="00BE215B">
      <w:pPr>
        <w:widowControl/>
        <w:ind w:firstLine="709"/>
        <w:jc w:val="both"/>
        <w:rPr>
          <w:rFonts w:eastAsiaTheme="minorHAnsi"/>
          <w:sz w:val="28"/>
          <w:szCs w:val="28"/>
          <w:lang w:val="uk-UA" w:eastAsia="en-US"/>
        </w:rPr>
      </w:pPr>
      <w:r w:rsidRPr="000050C9">
        <w:rPr>
          <w:rFonts w:eastAsiaTheme="minorHAnsi"/>
          <w:sz w:val="28"/>
          <w:szCs w:val="28"/>
          <w:lang w:val="uk-UA" w:eastAsia="en-US"/>
        </w:rPr>
        <w:t>У випадку як примусового, так і договірного с</w:t>
      </w:r>
      <w:r w:rsidR="00A6592D">
        <w:rPr>
          <w:rFonts w:eastAsiaTheme="minorHAnsi"/>
          <w:sz w:val="28"/>
          <w:szCs w:val="28"/>
          <w:lang w:val="uk-UA" w:eastAsia="en-US"/>
        </w:rPr>
        <w:t xml:space="preserve">писання коштів в бухгалтерському </w:t>
      </w:r>
      <w:r w:rsidRPr="000050C9">
        <w:rPr>
          <w:rFonts w:eastAsiaTheme="minorHAnsi"/>
          <w:sz w:val="28"/>
          <w:szCs w:val="28"/>
          <w:lang w:val="uk-UA" w:eastAsia="en-US"/>
        </w:rPr>
        <w:t xml:space="preserve">обліку виконуються такі проводки: </w:t>
      </w:r>
    </w:p>
    <w:p w:rsidR="000050C9" w:rsidRPr="000050C9" w:rsidRDefault="000050C9" w:rsidP="00BE215B">
      <w:pPr>
        <w:widowControl/>
        <w:jc w:val="both"/>
        <w:rPr>
          <w:rFonts w:eastAsiaTheme="minorHAnsi"/>
          <w:b/>
          <w:bCs/>
          <w:sz w:val="28"/>
          <w:szCs w:val="28"/>
          <w:lang w:val="uk-UA" w:eastAsia="en-US"/>
        </w:rPr>
      </w:pPr>
      <w:r w:rsidRPr="000050C9">
        <w:rPr>
          <w:rFonts w:eastAsiaTheme="minorHAnsi"/>
          <w:sz w:val="28"/>
          <w:szCs w:val="28"/>
          <w:lang w:val="uk-UA" w:eastAsia="en-US"/>
        </w:rPr>
        <w:t xml:space="preserve">• </w:t>
      </w:r>
      <w:r w:rsidRPr="000050C9">
        <w:rPr>
          <w:rFonts w:eastAsiaTheme="minorHAnsi"/>
          <w:b/>
          <w:bCs/>
          <w:sz w:val="28"/>
          <w:szCs w:val="28"/>
          <w:lang w:val="uk-UA" w:eastAsia="en-US"/>
        </w:rPr>
        <w:t>у банку платника:</w:t>
      </w:r>
    </w:p>
    <w:p w:rsidR="000050C9" w:rsidRPr="000050C9" w:rsidRDefault="000050C9" w:rsidP="00BE215B">
      <w:pPr>
        <w:widowControl/>
        <w:tabs>
          <w:tab w:val="left" w:pos="142"/>
        </w:tabs>
        <w:ind w:left="284"/>
        <w:jc w:val="both"/>
        <w:rPr>
          <w:rFonts w:eastAsiaTheme="minorHAnsi"/>
          <w:sz w:val="28"/>
          <w:szCs w:val="28"/>
          <w:lang w:val="uk-UA" w:eastAsia="en-US"/>
        </w:rPr>
      </w:pPr>
      <w:r w:rsidRPr="000050C9">
        <w:rPr>
          <w:rFonts w:eastAsiaTheme="minorHAnsi"/>
          <w:sz w:val="28"/>
          <w:szCs w:val="28"/>
          <w:lang w:val="uk-UA" w:eastAsia="en-US"/>
        </w:rPr>
        <w:t>а) якщо платник і одержувач коштів є клієнтами різних банків:</w:t>
      </w:r>
    </w:p>
    <w:p w:rsidR="000050C9" w:rsidRPr="000050C9" w:rsidRDefault="000050C9" w:rsidP="00BE215B">
      <w:pPr>
        <w:widowControl/>
        <w:tabs>
          <w:tab w:val="left" w:pos="142"/>
        </w:tabs>
        <w:ind w:left="567"/>
        <w:jc w:val="both"/>
        <w:rPr>
          <w:rFonts w:eastAsiaTheme="minorHAnsi"/>
          <w:sz w:val="28"/>
          <w:szCs w:val="28"/>
          <w:lang w:val="uk-UA" w:eastAsia="en-US"/>
        </w:rPr>
      </w:pPr>
      <w:r w:rsidRPr="000050C9">
        <w:rPr>
          <w:rFonts w:eastAsiaTheme="minorHAnsi"/>
          <w:sz w:val="28"/>
          <w:szCs w:val="28"/>
          <w:lang w:val="uk-UA" w:eastAsia="en-US"/>
        </w:rPr>
        <w:t>Д</w:t>
      </w:r>
      <w:r w:rsidR="00A6592D">
        <w:rPr>
          <w:rFonts w:eastAsiaTheme="minorHAnsi"/>
          <w:sz w:val="28"/>
          <w:szCs w:val="28"/>
          <w:lang w:val="uk-UA" w:eastAsia="en-US"/>
        </w:rPr>
        <w:t>-</w:t>
      </w:r>
      <w:r w:rsidRPr="000050C9">
        <w:rPr>
          <w:rFonts w:eastAsiaTheme="minorHAnsi"/>
          <w:sz w:val="28"/>
          <w:szCs w:val="28"/>
          <w:lang w:val="uk-UA" w:eastAsia="en-US"/>
        </w:rPr>
        <w:t>т 2600 «Кошти на вимогу суб’єктів господарювання», або</w:t>
      </w:r>
    </w:p>
    <w:p w:rsidR="000050C9" w:rsidRPr="000050C9" w:rsidRDefault="000050C9" w:rsidP="00BE215B">
      <w:pPr>
        <w:widowControl/>
        <w:tabs>
          <w:tab w:val="left" w:pos="142"/>
        </w:tabs>
        <w:ind w:left="567"/>
        <w:jc w:val="both"/>
        <w:rPr>
          <w:rFonts w:eastAsiaTheme="minorHAnsi"/>
          <w:sz w:val="28"/>
          <w:szCs w:val="28"/>
          <w:lang w:val="uk-UA" w:eastAsia="en-US"/>
        </w:rPr>
      </w:pPr>
      <w:r w:rsidRPr="000050C9">
        <w:rPr>
          <w:rFonts w:eastAsiaTheme="minorHAnsi"/>
          <w:sz w:val="28"/>
          <w:szCs w:val="28"/>
          <w:lang w:val="uk-UA" w:eastAsia="en-US"/>
        </w:rPr>
        <w:t>2620 «Кошти на вимогу фізичних осіб»</w:t>
      </w:r>
    </w:p>
    <w:p w:rsidR="000050C9" w:rsidRPr="000050C9" w:rsidRDefault="000050C9" w:rsidP="00BE215B">
      <w:pPr>
        <w:widowControl/>
        <w:tabs>
          <w:tab w:val="left" w:pos="142"/>
        </w:tabs>
        <w:ind w:left="567"/>
        <w:jc w:val="both"/>
        <w:rPr>
          <w:rFonts w:eastAsiaTheme="minorHAnsi"/>
          <w:sz w:val="28"/>
          <w:szCs w:val="28"/>
          <w:lang w:val="uk-UA" w:eastAsia="en-US"/>
        </w:rPr>
      </w:pPr>
      <w:r w:rsidRPr="000050C9">
        <w:rPr>
          <w:rFonts w:eastAsiaTheme="minorHAnsi"/>
          <w:sz w:val="28"/>
          <w:szCs w:val="28"/>
          <w:lang w:val="uk-UA" w:eastAsia="en-US"/>
        </w:rPr>
        <w:t>К</w:t>
      </w:r>
      <w:r w:rsidR="00A6592D">
        <w:rPr>
          <w:rFonts w:eastAsiaTheme="minorHAnsi"/>
          <w:sz w:val="28"/>
          <w:szCs w:val="28"/>
          <w:lang w:val="uk-UA" w:eastAsia="en-US"/>
        </w:rPr>
        <w:t>-</w:t>
      </w:r>
      <w:r w:rsidRPr="000050C9">
        <w:rPr>
          <w:rFonts w:eastAsiaTheme="minorHAnsi"/>
          <w:sz w:val="28"/>
          <w:szCs w:val="28"/>
          <w:lang w:val="uk-UA" w:eastAsia="en-US"/>
        </w:rPr>
        <w:t>т 1200 «Кореспондентський рахунок банку в НБУ», або</w:t>
      </w:r>
    </w:p>
    <w:p w:rsidR="000050C9" w:rsidRPr="000050C9" w:rsidRDefault="000050C9" w:rsidP="00BE215B">
      <w:pPr>
        <w:widowControl/>
        <w:tabs>
          <w:tab w:val="left" w:pos="142"/>
        </w:tabs>
        <w:ind w:left="567"/>
        <w:jc w:val="both"/>
        <w:rPr>
          <w:rFonts w:eastAsiaTheme="minorHAnsi"/>
          <w:sz w:val="28"/>
          <w:szCs w:val="28"/>
          <w:lang w:val="uk-UA" w:eastAsia="en-US"/>
        </w:rPr>
      </w:pPr>
      <w:r w:rsidRPr="000050C9">
        <w:rPr>
          <w:rFonts w:eastAsiaTheme="minorHAnsi"/>
          <w:sz w:val="28"/>
          <w:szCs w:val="28"/>
          <w:lang w:val="uk-UA" w:eastAsia="en-US"/>
        </w:rPr>
        <w:t>1500 «Кореспондентські рахунки, що відкриті в інших банках»;</w:t>
      </w:r>
    </w:p>
    <w:p w:rsidR="000050C9" w:rsidRPr="000050C9" w:rsidRDefault="000050C9" w:rsidP="00BE215B">
      <w:pPr>
        <w:widowControl/>
        <w:tabs>
          <w:tab w:val="left" w:pos="142"/>
        </w:tabs>
        <w:ind w:left="284"/>
        <w:jc w:val="both"/>
        <w:rPr>
          <w:rFonts w:eastAsiaTheme="minorHAnsi"/>
          <w:sz w:val="28"/>
          <w:szCs w:val="28"/>
          <w:lang w:val="uk-UA" w:eastAsia="en-US"/>
        </w:rPr>
      </w:pPr>
      <w:r w:rsidRPr="000050C9">
        <w:rPr>
          <w:rFonts w:eastAsiaTheme="minorHAnsi"/>
          <w:sz w:val="28"/>
          <w:szCs w:val="28"/>
          <w:lang w:val="uk-UA" w:eastAsia="en-US"/>
        </w:rPr>
        <w:t xml:space="preserve">б) якщо платник і </w:t>
      </w:r>
      <w:proofErr w:type="spellStart"/>
      <w:r w:rsidRPr="000050C9">
        <w:rPr>
          <w:rFonts w:eastAsiaTheme="minorHAnsi"/>
          <w:sz w:val="28"/>
          <w:szCs w:val="28"/>
          <w:lang w:val="uk-UA" w:eastAsia="en-US"/>
        </w:rPr>
        <w:t>стягувач</w:t>
      </w:r>
      <w:proofErr w:type="spellEnd"/>
      <w:r w:rsidRPr="000050C9">
        <w:rPr>
          <w:rFonts w:eastAsiaTheme="minorHAnsi"/>
          <w:sz w:val="28"/>
          <w:szCs w:val="28"/>
          <w:lang w:val="uk-UA" w:eastAsia="en-US"/>
        </w:rPr>
        <w:t xml:space="preserve"> коштів обслуговуються в одному банку:</w:t>
      </w:r>
    </w:p>
    <w:p w:rsidR="000050C9" w:rsidRPr="000050C9" w:rsidRDefault="000050C9" w:rsidP="00BE215B">
      <w:pPr>
        <w:widowControl/>
        <w:tabs>
          <w:tab w:val="left" w:pos="142"/>
        </w:tabs>
        <w:ind w:left="567"/>
        <w:jc w:val="both"/>
        <w:rPr>
          <w:rFonts w:eastAsiaTheme="minorHAnsi"/>
          <w:sz w:val="28"/>
          <w:szCs w:val="28"/>
          <w:lang w:val="uk-UA" w:eastAsia="en-US"/>
        </w:rPr>
      </w:pPr>
      <w:r w:rsidRPr="000050C9">
        <w:rPr>
          <w:rFonts w:eastAsiaTheme="minorHAnsi"/>
          <w:sz w:val="28"/>
          <w:szCs w:val="28"/>
          <w:lang w:val="uk-UA" w:eastAsia="en-US"/>
        </w:rPr>
        <w:t>Д</w:t>
      </w:r>
      <w:r w:rsidR="00A6592D">
        <w:rPr>
          <w:rFonts w:eastAsiaTheme="minorHAnsi"/>
          <w:sz w:val="28"/>
          <w:szCs w:val="28"/>
          <w:lang w:val="uk-UA" w:eastAsia="en-US"/>
        </w:rPr>
        <w:t>-</w:t>
      </w:r>
      <w:r w:rsidRPr="000050C9">
        <w:rPr>
          <w:rFonts w:eastAsiaTheme="minorHAnsi"/>
          <w:sz w:val="28"/>
          <w:szCs w:val="28"/>
          <w:lang w:val="uk-UA" w:eastAsia="en-US"/>
        </w:rPr>
        <w:t>т Поточний рахунок платника (2600,2620)</w:t>
      </w:r>
    </w:p>
    <w:p w:rsidR="000050C9" w:rsidRPr="000050C9" w:rsidRDefault="000050C9" w:rsidP="00BE215B">
      <w:pPr>
        <w:widowControl/>
        <w:tabs>
          <w:tab w:val="left" w:pos="142"/>
        </w:tabs>
        <w:ind w:left="567"/>
        <w:jc w:val="both"/>
        <w:rPr>
          <w:rFonts w:eastAsiaTheme="minorHAnsi"/>
          <w:sz w:val="28"/>
          <w:szCs w:val="28"/>
          <w:lang w:val="uk-UA" w:eastAsia="en-US"/>
        </w:rPr>
      </w:pPr>
      <w:r w:rsidRPr="000050C9">
        <w:rPr>
          <w:rFonts w:eastAsiaTheme="minorHAnsi"/>
          <w:sz w:val="28"/>
          <w:szCs w:val="28"/>
          <w:lang w:val="uk-UA" w:eastAsia="en-US"/>
        </w:rPr>
        <w:t>К</w:t>
      </w:r>
      <w:r w:rsidR="00A6592D">
        <w:rPr>
          <w:rFonts w:eastAsiaTheme="minorHAnsi"/>
          <w:sz w:val="28"/>
          <w:szCs w:val="28"/>
          <w:lang w:val="uk-UA" w:eastAsia="en-US"/>
        </w:rPr>
        <w:t>-</w:t>
      </w:r>
      <w:r w:rsidRPr="000050C9">
        <w:rPr>
          <w:rFonts w:eastAsiaTheme="minorHAnsi"/>
          <w:sz w:val="28"/>
          <w:szCs w:val="28"/>
          <w:lang w:val="uk-UA" w:eastAsia="en-US"/>
        </w:rPr>
        <w:t xml:space="preserve">т Поточний рахунок </w:t>
      </w:r>
      <w:proofErr w:type="spellStart"/>
      <w:r w:rsidRPr="000050C9">
        <w:rPr>
          <w:rFonts w:eastAsiaTheme="minorHAnsi"/>
          <w:sz w:val="28"/>
          <w:szCs w:val="28"/>
          <w:lang w:val="uk-UA" w:eastAsia="en-US"/>
        </w:rPr>
        <w:t>стягувача</w:t>
      </w:r>
      <w:proofErr w:type="spellEnd"/>
      <w:r w:rsidRPr="000050C9">
        <w:rPr>
          <w:rFonts w:eastAsiaTheme="minorHAnsi"/>
          <w:sz w:val="28"/>
          <w:szCs w:val="28"/>
          <w:lang w:val="uk-UA" w:eastAsia="en-US"/>
        </w:rPr>
        <w:t xml:space="preserve"> (2600, 2620);</w:t>
      </w:r>
    </w:p>
    <w:p w:rsidR="000050C9" w:rsidRPr="000050C9" w:rsidRDefault="000050C9" w:rsidP="00BE215B">
      <w:pPr>
        <w:widowControl/>
        <w:jc w:val="both"/>
        <w:rPr>
          <w:rFonts w:eastAsiaTheme="minorHAnsi"/>
          <w:b/>
          <w:bCs/>
          <w:sz w:val="28"/>
          <w:szCs w:val="28"/>
          <w:lang w:val="uk-UA" w:eastAsia="en-US"/>
        </w:rPr>
      </w:pPr>
      <w:r w:rsidRPr="000050C9">
        <w:rPr>
          <w:rFonts w:eastAsiaTheme="minorHAnsi"/>
          <w:sz w:val="28"/>
          <w:szCs w:val="28"/>
          <w:lang w:val="uk-UA" w:eastAsia="en-US"/>
        </w:rPr>
        <w:t xml:space="preserve">• </w:t>
      </w:r>
      <w:r w:rsidRPr="000050C9">
        <w:rPr>
          <w:rFonts w:eastAsiaTheme="minorHAnsi"/>
          <w:b/>
          <w:bCs/>
          <w:sz w:val="28"/>
          <w:szCs w:val="28"/>
          <w:lang w:val="uk-UA" w:eastAsia="en-US"/>
        </w:rPr>
        <w:t xml:space="preserve">у банку </w:t>
      </w:r>
      <w:proofErr w:type="spellStart"/>
      <w:r w:rsidRPr="000050C9">
        <w:rPr>
          <w:rFonts w:eastAsiaTheme="minorHAnsi"/>
          <w:b/>
          <w:bCs/>
          <w:sz w:val="28"/>
          <w:szCs w:val="28"/>
          <w:lang w:val="uk-UA" w:eastAsia="en-US"/>
        </w:rPr>
        <w:t>стягувача</w:t>
      </w:r>
      <w:proofErr w:type="spellEnd"/>
      <w:r w:rsidRPr="000050C9">
        <w:rPr>
          <w:rFonts w:eastAsiaTheme="minorHAnsi"/>
          <w:b/>
          <w:bCs/>
          <w:sz w:val="28"/>
          <w:szCs w:val="28"/>
          <w:lang w:val="uk-UA" w:eastAsia="en-US"/>
        </w:rPr>
        <w:t>:</w:t>
      </w:r>
    </w:p>
    <w:p w:rsidR="000050C9" w:rsidRPr="000050C9" w:rsidRDefault="000050C9" w:rsidP="00BE215B">
      <w:pPr>
        <w:widowControl/>
        <w:ind w:left="284"/>
        <w:jc w:val="both"/>
        <w:rPr>
          <w:rFonts w:eastAsiaTheme="minorHAnsi"/>
          <w:sz w:val="28"/>
          <w:szCs w:val="28"/>
          <w:lang w:val="uk-UA" w:eastAsia="en-US"/>
        </w:rPr>
      </w:pPr>
      <w:r w:rsidRPr="000050C9">
        <w:rPr>
          <w:rFonts w:eastAsiaTheme="minorHAnsi"/>
          <w:sz w:val="28"/>
          <w:szCs w:val="28"/>
          <w:lang w:val="uk-UA" w:eastAsia="en-US"/>
        </w:rPr>
        <w:t>Д</w:t>
      </w:r>
      <w:r w:rsidR="00A6592D">
        <w:rPr>
          <w:rFonts w:eastAsiaTheme="minorHAnsi"/>
          <w:sz w:val="28"/>
          <w:szCs w:val="28"/>
          <w:lang w:val="uk-UA" w:eastAsia="en-US"/>
        </w:rPr>
        <w:t>-</w:t>
      </w:r>
      <w:r w:rsidRPr="000050C9">
        <w:rPr>
          <w:rFonts w:eastAsiaTheme="minorHAnsi"/>
          <w:sz w:val="28"/>
          <w:szCs w:val="28"/>
          <w:lang w:val="uk-UA" w:eastAsia="en-US"/>
        </w:rPr>
        <w:t>т 1200 «Кореспондентський рахунок банку в НБУ», або</w:t>
      </w:r>
    </w:p>
    <w:p w:rsidR="000050C9" w:rsidRPr="000050C9" w:rsidRDefault="000050C9" w:rsidP="00BE215B">
      <w:pPr>
        <w:widowControl/>
        <w:ind w:left="284"/>
        <w:jc w:val="both"/>
        <w:rPr>
          <w:rFonts w:eastAsiaTheme="minorHAnsi"/>
          <w:sz w:val="28"/>
          <w:szCs w:val="28"/>
          <w:lang w:val="uk-UA" w:eastAsia="en-US"/>
        </w:rPr>
      </w:pPr>
      <w:r w:rsidRPr="000050C9">
        <w:rPr>
          <w:rFonts w:eastAsiaTheme="minorHAnsi"/>
          <w:sz w:val="28"/>
          <w:szCs w:val="28"/>
          <w:lang w:val="uk-UA" w:eastAsia="en-US"/>
        </w:rPr>
        <w:t>1500 «Кореспондентські рахунки, що відкриті в інших банках»</w:t>
      </w:r>
    </w:p>
    <w:p w:rsidR="000050C9" w:rsidRPr="000050C9" w:rsidRDefault="000050C9" w:rsidP="00BE215B">
      <w:pPr>
        <w:widowControl/>
        <w:ind w:left="284"/>
        <w:jc w:val="both"/>
        <w:rPr>
          <w:rFonts w:eastAsiaTheme="minorHAnsi"/>
          <w:sz w:val="28"/>
          <w:szCs w:val="28"/>
          <w:lang w:val="uk-UA" w:eastAsia="en-US"/>
        </w:rPr>
      </w:pPr>
      <w:r w:rsidRPr="000050C9">
        <w:rPr>
          <w:rFonts w:eastAsiaTheme="minorHAnsi"/>
          <w:sz w:val="28"/>
          <w:szCs w:val="28"/>
          <w:lang w:val="uk-UA" w:eastAsia="en-US"/>
        </w:rPr>
        <w:t>К</w:t>
      </w:r>
      <w:r w:rsidR="00A6592D">
        <w:rPr>
          <w:rFonts w:eastAsiaTheme="minorHAnsi"/>
          <w:sz w:val="28"/>
          <w:szCs w:val="28"/>
          <w:lang w:val="uk-UA" w:eastAsia="en-US"/>
        </w:rPr>
        <w:t>-</w:t>
      </w:r>
      <w:r w:rsidRPr="000050C9">
        <w:rPr>
          <w:rFonts w:eastAsiaTheme="minorHAnsi"/>
          <w:sz w:val="28"/>
          <w:szCs w:val="28"/>
          <w:lang w:val="uk-UA" w:eastAsia="en-US"/>
        </w:rPr>
        <w:t>т 2600 «Кошти на вимогу суб’єктів господарювання», або</w:t>
      </w:r>
    </w:p>
    <w:p w:rsidR="000050C9" w:rsidRPr="000050C9" w:rsidRDefault="000050C9" w:rsidP="00BE215B">
      <w:pPr>
        <w:widowControl/>
        <w:ind w:left="284"/>
        <w:jc w:val="both"/>
        <w:rPr>
          <w:rFonts w:eastAsiaTheme="minorHAnsi"/>
          <w:b/>
          <w:iCs/>
          <w:sz w:val="28"/>
          <w:szCs w:val="28"/>
          <w:lang w:val="uk-UA" w:eastAsia="en-US"/>
        </w:rPr>
      </w:pPr>
      <w:r w:rsidRPr="000050C9">
        <w:rPr>
          <w:rFonts w:eastAsiaTheme="minorHAnsi"/>
          <w:sz w:val="28"/>
          <w:szCs w:val="28"/>
          <w:lang w:val="uk-UA" w:eastAsia="en-US"/>
        </w:rPr>
        <w:t>2620 «Кошти на вимогу фізичних осіб».</w:t>
      </w:r>
    </w:p>
    <w:p w:rsidR="00D153E5" w:rsidRPr="00D153E5" w:rsidRDefault="00D153E5" w:rsidP="00BE215B">
      <w:pPr>
        <w:widowControl/>
        <w:jc w:val="both"/>
        <w:rPr>
          <w:rFonts w:eastAsiaTheme="minorHAnsi"/>
          <w:b/>
          <w:iCs/>
          <w:sz w:val="28"/>
          <w:szCs w:val="28"/>
          <w:lang w:val="uk-UA" w:eastAsia="en-US"/>
        </w:rPr>
      </w:pPr>
    </w:p>
    <w:p w:rsidR="00D153E5" w:rsidRPr="005F7071" w:rsidRDefault="00D153E5" w:rsidP="00BE215B">
      <w:pPr>
        <w:widowControl/>
        <w:jc w:val="center"/>
        <w:rPr>
          <w:rFonts w:eastAsiaTheme="minorHAnsi"/>
          <w:b/>
          <w:iCs/>
          <w:sz w:val="28"/>
          <w:szCs w:val="28"/>
          <w:lang w:val="uk-UA" w:eastAsia="en-US"/>
        </w:rPr>
      </w:pPr>
      <w:r w:rsidRPr="005F7071">
        <w:rPr>
          <w:rFonts w:eastAsiaTheme="minorHAnsi"/>
          <w:b/>
          <w:sz w:val="28"/>
          <w:szCs w:val="28"/>
          <w:lang w:val="uk-UA" w:eastAsia="en-US"/>
        </w:rPr>
        <w:t xml:space="preserve">3. </w:t>
      </w:r>
      <w:r w:rsidRPr="005F7071">
        <w:rPr>
          <w:rFonts w:eastAsiaTheme="minorHAnsi"/>
          <w:b/>
          <w:iCs/>
          <w:sz w:val="28"/>
          <w:szCs w:val="28"/>
          <w:lang w:val="uk-UA" w:eastAsia="en-US"/>
        </w:rPr>
        <w:t xml:space="preserve">Організація та облік розрахунків </w:t>
      </w:r>
      <w:r w:rsidR="005F7071">
        <w:rPr>
          <w:rFonts w:eastAsiaTheme="minorHAnsi"/>
          <w:b/>
          <w:iCs/>
          <w:sz w:val="28"/>
          <w:szCs w:val="28"/>
          <w:lang w:val="uk-UA" w:eastAsia="en-US"/>
        </w:rPr>
        <w:t>з допомогою розрахункових чеків</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b/>
          <w:bCs/>
          <w:sz w:val="28"/>
          <w:szCs w:val="28"/>
          <w:lang w:val="uk-UA" w:eastAsia="en-US"/>
        </w:rPr>
        <w:t xml:space="preserve">Розрахунковий чек </w:t>
      </w:r>
      <w:r w:rsidRPr="005F7071">
        <w:rPr>
          <w:rFonts w:eastAsiaTheme="minorHAnsi"/>
          <w:sz w:val="28"/>
          <w:szCs w:val="28"/>
          <w:lang w:val="uk-UA" w:eastAsia="en-US"/>
        </w:rPr>
        <w:t>— це розрахунковий документ, що містить нічим не обумовлене</w:t>
      </w:r>
      <w:r>
        <w:rPr>
          <w:rFonts w:eastAsiaTheme="minorHAnsi"/>
          <w:sz w:val="28"/>
          <w:szCs w:val="28"/>
          <w:lang w:val="uk-UA" w:eastAsia="en-US"/>
        </w:rPr>
        <w:t xml:space="preserve"> </w:t>
      </w:r>
      <w:r w:rsidRPr="005F7071">
        <w:rPr>
          <w:rFonts w:eastAsiaTheme="minorHAnsi"/>
          <w:sz w:val="28"/>
          <w:szCs w:val="28"/>
          <w:lang w:val="uk-UA" w:eastAsia="en-US"/>
        </w:rPr>
        <w:t>письмове розпорядження власника рахунку (чекодавця) банку</w:t>
      </w:r>
      <w:r>
        <w:rPr>
          <w:rFonts w:eastAsiaTheme="minorHAnsi"/>
          <w:sz w:val="28"/>
          <w:szCs w:val="28"/>
          <w:lang w:val="uk-UA" w:eastAsia="en-US"/>
        </w:rPr>
        <w:t>-</w:t>
      </w:r>
      <w:r w:rsidRPr="005F7071">
        <w:rPr>
          <w:rFonts w:eastAsiaTheme="minorHAnsi"/>
          <w:sz w:val="28"/>
          <w:szCs w:val="28"/>
          <w:lang w:val="uk-UA" w:eastAsia="en-US"/>
        </w:rPr>
        <w:t>емітенту, у якому відкрито його рахунок, про сплату чекодержателю зазначеної в чеку суми коштів.</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Чеки виготовляються на замовлення банку Банкнотно</w:t>
      </w:r>
      <w:r>
        <w:rPr>
          <w:rFonts w:eastAsiaTheme="minorHAnsi"/>
          <w:sz w:val="28"/>
          <w:szCs w:val="28"/>
          <w:lang w:val="uk-UA" w:eastAsia="en-US"/>
        </w:rPr>
        <w:t>-</w:t>
      </w:r>
      <w:r w:rsidRPr="005F7071">
        <w:rPr>
          <w:rFonts w:eastAsiaTheme="minorHAnsi"/>
          <w:sz w:val="28"/>
          <w:szCs w:val="28"/>
          <w:lang w:val="uk-UA" w:eastAsia="en-US"/>
        </w:rPr>
        <w:t>монетним двором НБУ чи</w:t>
      </w:r>
      <w:r>
        <w:rPr>
          <w:rFonts w:eastAsiaTheme="minorHAnsi"/>
          <w:sz w:val="28"/>
          <w:szCs w:val="28"/>
          <w:lang w:val="uk-UA" w:eastAsia="en-US"/>
        </w:rPr>
        <w:t xml:space="preserve"> </w:t>
      </w:r>
      <w:r w:rsidRPr="005F7071">
        <w:rPr>
          <w:rFonts w:eastAsiaTheme="minorHAnsi"/>
          <w:sz w:val="28"/>
          <w:szCs w:val="28"/>
          <w:lang w:val="uk-UA" w:eastAsia="en-US"/>
        </w:rPr>
        <w:t xml:space="preserve">іншим спеціалізованим підприємством на спеціальному папері, брошуруються в розрахункові чекові книжки по 10, 20, 25 аркушів. </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lastRenderedPageBreak/>
        <w:t>Чеки та чекові книжки є бланками суворого обліку і обліковуються на рахунку 9821</w:t>
      </w:r>
      <w:r>
        <w:rPr>
          <w:rFonts w:eastAsiaTheme="minorHAnsi"/>
          <w:sz w:val="28"/>
          <w:szCs w:val="28"/>
          <w:lang w:val="uk-UA" w:eastAsia="en-US"/>
        </w:rPr>
        <w:t xml:space="preserve"> </w:t>
      </w:r>
      <w:r w:rsidRPr="005F7071">
        <w:rPr>
          <w:rFonts w:eastAsiaTheme="minorHAnsi"/>
          <w:sz w:val="28"/>
          <w:szCs w:val="28"/>
          <w:lang w:val="uk-UA" w:eastAsia="en-US"/>
        </w:rPr>
        <w:t>«Бланки суворого обліку».</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Для отримання чекової книжки клієнт повинен подати банку</w:t>
      </w:r>
      <w:r>
        <w:rPr>
          <w:rFonts w:eastAsiaTheme="minorHAnsi"/>
          <w:sz w:val="28"/>
          <w:szCs w:val="28"/>
          <w:lang w:val="uk-UA" w:eastAsia="en-US"/>
        </w:rPr>
        <w:t>-</w:t>
      </w:r>
      <w:r w:rsidRPr="005F7071">
        <w:rPr>
          <w:rFonts w:eastAsiaTheme="minorHAnsi"/>
          <w:sz w:val="28"/>
          <w:szCs w:val="28"/>
          <w:lang w:val="uk-UA" w:eastAsia="en-US"/>
        </w:rPr>
        <w:t>емітенту заяву про видачу чекової книжки та платіжне доручення для перерахування коштів на окремий аналітичний рахунок «Розрахунки чеками», що відкривається на відповідному балансовому рахунку 2602 «Кошти у розрахунках суб’єктів господарювання», або 2622 «Кошти у</w:t>
      </w:r>
      <w:r>
        <w:rPr>
          <w:rFonts w:eastAsiaTheme="minorHAnsi"/>
          <w:sz w:val="28"/>
          <w:szCs w:val="28"/>
          <w:lang w:val="uk-UA" w:eastAsia="en-US"/>
        </w:rPr>
        <w:t xml:space="preserve"> </w:t>
      </w:r>
      <w:r w:rsidRPr="005F7071">
        <w:rPr>
          <w:rFonts w:eastAsiaTheme="minorHAnsi"/>
          <w:sz w:val="28"/>
          <w:szCs w:val="28"/>
          <w:lang w:val="uk-UA" w:eastAsia="en-US"/>
        </w:rPr>
        <w:t>розрахунках фізичних осіб» у банку</w:t>
      </w:r>
      <w:r>
        <w:rPr>
          <w:rFonts w:eastAsiaTheme="minorHAnsi"/>
          <w:sz w:val="28"/>
          <w:szCs w:val="28"/>
          <w:lang w:val="uk-UA" w:eastAsia="en-US"/>
        </w:rPr>
        <w:t>-</w:t>
      </w:r>
      <w:r w:rsidRPr="005F7071">
        <w:rPr>
          <w:rFonts w:eastAsiaTheme="minorHAnsi"/>
          <w:sz w:val="28"/>
          <w:szCs w:val="28"/>
          <w:lang w:val="uk-UA" w:eastAsia="en-US"/>
        </w:rPr>
        <w:t>емітенті (фізична особа може подавати заяву про</w:t>
      </w:r>
      <w:r>
        <w:rPr>
          <w:rFonts w:eastAsiaTheme="minorHAnsi"/>
          <w:sz w:val="28"/>
          <w:szCs w:val="28"/>
          <w:lang w:val="uk-UA" w:eastAsia="en-US"/>
        </w:rPr>
        <w:t xml:space="preserve"> </w:t>
      </w:r>
      <w:r w:rsidRPr="005F7071">
        <w:rPr>
          <w:rFonts w:eastAsiaTheme="minorHAnsi"/>
          <w:sz w:val="28"/>
          <w:szCs w:val="28"/>
          <w:lang w:val="uk-UA" w:eastAsia="en-US"/>
        </w:rPr>
        <w:t xml:space="preserve">перерахування коштів або вносити суму готівкою). </w:t>
      </w:r>
    </w:p>
    <w:p w:rsidR="00266DC2"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Видача банком чекової книжки клієнту відображається такими бухгалтерськими</w:t>
      </w:r>
      <w:r w:rsidR="00266DC2">
        <w:rPr>
          <w:rFonts w:eastAsiaTheme="minorHAnsi"/>
          <w:sz w:val="28"/>
          <w:szCs w:val="28"/>
          <w:lang w:val="uk-UA" w:eastAsia="en-US"/>
        </w:rPr>
        <w:t xml:space="preserve"> </w:t>
      </w:r>
      <w:r w:rsidRPr="005F7071">
        <w:rPr>
          <w:rFonts w:eastAsiaTheme="minorHAnsi"/>
          <w:sz w:val="28"/>
          <w:szCs w:val="28"/>
          <w:lang w:val="uk-UA" w:eastAsia="en-US"/>
        </w:rPr>
        <w:t xml:space="preserve">проводками: </w:t>
      </w:r>
    </w:p>
    <w:p w:rsidR="005F7071" w:rsidRPr="005F7071" w:rsidRDefault="005F7071" w:rsidP="00BE215B">
      <w:pPr>
        <w:widowControl/>
        <w:jc w:val="both"/>
        <w:rPr>
          <w:rFonts w:eastAsiaTheme="minorHAnsi"/>
          <w:sz w:val="28"/>
          <w:szCs w:val="28"/>
          <w:lang w:val="uk-UA" w:eastAsia="en-US"/>
        </w:rPr>
      </w:pPr>
      <w:r w:rsidRPr="005F7071">
        <w:rPr>
          <w:rFonts w:eastAsiaTheme="minorHAnsi"/>
          <w:sz w:val="28"/>
          <w:szCs w:val="28"/>
          <w:lang w:val="uk-UA" w:eastAsia="en-US"/>
        </w:rPr>
        <w:t>• на суму коштів, що бронюється на аналітичному рахунку «Розрахунки чеками»:</w:t>
      </w:r>
    </w:p>
    <w:p w:rsidR="005F7071" w:rsidRPr="005F7071" w:rsidRDefault="005F7071" w:rsidP="00BE215B">
      <w:pPr>
        <w:widowControl/>
        <w:tabs>
          <w:tab w:val="left" w:pos="284"/>
        </w:tabs>
        <w:ind w:left="284"/>
        <w:jc w:val="both"/>
        <w:rPr>
          <w:rFonts w:eastAsiaTheme="minorHAnsi"/>
          <w:sz w:val="28"/>
          <w:szCs w:val="28"/>
          <w:lang w:val="uk-UA" w:eastAsia="en-US"/>
        </w:rPr>
      </w:pPr>
      <w:r w:rsidRPr="005F7071">
        <w:rPr>
          <w:rFonts w:eastAsiaTheme="minorHAnsi"/>
          <w:sz w:val="28"/>
          <w:szCs w:val="28"/>
          <w:lang w:val="uk-UA" w:eastAsia="en-US"/>
        </w:rPr>
        <w:t>а) суб’єктів господарювання:</w:t>
      </w:r>
    </w:p>
    <w:p w:rsidR="005F7071" w:rsidRPr="005F7071" w:rsidRDefault="005F7071" w:rsidP="00BE215B">
      <w:pPr>
        <w:widowControl/>
        <w:ind w:left="567"/>
        <w:jc w:val="both"/>
        <w:rPr>
          <w:rFonts w:eastAsiaTheme="minorHAnsi"/>
          <w:sz w:val="28"/>
          <w:szCs w:val="28"/>
          <w:lang w:val="uk-UA" w:eastAsia="en-US"/>
        </w:rPr>
      </w:pPr>
      <w:r w:rsidRPr="005F7071">
        <w:rPr>
          <w:rFonts w:eastAsiaTheme="minorHAnsi"/>
          <w:sz w:val="28"/>
          <w:szCs w:val="28"/>
          <w:lang w:val="uk-UA" w:eastAsia="en-US"/>
        </w:rPr>
        <w:t>Д</w:t>
      </w:r>
      <w:r w:rsidR="00266DC2">
        <w:rPr>
          <w:rFonts w:eastAsiaTheme="minorHAnsi"/>
          <w:sz w:val="28"/>
          <w:szCs w:val="28"/>
          <w:lang w:val="uk-UA" w:eastAsia="en-US"/>
        </w:rPr>
        <w:t>-</w:t>
      </w:r>
      <w:r w:rsidRPr="005F7071">
        <w:rPr>
          <w:rFonts w:eastAsiaTheme="minorHAnsi"/>
          <w:sz w:val="28"/>
          <w:szCs w:val="28"/>
          <w:lang w:val="uk-UA" w:eastAsia="en-US"/>
        </w:rPr>
        <w:t>т 2600 «Кошти на вимогу суб’єктів господарювання»</w:t>
      </w:r>
    </w:p>
    <w:p w:rsidR="005F7071" w:rsidRPr="005F7071" w:rsidRDefault="005F7071" w:rsidP="00BE215B">
      <w:pPr>
        <w:widowControl/>
        <w:ind w:left="567"/>
        <w:jc w:val="both"/>
        <w:rPr>
          <w:rFonts w:eastAsiaTheme="minorHAnsi"/>
          <w:sz w:val="28"/>
          <w:szCs w:val="28"/>
          <w:lang w:val="uk-UA" w:eastAsia="en-US"/>
        </w:rPr>
      </w:pPr>
      <w:r w:rsidRPr="005F7071">
        <w:rPr>
          <w:rFonts w:eastAsiaTheme="minorHAnsi"/>
          <w:sz w:val="28"/>
          <w:szCs w:val="28"/>
          <w:lang w:val="uk-UA" w:eastAsia="en-US"/>
        </w:rPr>
        <w:t>К</w:t>
      </w:r>
      <w:r w:rsidR="00266DC2">
        <w:rPr>
          <w:rFonts w:eastAsiaTheme="minorHAnsi"/>
          <w:sz w:val="28"/>
          <w:szCs w:val="28"/>
          <w:lang w:val="uk-UA" w:eastAsia="en-US"/>
        </w:rPr>
        <w:t>-</w:t>
      </w:r>
      <w:r w:rsidRPr="005F7071">
        <w:rPr>
          <w:rFonts w:eastAsiaTheme="minorHAnsi"/>
          <w:sz w:val="28"/>
          <w:szCs w:val="28"/>
          <w:lang w:val="uk-UA" w:eastAsia="en-US"/>
        </w:rPr>
        <w:t>т 2602 «Кошти у розрахунках суб’єктів господарювання»;</w:t>
      </w:r>
    </w:p>
    <w:p w:rsidR="005F7071" w:rsidRPr="005F7071" w:rsidRDefault="005F7071" w:rsidP="00BE215B">
      <w:pPr>
        <w:widowControl/>
        <w:tabs>
          <w:tab w:val="left" w:pos="284"/>
        </w:tabs>
        <w:ind w:left="284"/>
        <w:jc w:val="both"/>
        <w:rPr>
          <w:rFonts w:eastAsiaTheme="minorHAnsi"/>
          <w:sz w:val="28"/>
          <w:szCs w:val="28"/>
          <w:lang w:val="uk-UA" w:eastAsia="en-US"/>
        </w:rPr>
      </w:pPr>
      <w:r w:rsidRPr="005F7071">
        <w:rPr>
          <w:rFonts w:eastAsiaTheme="minorHAnsi"/>
          <w:sz w:val="28"/>
          <w:szCs w:val="28"/>
          <w:lang w:val="uk-UA" w:eastAsia="en-US"/>
        </w:rPr>
        <w:t>б) фізичних осіб:</w:t>
      </w:r>
    </w:p>
    <w:p w:rsidR="005F7071" w:rsidRPr="005F7071" w:rsidRDefault="005F7071" w:rsidP="00BE215B">
      <w:pPr>
        <w:widowControl/>
        <w:tabs>
          <w:tab w:val="left" w:pos="567"/>
        </w:tabs>
        <w:ind w:left="567"/>
        <w:jc w:val="both"/>
        <w:rPr>
          <w:rFonts w:eastAsiaTheme="minorHAnsi"/>
          <w:sz w:val="28"/>
          <w:szCs w:val="28"/>
          <w:lang w:val="uk-UA" w:eastAsia="en-US"/>
        </w:rPr>
      </w:pPr>
      <w:r w:rsidRPr="005F7071">
        <w:rPr>
          <w:rFonts w:eastAsiaTheme="minorHAnsi"/>
          <w:sz w:val="28"/>
          <w:szCs w:val="28"/>
          <w:lang w:val="uk-UA" w:eastAsia="en-US"/>
        </w:rPr>
        <w:t>Д</w:t>
      </w:r>
      <w:r w:rsidR="00266DC2">
        <w:rPr>
          <w:rFonts w:eastAsiaTheme="minorHAnsi"/>
          <w:sz w:val="28"/>
          <w:szCs w:val="28"/>
          <w:lang w:val="uk-UA" w:eastAsia="en-US"/>
        </w:rPr>
        <w:t>-</w:t>
      </w:r>
      <w:r w:rsidRPr="005F7071">
        <w:rPr>
          <w:rFonts w:eastAsiaTheme="minorHAnsi"/>
          <w:sz w:val="28"/>
          <w:szCs w:val="28"/>
          <w:lang w:val="uk-UA" w:eastAsia="en-US"/>
        </w:rPr>
        <w:t>т 2620 «Кошти на вимогу фізичних осіб»</w:t>
      </w:r>
    </w:p>
    <w:p w:rsidR="005F7071" w:rsidRPr="005F7071" w:rsidRDefault="005F7071" w:rsidP="00BE215B">
      <w:pPr>
        <w:widowControl/>
        <w:tabs>
          <w:tab w:val="left" w:pos="567"/>
        </w:tabs>
        <w:ind w:left="567"/>
        <w:jc w:val="both"/>
        <w:rPr>
          <w:rFonts w:eastAsiaTheme="minorHAnsi"/>
          <w:sz w:val="28"/>
          <w:szCs w:val="28"/>
          <w:lang w:val="uk-UA" w:eastAsia="en-US"/>
        </w:rPr>
      </w:pPr>
      <w:r w:rsidRPr="005F7071">
        <w:rPr>
          <w:rFonts w:eastAsiaTheme="minorHAnsi"/>
          <w:sz w:val="28"/>
          <w:szCs w:val="28"/>
          <w:lang w:val="uk-UA" w:eastAsia="en-US"/>
        </w:rPr>
        <w:t>К</w:t>
      </w:r>
      <w:r w:rsidR="00266DC2">
        <w:rPr>
          <w:rFonts w:eastAsiaTheme="minorHAnsi"/>
          <w:sz w:val="28"/>
          <w:szCs w:val="28"/>
          <w:lang w:val="uk-UA" w:eastAsia="en-US"/>
        </w:rPr>
        <w:t>-</w:t>
      </w:r>
      <w:r w:rsidRPr="005F7071">
        <w:rPr>
          <w:rFonts w:eastAsiaTheme="minorHAnsi"/>
          <w:sz w:val="28"/>
          <w:szCs w:val="28"/>
          <w:lang w:val="uk-UA" w:eastAsia="en-US"/>
        </w:rPr>
        <w:t>т 2622 «Кошти у розрахунках фізичних осіб»;</w:t>
      </w:r>
    </w:p>
    <w:p w:rsidR="005F7071" w:rsidRPr="005F7071" w:rsidRDefault="005F7071" w:rsidP="00BE215B">
      <w:pPr>
        <w:widowControl/>
        <w:jc w:val="both"/>
        <w:rPr>
          <w:rFonts w:eastAsiaTheme="minorHAnsi"/>
          <w:sz w:val="28"/>
          <w:szCs w:val="28"/>
          <w:lang w:val="uk-UA" w:eastAsia="en-US"/>
        </w:rPr>
      </w:pPr>
      <w:r w:rsidRPr="005F7071">
        <w:rPr>
          <w:rFonts w:eastAsiaTheme="minorHAnsi"/>
          <w:sz w:val="28"/>
          <w:szCs w:val="28"/>
          <w:lang w:val="uk-UA" w:eastAsia="en-US"/>
        </w:rPr>
        <w:t>• на суму комісійної винагороди за видачу чекової книжки:</w:t>
      </w:r>
    </w:p>
    <w:p w:rsidR="005F7071" w:rsidRPr="005F7071" w:rsidRDefault="005F7071" w:rsidP="00BE215B">
      <w:pPr>
        <w:widowControl/>
        <w:ind w:left="567"/>
        <w:jc w:val="both"/>
        <w:rPr>
          <w:rFonts w:eastAsiaTheme="minorHAnsi"/>
          <w:sz w:val="28"/>
          <w:szCs w:val="28"/>
          <w:lang w:val="uk-UA" w:eastAsia="en-US"/>
        </w:rPr>
      </w:pPr>
      <w:r w:rsidRPr="005F7071">
        <w:rPr>
          <w:rFonts w:eastAsiaTheme="minorHAnsi"/>
          <w:sz w:val="28"/>
          <w:szCs w:val="28"/>
          <w:lang w:val="uk-UA" w:eastAsia="en-US"/>
        </w:rPr>
        <w:t>Д</w:t>
      </w:r>
      <w:r w:rsidR="00266DC2">
        <w:rPr>
          <w:rFonts w:eastAsiaTheme="minorHAnsi"/>
          <w:sz w:val="28"/>
          <w:szCs w:val="28"/>
          <w:lang w:val="uk-UA" w:eastAsia="en-US"/>
        </w:rPr>
        <w:t>-</w:t>
      </w:r>
      <w:r w:rsidRPr="005F7071">
        <w:rPr>
          <w:rFonts w:eastAsiaTheme="minorHAnsi"/>
          <w:sz w:val="28"/>
          <w:szCs w:val="28"/>
          <w:lang w:val="uk-UA" w:eastAsia="en-US"/>
        </w:rPr>
        <w:t>т 2600 «Кошти на вимогу суб’єктів господарювання», або</w:t>
      </w:r>
    </w:p>
    <w:p w:rsidR="005F7071" w:rsidRPr="005F7071" w:rsidRDefault="00266DC2" w:rsidP="00BE215B">
      <w:pPr>
        <w:widowControl/>
        <w:ind w:left="567"/>
        <w:jc w:val="both"/>
        <w:rPr>
          <w:rFonts w:eastAsiaTheme="minorHAnsi"/>
          <w:sz w:val="28"/>
          <w:szCs w:val="28"/>
          <w:lang w:val="uk-UA" w:eastAsia="en-US"/>
        </w:rPr>
      </w:pPr>
      <w:r>
        <w:rPr>
          <w:rFonts w:eastAsiaTheme="minorHAnsi"/>
          <w:sz w:val="28"/>
          <w:szCs w:val="28"/>
          <w:lang w:val="uk-UA" w:eastAsia="en-US"/>
        </w:rPr>
        <w:t xml:space="preserve">      </w:t>
      </w:r>
      <w:r w:rsidR="005F7071" w:rsidRPr="005F7071">
        <w:rPr>
          <w:rFonts w:eastAsiaTheme="minorHAnsi"/>
          <w:sz w:val="28"/>
          <w:szCs w:val="28"/>
          <w:lang w:val="uk-UA" w:eastAsia="en-US"/>
        </w:rPr>
        <w:t>2620 «Кошти на вимогу фізичних осіб»</w:t>
      </w:r>
    </w:p>
    <w:p w:rsidR="005F7071" w:rsidRPr="005F7071" w:rsidRDefault="005F7071" w:rsidP="00BE215B">
      <w:pPr>
        <w:widowControl/>
        <w:ind w:left="567"/>
        <w:jc w:val="both"/>
        <w:rPr>
          <w:rFonts w:eastAsiaTheme="minorHAnsi"/>
          <w:sz w:val="28"/>
          <w:szCs w:val="28"/>
          <w:lang w:val="uk-UA" w:eastAsia="en-US"/>
        </w:rPr>
      </w:pPr>
      <w:r w:rsidRPr="005F7071">
        <w:rPr>
          <w:rFonts w:eastAsiaTheme="minorHAnsi"/>
          <w:sz w:val="28"/>
          <w:szCs w:val="28"/>
          <w:lang w:val="uk-UA" w:eastAsia="en-US"/>
        </w:rPr>
        <w:t>К</w:t>
      </w:r>
      <w:r w:rsidR="00266DC2">
        <w:rPr>
          <w:rFonts w:eastAsiaTheme="minorHAnsi"/>
          <w:sz w:val="28"/>
          <w:szCs w:val="28"/>
          <w:lang w:val="uk-UA" w:eastAsia="en-US"/>
        </w:rPr>
        <w:t>-</w:t>
      </w:r>
      <w:r w:rsidRPr="005F7071">
        <w:rPr>
          <w:rFonts w:eastAsiaTheme="minorHAnsi"/>
          <w:sz w:val="28"/>
          <w:szCs w:val="28"/>
          <w:lang w:val="uk-UA" w:eastAsia="en-US"/>
        </w:rPr>
        <w:t>т 6119 «Інші комісійні доходи за операціями з клієнтами»;</w:t>
      </w:r>
    </w:p>
    <w:p w:rsidR="005F7071" w:rsidRPr="005F7071" w:rsidRDefault="005F7071" w:rsidP="00BE215B">
      <w:pPr>
        <w:widowControl/>
        <w:jc w:val="both"/>
        <w:rPr>
          <w:rFonts w:eastAsiaTheme="minorHAnsi"/>
          <w:sz w:val="28"/>
          <w:szCs w:val="28"/>
          <w:lang w:val="uk-UA" w:eastAsia="en-US"/>
        </w:rPr>
      </w:pPr>
      <w:r w:rsidRPr="005F7071">
        <w:rPr>
          <w:rFonts w:eastAsiaTheme="minorHAnsi"/>
          <w:sz w:val="28"/>
          <w:szCs w:val="28"/>
          <w:lang w:val="uk-UA" w:eastAsia="en-US"/>
        </w:rPr>
        <w:t>• на умовну оцінку виданої чекової книжки (1 чекова книжка прирівнюється до 1 грн.)</w:t>
      </w:r>
    </w:p>
    <w:p w:rsidR="005F7071" w:rsidRPr="005F7071" w:rsidRDefault="005F7071" w:rsidP="00BE215B">
      <w:pPr>
        <w:widowControl/>
        <w:ind w:left="284"/>
        <w:jc w:val="both"/>
        <w:rPr>
          <w:rFonts w:eastAsiaTheme="minorHAnsi"/>
          <w:sz w:val="28"/>
          <w:szCs w:val="28"/>
          <w:lang w:val="uk-UA" w:eastAsia="en-US"/>
        </w:rPr>
      </w:pPr>
      <w:r w:rsidRPr="005F7071">
        <w:rPr>
          <w:rFonts w:eastAsiaTheme="minorHAnsi"/>
          <w:sz w:val="28"/>
          <w:szCs w:val="28"/>
          <w:lang w:val="uk-UA" w:eastAsia="en-US"/>
        </w:rPr>
        <w:t>Д</w:t>
      </w:r>
      <w:r w:rsidR="00266DC2">
        <w:rPr>
          <w:rFonts w:eastAsiaTheme="minorHAnsi"/>
          <w:sz w:val="28"/>
          <w:szCs w:val="28"/>
          <w:lang w:val="uk-UA" w:eastAsia="en-US"/>
        </w:rPr>
        <w:t>-</w:t>
      </w:r>
      <w:r w:rsidRPr="005F7071">
        <w:rPr>
          <w:rFonts w:eastAsiaTheme="minorHAnsi"/>
          <w:sz w:val="28"/>
          <w:szCs w:val="28"/>
          <w:lang w:val="uk-UA" w:eastAsia="en-US"/>
        </w:rPr>
        <w:t>т 9910 «</w:t>
      </w:r>
      <w:proofErr w:type="spellStart"/>
      <w:r w:rsidRPr="005F7071">
        <w:rPr>
          <w:rFonts w:eastAsiaTheme="minorHAnsi"/>
          <w:sz w:val="28"/>
          <w:szCs w:val="28"/>
          <w:lang w:val="uk-UA" w:eastAsia="en-US"/>
        </w:rPr>
        <w:t>Контррахунок</w:t>
      </w:r>
      <w:proofErr w:type="spellEnd"/>
      <w:r w:rsidRPr="005F7071">
        <w:rPr>
          <w:rFonts w:eastAsiaTheme="minorHAnsi"/>
          <w:sz w:val="28"/>
          <w:szCs w:val="28"/>
          <w:lang w:val="uk-UA" w:eastAsia="en-US"/>
        </w:rPr>
        <w:t>»</w:t>
      </w:r>
    </w:p>
    <w:p w:rsidR="005F7071" w:rsidRPr="005F7071" w:rsidRDefault="005F7071" w:rsidP="00BE215B">
      <w:pPr>
        <w:widowControl/>
        <w:ind w:left="284"/>
        <w:jc w:val="both"/>
        <w:rPr>
          <w:rFonts w:eastAsiaTheme="minorHAnsi"/>
          <w:sz w:val="28"/>
          <w:szCs w:val="28"/>
          <w:lang w:val="uk-UA" w:eastAsia="en-US"/>
        </w:rPr>
      </w:pPr>
      <w:r w:rsidRPr="005F7071">
        <w:rPr>
          <w:rFonts w:eastAsiaTheme="minorHAnsi"/>
          <w:sz w:val="28"/>
          <w:szCs w:val="28"/>
          <w:lang w:val="uk-UA" w:eastAsia="en-US"/>
        </w:rPr>
        <w:t>К</w:t>
      </w:r>
      <w:r w:rsidR="00266DC2">
        <w:rPr>
          <w:rFonts w:eastAsiaTheme="minorHAnsi"/>
          <w:sz w:val="28"/>
          <w:szCs w:val="28"/>
          <w:lang w:val="uk-UA" w:eastAsia="en-US"/>
        </w:rPr>
        <w:t>-</w:t>
      </w:r>
      <w:r w:rsidRPr="005F7071">
        <w:rPr>
          <w:rFonts w:eastAsiaTheme="minorHAnsi"/>
          <w:sz w:val="28"/>
          <w:szCs w:val="28"/>
          <w:lang w:val="uk-UA" w:eastAsia="en-US"/>
        </w:rPr>
        <w:t>т 9821 «Бланки суворого обліку».</w:t>
      </w:r>
    </w:p>
    <w:p w:rsidR="005F7071" w:rsidRPr="005F7071" w:rsidRDefault="00266DC2" w:rsidP="00BE215B">
      <w:pPr>
        <w:widowControl/>
        <w:ind w:firstLine="709"/>
        <w:jc w:val="both"/>
        <w:rPr>
          <w:rFonts w:eastAsiaTheme="minorHAnsi"/>
          <w:sz w:val="28"/>
          <w:szCs w:val="28"/>
          <w:lang w:val="uk-UA" w:eastAsia="en-US"/>
        </w:rPr>
      </w:pPr>
      <w:r>
        <w:rPr>
          <w:rFonts w:eastAsiaTheme="minorHAnsi"/>
          <w:sz w:val="28"/>
          <w:szCs w:val="28"/>
          <w:lang w:val="uk-UA" w:eastAsia="en-US"/>
        </w:rPr>
        <w:t>Строк дії чекової книжки –</w:t>
      </w:r>
      <w:r w:rsidR="005F7071" w:rsidRPr="005F7071">
        <w:rPr>
          <w:rFonts w:eastAsiaTheme="minorHAnsi"/>
          <w:sz w:val="28"/>
          <w:szCs w:val="28"/>
          <w:lang w:val="uk-UA" w:eastAsia="en-US"/>
        </w:rPr>
        <w:t xml:space="preserve"> один рік, а чека, який </w:t>
      </w:r>
      <w:r>
        <w:rPr>
          <w:rFonts w:eastAsiaTheme="minorHAnsi"/>
          <w:sz w:val="28"/>
          <w:szCs w:val="28"/>
          <w:lang w:val="uk-UA" w:eastAsia="en-US"/>
        </w:rPr>
        <w:t>видається фізичній особі для одноразового розрахунку, -</w:t>
      </w:r>
      <w:r w:rsidR="005F7071" w:rsidRPr="005F7071">
        <w:rPr>
          <w:rFonts w:eastAsiaTheme="minorHAnsi"/>
          <w:sz w:val="28"/>
          <w:szCs w:val="28"/>
          <w:lang w:val="uk-UA" w:eastAsia="en-US"/>
        </w:rPr>
        <w:t xml:space="preserve"> три місяці з дати їх видачі. День оформлення чекової книжки</w:t>
      </w:r>
      <w:r>
        <w:rPr>
          <w:rFonts w:eastAsiaTheme="minorHAnsi"/>
          <w:sz w:val="28"/>
          <w:szCs w:val="28"/>
          <w:lang w:val="uk-UA" w:eastAsia="en-US"/>
        </w:rPr>
        <w:t xml:space="preserve"> </w:t>
      </w:r>
      <w:r w:rsidR="005F7071" w:rsidRPr="005F7071">
        <w:rPr>
          <w:rFonts w:eastAsiaTheme="minorHAnsi"/>
          <w:sz w:val="28"/>
          <w:szCs w:val="28"/>
          <w:lang w:val="uk-UA" w:eastAsia="en-US"/>
        </w:rPr>
        <w:t xml:space="preserve">або чека не враховується. </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Чек із чекової книжки пред’являється до оплати в банк чекодержателя протягом 10</w:t>
      </w:r>
      <w:r w:rsidR="00266DC2">
        <w:rPr>
          <w:rFonts w:eastAsiaTheme="minorHAnsi"/>
          <w:sz w:val="28"/>
          <w:szCs w:val="28"/>
          <w:lang w:val="uk-UA" w:eastAsia="en-US"/>
        </w:rPr>
        <w:t xml:space="preserve"> </w:t>
      </w:r>
      <w:r w:rsidRPr="005F7071">
        <w:rPr>
          <w:rFonts w:eastAsiaTheme="minorHAnsi"/>
          <w:sz w:val="28"/>
          <w:szCs w:val="28"/>
          <w:lang w:val="uk-UA" w:eastAsia="en-US"/>
        </w:rPr>
        <w:t>календарних днів (день виписки чека не враховується).</w:t>
      </w:r>
    </w:p>
    <w:p w:rsid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Механізм проведення розрахунків з допомогою розрахункових чеків та їх відо</w:t>
      </w:r>
      <w:r w:rsidR="00266DC2">
        <w:rPr>
          <w:rFonts w:eastAsiaTheme="minorHAnsi"/>
          <w:sz w:val="28"/>
          <w:szCs w:val="28"/>
          <w:lang w:val="uk-UA" w:eastAsia="en-US"/>
        </w:rPr>
        <w:t>бра</w:t>
      </w:r>
      <w:r w:rsidRPr="005F7071">
        <w:rPr>
          <w:rFonts w:eastAsiaTheme="minorHAnsi"/>
          <w:sz w:val="28"/>
          <w:szCs w:val="28"/>
          <w:lang w:val="uk-UA" w:eastAsia="en-US"/>
        </w:rPr>
        <w:t>ження в бухгалтерському обліку банку залежить від того, чи чекодавець і чекодержатель</w:t>
      </w:r>
      <w:r w:rsidR="00266DC2">
        <w:rPr>
          <w:rFonts w:eastAsiaTheme="minorHAnsi"/>
          <w:sz w:val="28"/>
          <w:szCs w:val="28"/>
          <w:lang w:val="uk-UA" w:eastAsia="en-US"/>
        </w:rPr>
        <w:t xml:space="preserve"> </w:t>
      </w:r>
      <w:r w:rsidRPr="005F7071">
        <w:rPr>
          <w:rFonts w:eastAsiaTheme="minorHAnsi"/>
          <w:sz w:val="28"/>
          <w:szCs w:val="28"/>
          <w:lang w:val="uk-UA" w:eastAsia="en-US"/>
        </w:rPr>
        <w:t xml:space="preserve">обслуговуються в одному банку чи в різних (рис. </w:t>
      </w:r>
      <w:r w:rsidR="00EB7E25">
        <w:rPr>
          <w:rFonts w:eastAsiaTheme="minorHAnsi"/>
          <w:sz w:val="28"/>
          <w:szCs w:val="28"/>
          <w:lang w:val="uk-UA" w:eastAsia="en-US"/>
        </w:rPr>
        <w:t>3</w:t>
      </w:r>
      <w:r w:rsidRPr="005F7071">
        <w:rPr>
          <w:rFonts w:eastAsiaTheme="minorHAnsi"/>
          <w:sz w:val="28"/>
          <w:szCs w:val="28"/>
          <w:lang w:val="uk-UA" w:eastAsia="en-US"/>
        </w:rPr>
        <w:t xml:space="preserve">.1., </w:t>
      </w:r>
      <w:r w:rsidR="00EB7E25">
        <w:rPr>
          <w:rFonts w:eastAsiaTheme="minorHAnsi"/>
          <w:sz w:val="28"/>
          <w:szCs w:val="28"/>
          <w:lang w:val="uk-UA" w:eastAsia="en-US"/>
        </w:rPr>
        <w:t>3</w:t>
      </w:r>
      <w:r w:rsidRPr="005F7071">
        <w:rPr>
          <w:rFonts w:eastAsiaTheme="minorHAnsi"/>
          <w:sz w:val="28"/>
          <w:szCs w:val="28"/>
          <w:lang w:val="uk-UA" w:eastAsia="en-US"/>
        </w:rPr>
        <w:t>.2).</w:t>
      </w:r>
    </w:p>
    <w:p w:rsidR="00C833C3" w:rsidRDefault="002A2872" w:rsidP="00BE215B">
      <w:pPr>
        <w:widowControl/>
        <w:ind w:firstLine="709"/>
        <w:jc w:val="both"/>
        <w:rPr>
          <w:rFonts w:eastAsiaTheme="minorHAnsi"/>
          <w:sz w:val="28"/>
          <w:szCs w:val="28"/>
          <w:lang w:val="uk-UA" w:eastAsia="en-US"/>
        </w:rPr>
      </w:pPr>
      <w:r w:rsidRPr="002A2872">
        <w:rPr>
          <w:rFonts w:eastAsiaTheme="minorHAnsi"/>
          <w:sz w:val="28"/>
          <w:szCs w:val="28"/>
          <w:lang w:val="uk-UA" w:eastAsia="en-US"/>
        </w:rPr>
      </w:r>
      <w:r>
        <w:rPr>
          <w:rFonts w:eastAsiaTheme="minorHAnsi"/>
          <w:sz w:val="28"/>
          <w:szCs w:val="28"/>
          <w:lang w:val="uk-UA" w:eastAsia="en-US"/>
        </w:rPr>
        <w:pict>
          <v:group id="_x0000_s1074" editas="canvas" style="width:416.45pt;height:211.75pt;mso-position-horizontal-relative:char;mso-position-vertical-relative:line" coordorigin="2805,6552" coordsize="6223,3164">
            <o:lock v:ext="edit" aspectratio="t"/>
            <v:shape id="_x0000_s1073" type="#_x0000_t75" style="position:absolute;left:2805;top:6552;width:6223;height:3164" o:preferrelative="f">
              <v:fill o:detectmouseclick="t"/>
              <v:path o:extrusionok="t" o:connecttype="none"/>
              <o:lock v:ext="edit" text="t"/>
            </v:shape>
            <v:roundrect id="_x0000_s1076" style="position:absolute;left:6618;top:6642;width:2404;height:637" arcsize="10923f">
              <v:textbox>
                <w:txbxContent>
                  <w:p w:rsidR="001322FF" w:rsidRPr="00E45840" w:rsidRDefault="001322FF" w:rsidP="00E45840">
                    <w:pPr>
                      <w:spacing w:before="120"/>
                      <w:jc w:val="center"/>
                      <w:rPr>
                        <w:sz w:val="28"/>
                        <w:szCs w:val="28"/>
                        <w:lang w:val="uk-UA"/>
                      </w:rPr>
                    </w:pPr>
                    <w:r>
                      <w:rPr>
                        <w:sz w:val="28"/>
                        <w:szCs w:val="28"/>
                        <w:lang w:val="uk-UA"/>
                      </w:rPr>
                      <w:t>Ч</w:t>
                    </w:r>
                    <w:r w:rsidRPr="00E45840">
                      <w:rPr>
                        <w:sz w:val="28"/>
                        <w:szCs w:val="28"/>
                        <w:lang w:val="uk-UA"/>
                      </w:rPr>
                      <w:t>екодавець</w:t>
                    </w:r>
                  </w:p>
                </w:txbxContent>
              </v:textbox>
            </v:roundrect>
            <v:roundrect id="_x0000_s1077" style="position:absolute;left:2811;top:6642;width:2441;height:637" arcsize="10923f">
              <v:textbox>
                <w:txbxContent>
                  <w:p w:rsidR="001322FF" w:rsidRPr="00E45840" w:rsidRDefault="001322FF" w:rsidP="008B0FE0">
                    <w:pPr>
                      <w:spacing w:before="120"/>
                      <w:jc w:val="center"/>
                      <w:rPr>
                        <w:sz w:val="28"/>
                        <w:szCs w:val="28"/>
                        <w:lang w:val="uk-UA"/>
                      </w:rPr>
                    </w:pPr>
                    <w:r w:rsidRPr="00E45840">
                      <w:rPr>
                        <w:sz w:val="28"/>
                        <w:szCs w:val="28"/>
                        <w:lang w:val="uk-UA"/>
                      </w:rPr>
                      <w:t>Чекодержатель</w:t>
                    </w:r>
                  </w:p>
                </w:txbxContent>
              </v:textbox>
            </v:roundrect>
            <v:rect id="_x0000_s1078" style="position:absolute;left:3961;top:8682;width:3677;height:1028">
              <v:textbox>
                <w:txbxContent>
                  <w:p w:rsidR="001322FF" w:rsidRDefault="001322FF" w:rsidP="00C53BFC">
                    <w:pPr>
                      <w:jc w:val="center"/>
                      <w:rPr>
                        <w:sz w:val="28"/>
                        <w:szCs w:val="28"/>
                        <w:lang w:val="uk-UA"/>
                      </w:rPr>
                    </w:pPr>
                    <w:r>
                      <w:rPr>
                        <w:sz w:val="28"/>
                        <w:szCs w:val="28"/>
                        <w:lang w:val="uk-UA"/>
                      </w:rPr>
                      <w:t>Банк-емітент</w:t>
                    </w:r>
                  </w:p>
                  <w:tbl>
                    <w:tblPr>
                      <w:tblStyle w:val="a9"/>
                      <w:tblW w:w="0" w:type="auto"/>
                      <w:tblInd w:w="108" w:type="dxa"/>
                      <w:tblLook w:val="04A0"/>
                    </w:tblPr>
                    <w:tblGrid>
                      <w:gridCol w:w="1073"/>
                      <w:gridCol w:w="1762"/>
                      <w:gridCol w:w="1843"/>
                    </w:tblGrid>
                    <w:tr w:rsidR="001322FF" w:rsidTr="004E7188">
                      <w:tc>
                        <w:tcPr>
                          <w:tcW w:w="1073" w:type="dxa"/>
                          <w:vAlign w:val="center"/>
                        </w:tcPr>
                        <w:p w:rsidR="001322FF" w:rsidRPr="004E7188" w:rsidRDefault="001322FF" w:rsidP="004E7188">
                          <w:pPr>
                            <w:jc w:val="center"/>
                            <w:rPr>
                              <w:sz w:val="24"/>
                              <w:szCs w:val="24"/>
                              <w:lang w:val="uk-UA"/>
                            </w:rPr>
                          </w:pPr>
                          <w:r w:rsidRPr="004E7188">
                            <w:rPr>
                              <w:sz w:val="24"/>
                              <w:szCs w:val="24"/>
                              <w:lang w:val="uk-UA"/>
                            </w:rPr>
                            <w:t>№ операції</w:t>
                          </w:r>
                        </w:p>
                      </w:tc>
                      <w:tc>
                        <w:tcPr>
                          <w:tcW w:w="1762" w:type="dxa"/>
                          <w:vAlign w:val="center"/>
                        </w:tcPr>
                        <w:p w:rsidR="001322FF" w:rsidRPr="004E7188" w:rsidRDefault="001322FF" w:rsidP="004E7188">
                          <w:pPr>
                            <w:jc w:val="center"/>
                            <w:rPr>
                              <w:sz w:val="24"/>
                              <w:szCs w:val="24"/>
                              <w:lang w:val="uk-UA"/>
                            </w:rPr>
                          </w:pPr>
                          <w:r w:rsidRPr="004E7188">
                            <w:rPr>
                              <w:sz w:val="24"/>
                              <w:szCs w:val="24"/>
                              <w:lang w:val="uk-UA"/>
                            </w:rPr>
                            <w:t>Дебет</w:t>
                          </w:r>
                        </w:p>
                      </w:tc>
                      <w:tc>
                        <w:tcPr>
                          <w:tcW w:w="1843" w:type="dxa"/>
                          <w:vAlign w:val="center"/>
                        </w:tcPr>
                        <w:p w:rsidR="001322FF" w:rsidRPr="004E7188" w:rsidRDefault="001322FF" w:rsidP="004E7188">
                          <w:pPr>
                            <w:jc w:val="center"/>
                            <w:rPr>
                              <w:sz w:val="24"/>
                              <w:szCs w:val="24"/>
                              <w:lang w:val="uk-UA"/>
                            </w:rPr>
                          </w:pPr>
                          <w:r w:rsidRPr="004E7188">
                            <w:rPr>
                              <w:sz w:val="24"/>
                              <w:szCs w:val="24"/>
                              <w:lang w:val="uk-UA"/>
                            </w:rPr>
                            <w:t>Кредит</w:t>
                          </w:r>
                        </w:p>
                      </w:tc>
                    </w:tr>
                    <w:tr w:rsidR="001322FF" w:rsidTr="004E7188">
                      <w:tc>
                        <w:tcPr>
                          <w:tcW w:w="1073" w:type="dxa"/>
                        </w:tcPr>
                        <w:p w:rsidR="001322FF" w:rsidRDefault="001322FF" w:rsidP="00C53BFC">
                          <w:pPr>
                            <w:jc w:val="center"/>
                            <w:rPr>
                              <w:sz w:val="28"/>
                              <w:szCs w:val="28"/>
                              <w:lang w:val="uk-UA"/>
                            </w:rPr>
                          </w:pPr>
                          <w:r>
                            <w:rPr>
                              <w:sz w:val="28"/>
                              <w:szCs w:val="28"/>
                              <w:lang w:val="uk-UA"/>
                            </w:rPr>
                            <w:t>5а</w:t>
                          </w:r>
                        </w:p>
                      </w:tc>
                      <w:tc>
                        <w:tcPr>
                          <w:tcW w:w="1762" w:type="dxa"/>
                        </w:tcPr>
                        <w:p w:rsidR="001322FF" w:rsidRDefault="001322FF" w:rsidP="00C53BFC">
                          <w:pPr>
                            <w:jc w:val="center"/>
                            <w:rPr>
                              <w:sz w:val="28"/>
                              <w:szCs w:val="28"/>
                              <w:lang w:val="uk-UA"/>
                            </w:rPr>
                          </w:pPr>
                          <w:r>
                            <w:rPr>
                              <w:sz w:val="28"/>
                              <w:szCs w:val="28"/>
                              <w:lang w:val="uk-UA"/>
                            </w:rPr>
                            <w:t>2602, 2622</w:t>
                          </w:r>
                        </w:p>
                      </w:tc>
                      <w:tc>
                        <w:tcPr>
                          <w:tcW w:w="1843" w:type="dxa"/>
                        </w:tcPr>
                        <w:p w:rsidR="001322FF" w:rsidRDefault="001322FF" w:rsidP="004E7188">
                          <w:pPr>
                            <w:jc w:val="center"/>
                            <w:rPr>
                              <w:sz w:val="28"/>
                              <w:szCs w:val="28"/>
                              <w:lang w:val="uk-UA"/>
                            </w:rPr>
                          </w:pPr>
                          <w:r>
                            <w:rPr>
                              <w:sz w:val="28"/>
                              <w:szCs w:val="28"/>
                              <w:lang w:val="uk-UA"/>
                            </w:rPr>
                            <w:t>2600, 2620</w:t>
                          </w:r>
                        </w:p>
                      </w:tc>
                    </w:tr>
                  </w:tbl>
                  <w:p w:rsidR="001322FF" w:rsidRPr="00C53BFC" w:rsidRDefault="001322FF" w:rsidP="00C53BFC">
                    <w:pPr>
                      <w:jc w:val="center"/>
                      <w:rPr>
                        <w:sz w:val="28"/>
                        <w:szCs w:val="28"/>
                        <w:lang w:val="uk-UA"/>
                      </w:rPr>
                    </w:pPr>
                  </w:p>
                </w:txbxContent>
              </v:textbox>
            </v:rect>
            <v:oval id="_x0000_s1079" style="position:absolute;left:5823;top:6558;width:356;height:346">
              <v:textbox>
                <w:txbxContent>
                  <w:p w:rsidR="001322FF" w:rsidRPr="00F22517" w:rsidRDefault="001322FF">
                    <w:pPr>
                      <w:rPr>
                        <w:sz w:val="24"/>
                        <w:szCs w:val="24"/>
                        <w:lang w:val="uk-UA"/>
                      </w:rPr>
                    </w:pPr>
                    <w:r w:rsidRPr="00F22517">
                      <w:rPr>
                        <w:sz w:val="24"/>
                        <w:szCs w:val="24"/>
                        <w:lang w:val="uk-UA"/>
                      </w:rPr>
                      <w:t>1</w:t>
                    </w:r>
                  </w:p>
                </w:txbxContent>
              </v:textbox>
            </v:oval>
            <v:oval id="_x0000_s1080" style="position:absolute;left:5823;top:7025;width:355;height:384">
              <v:textbox>
                <w:txbxContent>
                  <w:p w:rsidR="001322FF" w:rsidRPr="00F22517" w:rsidRDefault="001322FF">
                    <w:pPr>
                      <w:rPr>
                        <w:sz w:val="28"/>
                        <w:szCs w:val="28"/>
                        <w:lang w:val="uk-UA"/>
                      </w:rPr>
                    </w:pPr>
                    <w:r>
                      <w:rPr>
                        <w:sz w:val="28"/>
                        <w:szCs w:val="28"/>
                        <w:lang w:val="uk-UA"/>
                      </w:rPr>
                      <w:t>2</w:t>
                    </w:r>
                  </w:p>
                </w:txbxContent>
              </v:textbox>
            </v:oval>
            <v:shape id="_x0000_s1081" type="#_x0000_t32" style="position:absolute;left:5252;top:6731;width:571;height:1;flip:y" o:connectortype="straight"/>
            <v:shape id="_x0000_s1082" type="#_x0000_t32" style="position:absolute;left:6179;top:6730;width:439;height:1;flip:y" o:connectortype="straight">
              <v:stroke endarrow="block"/>
            </v:shape>
            <v:shape id="_x0000_s1083" type="#_x0000_t32" style="position:absolute;left:5252;top:7216;width:571;height:1" o:connectortype="straight"/>
            <v:shape id="_x0000_s1084" type="#_x0000_t32" style="position:absolute;left:6178;top:7217;width:440;height:1" o:connectortype="straight">
              <v:stroke endarrow="block"/>
            </v:shape>
            <v:shape id="_x0000_s1105" type="#_x0000_t32" style="position:absolute;left:4032;top:7279;width:771;height:1403" o:connectortype="straight">
              <v:stroke endarrow="block"/>
            </v:shape>
            <v:shape id="_x0000_s1106" type="#_x0000_t32" style="position:absolute;left:4447;top:7279;width:805;height:1403;flip:x y" o:connectortype="straight">
              <v:stroke endarrow="block"/>
            </v:shape>
            <v:shape id="_x0000_s1107" type="#_x0000_t32" style="position:absolute;left:4906;top:7279;width:832;height:1403;flip:x y" o:connectortype="straight">
              <v:stroke endarrow="block"/>
            </v:shape>
            <v:shape id="_x0000_s1108" type="#_x0000_t32" style="position:absolute;left:6543;top:7279;width:711;height:1403;flip:x" o:connectortype="straight">
              <v:stroke endarrow="block"/>
            </v:shape>
            <v:oval id="_x0000_s1109" style="position:absolute;left:4032;top:7577;width:415;height:375">
              <v:textbox>
                <w:txbxContent>
                  <w:p w:rsidR="001322FF" w:rsidRPr="00C53BFC" w:rsidRDefault="001322FF">
                    <w:pPr>
                      <w:rPr>
                        <w:sz w:val="28"/>
                        <w:szCs w:val="28"/>
                        <w:lang w:val="uk-UA"/>
                      </w:rPr>
                    </w:pPr>
                    <w:r>
                      <w:rPr>
                        <w:sz w:val="28"/>
                        <w:szCs w:val="28"/>
                        <w:lang w:val="uk-UA"/>
                      </w:rPr>
                      <w:t>3</w:t>
                    </w:r>
                  </w:p>
                </w:txbxContent>
              </v:textbox>
            </v:oval>
            <v:oval id="_x0000_s1110" style="position:absolute;left:4645;top:7765;width:411;height:421">
              <v:textbox>
                <w:txbxContent>
                  <w:p w:rsidR="001322FF" w:rsidRPr="00C53BFC" w:rsidRDefault="001322FF">
                    <w:pPr>
                      <w:rPr>
                        <w:sz w:val="28"/>
                        <w:szCs w:val="28"/>
                        <w:lang w:val="uk-UA"/>
                      </w:rPr>
                    </w:pPr>
                    <w:r>
                      <w:rPr>
                        <w:sz w:val="28"/>
                        <w:szCs w:val="28"/>
                        <w:lang w:val="uk-UA"/>
                      </w:rPr>
                      <w:t>4</w:t>
                    </w:r>
                  </w:p>
                </w:txbxContent>
              </v:textbox>
            </v:oval>
            <v:oval id="_x0000_s1111" style="position:absolute;left:5159;top:8008;width:579;height:421">
              <v:textbox>
                <w:txbxContent>
                  <w:p w:rsidR="001322FF" w:rsidRPr="00C53BFC" w:rsidRDefault="001322FF">
                    <w:pPr>
                      <w:rPr>
                        <w:sz w:val="28"/>
                        <w:szCs w:val="28"/>
                        <w:lang w:val="uk-UA"/>
                      </w:rPr>
                    </w:pPr>
                    <w:r>
                      <w:rPr>
                        <w:sz w:val="28"/>
                        <w:szCs w:val="28"/>
                        <w:lang w:val="uk-UA"/>
                      </w:rPr>
                      <w:t>5а</w:t>
                    </w:r>
                  </w:p>
                </w:txbxContent>
              </v:textbox>
            </v:oval>
            <v:oval id="_x0000_s1112" style="position:absolute;left:6618;top:7821;width:571;height:469">
              <v:textbox>
                <w:txbxContent>
                  <w:p w:rsidR="001322FF" w:rsidRPr="00C53BFC" w:rsidRDefault="001322FF">
                    <w:pPr>
                      <w:rPr>
                        <w:sz w:val="28"/>
                        <w:szCs w:val="28"/>
                        <w:lang w:val="uk-UA"/>
                      </w:rPr>
                    </w:pPr>
                    <w:r>
                      <w:rPr>
                        <w:sz w:val="28"/>
                        <w:szCs w:val="28"/>
                        <w:lang w:val="uk-UA"/>
                      </w:rPr>
                      <w:t>5а</w:t>
                    </w:r>
                  </w:p>
                </w:txbxContent>
              </v:textbox>
            </v:oval>
            <w10:wrap type="none"/>
            <w10:anchorlock/>
          </v:group>
        </w:pict>
      </w:r>
    </w:p>
    <w:p w:rsidR="004E7188" w:rsidRPr="004E7188" w:rsidRDefault="004E7188" w:rsidP="00BE215B">
      <w:pPr>
        <w:widowControl/>
        <w:rPr>
          <w:rFonts w:eastAsiaTheme="minorHAnsi"/>
          <w:bCs/>
          <w:i/>
          <w:iCs/>
          <w:sz w:val="24"/>
          <w:szCs w:val="24"/>
          <w:lang w:val="uk-UA" w:eastAsia="en-US"/>
        </w:rPr>
      </w:pPr>
      <w:r w:rsidRPr="004E7188">
        <w:rPr>
          <w:rFonts w:eastAsiaTheme="minorHAnsi"/>
          <w:i/>
          <w:iCs/>
          <w:sz w:val="24"/>
          <w:szCs w:val="24"/>
          <w:lang w:val="uk-UA" w:eastAsia="en-US"/>
        </w:rPr>
        <w:t>Рис.</w:t>
      </w:r>
      <w:r w:rsidR="00EB7E25">
        <w:rPr>
          <w:rFonts w:eastAsiaTheme="minorHAnsi"/>
          <w:i/>
          <w:iCs/>
          <w:sz w:val="24"/>
          <w:szCs w:val="24"/>
          <w:lang w:val="uk-UA" w:eastAsia="en-US"/>
        </w:rPr>
        <w:t>3</w:t>
      </w:r>
      <w:r w:rsidRPr="004E7188">
        <w:rPr>
          <w:rFonts w:eastAsiaTheme="minorHAnsi"/>
          <w:i/>
          <w:iCs/>
          <w:sz w:val="24"/>
          <w:szCs w:val="24"/>
          <w:lang w:val="uk-UA" w:eastAsia="en-US"/>
        </w:rPr>
        <w:t xml:space="preserve">.1. </w:t>
      </w:r>
      <w:r w:rsidRPr="004E7188">
        <w:rPr>
          <w:rFonts w:eastAsiaTheme="minorHAnsi"/>
          <w:bCs/>
          <w:i/>
          <w:iCs/>
          <w:sz w:val="24"/>
          <w:szCs w:val="24"/>
          <w:lang w:val="uk-UA" w:eastAsia="en-US"/>
        </w:rPr>
        <w:t>Схема розрахунків з допомогою розрахункових чеків за умови, що чекодавець і</w:t>
      </w:r>
    </w:p>
    <w:p w:rsidR="004E7188" w:rsidRPr="004E7188" w:rsidRDefault="004E7188" w:rsidP="00BE215B">
      <w:pPr>
        <w:widowControl/>
        <w:rPr>
          <w:rFonts w:eastAsiaTheme="minorHAnsi"/>
          <w:i/>
          <w:sz w:val="24"/>
          <w:szCs w:val="24"/>
          <w:lang w:val="uk-UA" w:eastAsia="en-US"/>
        </w:rPr>
      </w:pPr>
      <w:r w:rsidRPr="004E7188">
        <w:rPr>
          <w:rFonts w:eastAsiaTheme="minorHAnsi"/>
          <w:bCs/>
          <w:i/>
          <w:iCs/>
          <w:sz w:val="24"/>
          <w:szCs w:val="24"/>
          <w:lang w:val="uk-UA" w:eastAsia="en-US"/>
        </w:rPr>
        <w:t>чекодержатель обслуговуються в одному банку</w:t>
      </w:r>
    </w:p>
    <w:p w:rsidR="004E7188" w:rsidRDefault="004E7188" w:rsidP="00BE215B">
      <w:pPr>
        <w:widowControl/>
        <w:ind w:firstLine="709"/>
        <w:jc w:val="both"/>
        <w:rPr>
          <w:rFonts w:eastAsiaTheme="minorHAnsi"/>
          <w:sz w:val="28"/>
          <w:szCs w:val="28"/>
          <w:lang w:val="uk-UA" w:eastAsia="en-US"/>
        </w:rPr>
      </w:pPr>
    </w:p>
    <w:p w:rsidR="00C833C3"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1. Чекодавець виписує чек із чекової книжки під час здійснення платежу і видає за</w:t>
      </w:r>
      <w:r w:rsidR="00266DC2">
        <w:rPr>
          <w:rFonts w:eastAsiaTheme="minorHAnsi"/>
          <w:sz w:val="28"/>
          <w:szCs w:val="28"/>
          <w:lang w:val="uk-UA" w:eastAsia="en-US"/>
        </w:rPr>
        <w:t xml:space="preserve"> </w:t>
      </w:r>
      <w:r w:rsidRPr="005F7071">
        <w:rPr>
          <w:rFonts w:eastAsiaTheme="minorHAnsi"/>
          <w:sz w:val="28"/>
          <w:szCs w:val="28"/>
          <w:lang w:val="uk-UA" w:eastAsia="en-US"/>
        </w:rPr>
        <w:t xml:space="preserve">отримані ним товари (роботи, послуги). </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2. Приймаючи чек до оплати за товари (виконані роб</w:t>
      </w:r>
      <w:r w:rsidR="00266DC2">
        <w:rPr>
          <w:rFonts w:eastAsiaTheme="minorHAnsi"/>
          <w:sz w:val="28"/>
          <w:szCs w:val="28"/>
          <w:lang w:val="uk-UA" w:eastAsia="en-US"/>
        </w:rPr>
        <w:t>оти, надані послуги), чекодержа</w:t>
      </w:r>
      <w:r w:rsidRPr="005F7071">
        <w:rPr>
          <w:rFonts w:eastAsiaTheme="minorHAnsi"/>
          <w:sz w:val="28"/>
          <w:szCs w:val="28"/>
          <w:lang w:val="uk-UA" w:eastAsia="en-US"/>
        </w:rPr>
        <w:t>тель здійснює відповідну перевірку чека та установлює особу пред’явника чека за документом, що</w:t>
      </w:r>
      <w:r w:rsidR="00266DC2">
        <w:rPr>
          <w:rFonts w:eastAsiaTheme="minorHAnsi"/>
          <w:sz w:val="28"/>
          <w:szCs w:val="28"/>
          <w:lang w:val="uk-UA" w:eastAsia="en-US"/>
        </w:rPr>
        <w:t xml:space="preserve"> </w:t>
      </w:r>
      <w:r w:rsidRPr="005F7071">
        <w:rPr>
          <w:rFonts w:eastAsiaTheme="minorHAnsi"/>
          <w:sz w:val="28"/>
          <w:szCs w:val="28"/>
          <w:lang w:val="uk-UA" w:eastAsia="en-US"/>
        </w:rPr>
        <w:t>її посвідчує. Після цього чекодержатель відрізає чек від корінця, ставить на його</w:t>
      </w:r>
      <w:r w:rsidR="00266DC2">
        <w:rPr>
          <w:rFonts w:eastAsiaTheme="minorHAnsi"/>
          <w:sz w:val="28"/>
          <w:szCs w:val="28"/>
          <w:lang w:val="uk-UA" w:eastAsia="en-US"/>
        </w:rPr>
        <w:t xml:space="preserve"> </w:t>
      </w:r>
      <w:r w:rsidRPr="005F7071">
        <w:rPr>
          <w:rFonts w:eastAsiaTheme="minorHAnsi"/>
          <w:sz w:val="28"/>
          <w:szCs w:val="28"/>
          <w:lang w:val="uk-UA" w:eastAsia="en-US"/>
        </w:rPr>
        <w:t>зворотному боці та корінці календарний штемпель</w:t>
      </w:r>
      <w:r w:rsidR="00266DC2">
        <w:rPr>
          <w:rFonts w:eastAsiaTheme="minorHAnsi"/>
          <w:sz w:val="28"/>
          <w:szCs w:val="28"/>
          <w:lang w:val="uk-UA" w:eastAsia="en-US"/>
        </w:rPr>
        <w:t xml:space="preserve"> і підписує цей чек, а також ро</w:t>
      </w:r>
      <w:r w:rsidRPr="005F7071">
        <w:rPr>
          <w:rFonts w:eastAsiaTheme="minorHAnsi"/>
          <w:sz w:val="28"/>
          <w:szCs w:val="28"/>
          <w:lang w:val="uk-UA" w:eastAsia="en-US"/>
        </w:rPr>
        <w:t>бить відмітку у відомості про прийняті до оплати розрахункові чеки.</w:t>
      </w:r>
    </w:p>
    <w:p w:rsid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3. Чекодержатель здає в банк чеки разом з трьома примірниками реєстру розрахункових</w:t>
      </w:r>
      <w:r w:rsidR="00266DC2">
        <w:rPr>
          <w:rFonts w:eastAsiaTheme="minorHAnsi"/>
          <w:sz w:val="28"/>
          <w:szCs w:val="28"/>
          <w:lang w:val="uk-UA" w:eastAsia="en-US"/>
        </w:rPr>
        <w:t xml:space="preserve"> </w:t>
      </w:r>
      <w:r w:rsidRPr="005F7071">
        <w:rPr>
          <w:rFonts w:eastAsiaTheme="minorHAnsi"/>
          <w:sz w:val="28"/>
          <w:szCs w:val="28"/>
          <w:lang w:val="uk-UA" w:eastAsia="en-US"/>
        </w:rPr>
        <w:t>чеків</w:t>
      </w:r>
      <w:r w:rsidR="00130A3F">
        <w:rPr>
          <w:rFonts w:eastAsiaTheme="minorHAnsi"/>
          <w:sz w:val="28"/>
          <w:szCs w:val="28"/>
          <w:lang w:val="uk-UA" w:eastAsia="en-US"/>
        </w:rPr>
        <w:t>,</w:t>
      </w:r>
      <w:r w:rsidRPr="005F7071">
        <w:rPr>
          <w:rFonts w:eastAsiaTheme="minorHAnsi"/>
          <w:sz w:val="28"/>
          <w:szCs w:val="28"/>
          <w:lang w:val="uk-UA" w:eastAsia="en-US"/>
        </w:rPr>
        <w:t xml:space="preserve"> якщо рахунки чекодавця і чекодержателя відкриті в одному банку, і в чотирьох</w:t>
      </w:r>
      <w:r w:rsidR="00266DC2">
        <w:rPr>
          <w:rFonts w:eastAsiaTheme="minorHAnsi"/>
          <w:sz w:val="28"/>
          <w:szCs w:val="28"/>
          <w:lang w:val="uk-UA" w:eastAsia="en-US"/>
        </w:rPr>
        <w:t xml:space="preserve"> </w:t>
      </w:r>
      <w:r w:rsidRPr="005F7071">
        <w:rPr>
          <w:rFonts w:eastAsiaTheme="minorHAnsi"/>
          <w:sz w:val="28"/>
          <w:szCs w:val="28"/>
          <w:lang w:val="uk-UA" w:eastAsia="en-US"/>
        </w:rPr>
        <w:t>примірниках — якщо рахунки чекодавця і чекодержателя відкриті в різних банках.</w:t>
      </w:r>
    </w:p>
    <w:p w:rsidR="00804FC7" w:rsidRDefault="00804FC7"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4. Банк чекодержателя перевіряє заповнення реквізитів реєстру розрахункових чеків.</w:t>
      </w:r>
      <w:r>
        <w:rPr>
          <w:rFonts w:eastAsiaTheme="minorHAnsi"/>
          <w:sz w:val="28"/>
          <w:szCs w:val="28"/>
          <w:lang w:val="uk-UA" w:eastAsia="en-US"/>
        </w:rPr>
        <w:t xml:space="preserve"> </w:t>
      </w:r>
      <w:r w:rsidRPr="005F7071">
        <w:rPr>
          <w:rFonts w:eastAsiaTheme="minorHAnsi"/>
          <w:sz w:val="28"/>
          <w:szCs w:val="28"/>
          <w:lang w:val="uk-UA" w:eastAsia="en-US"/>
        </w:rPr>
        <w:t>Останній примірник реєстру чеків повертається чекодержателю з відміткою про</w:t>
      </w:r>
      <w:r>
        <w:rPr>
          <w:rFonts w:eastAsiaTheme="minorHAnsi"/>
          <w:sz w:val="28"/>
          <w:szCs w:val="28"/>
          <w:lang w:val="uk-UA" w:eastAsia="en-US"/>
        </w:rPr>
        <w:t xml:space="preserve"> </w:t>
      </w:r>
      <w:r w:rsidRPr="005F7071">
        <w:rPr>
          <w:rFonts w:eastAsiaTheme="minorHAnsi"/>
          <w:sz w:val="28"/>
          <w:szCs w:val="28"/>
          <w:lang w:val="uk-UA" w:eastAsia="en-US"/>
        </w:rPr>
        <w:t xml:space="preserve">оплату, якщо клієнти обслуговуються в одному банку, або з </w:t>
      </w:r>
      <w:r>
        <w:rPr>
          <w:rFonts w:eastAsiaTheme="minorHAnsi"/>
          <w:sz w:val="28"/>
          <w:szCs w:val="28"/>
          <w:lang w:val="uk-UA" w:eastAsia="en-US"/>
        </w:rPr>
        <w:t>відміткою про дату прий</w:t>
      </w:r>
      <w:r w:rsidRPr="005F7071">
        <w:rPr>
          <w:rFonts w:eastAsiaTheme="minorHAnsi"/>
          <w:sz w:val="28"/>
          <w:szCs w:val="28"/>
          <w:lang w:val="uk-UA" w:eastAsia="en-US"/>
        </w:rPr>
        <w:t xml:space="preserve">няття його на інкасо, якщо клієнти обслуговуються в різних банках. </w:t>
      </w:r>
    </w:p>
    <w:p w:rsidR="00804FC7" w:rsidRPr="005F7071" w:rsidRDefault="00804FC7"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5а. Якщо чекодавець і чекодержатель обслуговуютьс</w:t>
      </w:r>
      <w:r>
        <w:rPr>
          <w:rFonts w:eastAsiaTheme="minorHAnsi"/>
          <w:sz w:val="28"/>
          <w:szCs w:val="28"/>
          <w:lang w:val="uk-UA" w:eastAsia="en-US"/>
        </w:rPr>
        <w:t>я в одному банку, то після пере</w:t>
      </w:r>
      <w:r w:rsidRPr="005F7071">
        <w:rPr>
          <w:rFonts w:eastAsiaTheme="minorHAnsi"/>
          <w:sz w:val="28"/>
          <w:szCs w:val="28"/>
          <w:lang w:val="uk-UA" w:eastAsia="en-US"/>
        </w:rPr>
        <w:t xml:space="preserve">вірки правильності заповнення реквізитів чеків </w:t>
      </w:r>
      <w:r>
        <w:rPr>
          <w:rFonts w:eastAsiaTheme="minorHAnsi"/>
          <w:sz w:val="28"/>
          <w:szCs w:val="28"/>
          <w:lang w:val="uk-UA" w:eastAsia="en-US"/>
        </w:rPr>
        <w:t xml:space="preserve">і реєстру чеків банк на підставі </w:t>
      </w:r>
      <w:r w:rsidRPr="005F7071">
        <w:rPr>
          <w:rFonts w:eastAsiaTheme="minorHAnsi"/>
          <w:sz w:val="28"/>
          <w:szCs w:val="28"/>
          <w:lang w:val="uk-UA" w:eastAsia="en-US"/>
        </w:rPr>
        <w:t>першого примірника реєстру чеків списує кошт</w:t>
      </w:r>
      <w:r>
        <w:rPr>
          <w:rFonts w:eastAsiaTheme="minorHAnsi"/>
          <w:sz w:val="28"/>
          <w:szCs w:val="28"/>
          <w:lang w:val="uk-UA" w:eastAsia="en-US"/>
        </w:rPr>
        <w:t>и з рахунку чекодавця та зарахо</w:t>
      </w:r>
      <w:r w:rsidRPr="005F7071">
        <w:rPr>
          <w:rFonts w:eastAsiaTheme="minorHAnsi"/>
          <w:sz w:val="28"/>
          <w:szCs w:val="28"/>
          <w:lang w:val="uk-UA" w:eastAsia="en-US"/>
        </w:rPr>
        <w:t xml:space="preserve">вує їх на рахунок чекодержателя. </w:t>
      </w:r>
    </w:p>
    <w:p w:rsidR="00D71848" w:rsidRPr="005F7071" w:rsidRDefault="00D71848"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5б. Якщо чекодавець і чекодержатель обслуговуют</w:t>
      </w:r>
      <w:r>
        <w:rPr>
          <w:rFonts w:eastAsiaTheme="minorHAnsi"/>
          <w:sz w:val="28"/>
          <w:szCs w:val="28"/>
          <w:lang w:val="uk-UA" w:eastAsia="en-US"/>
        </w:rPr>
        <w:t>ься в різних банках, то банк че</w:t>
      </w:r>
      <w:r w:rsidRPr="005F7071">
        <w:rPr>
          <w:rFonts w:eastAsiaTheme="minorHAnsi"/>
          <w:sz w:val="28"/>
          <w:szCs w:val="28"/>
          <w:lang w:val="uk-UA" w:eastAsia="en-US"/>
        </w:rPr>
        <w:t>кодержателя інкасує прийняті чеки разом з другим та третім примірниками реєстру</w:t>
      </w:r>
      <w:r>
        <w:rPr>
          <w:rFonts w:eastAsiaTheme="minorHAnsi"/>
          <w:sz w:val="28"/>
          <w:szCs w:val="28"/>
          <w:lang w:val="uk-UA" w:eastAsia="en-US"/>
        </w:rPr>
        <w:t xml:space="preserve"> </w:t>
      </w:r>
      <w:r w:rsidRPr="005F7071">
        <w:rPr>
          <w:rFonts w:eastAsiaTheme="minorHAnsi"/>
          <w:sz w:val="28"/>
          <w:szCs w:val="28"/>
          <w:lang w:val="uk-UA" w:eastAsia="en-US"/>
        </w:rPr>
        <w:t>чеків до банку</w:t>
      </w:r>
      <w:r>
        <w:rPr>
          <w:rFonts w:eastAsiaTheme="minorHAnsi"/>
          <w:sz w:val="28"/>
          <w:szCs w:val="28"/>
          <w:lang w:val="uk-UA" w:eastAsia="en-US"/>
        </w:rPr>
        <w:t>-</w:t>
      </w:r>
      <w:r w:rsidRPr="005F7071">
        <w:rPr>
          <w:rFonts w:eastAsiaTheme="minorHAnsi"/>
          <w:sz w:val="28"/>
          <w:szCs w:val="28"/>
          <w:lang w:val="uk-UA" w:eastAsia="en-US"/>
        </w:rPr>
        <w:t>емітента. При цьому виконуються такі бухгалтерські проводки:</w:t>
      </w:r>
    </w:p>
    <w:p w:rsidR="00D71848" w:rsidRPr="005F7071" w:rsidRDefault="00D71848" w:rsidP="00BE215B">
      <w:pPr>
        <w:widowControl/>
        <w:jc w:val="both"/>
        <w:rPr>
          <w:rFonts w:eastAsiaTheme="minorHAnsi"/>
          <w:sz w:val="28"/>
          <w:szCs w:val="28"/>
          <w:lang w:val="uk-UA" w:eastAsia="en-US"/>
        </w:rPr>
      </w:pPr>
      <w:r w:rsidRPr="005F7071">
        <w:rPr>
          <w:rFonts w:eastAsiaTheme="minorHAnsi"/>
          <w:sz w:val="28"/>
          <w:szCs w:val="28"/>
          <w:lang w:val="uk-UA" w:eastAsia="en-US"/>
        </w:rPr>
        <w:t>• прийняття банком розрахункових чеків на інкасо:</w:t>
      </w:r>
    </w:p>
    <w:p w:rsidR="00D71848" w:rsidRPr="005F7071" w:rsidRDefault="00D71848" w:rsidP="00BE215B">
      <w:pPr>
        <w:widowControl/>
        <w:ind w:left="284"/>
        <w:jc w:val="both"/>
        <w:rPr>
          <w:rFonts w:eastAsiaTheme="minorHAnsi"/>
          <w:sz w:val="28"/>
          <w:szCs w:val="28"/>
          <w:lang w:val="uk-UA" w:eastAsia="en-US"/>
        </w:rPr>
      </w:pPr>
      <w:r w:rsidRPr="005F7071">
        <w:rPr>
          <w:rFonts w:eastAsiaTheme="minorHAnsi"/>
          <w:sz w:val="28"/>
          <w:szCs w:val="28"/>
          <w:lang w:val="uk-UA" w:eastAsia="en-US"/>
        </w:rPr>
        <w:t>Д</w:t>
      </w:r>
      <w:r>
        <w:rPr>
          <w:rFonts w:eastAsiaTheme="minorHAnsi"/>
          <w:sz w:val="28"/>
          <w:szCs w:val="28"/>
          <w:lang w:val="uk-UA" w:eastAsia="en-US"/>
        </w:rPr>
        <w:t>-</w:t>
      </w:r>
      <w:r w:rsidRPr="005F7071">
        <w:rPr>
          <w:rFonts w:eastAsiaTheme="minorHAnsi"/>
          <w:sz w:val="28"/>
          <w:szCs w:val="28"/>
          <w:lang w:val="uk-UA" w:eastAsia="en-US"/>
        </w:rPr>
        <w:t>т 9830 «Документи і цінності, прийняті на інкасо»</w:t>
      </w:r>
    </w:p>
    <w:p w:rsidR="00D71848" w:rsidRPr="005F7071" w:rsidRDefault="00D71848" w:rsidP="00BE215B">
      <w:pPr>
        <w:widowControl/>
        <w:ind w:left="284"/>
        <w:jc w:val="both"/>
        <w:rPr>
          <w:rFonts w:eastAsiaTheme="minorHAnsi"/>
          <w:sz w:val="28"/>
          <w:szCs w:val="28"/>
          <w:lang w:val="uk-UA" w:eastAsia="en-US"/>
        </w:rPr>
      </w:pPr>
      <w:r w:rsidRPr="005F7071">
        <w:rPr>
          <w:rFonts w:eastAsiaTheme="minorHAnsi"/>
          <w:sz w:val="28"/>
          <w:szCs w:val="28"/>
          <w:lang w:val="uk-UA" w:eastAsia="en-US"/>
        </w:rPr>
        <w:t>К</w:t>
      </w:r>
      <w:r>
        <w:rPr>
          <w:rFonts w:eastAsiaTheme="minorHAnsi"/>
          <w:sz w:val="28"/>
          <w:szCs w:val="28"/>
          <w:lang w:val="uk-UA" w:eastAsia="en-US"/>
        </w:rPr>
        <w:t>-</w:t>
      </w:r>
      <w:r w:rsidRPr="005F7071">
        <w:rPr>
          <w:rFonts w:eastAsiaTheme="minorHAnsi"/>
          <w:sz w:val="28"/>
          <w:szCs w:val="28"/>
          <w:lang w:val="uk-UA" w:eastAsia="en-US"/>
        </w:rPr>
        <w:t>т 9910 «</w:t>
      </w:r>
      <w:proofErr w:type="spellStart"/>
      <w:r w:rsidRPr="005F7071">
        <w:rPr>
          <w:rFonts w:eastAsiaTheme="minorHAnsi"/>
          <w:sz w:val="28"/>
          <w:szCs w:val="28"/>
          <w:lang w:val="uk-UA" w:eastAsia="en-US"/>
        </w:rPr>
        <w:t>Контрархунок</w:t>
      </w:r>
      <w:proofErr w:type="spellEnd"/>
      <w:r w:rsidRPr="005F7071">
        <w:rPr>
          <w:rFonts w:eastAsiaTheme="minorHAnsi"/>
          <w:sz w:val="28"/>
          <w:szCs w:val="28"/>
          <w:lang w:val="uk-UA" w:eastAsia="en-US"/>
        </w:rPr>
        <w:t>»;</w:t>
      </w:r>
    </w:p>
    <w:p w:rsidR="00804FC7" w:rsidRPr="005F7071" w:rsidRDefault="00804FC7" w:rsidP="00BE215B">
      <w:pPr>
        <w:widowControl/>
        <w:ind w:firstLine="709"/>
        <w:jc w:val="both"/>
        <w:rPr>
          <w:rFonts w:eastAsiaTheme="minorHAnsi"/>
          <w:sz w:val="28"/>
          <w:szCs w:val="28"/>
          <w:lang w:val="uk-UA" w:eastAsia="en-US"/>
        </w:rPr>
      </w:pPr>
    </w:p>
    <w:p w:rsidR="0089349F" w:rsidRDefault="002A2872" w:rsidP="00BE215B">
      <w:pPr>
        <w:widowControl/>
        <w:ind w:firstLine="709"/>
        <w:jc w:val="both"/>
        <w:rPr>
          <w:rFonts w:eastAsiaTheme="minorHAnsi"/>
          <w:sz w:val="28"/>
          <w:szCs w:val="28"/>
          <w:lang w:val="uk-UA" w:eastAsia="en-US"/>
        </w:rPr>
      </w:pPr>
      <w:r w:rsidRPr="002A2872">
        <w:rPr>
          <w:rFonts w:eastAsiaTheme="minorHAnsi"/>
          <w:sz w:val="28"/>
          <w:szCs w:val="28"/>
          <w:lang w:val="uk-UA" w:eastAsia="en-US"/>
        </w:rPr>
      </w:r>
      <w:r>
        <w:rPr>
          <w:rFonts w:eastAsiaTheme="minorHAnsi"/>
          <w:sz w:val="28"/>
          <w:szCs w:val="28"/>
          <w:lang w:val="uk-UA" w:eastAsia="en-US"/>
        </w:rPr>
        <w:pict>
          <v:group id="_x0000_s1115" editas="canvas" style="width:451.6pt;height:256.9pt;mso-position-horizontal-relative:char;mso-position-vertical-relative:line" coordorigin="2636,-508" coordsize="6748,3838">
            <o:lock v:ext="edit" aspectratio="t"/>
            <v:shape id="_x0000_s1114" type="#_x0000_t75" style="position:absolute;left:2636;top:-508;width:6748;height:3838" o:preferrelative="f">
              <v:fill o:detectmouseclick="t"/>
              <v:path o:extrusionok="t" o:connecttype="none"/>
              <o:lock v:ext="edit" text="t"/>
            </v:shape>
            <v:roundrect id="_x0000_s1116" style="position:absolute;left:2642;top:-502;width:2563;height:777" arcsize="10923f">
              <v:textbox>
                <w:txbxContent>
                  <w:p w:rsidR="001322FF" w:rsidRPr="000F7FE3" w:rsidRDefault="001322FF" w:rsidP="000F7FE3">
                    <w:pPr>
                      <w:spacing w:before="120"/>
                      <w:jc w:val="center"/>
                      <w:rPr>
                        <w:sz w:val="28"/>
                        <w:szCs w:val="28"/>
                        <w:lang w:val="uk-UA"/>
                      </w:rPr>
                    </w:pPr>
                    <w:r>
                      <w:rPr>
                        <w:sz w:val="28"/>
                        <w:szCs w:val="28"/>
                        <w:lang w:val="uk-UA"/>
                      </w:rPr>
                      <w:t>Чекодержатель</w:t>
                    </w:r>
                  </w:p>
                </w:txbxContent>
              </v:textbox>
            </v:roundrect>
            <v:roundrect id="_x0000_s1117" style="position:absolute;left:6824;top:-502;width:2554;height:777" arcsize="10923f">
              <v:textbox>
                <w:txbxContent>
                  <w:p w:rsidR="001322FF" w:rsidRPr="000F7FE3" w:rsidRDefault="001322FF" w:rsidP="000F7FE3">
                    <w:pPr>
                      <w:spacing w:before="120"/>
                      <w:jc w:val="center"/>
                      <w:rPr>
                        <w:sz w:val="28"/>
                        <w:szCs w:val="28"/>
                        <w:lang w:val="uk-UA"/>
                      </w:rPr>
                    </w:pPr>
                    <w:r>
                      <w:rPr>
                        <w:sz w:val="28"/>
                        <w:szCs w:val="28"/>
                        <w:lang w:val="uk-UA"/>
                      </w:rPr>
                      <w:t>Чекодавець</w:t>
                    </w:r>
                  </w:p>
                </w:txbxContent>
              </v:textbox>
            </v:roundrect>
            <v:rect id="_x0000_s1118" style="position:absolute;left:2642;top:1221;width:2563;height:2103">
              <v:textbox>
                <w:txbxContent>
                  <w:p w:rsidR="001322FF" w:rsidRPr="00DA185C" w:rsidRDefault="001322FF" w:rsidP="00DA185C">
                    <w:pPr>
                      <w:jc w:val="center"/>
                      <w:rPr>
                        <w:sz w:val="28"/>
                        <w:szCs w:val="28"/>
                        <w:u w:val="single"/>
                        <w:lang w:val="uk-UA"/>
                      </w:rPr>
                    </w:pPr>
                    <w:r w:rsidRPr="00DA185C">
                      <w:rPr>
                        <w:sz w:val="28"/>
                        <w:szCs w:val="28"/>
                        <w:u w:val="single"/>
                        <w:lang w:val="uk-UA"/>
                      </w:rPr>
                      <w:t>Банк-чекодержателя</w:t>
                    </w:r>
                  </w:p>
                  <w:p w:rsidR="001322FF" w:rsidRDefault="001322FF" w:rsidP="00DA185C">
                    <w:pPr>
                      <w:jc w:val="center"/>
                      <w:rPr>
                        <w:sz w:val="28"/>
                        <w:szCs w:val="28"/>
                        <w:lang w:val="uk-UA"/>
                      </w:rPr>
                    </w:pPr>
                  </w:p>
                  <w:tbl>
                    <w:tblPr>
                      <w:tblStyle w:val="a9"/>
                      <w:tblW w:w="3369" w:type="dxa"/>
                      <w:tblLook w:val="04A0"/>
                    </w:tblPr>
                    <w:tblGrid>
                      <w:gridCol w:w="1060"/>
                      <w:gridCol w:w="1316"/>
                      <w:gridCol w:w="993"/>
                    </w:tblGrid>
                    <w:tr w:rsidR="001322FF" w:rsidTr="00C02CC2">
                      <w:tc>
                        <w:tcPr>
                          <w:tcW w:w="1060" w:type="dxa"/>
                          <w:vAlign w:val="center"/>
                        </w:tcPr>
                        <w:p w:rsidR="001322FF" w:rsidRPr="00C02CC2" w:rsidRDefault="001322FF" w:rsidP="00C02CC2">
                          <w:pPr>
                            <w:jc w:val="center"/>
                            <w:rPr>
                              <w:sz w:val="24"/>
                              <w:szCs w:val="24"/>
                              <w:lang w:val="uk-UA"/>
                            </w:rPr>
                          </w:pPr>
                          <w:r w:rsidRPr="00C02CC2">
                            <w:rPr>
                              <w:sz w:val="24"/>
                              <w:szCs w:val="24"/>
                              <w:lang w:val="uk-UA"/>
                            </w:rPr>
                            <w:t>№ операції</w:t>
                          </w:r>
                        </w:p>
                      </w:tc>
                      <w:tc>
                        <w:tcPr>
                          <w:tcW w:w="1316" w:type="dxa"/>
                          <w:vAlign w:val="center"/>
                        </w:tcPr>
                        <w:p w:rsidR="001322FF" w:rsidRPr="00C02CC2" w:rsidRDefault="001322FF" w:rsidP="00C02CC2">
                          <w:pPr>
                            <w:jc w:val="center"/>
                            <w:rPr>
                              <w:sz w:val="24"/>
                              <w:szCs w:val="24"/>
                              <w:lang w:val="uk-UA"/>
                            </w:rPr>
                          </w:pPr>
                          <w:r w:rsidRPr="00C02CC2">
                            <w:rPr>
                              <w:sz w:val="24"/>
                              <w:szCs w:val="24"/>
                              <w:lang w:val="uk-UA"/>
                            </w:rPr>
                            <w:t>Дебет</w:t>
                          </w:r>
                        </w:p>
                      </w:tc>
                      <w:tc>
                        <w:tcPr>
                          <w:tcW w:w="993" w:type="dxa"/>
                          <w:vAlign w:val="center"/>
                        </w:tcPr>
                        <w:p w:rsidR="001322FF" w:rsidRPr="00C02CC2" w:rsidRDefault="001322FF" w:rsidP="00C02CC2">
                          <w:pPr>
                            <w:jc w:val="center"/>
                            <w:rPr>
                              <w:sz w:val="24"/>
                              <w:szCs w:val="24"/>
                              <w:lang w:val="uk-UA"/>
                            </w:rPr>
                          </w:pPr>
                          <w:r w:rsidRPr="00C02CC2">
                            <w:rPr>
                              <w:sz w:val="24"/>
                              <w:szCs w:val="24"/>
                              <w:lang w:val="uk-UA"/>
                            </w:rPr>
                            <w:t>Кредит</w:t>
                          </w:r>
                        </w:p>
                      </w:tc>
                    </w:tr>
                    <w:tr w:rsidR="001322FF" w:rsidTr="00C02CC2">
                      <w:tc>
                        <w:tcPr>
                          <w:tcW w:w="1060" w:type="dxa"/>
                        </w:tcPr>
                        <w:p w:rsidR="001322FF" w:rsidRPr="00C02CC2" w:rsidRDefault="001322FF" w:rsidP="00DA185C">
                          <w:pPr>
                            <w:jc w:val="center"/>
                            <w:rPr>
                              <w:sz w:val="24"/>
                              <w:szCs w:val="24"/>
                              <w:lang w:val="uk-UA"/>
                            </w:rPr>
                          </w:pPr>
                          <w:r w:rsidRPr="00C02CC2">
                            <w:rPr>
                              <w:sz w:val="24"/>
                              <w:szCs w:val="24"/>
                              <w:lang w:val="uk-UA"/>
                            </w:rPr>
                            <w:t>3,4</w:t>
                          </w:r>
                        </w:p>
                      </w:tc>
                      <w:tc>
                        <w:tcPr>
                          <w:tcW w:w="1316" w:type="dxa"/>
                        </w:tcPr>
                        <w:p w:rsidR="001322FF" w:rsidRPr="00C02CC2" w:rsidRDefault="001322FF" w:rsidP="00DA185C">
                          <w:pPr>
                            <w:jc w:val="center"/>
                            <w:rPr>
                              <w:sz w:val="24"/>
                              <w:szCs w:val="24"/>
                              <w:lang w:val="uk-UA"/>
                            </w:rPr>
                          </w:pPr>
                          <w:r w:rsidRPr="00C02CC2">
                            <w:rPr>
                              <w:sz w:val="24"/>
                              <w:szCs w:val="24"/>
                              <w:lang w:val="uk-UA"/>
                            </w:rPr>
                            <w:t>9830</w:t>
                          </w:r>
                        </w:p>
                      </w:tc>
                      <w:tc>
                        <w:tcPr>
                          <w:tcW w:w="993" w:type="dxa"/>
                        </w:tcPr>
                        <w:p w:rsidR="001322FF" w:rsidRPr="00C02CC2" w:rsidRDefault="001322FF" w:rsidP="00DA185C">
                          <w:pPr>
                            <w:jc w:val="center"/>
                            <w:rPr>
                              <w:sz w:val="24"/>
                              <w:szCs w:val="24"/>
                              <w:lang w:val="uk-UA"/>
                            </w:rPr>
                          </w:pPr>
                          <w:r w:rsidRPr="00C02CC2">
                            <w:rPr>
                              <w:sz w:val="24"/>
                              <w:szCs w:val="24"/>
                              <w:lang w:val="uk-UA"/>
                            </w:rPr>
                            <w:t>9910</w:t>
                          </w:r>
                        </w:p>
                      </w:tc>
                    </w:tr>
                    <w:tr w:rsidR="001322FF" w:rsidTr="00C02CC2">
                      <w:tc>
                        <w:tcPr>
                          <w:tcW w:w="1060" w:type="dxa"/>
                        </w:tcPr>
                        <w:p w:rsidR="001322FF" w:rsidRPr="00C02CC2" w:rsidRDefault="001322FF" w:rsidP="00DA185C">
                          <w:pPr>
                            <w:jc w:val="center"/>
                            <w:rPr>
                              <w:sz w:val="24"/>
                              <w:szCs w:val="24"/>
                              <w:lang w:val="uk-UA"/>
                            </w:rPr>
                          </w:pPr>
                          <w:r w:rsidRPr="00C02CC2">
                            <w:rPr>
                              <w:sz w:val="24"/>
                              <w:szCs w:val="24"/>
                              <w:lang w:val="uk-UA"/>
                            </w:rPr>
                            <w:t>5б</w:t>
                          </w:r>
                        </w:p>
                      </w:tc>
                      <w:tc>
                        <w:tcPr>
                          <w:tcW w:w="1316" w:type="dxa"/>
                        </w:tcPr>
                        <w:p w:rsidR="001322FF" w:rsidRPr="00C02CC2" w:rsidRDefault="001322FF" w:rsidP="00DA185C">
                          <w:pPr>
                            <w:jc w:val="center"/>
                            <w:rPr>
                              <w:sz w:val="24"/>
                              <w:szCs w:val="24"/>
                              <w:lang w:val="uk-UA"/>
                            </w:rPr>
                          </w:pPr>
                          <w:r w:rsidRPr="00C02CC2">
                            <w:rPr>
                              <w:sz w:val="24"/>
                              <w:szCs w:val="24"/>
                              <w:lang w:val="uk-UA"/>
                            </w:rPr>
                            <w:t>9831</w:t>
                          </w:r>
                        </w:p>
                      </w:tc>
                      <w:tc>
                        <w:tcPr>
                          <w:tcW w:w="993" w:type="dxa"/>
                        </w:tcPr>
                        <w:p w:rsidR="001322FF" w:rsidRPr="00C02CC2" w:rsidRDefault="001322FF" w:rsidP="00DA185C">
                          <w:pPr>
                            <w:jc w:val="center"/>
                            <w:rPr>
                              <w:sz w:val="24"/>
                              <w:szCs w:val="24"/>
                              <w:lang w:val="uk-UA"/>
                            </w:rPr>
                          </w:pPr>
                          <w:r w:rsidRPr="00C02CC2">
                            <w:rPr>
                              <w:sz w:val="24"/>
                              <w:szCs w:val="24"/>
                              <w:lang w:val="uk-UA"/>
                            </w:rPr>
                            <w:t>9830</w:t>
                          </w:r>
                        </w:p>
                      </w:tc>
                    </w:tr>
                    <w:tr w:rsidR="001322FF" w:rsidTr="00C02CC2">
                      <w:tc>
                        <w:tcPr>
                          <w:tcW w:w="1060" w:type="dxa"/>
                        </w:tcPr>
                        <w:p w:rsidR="001322FF" w:rsidRPr="00C02CC2" w:rsidRDefault="001322FF" w:rsidP="00DA185C">
                          <w:pPr>
                            <w:jc w:val="center"/>
                            <w:rPr>
                              <w:sz w:val="24"/>
                              <w:szCs w:val="24"/>
                              <w:lang w:val="uk-UA"/>
                            </w:rPr>
                          </w:pPr>
                          <w:r w:rsidRPr="00C02CC2">
                            <w:rPr>
                              <w:sz w:val="24"/>
                              <w:szCs w:val="24"/>
                              <w:lang w:val="uk-UA"/>
                            </w:rPr>
                            <w:t>6, 7</w:t>
                          </w:r>
                        </w:p>
                      </w:tc>
                      <w:tc>
                        <w:tcPr>
                          <w:tcW w:w="1316" w:type="dxa"/>
                        </w:tcPr>
                        <w:p w:rsidR="001322FF" w:rsidRPr="00C02CC2" w:rsidRDefault="001322FF" w:rsidP="00FB4B39">
                          <w:pPr>
                            <w:pStyle w:val="a6"/>
                            <w:numPr>
                              <w:ilvl w:val="0"/>
                              <w:numId w:val="47"/>
                            </w:numPr>
                            <w:ind w:left="216" w:hanging="216"/>
                            <w:rPr>
                              <w:sz w:val="24"/>
                              <w:szCs w:val="24"/>
                              <w:lang w:val="uk-UA"/>
                            </w:rPr>
                          </w:pPr>
                          <w:r>
                            <w:rPr>
                              <w:sz w:val="24"/>
                              <w:szCs w:val="24"/>
                              <w:lang w:val="uk-UA"/>
                            </w:rPr>
                            <w:t xml:space="preserve"> </w:t>
                          </w:r>
                          <w:r w:rsidRPr="00C02CC2">
                            <w:rPr>
                              <w:sz w:val="24"/>
                              <w:szCs w:val="24"/>
                              <w:lang w:val="uk-UA"/>
                            </w:rPr>
                            <w:t xml:space="preserve">1200, </w:t>
                          </w:r>
                          <w:r>
                            <w:rPr>
                              <w:sz w:val="24"/>
                              <w:szCs w:val="24"/>
                              <w:lang w:val="uk-UA"/>
                            </w:rPr>
                            <w:t xml:space="preserve">   </w:t>
                          </w:r>
                          <w:r w:rsidRPr="00C02CC2">
                            <w:rPr>
                              <w:sz w:val="24"/>
                              <w:szCs w:val="24"/>
                              <w:lang w:val="uk-UA"/>
                            </w:rPr>
                            <w:t>1500</w:t>
                          </w:r>
                        </w:p>
                      </w:tc>
                      <w:tc>
                        <w:tcPr>
                          <w:tcW w:w="993" w:type="dxa"/>
                        </w:tcPr>
                        <w:p w:rsidR="001322FF" w:rsidRPr="00C02CC2" w:rsidRDefault="001322FF" w:rsidP="00DA185C">
                          <w:pPr>
                            <w:jc w:val="center"/>
                            <w:rPr>
                              <w:sz w:val="24"/>
                              <w:szCs w:val="24"/>
                              <w:lang w:val="uk-UA"/>
                            </w:rPr>
                          </w:pPr>
                          <w:r w:rsidRPr="00C02CC2">
                            <w:rPr>
                              <w:sz w:val="24"/>
                              <w:szCs w:val="24"/>
                              <w:lang w:val="uk-UA"/>
                            </w:rPr>
                            <w:t>2600, 2620</w:t>
                          </w:r>
                        </w:p>
                      </w:tc>
                    </w:tr>
                    <w:tr w:rsidR="001322FF" w:rsidTr="00C02CC2">
                      <w:tc>
                        <w:tcPr>
                          <w:tcW w:w="1060" w:type="dxa"/>
                        </w:tcPr>
                        <w:p w:rsidR="001322FF" w:rsidRPr="00C02CC2" w:rsidRDefault="001322FF" w:rsidP="00DA185C">
                          <w:pPr>
                            <w:jc w:val="center"/>
                            <w:rPr>
                              <w:sz w:val="24"/>
                              <w:szCs w:val="24"/>
                              <w:lang w:val="uk-UA"/>
                            </w:rPr>
                          </w:pPr>
                          <w:r w:rsidRPr="00C02CC2">
                            <w:rPr>
                              <w:sz w:val="24"/>
                              <w:szCs w:val="24"/>
                              <w:lang w:val="uk-UA"/>
                            </w:rPr>
                            <w:t>6, 7</w:t>
                          </w:r>
                        </w:p>
                      </w:tc>
                      <w:tc>
                        <w:tcPr>
                          <w:tcW w:w="1316" w:type="dxa"/>
                        </w:tcPr>
                        <w:p w:rsidR="001322FF" w:rsidRPr="00C02CC2" w:rsidRDefault="001322FF" w:rsidP="00FB4B39">
                          <w:pPr>
                            <w:pStyle w:val="a6"/>
                            <w:numPr>
                              <w:ilvl w:val="0"/>
                              <w:numId w:val="47"/>
                            </w:numPr>
                            <w:ind w:left="216" w:hanging="216"/>
                            <w:jc w:val="center"/>
                            <w:rPr>
                              <w:sz w:val="24"/>
                              <w:szCs w:val="24"/>
                              <w:lang w:val="uk-UA"/>
                            </w:rPr>
                          </w:pPr>
                          <w:r>
                            <w:rPr>
                              <w:sz w:val="24"/>
                              <w:szCs w:val="24"/>
                              <w:lang w:val="uk-UA"/>
                            </w:rPr>
                            <w:t xml:space="preserve"> </w:t>
                          </w:r>
                          <w:r w:rsidRPr="00C02CC2">
                            <w:rPr>
                              <w:sz w:val="24"/>
                              <w:szCs w:val="24"/>
                              <w:lang w:val="uk-UA"/>
                            </w:rPr>
                            <w:t>9910</w:t>
                          </w:r>
                        </w:p>
                      </w:tc>
                      <w:tc>
                        <w:tcPr>
                          <w:tcW w:w="993" w:type="dxa"/>
                        </w:tcPr>
                        <w:p w:rsidR="001322FF" w:rsidRPr="00C02CC2" w:rsidRDefault="001322FF" w:rsidP="00DA185C">
                          <w:pPr>
                            <w:jc w:val="center"/>
                            <w:rPr>
                              <w:sz w:val="24"/>
                              <w:szCs w:val="24"/>
                              <w:lang w:val="uk-UA"/>
                            </w:rPr>
                          </w:pPr>
                          <w:r>
                            <w:rPr>
                              <w:sz w:val="24"/>
                              <w:szCs w:val="24"/>
                              <w:lang w:val="uk-UA"/>
                            </w:rPr>
                            <w:t>9831</w:t>
                          </w:r>
                        </w:p>
                      </w:tc>
                    </w:tr>
                  </w:tbl>
                  <w:p w:rsidR="001322FF" w:rsidRPr="00DA185C" w:rsidRDefault="001322FF" w:rsidP="00DA185C">
                    <w:pPr>
                      <w:jc w:val="center"/>
                      <w:rPr>
                        <w:sz w:val="28"/>
                        <w:szCs w:val="28"/>
                        <w:lang w:val="uk-UA"/>
                      </w:rPr>
                    </w:pPr>
                  </w:p>
                </w:txbxContent>
              </v:textbox>
            </v:rect>
            <v:rect id="_x0000_s1119" style="position:absolute;left:6599;top:1219;width:2779;height:2105">
              <v:textbox>
                <w:txbxContent>
                  <w:p w:rsidR="001322FF" w:rsidRPr="00DA185C" w:rsidRDefault="001322FF" w:rsidP="00DA185C">
                    <w:pPr>
                      <w:jc w:val="center"/>
                      <w:rPr>
                        <w:sz w:val="28"/>
                        <w:szCs w:val="28"/>
                        <w:u w:val="single"/>
                        <w:lang w:val="uk-UA"/>
                      </w:rPr>
                    </w:pPr>
                    <w:r w:rsidRPr="00DA185C">
                      <w:rPr>
                        <w:sz w:val="28"/>
                        <w:szCs w:val="28"/>
                        <w:u w:val="single"/>
                        <w:lang w:val="uk-UA"/>
                      </w:rPr>
                      <w:t>Банк-емітент</w:t>
                    </w:r>
                  </w:p>
                  <w:p w:rsidR="001322FF" w:rsidRDefault="001322FF" w:rsidP="00DA185C">
                    <w:pPr>
                      <w:jc w:val="center"/>
                      <w:rPr>
                        <w:sz w:val="28"/>
                        <w:szCs w:val="28"/>
                        <w:lang w:val="uk-UA"/>
                      </w:rPr>
                    </w:pPr>
                  </w:p>
                  <w:tbl>
                    <w:tblPr>
                      <w:tblStyle w:val="a9"/>
                      <w:tblW w:w="0" w:type="auto"/>
                      <w:tblLook w:val="04A0"/>
                    </w:tblPr>
                    <w:tblGrid>
                      <w:gridCol w:w="1143"/>
                      <w:gridCol w:w="1236"/>
                      <w:gridCol w:w="1236"/>
                    </w:tblGrid>
                    <w:tr w:rsidR="001322FF" w:rsidTr="00C02CC2">
                      <w:tc>
                        <w:tcPr>
                          <w:tcW w:w="1143" w:type="dxa"/>
                          <w:vAlign w:val="center"/>
                        </w:tcPr>
                        <w:p w:rsidR="001322FF" w:rsidRPr="00C02CC2" w:rsidRDefault="001322FF" w:rsidP="00C02CC2">
                          <w:pPr>
                            <w:jc w:val="center"/>
                            <w:rPr>
                              <w:sz w:val="24"/>
                              <w:szCs w:val="24"/>
                              <w:lang w:val="uk-UA"/>
                            </w:rPr>
                          </w:pPr>
                          <w:r w:rsidRPr="00C02CC2">
                            <w:rPr>
                              <w:sz w:val="24"/>
                              <w:szCs w:val="24"/>
                              <w:lang w:val="uk-UA"/>
                            </w:rPr>
                            <w:t>№ операції</w:t>
                          </w:r>
                        </w:p>
                      </w:tc>
                      <w:tc>
                        <w:tcPr>
                          <w:tcW w:w="1144" w:type="dxa"/>
                          <w:vAlign w:val="center"/>
                        </w:tcPr>
                        <w:p w:rsidR="001322FF" w:rsidRPr="00C02CC2" w:rsidRDefault="001322FF" w:rsidP="00C02CC2">
                          <w:pPr>
                            <w:jc w:val="center"/>
                            <w:rPr>
                              <w:sz w:val="24"/>
                              <w:szCs w:val="24"/>
                              <w:lang w:val="uk-UA"/>
                            </w:rPr>
                          </w:pPr>
                          <w:r w:rsidRPr="00C02CC2">
                            <w:rPr>
                              <w:sz w:val="24"/>
                              <w:szCs w:val="24"/>
                              <w:lang w:val="uk-UA"/>
                            </w:rPr>
                            <w:t>Дебет</w:t>
                          </w:r>
                        </w:p>
                      </w:tc>
                      <w:tc>
                        <w:tcPr>
                          <w:tcW w:w="1144" w:type="dxa"/>
                          <w:vAlign w:val="center"/>
                        </w:tcPr>
                        <w:p w:rsidR="001322FF" w:rsidRPr="00C02CC2" w:rsidRDefault="001322FF" w:rsidP="00C02CC2">
                          <w:pPr>
                            <w:jc w:val="center"/>
                            <w:rPr>
                              <w:sz w:val="24"/>
                              <w:szCs w:val="24"/>
                              <w:lang w:val="uk-UA"/>
                            </w:rPr>
                          </w:pPr>
                          <w:r w:rsidRPr="00C02CC2">
                            <w:rPr>
                              <w:sz w:val="24"/>
                              <w:szCs w:val="24"/>
                              <w:lang w:val="uk-UA"/>
                            </w:rPr>
                            <w:t>Кредит</w:t>
                          </w:r>
                        </w:p>
                      </w:tc>
                    </w:tr>
                    <w:tr w:rsidR="001322FF" w:rsidTr="00DA185C">
                      <w:tc>
                        <w:tcPr>
                          <w:tcW w:w="1143" w:type="dxa"/>
                        </w:tcPr>
                        <w:p w:rsidR="001322FF" w:rsidRPr="00C02CC2" w:rsidRDefault="001322FF" w:rsidP="00DA185C">
                          <w:pPr>
                            <w:jc w:val="center"/>
                            <w:rPr>
                              <w:sz w:val="24"/>
                              <w:szCs w:val="24"/>
                              <w:lang w:val="uk-UA"/>
                            </w:rPr>
                          </w:pPr>
                          <w:r w:rsidRPr="00C02CC2">
                            <w:rPr>
                              <w:sz w:val="24"/>
                              <w:szCs w:val="24"/>
                              <w:lang w:val="uk-UA"/>
                            </w:rPr>
                            <w:t>5б, 6</w:t>
                          </w:r>
                        </w:p>
                      </w:tc>
                      <w:tc>
                        <w:tcPr>
                          <w:tcW w:w="1144" w:type="dxa"/>
                        </w:tcPr>
                        <w:p w:rsidR="001322FF" w:rsidRPr="00C02CC2" w:rsidRDefault="001322FF" w:rsidP="00DA185C">
                          <w:pPr>
                            <w:jc w:val="center"/>
                            <w:rPr>
                              <w:sz w:val="24"/>
                              <w:szCs w:val="24"/>
                              <w:lang w:val="uk-UA"/>
                            </w:rPr>
                          </w:pPr>
                          <w:r>
                            <w:rPr>
                              <w:sz w:val="24"/>
                              <w:szCs w:val="24"/>
                              <w:lang w:val="uk-UA"/>
                            </w:rPr>
                            <w:t>2602,2622</w:t>
                          </w:r>
                        </w:p>
                      </w:tc>
                      <w:tc>
                        <w:tcPr>
                          <w:tcW w:w="1144" w:type="dxa"/>
                        </w:tcPr>
                        <w:p w:rsidR="001322FF" w:rsidRPr="00C02CC2" w:rsidRDefault="001322FF" w:rsidP="00DA185C">
                          <w:pPr>
                            <w:jc w:val="center"/>
                            <w:rPr>
                              <w:sz w:val="24"/>
                              <w:szCs w:val="24"/>
                              <w:lang w:val="uk-UA"/>
                            </w:rPr>
                          </w:pPr>
                          <w:r>
                            <w:rPr>
                              <w:sz w:val="24"/>
                              <w:szCs w:val="24"/>
                              <w:lang w:val="uk-UA"/>
                            </w:rPr>
                            <w:t>1200,1500</w:t>
                          </w:r>
                        </w:p>
                      </w:tc>
                    </w:tr>
                  </w:tbl>
                  <w:p w:rsidR="001322FF" w:rsidRPr="00DA185C" w:rsidRDefault="001322FF" w:rsidP="00DA185C">
                    <w:pPr>
                      <w:jc w:val="center"/>
                      <w:rPr>
                        <w:sz w:val="28"/>
                        <w:szCs w:val="28"/>
                        <w:lang w:val="uk-UA"/>
                      </w:rPr>
                    </w:pPr>
                  </w:p>
                </w:txbxContent>
              </v:textbox>
            </v:rect>
            <v:shape id="_x0000_s1120" type="#_x0000_t32" style="position:absolute;left:5205;top:105;width:1619;height:1" o:connectortype="straight">
              <v:stroke endarrow="block"/>
            </v:shape>
            <v:shape id="_x0000_s1123" type="#_x0000_t32" style="position:absolute;left:5205;top:-315;width:1619;height:1;flip:x" o:connectortype="straight">
              <v:stroke endarrow="block"/>
            </v:shape>
            <v:shape id="_x0000_s1126" type="#_x0000_t32" style="position:absolute;left:8031;top:275;width:1;height:944" o:connectortype="straight">
              <v:stroke endarrow="block"/>
            </v:shape>
            <v:shape id="_x0000_s1127" type="#_x0000_t32" style="position:absolute;left:3342;top:279;width:1;height:942" o:connectortype="straight">
              <v:stroke endarrow="block"/>
            </v:shape>
            <v:shape id="_x0000_s1129" type="#_x0000_t32" style="position:absolute;left:3914;top:277;width:2;height:944;flip:y" o:connectortype="straight">
              <v:stroke endarrow="block"/>
            </v:shape>
            <v:shape id="_x0000_s1130" type="#_x0000_t32" style="position:absolute;left:4502;top:276;width:1;height:945;flip:y" o:connectortype="straight">
              <v:stroke endarrow="block"/>
            </v:shape>
            <v:shape id="_x0000_s1131" type="#_x0000_t32" style="position:absolute;left:5205;top:2201;width:1394;height:1;flip:y" o:connectortype="straight">
              <v:stroke endarrow="block"/>
            </v:shape>
            <v:shape id="_x0000_s1132" type="#_x0000_t32" style="position:absolute;left:5205;top:2958;width:1394;height:1;flip:x" o:connectortype="straight">
              <v:stroke endarrow="block"/>
            </v:shape>
            <v:oval id="_x0000_s1133" style="position:absolute;left:5813;top:-502;width:393;height:337">
              <v:textbox>
                <w:txbxContent>
                  <w:p w:rsidR="001322FF" w:rsidRPr="000F7FE3" w:rsidRDefault="001322FF" w:rsidP="000F7FE3">
                    <w:pPr>
                      <w:jc w:val="center"/>
                      <w:rPr>
                        <w:sz w:val="24"/>
                        <w:szCs w:val="24"/>
                        <w:lang w:val="uk-UA"/>
                      </w:rPr>
                    </w:pPr>
                    <w:r w:rsidRPr="000F7FE3">
                      <w:rPr>
                        <w:sz w:val="24"/>
                        <w:szCs w:val="24"/>
                        <w:lang w:val="uk-UA"/>
                      </w:rPr>
                      <w:t>1</w:t>
                    </w:r>
                  </w:p>
                </w:txbxContent>
              </v:textbox>
            </v:oval>
            <v:oval id="_x0000_s1134" style="position:absolute;left:5813;top:-47;width:422;height:326">
              <v:textbox>
                <w:txbxContent>
                  <w:p w:rsidR="001322FF" w:rsidRPr="000F7FE3" w:rsidRDefault="001322FF" w:rsidP="000F7FE3">
                    <w:pPr>
                      <w:jc w:val="center"/>
                      <w:rPr>
                        <w:sz w:val="24"/>
                        <w:szCs w:val="24"/>
                        <w:lang w:val="uk-UA"/>
                      </w:rPr>
                    </w:pPr>
                    <w:r w:rsidRPr="000F7FE3">
                      <w:rPr>
                        <w:sz w:val="24"/>
                        <w:szCs w:val="24"/>
                        <w:lang w:val="uk-UA"/>
                      </w:rPr>
                      <w:t>2</w:t>
                    </w:r>
                  </w:p>
                </w:txbxContent>
              </v:textbox>
            </v:oval>
            <v:oval id="_x0000_s1135" style="position:absolute;left:3147;top:611;width:393;height:384">
              <v:textbox>
                <w:txbxContent>
                  <w:p w:rsidR="001322FF" w:rsidRPr="000F7FE3" w:rsidRDefault="001322FF" w:rsidP="000F7FE3">
                    <w:pPr>
                      <w:jc w:val="center"/>
                      <w:rPr>
                        <w:sz w:val="24"/>
                        <w:szCs w:val="24"/>
                        <w:lang w:val="uk-UA"/>
                      </w:rPr>
                    </w:pPr>
                    <w:r w:rsidRPr="000F7FE3">
                      <w:rPr>
                        <w:sz w:val="24"/>
                        <w:szCs w:val="24"/>
                        <w:lang w:val="uk-UA"/>
                      </w:rPr>
                      <w:t>3</w:t>
                    </w:r>
                  </w:p>
                </w:txbxContent>
              </v:textbox>
            </v:oval>
            <v:oval id="_x0000_s1136" style="position:absolute;left:3746;top:611;width:383;height:384">
              <v:textbox>
                <w:txbxContent>
                  <w:p w:rsidR="001322FF" w:rsidRPr="000F7FE3" w:rsidRDefault="001322FF" w:rsidP="000F7FE3">
                    <w:pPr>
                      <w:jc w:val="center"/>
                      <w:rPr>
                        <w:sz w:val="24"/>
                        <w:szCs w:val="24"/>
                        <w:lang w:val="uk-UA"/>
                      </w:rPr>
                    </w:pPr>
                    <w:r w:rsidRPr="000F7FE3">
                      <w:rPr>
                        <w:sz w:val="24"/>
                        <w:szCs w:val="24"/>
                        <w:lang w:val="uk-UA"/>
                      </w:rPr>
                      <w:t>4</w:t>
                    </w:r>
                  </w:p>
                </w:txbxContent>
              </v:textbox>
            </v:oval>
            <v:oval id="_x0000_s1137" style="position:absolute;left:4307;top:611;width:393;height:384">
              <v:textbox>
                <w:txbxContent>
                  <w:p w:rsidR="001322FF" w:rsidRPr="000F7FE3" w:rsidRDefault="001322FF" w:rsidP="000F7FE3">
                    <w:pPr>
                      <w:jc w:val="center"/>
                      <w:rPr>
                        <w:sz w:val="24"/>
                        <w:szCs w:val="24"/>
                        <w:lang w:val="uk-UA"/>
                      </w:rPr>
                    </w:pPr>
                    <w:r w:rsidRPr="000F7FE3">
                      <w:rPr>
                        <w:sz w:val="24"/>
                        <w:szCs w:val="24"/>
                        <w:lang w:val="uk-UA"/>
                      </w:rPr>
                      <w:t>7</w:t>
                    </w:r>
                  </w:p>
                </w:txbxContent>
              </v:textbox>
            </v:oval>
            <v:oval id="_x0000_s1139" style="position:absolute;left:7815;top:527;width:431;height:468">
              <v:textbox>
                <w:txbxContent>
                  <w:p w:rsidR="001322FF" w:rsidRPr="000F7FE3" w:rsidRDefault="001322FF" w:rsidP="000F7FE3">
                    <w:pPr>
                      <w:jc w:val="center"/>
                      <w:rPr>
                        <w:sz w:val="24"/>
                        <w:szCs w:val="24"/>
                        <w:lang w:val="uk-UA"/>
                      </w:rPr>
                    </w:pPr>
                    <w:r w:rsidRPr="000F7FE3">
                      <w:rPr>
                        <w:sz w:val="24"/>
                        <w:szCs w:val="24"/>
                        <w:lang w:val="uk-UA"/>
                      </w:rPr>
                      <w:t>6</w:t>
                    </w:r>
                  </w:p>
                </w:txbxContent>
              </v:textbox>
            </v:oval>
            <v:oval id="_x0000_s1140" style="position:absolute;left:5682;top:1939;width:514;height:469">
              <v:textbox>
                <w:txbxContent>
                  <w:p w:rsidR="001322FF" w:rsidRPr="000F7FE3" w:rsidRDefault="001322FF" w:rsidP="000F7FE3">
                    <w:pPr>
                      <w:jc w:val="center"/>
                      <w:rPr>
                        <w:sz w:val="24"/>
                        <w:szCs w:val="24"/>
                        <w:lang w:val="uk-UA"/>
                      </w:rPr>
                    </w:pPr>
                    <w:r w:rsidRPr="000F7FE3">
                      <w:rPr>
                        <w:sz w:val="24"/>
                        <w:szCs w:val="24"/>
                        <w:lang w:val="uk-UA"/>
                      </w:rPr>
                      <w:t>5б</w:t>
                    </w:r>
                  </w:p>
                </w:txbxContent>
              </v:textbox>
            </v:oval>
            <v:oval id="_x0000_s1141" style="position:absolute;left:5682;top:2707;width:524;height:449">
              <v:textbox>
                <w:txbxContent>
                  <w:p w:rsidR="001322FF" w:rsidRPr="000F7FE3" w:rsidRDefault="001322FF" w:rsidP="000F7FE3">
                    <w:pPr>
                      <w:jc w:val="center"/>
                      <w:rPr>
                        <w:sz w:val="24"/>
                        <w:szCs w:val="24"/>
                        <w:lang w:val="uk-UA"/>
                      </w:rPr>
                    </w:pPr>
                    <w:r w:rsidRPr="000F7FE3">
                      <w:rPr>
                        <w:sz w:val="24"/>
                        <w:szCs w:val="24"/>
                        <w:lang w:val="uk-UA"/>
                      </w:rPr>
                      <w:t>6</w:t>
                    </w:r>
                  </w:p>
                </w:txbxContent>
              </v:textbox>
            </v:oval>
            <w10:wrap type="none"/>
            <w10:anchorlock/>
          </v:group>
        </w:pict>
      </w:r>
    </w:p>
    <w:p w:rsidR="0089349F" w:rsidRDefault="0089349F" w:rsidP="00BE215B">
      <w:pPr>
        <w:widowControl/>
        <w:ind w:firstLine="709"/>
        <w:jc w:val="both"/>
        <w:rPr>
          <w:rFonts w:eastAsiaTheme="minorHAnsi"/>
          <w:sz w:val="28"/>
          <w:szCs w:val="28"/>
          <w:lang w:val="uk-UA" w:eastAsia="en-US"/>
        </w:rPr>
      </w:pPr>
    </w:p>
    <w:p w:rsidR="00C64229" w:rsidRPr="00C64229" w:rsidRDefault="00C64229" w:rsidP="00BE215B">
      <w:pPr>
        <w:widowControl/>
        <w:jc w:val="both"/>
        <w:rPr>
          <w:rFonts w:eastAsiaTheme="minorHAnsi"/>
          <w:bCs/>
          <w:i/>
          <w:iCs/>
          <w:sz w:val="28"/>
          <w:szCs w:val="28"/>
          <w:lang w:val="uk-UA" w:eastAsia="en-US"/>
        </w:rPr>
      </w:pPr>
      <w:r w:rsidRPr="00C64229">
        <w:rPr>
          <w:rFonts w:eastAsiaTheme="minorHAnsi"/>
          <w:i/>
          <w:iCs/>
          <w:sz w:val="28"/>
          <w:szCs w:val="28"/>
          <w:lang w:val="uk-UA" w:eastAsia="en-US"/>
        </w:rPr>
        <w:t>Рис.</w:t>
      </w:r>
      <w:r w:rsidR="00EB7E25">
        <w:rPr>
          <w:rFonts w:eastAsiaTheme="minorHAnsi"/>
          <w:i/>
          <w:iCs/>
          <w:sz w:val="28"/>
          <w:szCs w:val="28"/>
          <w:lang w:val="uk-UA" w:eastAsia="en-US"/>
        </w:rPr>
        <w:t>3</w:t>
      </w:r>
      <w:r w:rsidRPr="00C64229">
        <w:rPr>
          <w:rFonts w:eastAsiaTheme="minorHAnsi"/>
          <w:i/>
          <w:iCs/>
          <w:sz w:val="28"/>
          <w:szCs w:val="28"/>
          <w:lang w:val="uk-UA" w:eastAsia="en-US"/>
        </w:rPr>
        <w:t xml:space="preserve">.2. </w:t>
      </w:r>
      <w:r w:rsidRPr="00C64229">
        <w:rPr>
          <w:rFonts w:eastAsiaTheme="minorHAnsi"/>
          <w:bCs/>
          <w:i/>
          <w:iCs/>
          <w:sz w:val="28"/>
          <w:szCs w:val="28"/>
          <w:lang w:val="uk-UA" w:eastAsia="en-US"/>
        </w:rPr>
        <w:t>Схема розрахунків з допомогою розрахункових чеків за умови, що чекодавець і</w:t>
      </w:r>
      <w:r>
        <w:rPr>
          <w:rFonts w:eastAsiaTheme="minorHAnsi"/>
          <w:bCs/>
          <w:i/>
          <w:iCs/>
          <w:sz w:val="28"/>
          <w:szCs w:val="28"/>
          <w:lang w:val="uk-UA" w:eastAsia="en-US"/>
        </w:rPr>
        <w:t xml:space="preserve"> </w:t>
      </w:r>
      <w:r w:rsidRPr="00C64229">
        <w:rPr>
          <w:rFonts w:eastAsiaTheme="minorHAnsi"/>
          <w:bCs/>
          <w:i/>
          <w:iCs/>
          <w:sz w:val="28"/>
          <w:szCs w:val="28"/>
          <w:lang w:val="uk-UA" w:eastAsia="en-US"/>
        </w:rPr>
        <w:t>чекодержатель обслуговуються в різних банках</w:t>
      </w:r>
    </w:p>
    <w:p w:rsidR="00C64229" w:rsidRDefault="00C64229" w:rsidP="00BE215B">
      <w:pPr>
        <w:widowControl/>
        <w:ind w:firstLine="709"/>
        <w:jc w:val="both"/>
        <w:rPr>
          <w:rFonts w:eastAsiaTheme="minorHAnsi"/>
          <w:sz w:val="28"/>
          <w:szCs w:val="28"/>
          <w:lang w:val="uk-UA" w:eastAsia="en-US"/>
        </w:rPr>
      </w:pPr>
    </w:p>
    <w:p w:rsidR="005F7071" w:rsidRPr="005F7071" w:rsidRDefault="005F7071" w:rsidP="00BE215B">
      <w:pPr>
        <w:widowControl/>
        <w:jc w:val="both"/>
        <w:rPr>
          <w:rFonts w:eastAsiaTheme="minorHAnsi"/>
          <w:sz w:val="28"/>
          <w:szCs w:val="28"/>
          <w:lang w:val="uk-UA" w:eastAsia="en-US"/>
        </w:rPr>
      </w:pPr>
      <w:r w:rsidRPr="005F7071">
        <w:rPr>
          <w:rFonts w:eastAsiaTheme="minorHAnsi"/>
          <w:sz w:val="28"/>
          <w:szCs w:val="28"/>
          <w:lang w:val="uk-UA" w:eastAsia="en-US"/>
        </w:rPr>
        <w:t>• відправлення прийнятих на інкасо розрахункових чеків:</w:t>
      </w:r>
    </w:p>
    <w:p w:rsidR="005F7071" w:rsidRPr="005F7071" w:rsidRDefault="005F7071" w:rsidP="00BE215B">
      <w:pPr>
        <w:widowControl/>
        <w:ind w:left="284"/>
        <w:jc w:val="both"/>
        <w:rPr>
          <w:rFonts w:eastAsiaTheme="minorHAnsi"/>
          <w:sz w:val="28"/>
          <w:szCs w:val="28"/>
          <w:lang w:val="uk-UA" w:eastAsia="en-US"/>
        </w:rPr>
      </w:pPr>
      <w:r w:rsidRPr="005F7071">
        <w:rPr>
          <w:rFonts w:eastAsiaTheme="minorHAnsi"/>
          <w:sz w:val="28"/>
          <w:szCs w:val="28"/>
          <w:lang w:val="uk-UA" w:eastAsia="en-US"/>
        </w:rPr>
        <w:t>Д</w:t>
      </w:r>
      <w:r w:rsidR="00266DC2">
        <w:rPr>
          <w:rFonts w:eastAsiaTheme="minorHAnsi"/>
          <w:sz w:val="28"/>
          <w:szCs w:val="28"/>
          <w:lang w:val="uk-UA" w:eastAsia="en-US"/>
        </w:rPr>
        <w:t>-</w:t>
      </w:r>
      <w:r w:rsidRPr="005F7071">
        <w:rPr>
          <w:rFonts w:eastAsiaTheme="minorHAnsi"/>
          <w:sz w:val="28"/>
          <w:szCs w:val="28"/>
          <w:lang w:val="uk-UA" w:eastAsia="en-US"/>
        </w:rPr>
        <w:t>т 9831 «Документи і цінності, відправлені на інкасо»</w:t>
      </w:r>
    </w:p>
    <w:p w:rsidR="005F7071" w:rsidRPr="005F7071" w:rsidRDefault="005F7071" w:rsidP="00BE215B">
      <w:pPr>
        <w:widowControl/>
        <w:ind w:left="284"/>
        <w:jc w:val="both"/>
        <w:rPr>
          <w:rFonts w:eastAsiaTheme="minorHAnsi"/>
          <w:sz w:val="28"/>
          <w:szCs w:val="28"/>
          <w:lang w:val="uk-UA" w:eastAsia="en-US"/>
        </w:rPr>
      </w:pPr>
      <w:r w:rsidRPr="005F7071">
        <w:rPr>
          <w:rFonts w:eastAsiaTheme="minorHAnsi"/>
          <w:sz w:val="28"/>
          <w:szCs w:val="28"/>
          <w:lang w:val="uk-UA" w:eastAsia="en-US"/>
        </w:rPr>
        <w:t>К</w:t>
      </w:r>
      <w:r w:rsidR="00266DC2">
        <w:rPr>
          <w:rFonts w:eastAsiaTheme="minorHAnsi"/>
          <w:sz w:val="28"/>
          <w:szCs w:val="28"/>
          <w:lang w:val="uk-UA" w:eastAsia="en-US"/>
        </w:rPr>
        <w:t>-</w:t>
      </w:r>
      <w:r w:rsidRPr="005F7071">
        <w:rPr>
          <w:rFonts w:eastAsiaTheme="minorHAnsi"/>
          <w:sz w:val="28"/>
          <w:szCs w:val="28"/>
          <w:lang w:val="uk-UA" w:eastAsia="en-US"/>
        </w:rPr>
        <w:t>т 9830 «Документи і цінності, прийняті на інкасо».</w:t>
      </w:r>
    </w:p>
    <w:p w:rsidR="005F7071" w:rsidRPr="005F7071" w:rsidRDefault="00266DC2" w:rsidP="00BE215B">
      <w:pPr>
        <w:widowControl/>
        <w:ind w:firstLine="709"/>
        <w:jc w:val="both"/>
        <w:rPr>
          <w:rFonts w:eastAsiaTheme="minorHAnsi"/>
          <w:sz w:val="28"/>
          <w:szCs w:val="28"/>
          <w:lang w:val="uk-UA" w:eastAsia="en-US"/>
        </w:rPr>
      </w:pPr>
      <w:r>
        <w:rPr>
          <w:rFonts w:eastAsiaTheme="minorHAnsi"/>
          <w:sz w:val="28"/>
          <w:szCs w:val="28"/>
          <w:lang w:val="uk-UA" w:eastAsia="en-US"/>
        </w:rPr>
        <w:t>6. Банк-</w:t>
      </w:r>
      <w:r w:rsidR="005F7071" w:rsidRPr="005F7071">
        <w:rPr>
          <w:rFonts w:eastAsiaTheme="minorHAnsi"/>
          <w:sz w:val="28"/>
          <w:szCs w:val="28"/>
          <w:lang w:val="uk-UA" w:eastAsia="en-US"/>
        </w:rPr>
        <w:t>емітент, отримавши чек разом з двома примірниками реєстру чеків, перевіряє:</w:t>
      </w:r>
      <w:r>
        <w:rPr>
          <w:rFonts w:eastAsiaTheme="minorHAnsi"/>
          <w:sz w:val="28"/>
          <w:szCs w:val="28"/>
          <w:lang w:val="uk-UA" w:eastAsia="en-US"/>
        </w:rPr>
        <w:t xml:space="preserve"> </w:t>
      </w:r>
      <w:r w:rsidR="005F7071" w:rsidRPr="005F7071">
        <w:rPr>
          <w:rFonts w:eastAsiaTheme="minorHAnsi"/>
          <w:sz w:val="28"/>
          <w:szCs w:val="28"/>
          <w:lang w:val="uk-UA" w:eastAsia="en-US"/>
        </w:rPr>
        <w:t>належність чека до цього банку; відповідність підписів та відбит</w:t>
      </w:r>
      <w:r>
        <w:rPr>
          <w:rFonts w:eastAsiaTheme="minorHAnsi"/>
          <w:sz w:val="28"/>
          <w:szCs w:val="28"/>
          <w:lang w:val="uk-UA" w:eastAsia="en-US"/>
        </w:rPr>
        <w:t>ка печатки чекодав</w:t>
      </w:r>
      <w:r w:rsidR="005F7071" w:rsidRPr="005F7071">
        <w:rPr>
          <w:rFonts w:eastAsiaTheme="minorHAnsi"/>
          <w:sz w:val="28"/>
          <w:szCs w:val="28"/>
          <w:lang w:val="uk-UA" w:eastAsia="en-US"/>
        </w:rPr>
        <w:t xml:space="preserve">ця заявленим банку в картці зі зразками підписів </w:t>
      </w:r>
      <w:r>
        <w:rPr>
          <w:rFonts w:eastAsiaTheme="minorHAnsi"/>
          <w:sz w:val="28"/>
          <w:szCs w:val="28"/>
          <w:lang w:val="uk-UA" w:eastAsia="en-US"/>
        </w:rPr>
        <w:t>та відбитка печатки; чи не пере</w:t>
      </w:r>
      <w:r w:rsidR="005F7071" w:rsidRPr="005F7071">
        <w:rPr>
          <w:rFonts w:eastAsiaTheme="minorHAnsi"/>
          <w:sz w:val="28"/>
          <w:szCs w:val="28"/>
          <w:lang w:val="uk-UA" w:eastAsia="en-US"/>
        </w:rPr>
        <w:t>вищує сума чека граничної суми ліміту розрахункової чекової книжки; належність</w:t>
      </w:r>
      <w:r>
        <w:rPr>
          <w:rFonts w:eastAsiaTheme="minorHAnsi"/>
          <w:sz w:val="28"/>
          <w:szCs w:val="28"/>
          <w:lang w:val="uk-UA" w:eastAsia="en-US"/>
        </w:rPr>
        <w:t xml:space="preserve"> </w:t>
      </w:r>
      <w:r w:rsidR="005F7071" w:rsidRPr="005F7071">
        <w:rPr>
          <w:rFonts w:eastAsiaTheme="minorHAnsi"/>
          <w:sz w:val="28"/>
          <w:szCs w:val="28"/>
          <w:lang w:val="uk-UA" w:eastAsia="en-US"/>
        </w:rPr>
        <w:t>номера чека до номерів чеків виданої чекової книжки та дотримання строків дії</w:t>
      </w:r>
      <w:r>
        <w:rPr>
          <w:rFonts w:eastAsiaTheme="minorHAnsi"/>
          <w:sz w:val="28"/>
          <w:szCs w:val="28"/>
          <w:lang w:val="uk-UA" w:eastAsia="en-US"/>
        </w:rPr>
        <w:t xml:space="preserve"> </w:t>
      </w:r>
      <w:r w:rsidR="005F7071" w:rsidRPr="005F7071">
        <w:rPr>
          <w:rFonts w:eastAsiaTheme="minorHAnsi"/>
          <w:sz w:val="28"/>
          <w:szCs w:val="28"/>
          <w:lang w:val="uk-UA" w:eastAsia="en-US"/>
        </w:rPr>
        <w:t>чекової книжки; відповідність оформлення чека встановленим вимогам.</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Зробивши відповідну перевірку, банк списує ко</w:t>
      </w:r>
      <w:r w:rsidR="00266DC2">
        <w:rPr>
          <w:rFonts w:eastAsiaTheme="minorHAnsi"/>
          <w:sz w:val="28"/>
          <w:szCs w:val="28"/>
          <w:lang w:val="uk-UA" w:eastAsia="en-US"/>
        </w:rPr>
        <w:t>шти з рахунку чекодавця та пере</w:t>
      </w:r>
      <w:r w:rsidRPr="005F7071">
        <w:rPr>
          <w:rFonts w:eastAsiaTheme="minorHAnsi"/>
          <w:sz w:val="28"/>
          <w:szCs w:val="28"/>
          <w:lang w:val="uk-UA" w:eastAsia="en-US"/>
        </w:rPr>
        <w:t xml:space="preserve">раховує їх на рахунок чекодержателя. </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Сплачений чек разом з примірником ре</w:t>
      </w:r>
      <w:r w:rsidR="00266DC2">
        <w:rPr>
          <w:rFonts w:eastAsiaTheme="minorHAnsi"/>
          <w:sz w:val="28"/>
          <w:szCs w:val="28"/>
          <w:lang w:val="uk-UA" w:eastAsia="en-US"/>
        </w:rPr>
        <w:t>єстру чеків залишається в банку-</w:t>
      </w:r>
      <w:r w:rsidRPr="005F7071">
        <w:rPr>
          <w:rFonts w:eastAsiaTheme="minorHAnsi"/>
          <w:sz w:val="28"/>
          <w:szCs w:val="28"/>
          <w:lang w:val="uk-UA" w:eastAsia="en-US"/>
        </w:rPr>
        <w:t>емітенті. На</w:t>
      </w:r>
      <w:r w:rsidR="00266DC2">
        <w:rPr>
          <w:rFonts w:eastAsiaTheme="minorHAnsi"/>
          <w:sz w:val="28"/>
          <w:szCs w:val="28"/>
          <w:lang w:val="uk-UA" w:eastAsia="en-US"/>
        </w:rPr>
        <w:t xml:space="preserve"> </w:t>
      </w:r>
      <w:r w:rsidRPr="005F7071">
        <w:rPr>
          <w:rFonts w:eastAsiaTheme="minorHAnsi"/>
          <w:sz w:val="28"/>
          <w:szCs w:val="28"/>
          <w:lang w:val="uk-UA" w:eastAsia="en-US"/>
        </w:rPr>
        <w:t>чеку ставиться штамп банку «Проведено».</w:t>
      </w:r>
    </w:p>
    <w:p w:rsidR="005F7071" w:rsidRPr="005F7071" w:rsidRDefault="005F7071" w:rsidP="00BE215B">
      <w:pPr>
        <w:widowControl/>
        <w:tabs>
          <w:tab w:val="left" w:pos="709"/>
          <w:tab w:val="left" w:pos="993"/>
        </w:tabs>
        <w:ind w:firstLine="709"/>
        <w:jc w:val="both"/>
        <w:rPr>
          <w:rFonts w:eastAsiaTheme="minorHAnsi"/>
          <w:sz w:val="28"/>
          <w:szCs w:val="28"/>
          <w:lang w:val="uk-UA" w:eastAsia="en-US"/>
        </w:rPr>
      </w:pPr>
      <w:r w:rsidRPr="005F7071">
        <w:rPr>
          <w:rFonts w:eastAsiaTheme="minorHAnsi"/>
          <w:sz w:val="28"/>
          <w:szCs w:val="28"/>
          <w:lang w:val="uk-UA" w:eastAsia="en-US"/>
        </w:rPr>
        <w:t>7. Банк чек</w:t>
      </w:r>
      <w:r w:rsidR="00266DC2">
        <w:rPr>
          <w:rFonts w:eastAsiaTheme="minorHAnsi"/>
          <w:sz w:val="28"/>
          <w:szCs w:val="28"/>
          <w:lang w:val="uk-UA" w:eastAsia="en-US"/>
        </w:rPr>
        <w:t>одержателя, отримавши від банку-</w:t>
      </w:r>
      <w:r w:rsidRPr="005F7071">
        <w:rPr>
          <w:rFonts w:eastAsiaTheme="minorHAnsi"/>
          <w:sz w:val="28"/>
          <w:szCs w:val="28"/>
          <w:lang w:val="uk-UA" w:eastAsia="en-US"/>
        </w:rPr>
        <w:t>емітента кошти за оплаченим чеком</w:t>
      </w:r>
      <w:r w:rsidR="00266DC2">
        <w:rPr>
          <w:rFonts w:eastAsiaTheme="minorHAnsi"/>
          <w:sz w:val="28"/>
          <w:szCs w:val="28"/>
          <w:lang w:val="uk-UA" w:eastAsia="en-US"/>
        </w:rPr>
        <w:t xml:space="preserve"> </w:t>
      </w:r>
      <w:r w:rsidRPr="005F7071">
        <w:rPr>
          <w:rFonts w:eastAsiaTheme="minorHAnsi"/>
          <w:sz w:val="28"/>
          <w:szCs w:val="28"/>
          <w:lang w:val="uk-UA" w:eastAsia="en-US"/>
        </w:rPr>
        <w:t>зараховує їх чекодержателю, а суму оплаченого чек</w:t>
      </w:r>
      <w:r w:rsidR="00266DC2">
        <w:rPr>
          <w:rFonts w:eastAsiaTheme="minorHAnsi"/>
          <w:sz w:val="28"/>
          <w:szCs w:val="28"/>
          <w:lang w:val="uk-UA" w:eastAsia="en-US"/>
        </w:rPr>
        <w:t>а списує з позабалансового раху</w:t>
      </w:r>
      <w:r w:rsidRPr="005F7071">
        <w:rPr>
          <w:rFonts w:eastAsiaTheme="minorHAnsi"/>
          <w:sz w:val="28"/>
          <w:szCs w:val="28"/>
          <w:lang w:val="uk-UA" w:eastAsia="en-US"/>
        </w:rPr>
        <w:t xml:space="preserve">нку 9831 «Документи і цінності, відправлені на інкасо». </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Якщо банк чекодержателя отримав неоплачений чек і повідомлен</w:t>
      </w:r>
      <w:r w:rsidR="00266DC2">
        <w:rPr>
          <w:rFonts w:eastAsiaTheme="minorHAnsi"/>
          <w:sz w:val="28"/>
          <w:szCs w:val="28"/>
          <w:lang w:val="uk-UA" w:eastAsia="en-US"/>
        </w:rPr>
        <w:t>ня про причи</w:t>
      </w:r>
      <w:r w:rsidRPr="005F7071">
        <w:rPr>
          <w:rFonts w:eastAsiaTheme="minorHAnsi"/>
          <w:sz w:val="28"/>
          <w:szCs w:val="28"/>
          <w:lang w:val="uk-UA" w:eastAsia="en-US"/>
        </w:rPr>
        <w:t xml:space="preserve">ни його </w:t>
      </w:r>
      <w:proofErr w:type="spellStart"/>
      <w:r w:rsidRPr="005F7071">
        <w:rPr>
          <w:rFonts w:eastAsiaTheme="minorHAnsi"/>
          <w:sz w:val="28"/>
          <w:szCs w:val="28"/>
          <w:lang w:val="uk-UA" w:eastAsia="en-US"/>
        </w:rPr>
        <w:t>неоплати</w:t>
      </w:r>
      <w:proofErr w:type="spellEnd"/>
      <w:r w:rsidRPr="005F7071">
        <w:rPr>
          <w:rFonts w:eastAsiaTheme="minorHAnsi"/>
          <w:sz w:val="28"/>
          <w:szCs w:val="28"/>
          <w:lang w:val="uk-UA" w:eastAsia="en-US"/>
        </w:rPr>
        <w:t>, то він списує суму чека з рахунку 9831 «Документи і цінності,</w:t>
      </w:r>
      <w:r w:rsidR="00266DC2">
        <w:rPr>
          <w:rFonts w:eastAsiaTheme="minorHAnsi"/>
          <w:sz w:val="28"/>
          <w:szCs w:val="28"/>
          <w:lang w:val="uk-UA" w:eastAsia="en-US"/>
        </w:rPr>
        <w:t xml:space="preserve"> </w:t>
      </w:r>
      <w:r w:rsidRPr="005F7071">
        <w:rPr>
          <w:rFonts w:eastAsiaTheme="minorHAnsi"/>
          <w:sz w:val="28"/>
          <w:szCs w:val="28"/>
          <w:lang w:val="uk-UA" w:eastAsia="en-US"/>
        </w:rPr>
        <w:t>відправлені на інкасо» та повертає чек чекодержателю із зазначенням причин його</w:t>
      </w:r>
      <w:r w:rsidR="00266DC2">
        <w:rPr>
          <w:rFonts w:eastAsiaTheme="minorHAnsi"/>
          <w:sz w:val="28"/>
          <w:szCs w:val="28"/>
          <w:lang w:val="uk-UA" w:eastAsia="en-US"/>
        </w:rPr>
        <w:t xml:space="preserve"> </w:t>
      </w:r>
      <w:proofErr w:type="spellStart"/>
      <w:r w:rsidRPr="005F7071">
        <w:rPr>
          <w:rFonts w:eastAsiaTheme="minorHAnsi"/>
          <w:sz w:val="28"/>
          <w:szCs w:val="28"/>
          <w:lang w:val="uk-UA" w:eastAsia="en-US"/>
        </w:rPr>
        <w:t>неоплати</w:t>
      </w:r>
      <w:proofErr w:type="spellEnd"/>
      <w:r w:rsidRPr="005F7071">
        <w:rPr>
          <w:rFonts w:eastAsiaTheme="minorHAnsi"/>
          <w:sz w:val="28"/>
          <w:szCs w:val="28"/>
          <w:lang w:val="uk-UA" w:eastAsia="en-US"/>
        </w:rPr>
        <w:t>.</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Поповнення клієнтом ліміту за чековою книжкою супроводжується такою проводкою:</w:t>
      </w:r>
    </w:p>
    <w:p w:rsidR="005F7071" w:rsidRPr="00C833C3" w:rsidRDefault="005F7071" w:rsidP="00BE215B">
      <w:pPr>
        <w:widowControl/>
        <w:ind w:firstLine="284"/>
        <w:jc w:val="both"/>
        <w:rPr>
          <w:rFonts w:eastAsiaTheme="minorHAnsi"/>
          <w:sz w:val="28"/>
          <w:szCs w:val="28"/>
          <w:lang w:val="uk-UA" w:eastAsia="en-US"/>
        </w:rPr>
      </w:pPr>
      <w:r w:rsidRPr="00C833C3">
        <w:rPr>
          <w:rFonts w:eastAsiaTheme="minorHAnsi"/>
          <w:sz w:val="28"/>
          <w:szCs w:val="28"/>
          <w:lang w:val="uk-UA" w:eastAsia="en-US"/>
        </w:rPr>
        <w:t>Д</w:t>
      </w:r>
      <w:r w:rsidR="00266DC2" w:rsidRPr="00C833C3">
        <w:rPr>
          <w:rFonts w:eastAsiaTheme="minorHAnsi"/>
          <w:sz w:val="28"/>
          <w:szCs w:val="28"/>
          <w:lang w:val="uk-UA" w:eastAsia="en-US"/>
        </w:rPr>
        <w:t>-</w:t>
      </w:r>
      <w:r w:rsidRPr="00C833C3">
        <w:rPr>
          <w:rFonts w:eastAsiaTheme="minorHAnsi"/>
          <w:sz w:val="28"/>
          <w:szCs w:val="28"/>
          <w:lang w:val="uk-UA" w:eastAsia="en-US"/>
        </w:rPr>
        <w:t>т 2600 «Кошти на вимогу суб’єктів господарювання», або</w:t>
      </w:r>
    </w:p>
    <w:p w:rsidR="005F7071" w:rsidRPr="00C833C3" w:rsidRDefault="00C833C3"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5F7071" w:rsidRPr="00C833C3">
        <w:rPr>
          <w:rFonts w:eastAsiaTheme="minorHAnsi"/>
          <w:sz w:val="28"/>
          <w:szCs w:val="28"/>
          <w:lang w:val="uk-UA" w:eastAsia="en-US"/>
        </w:rPr>
        <w:t>2620 «Кошти на вимогу фізичних осіб»</w:t>
      </w:r>
    </w:p>
    <w:p w:rsidR="005F7071" w:rsidRPr="00C833C3" w:rsidRDefault="005F7071" w:rsidP="00BE215B">
      <w:pPr>
        <w:widowControl/>
        <w:ind w:firstLine="284"/>
        <w:jc w:val="both"/>
        <w:rPr>
          <w:rFonts w:eastAsiaTheme="minorHAnsi"/>
          <w:sz w:val="28"/>
          <w:szCs w:val="28"/>
          <w:lang w:val="uk-UA" w:eastAsia="en-US"/>
        </w:rPr>
      </w:pPr>
      <w:r w:rsidRPr="00C833C3">
        <w:rPr>
          <w:rFonts w:eastAsiaTheme="minorHAnsi"/>
          <w:sz w:val="28"/>
          <w:szCs w:val="28"/>
          <w:lang w:val="uk-UA" w:eastAsia="en-US"/>
        </w:rPr>
        <w:lastRenderedPageBreak/>
        <w:t>К</w:t>
      </w:r>
      <w:r w:rsidR="00266DC2" w:rsidRPr="00C833C3">
        <w:rPr>
          <w:rFonts w:eastAsiaTheme="minorHAnsi"/>
          <w:sz w:val="28"/>
          <w:szCs w:val="28"/>
          <w:lang w:val="uk-UA" w:eastAsia="en-US"/>
        </w:rPr>
        <w:t>-</w:t>
      </w:r>
      <w:r w:rsidRPr="00C833C3">
        <w:rPr>
          <w:rFonts w:eastAsiaTheme="minorHAnsi"/>
          <w:sz w:val="28"/>
          <w:szCs w:val="28"/>
          <w:lang w:val="uk-UA" w:eastAsia="en-US"/>
        </w:rPr>
        <w:t xml:space="preserve">т 2602 «Кошти у розрахунках </w:t>
      </w:r>
      <w:r w:rsidR="00266DC2" w:rsidRPr="00C833C3">
        <w:rPr>
          <w:rFonts w:eastAsiaTheme="minorHAnsi"/>
          <w:sz w:val="28"/>
          <w:szCs w:val="28"/>
          <w:lang w:val="uk-UA" w:eastAsia="en-US"/>
        </w:rPr>
        <w:t>суб’єктів</w:t>
      </w:r>
      <w:r w:rsidRPr="00C833C3">
        <w:rPr>
          <w:rFonts w:eastAsiaTheme="minorHAnsi"/>
          <w:sz w:val="28"/>
          <w:szCs w:val="28"/>
          <w:lang w:val="uk-UA" w:eastAsia="en-US"/>
        </w:rPr>
        <w:t xml:space="preserve"> господарювання», або</w:t>
      </w:r>
    </w:p>
    <w:p w:rsidR="005F7071" w:rsidRPr="005F7071" w:rsidRDefault="00C833C3"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5F7071" w:rsidRPr="005F7071">
        <w:rPr>
          <w:rFonts w:eastAsiaTheme="minorHAnsi"/>
          <w:sz w:val="28"/>
          <w:szCs w:val="28"/>
          <w:lang w:val="uk-UA" w:eastAsia="en-US"/>
        </w:rPr>
        <w:t>2622 «Кошти у розрахунках фізичних осіб».</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У разі припинення клієнтом подальших розрахунків чеками до закінчення строку дії</w:t>
      </w:r>
      <w:r w:rsidR="00C833C3">
        <w:rPr>
          <w:rFonts w:eastAsiaTheme="minorHAnsi"/>
          <w:sz w:val="28"/>
          <w:szCs w:val="28"/>
          <w:lang w:val="uk-UA" w:eastAsia="en-US"/>
        </w:rPr>
        <w:t xml:space="preserve"> </w:t>
      </w:r>
      <w:r w:rsidRPr="005F7071">
        <w:rPr>
          <w:rFonts w:eastAsiaTheme="minorHAnsi"/>
          <w:sz w:val="28"/>
          <w:szCs w:val="28"/>
          <w:lang w:val="uk-UA" w:eastAsia="en-US"/>
        </w:rPr>
        <w:t>чекової книжки та наявності за нею невикористаного ліміту чекодавець подає чекову</w:t>
      </w:r>
      <w:r w:rsidR="00C833C3">
        <w:rPr>
          <w:rFonts w:eastAsiaTheme="minorHAnsi"/>
          <w:sz w:val="28"/>
          <w:szCs w:val="28"/>
          <w:lang w:val="uk-UA" w:eastAsia="en-US"/>
        </w:rPr>
        <w:t xml:space="preserve"> </w:t>
      </w:r>
      <w:r w:rsidRPr="005F7071">
        <w:rPr>
          <w:rFonts w:eastAsiaTheme="minorHAnsi"/>
          <w:sz w:val="28"/>
          <w:szCs w:val="28"/>
          <w:lang w:val="uk-UA" w:eastAsia="en-US"/>
        </w:rPr>
        <w:t>книжку до банку разом з платіжним дорученням (фізи</w:t>
      </w:r>
      <w:r w:rsidR="00C833C3">
        <w:rPr>
          <w:rFonts w:eastAsiaTheme="minorHAnsi"/>
          <w:sz w:val="28"/>
          <w:szCs w:val="28"/>
          <w:lang w:val="uk-UA" w:eastAsia="en-US"/>
        </w:rPr>
        <w:t>чна особа може подавати її з за</w:t>
      </w:r>
      <w:r w:rsidRPr="005F7071">
        <w:rPr>
          <w:rFonts w:eastAsiaTheme="minorHAnsi"/>
          <w:sz w:val="28"/>
          <w:szCs w:val="28"/>
          <w:lang w:val="uk-UA" w:eastAsia="en-US"/>
        </w:rPr>
        <w:t>явою про перерахування коштів) для зарахування невикористаного залишку ліміту на</w:t>
      </w:r>
      <w:r w:rsidR="00C833C3">
        <w:rPr>
          <w:rFonts w:eastAsiaTheme="minorHAnsi"/>
          <w:sz w:val="28"/>
          <w:szCs w:val="28"/>
          <w:lang w:val="uk-UA" w:eastAsia="en-US"/>
        </w:rPr>
        <w:t xml:space="preserve"> </w:t>
      </w:r>
      <w:r w:rsidRPr="005F7071">
        <w:rPr>
          <w:rFonts w:eastAsiaTheme="minorHAnsi"/>
          <w:sz w:val="28"/>
          <w:szCs w:val="28"/>
          <w:lang w:val="uk-UA" w:eastAsia="en-US"/>
        </w:rPr>
        <w:t>той рахунок, з якого бронювалися кошти.</w:t>
      </w:r>
    </w:p>
    <w:p w:rsidR="005F7071" w:rsidRPr="005F7071" w:rsidRDefault="005F7071" w:rsidP="00BE215B">
      <w:pPr>
        <w:widowControl/>
        <w:ind w:firstLine="709"/>
        <w:jc w:val="both"/>
        <w:rPr>
          <w:rFonts w:eastAsiaTheme="minorHAnsi"/>
          <w:sz w:val="28"/>
          <w:szCs w:val="28"/>
          <w:lang w:val="uk-UA" w:eastAsia="en-US"/>
        </w:rPr>
      </w:pPr>
      <w:r w:rsidRPr="005F7071">
        <w:rPr>
          <w:rFonts w:eastAsiaTheme="minorHAnsi"/>
          <w:sz w:val="28"/>
          <w:szCs w:val="28"/>
          <w:lang w:val="uk-UA" w:eastAsia="en-US"/>
        </w:rPr>
        <w:t>Повернення банком чекодавцю невикористаного</w:t>
      </w:r>
      <w:r w:rsidR="00C833C3">
        <w:rPr>
          <w:rFonts w:eastAsiaTheme="minorHAnsi"/>
          <w:sz w:val="28"/>
          <w:szCs w:val="28"/>
          <w:lang w:val="uk-UA" w:eastAsia="en-US"/>
        </w:rPr>
        <w:t xml:space="preserve"> ліміту за чековою книжкою відо</w:t>
      </w:r>
      <w:r w:rsidRPr="005F7071">
        <w:rPr>
          <w:rFonts w:eastAsiaTheme="minorHAnsi"/>
          <w:sz w:val="28"/>
          <w:szCs w:val="28"/>
          <w:lang w:val="uk-UA" w:eastAsia="en-US"/>
        </w:rPr>
        <w:t>бражається проводкою:</w:t>
      </w:r>
    </w:p>
    <w:p w:rsidR="005F7071" w:rsidRPr="005F7071" w:rsidRDefault="005F7071" w:rsidP="00BE215B">
      <w:pPr>
        <w:widowControl/>
        <w:ind w:firstLine="284"/>
        <w:jc w:val="both"/>
        <w:rPr>
          <w:rFonts w:eastAsiaTheme="minorHAnsi"/>
          <w:sz w:val="28"/>
          <w:szCs w:val="28"/>
          <w:lang w:val="uk-UA" w:eastAsia="en-US"/>
        </w:rPr>
      </w:pPr>
      <w:r w:rsidRPr="005F7071">
        <w:rPr>
          <w:rFonts w:eastAsiaTheme="minorHAnsi"/>
          <w:sz w:val="28"/>
          <w:szCs w:val="28"/>
          <w:lang w:val="uk-UA" w:eastAsia="en-US"/>
        </w:rPr>
        <w:t>Д</w:t>
      </w:r>
      <w:r w:rsidR="00C833C3">
        <w:rPr>
          <w:rFonts w:eastAsiaTheme="minorHAnsi"/>
          <w:sz w:val="28"/>
          <w:szCs w:val="28"/>
          <w:lang w:val="uk-UA" w:eastAsia="en-US"/>
        </w:rPr>
        <w:t>-</w:t>
      </w:r>
      <w:r w:rsidRPr="005F7071">
        <w:rPr>
          <w:rFonts w:eastAsiaTheme="minorHAnsi"/>
          <w:sz w:val="28"/>
          <w:szCs w:val="28"/>
          <w:lang w:val="uk-UA" w:eastAsia="en-US"/>
        </w:rPr>
        <w:t xml:space="preserve">т 2602 «Кошти у розрахунках </w:t>
      </w:r>
      <w:r w:rsidR="00C833C3" w:rsidRPr="005F7071">
        <w:rPr>
          <w:rFonts w:eastAsiaTheme="minorHAnsi"/>
          <w:sz w:val="28"/>
          <w:szCs w:val="28"/>
          <w:lang w:val="uk-UA" w:eastAsia="en-US"/>
        </w:rPr>
        <w:t>суб’єктів</w:t>
      </w:r>
      <w:r w:rsidRPr="005F7071">
        <w:rPr>
          <w:rFonts w:eastAsiaTheme="minorHAnsi"/>
          <w:sz w:val="28"/>
          <w:szCs w:val="28"/>
          <w:lang w:val="uk-UA" w:eastAsia="en-US"/>
        </w:rPr>
        <w:t xml:space="preserve"> господарювання», або</w:t>
      </w:r>
    </w:p>
    <w:p w:rsidR="005F7071" w:rsidRPr="005F7071" w:rsidRDefault="00C833C3"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5F7071" w:rsidRPr="005F7071">
        <w:rPr>
          <w:rFonts w:eastAsiaTheme="minorHAnsi"/>
          <w:sz w:val="28"/>
          <w:szCs w:val="28"/>
          <w:lang w:val="uk-UA" w:eastAsia="en-US"/>
        </w:rPr>
        <w:t>2622 «Кошти у розрахунках фізичних осіб»</w:t>
      </w:r>
    </w:p>
    <w:p w:rsidR="005F7071" w:rsidRPr="005F7071" w:rsidRDefault="005F7071" w:rsidP="00BE215B">
      <w:pPr>
        <w:widowControl/>
        <w:ind w:firstLine="284"/>
        <w:jc w:val="both"/>
        <w:rPr>
          <w:rFonts w:eastAsiaTheme="minorHAnsi"/>
          <w:sz w:val="28"/>
          <w:szCs w:val="28"/>
          <w:lang w:val="uk-UA" w:eastAsia="en-US"/>
        </w:rPr>
      </w:pPr>
      <w:r w:rsidRPr="005F7071">
        <w:rPr>
          <w:rFonts w:eastAsiaTheme="minorHAnsi"/>
          <w:sz w:val="28"/>
          <w:szCs w:val="28"/>
          <w:lang w:val="uk-UA" w:eastAsia="en-US"/>
        </w:rPr>
        <w:t>К</w:t>
      </w:r>
      <w:r w:rsidR="00C833C3">
        <w:rPr>
          <w:rFonts w:eastAsiaTheme="minorHAnsi"/>
          <w:sz w:val="28"/>
          <w:szCs w:val="28"/>
          <w:lang w:val="uk-UA" w:eastAsia="en-US"/>
        </w:rPr>
        <w:t>-</w:t>
      </w:r>
      <w:r w:rsidRPr="005F7071">
        <w:rPr>
          <w:rFonts w:eastAsiaTheme="minorHAnsi"/>
          <w:sz w:val="28"/>
          <w:szCs w:val="28"/>
          <w:lang w:val="uk-UA" w:eastAsia="en-US"/>
        </w:rPr>
        <w:t>т 2600 «Кошти на вимогу суб’єктів господарювання», або</w:t>
      </w:r>
    </w:p>
    <w:p w:rsidR="005F7071" w:rsidRPr="005F7071" w:rsidRDefault="00C833C3"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5F7071" w:rsidRPr="005F7071">
        <w:rPr>
          <w:rFonts w:eastAsiaTheme="minorHAnsi"/>
          <w:sz w:val="28"/>
          <w:szCs w:val="28"/>
          <w:lang w:val="uk-UA" w:eastAsia="en-US"/>
        </w:rPr>
        <w:t>2620 «Кошти на вимогу фізичних осіб».</w:t>
      </w:r>
    </w:p>
    <w:p w:rsidR="005F7071" w:rsidRDefault="005F7071" w:rsidP="00BE215B">
      <w:pPr>
        <w:widowControl/>
        <w:jc w:val="both"/>
        <w:rPr>
          <w:rFonts w:eastAsiaTheme="minorHAnsi"/>
          <w:sz w:val="28"/>
          <w:szCs w:val="28"/>
          <w:lang w:val="uk-UA" w:eastAsia="en-US"/>
        </w:rPr>
      </w:pPr>
    </w:p>
    <w:p w:rsidR="00D153E5" w:rsidRPr="00C02CC2" w:rsidRDefault="00D153E5" w:rsidP="00BE215B">
      <w:pPr>
        <w:widowControl/>
        <w:jc w:val="center"/>
        <w:rPr>
          <w:rFonts w:eastAsiaTheme="minorHAnsi"/>
          <w:b/>
          <w:iCs/>
          <w:sz w:val="28"/>
          <w:szCs w:val="28"/>
          <w:lang w:val="uk-UA" w:eastAsia="en-US"/>
        </w:rPr>
      </w:pPr>
      <w:r w:rsidRPr="00C02CC2">
        <w:rPr>
          <w:rFonts w:eastAsiaTheme="minorHAnsi"/>
          <w:b/>
          <w:sz w:val="28"/>
          <w:szCs w:val="28"/>
          <w:lang w:val="uk-UA" w:eastAsia="en-US"/>
        </w:rPr>
        <w:t xml:space="preserve">4. </w:t>
      </w:r>
      <w:r w:rsidRPr="00C02CC2">
        <w:rPr>
          <w:rFonts w:eastAsiaTheme="minorHAnsi"/>
          <w:b/>
          <w:iCs/>
          <w:sz w:val="28"/>
          <w:szCs w:val="28"/>
          <w:lang w:val="uk-UA" w:eastAsia="en-US"/>
        </w:rPr>
        <w:t>Організація та</w:t>
      </w:r>
      <w:r w:rsidR="00C02CC2">
        <w:rPr>
          <w:rFonts w:eastAsiaTheme="minorHAnsi"/>
          <w:b/>
          <w:iCs/>
          <w:sz w:val="28"/>
          <w:szCs w:val="28"/>
          <w:lang w:val="uk-UA" w:eastAsia="en-US"/>
        </w:rPr>
        <w:t xml:space="preserve"> облік розрахунків акредитивами</w:t>
      </w:r>
    </w:p>
    <w:p w:rsidR="00C02CC2" w:rsidRPr="00321ABF" w:rsidRDefault="00C02CC2" w:rsidP="00BE215B">
      <w:pPr>
        <w:widowControl/>
        <w:ind w:firstLine="709"/>
        <w:jc w:val="both"/>
        <w:rPr>
          <w:rFonts w:eastAsiaTheme="minorHAnsi"/>
          <w:sz w:val="28"/>
          <w:szCs w:val="28"/>
          <w:lang w:val="uk-UA" w:eastAsia="en-US"/>
        </w:rPr>
      </w:pPr>
      <w:r w:rsidRPr="00321ABF">
        <w:rPr>
          <w:rFonts w:eastAsiaTheme="minorHAnsi"/>
          <w:b/>
          <w:bCs/>
          <w:sz w:val="28"/>
          <w:szCs w:val="28"/>
          <w:lang w:val="uk-UA" w:eastAsia="en-US"/>
        </w:rPr>
        <w:t xml:space="preserve">Акредитив — </w:t>
      </w:r>
      <w:r w:rsidRPr="00321ABF">
        <w:rPr>
          <w:rFonts w:eastAsiaTheme="minorHAnsi"/>
          <w:sz w:val="28"/>
          <w:szCs w:val="28"/>
          <w:lang w:val="uk-UA" w:eastAsia="en-US"/>
        </w:rPr>
        <w:t>це договір</w:t>
      </w:r>
      <w:r w:rsidR="00321ABF">
        <w:rPr>
          <w:rFonts w:eastAsiaTheme="minorHAnsi"/>
          <w:sz w:val="28"/>
          <w:szCs w:val="28"/>
          <w:lang w:val="uk-UA" w:eastAsia="en-US"/>
        </w:rPr>
        <w:t>, що містить зобов’язання банку-</w:t>
      </w:r>
      <w:r w:rsidRPr="00321ABF">
        <w:rPr>
          <w:rFonts w:eastAsiaTheme="minorHAnsi"/>
          <w:sz w:val="28"/>
          <w:szCs w:val="28"/>
          <w:lang w:val="uk-UA" w:eastAsia="en-US"/>
        </w:rPr>
        <w:t>емітента, за яким цей банк</w:t>
      </w:r>
      <w:r w:rsidR="00321ABF">
        <w:rPr>
          <w:rFonts w:eastAsiaTheme="minorHAnsi"/>
          <w:sz w:val="28"/>
          <w:szCs w:val="28"/>
          <w:lang w:val="uk-UA" w:eastAsia="en-US"/>
        </w:rPr>
        <w:t xml:space="preserve"> </w:t>
      </w:r>
      <w:r w:rsidRPr="00321ABF">
        <w:rPr>
          <w:rFonts w:eastAsiaTheme="minorHAnsi"/>
          <w:sz w:val="28"/>
          <w:szCs w:val="28"/>
          <w:lang w:val="uk-UA" w:eastAsia="en-US"/>
        </w:rPr>
        <w:t>за дорученням клієнта (заявника акредитива) або від свого імені проти документів, які</w:t>
      </w:r>
      <w:r w:rsidR="00321ABF">
        <w:rPr>
          <w:rFonts w:eastAsiaTheme="minorHAnsi"/>
          <w:sz w:val="28"/>
          <w:szCs w:val="28"/>
          <w:lang w:val="uk-UA" w:eastAsia="en-US"/>
        </w:rPr>
        <w:t xml:space="preserve"> </w:t>
      </w:r>
      <w:r w:rsidRPr="00321ABF">
        <w:rPr>
          <w:rFonts w:eastAsiaTheme="minorHAnsi"/>
          <w:sz w:val="28"/>
          <w:szCs w:val="28"/>
          <w:lang w:val="uk-UA" w:eastAsia="en-US"/>
        </w:rPr>
        <w:t>відповідають умовам акредитива, зобов’язаний викон</w:t>
      </w:r>
      <w:r w:rsidR="00321ABF">
        <w:rPr>
          <w:rFonts w:eastAsiaTheme="minorHAnsi"/>
          <w:sz w:val="28"/>
          <w:szCs w:val="28"/>
          <w:lang w:val="uk-UA" w:eastAsia="en-US"/>
        </w:rPr>
        <w:t>ати платіж на користь бенефіціа</w:t>
      </w:r>
      <w:r w:rsidRPr="00321ABF">
        <w:rPr>
          <w:rFonts w:eastAsiaTheme="minorHAnsi"/>
          <w:sz w:val="28"/>
          <w:szCs w:val="28"/>
          <w:lang w:val="uk-UA" w:eastAsia="en-US"/>
        </w:rPr>
        <w:t>ра або доручає іншому (виконуючому) банку здійснити цей платіж.</w:t>
      </w:r>
    </w:p>
    <w:p w:rsidR="00C02CC2" w:rsidRPr="00321ABF" w:rsidRDefault="00C02CC2" w:rsidP="00BE215B">
      <w:pPr>
        <w:widowControl/>
        <w:ind w:firstLine="709"/>
        <w:jc w:val="both"/>
        <w:rPr>
          <w:rFonts w:eastAsiaTheme="minorHAnsi"/>
          <w:sz w:val="28"/>
          <w:szCs w:val="28"/>
          <w:lang w:val="uk-UA" w:eastAsia="en-US"/>
        </w:rPr>
      </w:pPr>
      <w:r w:rsidRPr="00321ABF">
        <w:rPr>
          <w:rFonts w:eastAsiaTheme="minorHAnsi"/>
          <w:sz w:val="28"/>
          <w:szCs w:val="28"/>
          <w:lang w:val="uk-UA" w:eastAsia="en-US"/>
        </w:rPr>
        <w:t>Згідно з Інструкцією про безготівкові розрахунки в Україні в національній валюті,</w:t>
      </w:r>
      <w:r w:rsidR="00321ABF">
        <w:rPr>
          <w:rFonts w:eastAsiaTheme="minorHAnsi"/>
          <w:sz w:val="28"/>
          <w:szCs w:val="28"/>
          <w:lang w:val="uk-UA" w:eastAsia="en-US"/>
        </w:rPr>
        <w:t xml:space="preserve"> банк-</w:t>
      </w:r>
      <w:r w:rsidRPr="00321ABF">
        <w:rPr>
          <w:rFonts w:eastAsiaTheme="minorHAnsi"/>
          <w:sz w:val="28"/>
          <w:szCs w:val="28"/>
          <w:lang w:val="uk-UA" w:eastAsia="en-US"/>
        </w:rPr>
        <w:t>емітент може відкривати такі види акредитивів:</w:t>
      </w:r>
    </w:p>
    <w:p w:rsidR="00321ABF" w:rsidRDefault="00C02CC2" w:rsidP="00BE215B">
      <w:pPr>
        <w:pStyle w:val="a6"/>
        <w:widowControl/>
        <w:numPr>
          <w:ilvl w:val="0"/>
          <w:numId w:val="48"/>
        </w:numPr>
        <w:ind w:left="284" w:hanging="284"/>
        <w:jc w:val="both"/>
        <w:rPr>
          <w:rFonts w:eastAsiaTheme="minorHAnsi"/>
          <w:sz w:val="28"/>
          <w:szCs w:val="28"/>
          <w:lang w:val="uk-UA" w:eastAsia="en-US"/>
        </w:rPr>
      </w:pPr>
      <w:r w:rsidRPr="00321ABF">
        <w:rPr>
          <w:rFonts w:eastAsiaTheme="minorHAnsi"/>
          <w:b/>
          <w:bCs/>
          <w:sz w:val="28"/>
          <w:szCs w:val="28"/>
          <w:lang w:val="uk-UA" w:eastAsia="en-US"/>
        </w:rPr>
        <w:t xml:space="preserve">покритий </w:t>
      </w:r>
      <w:r w:rsidRPr="00321ABF">
        <w:rPr>
          <w:rFonts w:eastAsiaTheme="minorHAnsi"/>
          <w:sz w:val="28"/>
          <w:szCs w:val="28"/>
          <w:lang w:val="uk-UA" w:eastAsia="en-US"/>
        </w:rPr>
        <w:t>— акредитив, для здійснення платежів за яким завчасно бронюються кошти заявника в повній сумі на окремому рахунку в банку</w:t>
      </w:r>
      <w:r w:rsidR="00321ABF">
        <w:rPr>
          <w:rFonts w:eastAsiaTheme="minorHAnsi"/>
          <w:sz w:val="28"/>
          <w:szCs w:val="28"/>
          <w:lang w:val="uk-UA" w:eastAsia="en-US"/>
        </w:rPr>
        <w:t>-</w:t>
      </w:r>
      <w:r w:rsidRPr="00321ABF">
        <w:rPr>
          <w:rFonts w:eastAsiaTheme="minorHAnsi"/>
          <w:sz w:val="28"/>
          <w:szCs w:val="28"/>
          <w:lang w:val="uk-UA" w:eastAsia="en-US"/>
        </w:rPr>
        <w:t>емітенті або у виконуючому банку;</w:t>
      </w:r>
    </w:p>
    <w:p w:rsidR="00C02CC2" w:rsidRPr="00321ABF" w:rsidRDefault="00C02CC2" w:rsidP="00BE215B">
      <w:pPr>
        <w:pStyle w:val="a6"/>
        <w:widowControl/>
        <w:numPr>
          <w:ilvl w:val="0"/>
          <w:numId w:val="48"/>
        </w:numPr>
        <w:ind w:left="284" w:hanging="284"/>
        <w:jc w:val="both"/>
        <w:rPr>
          <w:rFonts w:eastAsiaTheme="minorHAnsi"/>
          <w:sz w:val="28"/>
          <w:szCs w:val="28"/>
          <w:lang w:val="uk-UA" w:eastAsia="en-US"/>
        </w:rPr>
      </w:pPr>
      <w:r w:rsidRPr="00321ABF">
        <w:rPr>
          <w:rFonts w:eastAsiaTheme="minorHAnsi"/>
          <w:b/>
          <w:bCs/>
          <w:sz w:val="28"/>
          <w:szCs w:val="28"/>
          <w:lang w:val="uk-UA" w:eastAsia="en-US"/>
        </w:rPr>
        <w:t xml:space="preserve">непокритий </w:t>
      </w:r>
      <w:r w:rsidRPr="00321ABF">
        <w:rPr>
          <w:rFonts w:eastAsiaTheme="minorHAnsi"/>
          <w:sz w:val="28"/>
          <w:szCs w:val="28"/>
          <w:lang w:val="uk-UA" w:eastAsia="en-US"/>
        </w:rPr>
        <w:t>— акредитив, оплата за яким (якщо тимчасово немає коштів на рахунку</w:t>
      </w:r>
      <w:r w:rsidR="00321ABF">
        <w:rPr>
          <w:rFonts w:eastAsiaTheme="minorHAnsi"/>
          <w:sz w:val="28"/>
          <w:szCs w:val="28"/>
          <w:lang w:val="uk-UA" w:eastAsia="en-US"/>
        </w:rPr>
        <w:t xml:space="preserve"> </w:t>
      </w:r>
      <w:r w:rsidRPr="00321ABF">
        <w:rPr>
          <w:rFonts w:eastAsiaTheme="minorHAnsi"/>
          <w:sz w:val="28"/>
          <w:szCs w:val="28"/>
          <w:lang w:val="uk-UA" w:eastAsia="en-US"/>
        </w:rPr>
        <w:t>платника) гарантується банком</w:t>
      </w:r>
      <w:r w:rsidR="00321ABF">
        <w:rPr>
          <w:rFonts w:eastAsiaTheme="minorHAnsi"/>
          <w:sz w:val="28"/>
          <w:szCs w:val="28"/>
          <w:lang w:val="uk-UA" w:eastAsia="en-US"/>
        </w:rPr>
        <w:t>-</w:t>
      </w:r>
      <w:r w:rsidRPr="00321ABF">
        <w:rPr>
          <w:rFonts w:eastAsiaTheme="minorHAnsi"/>
          <w:sz w:val="28"/>
          <w:szCs w:val="28"/>
          <w:lang w:val="uk-UA" w:eastAsia="en-US"/>
        </w:rPr>
        <w:t>емітентом за рахунок банківського кредиту.</w:t>
      </w:r>
    </w:p>
    <w:p w:rsidR="00C02CC2" w:rsidRPr="00321ABF" w:rsidRDefault="00C02CC2" w:rsidP="00BE215B">
      <w:pPr>
        <w:widowControl/>
        <w:ind w:firstLine="709"/>
        <w:jc w:val="both"/>
        <w:rPr>
          <w:rFonts w:eastAsiaTheme="minorHAnsi"/>
          <w:sz w:val="28"/>
          <w:szCs w:val="28"/>
          <w:lang w:val="uk-UA" w:eastAsia="en-US"/>
        </w:rPr>
      </w:pPr>
      <w:r w:rsidRPr="00321ABF">
        <w:rPr>
          <w:rFonts w:eastAsiaTheme="minorHAnsi"/>
          <w:sz w:val="28"/>
          <w:szCs w:val="28"/>
          <w:lang w:val="uk-UA" w:eastAsia="en-US"/>
        </w:rPr>
        <w:t>Акредитив може бути відкличним або безвідкличним. Це зазначається на кожному</w:t>
      </w:r>
      <w:r w:rsidR="00321ABF">
        <w:rPr>
          <w:rFonts w:eastAsiaTheme="minorHAnsi"/>
          <w:sz w:val="28"/>
          <w:szCs w:val="28"/>
          <w:lang w:val="uk-UA" w:eastAsia="en-US"/>
        </w:rPr>
        <w:t xml:space="preserve"> </w:t>
      </w:r>
      <w:r w:rsidRPr="00321ABF">
        <w:rPr>
          <w:rFonts w:eastAsiaTheme="minorHAnsi"/>
          <w:sz w:val="28"/>
          <w:szCs w:val="28"/>
          <w:lang w:val="uk-UA" w:eastAsia="en-US"/>
        </w:rPr>
        <w:t>акредитиві. Якщо немає такої позначки, то акредитив є безвідкличним.</w:t>
      </w:r>
    </w:p>
    <w:p w:rsidR="00C02CC2" w:rsidRPr="00321ABF" w:rsidRDefault="00C02CC2" w:rsidP="00BE215B">
      <w:pPr>
        <w:widowControl/>
        <w:ind w:firstLine="709"/>
        <w:jc w:val="both"/>
        <w:rPr>
          <w:rFonts w:eastAsiaTheme="minorHAnsi"/>
          <w:sz w:val="28"/>
          <w:szCs w:val="28"/>
          <w:lang w:val="uk-UA" w:eastAsia="en-US"/>
        </w:rPr>
      </w:pPr>
      <w:r w:rsidRPr="00321ABF">
        <w:rPr>
          <w:rFonts w:eastAsiaTheme="minorHAnsi"/>
          <w:b/>
          <w:bCs/>
          <w:sz w:val="28"/>
          <w:szCs w:val="28"/>
          <w:lang w:val="uk-UA" w:eastAsia="en-US"/>
        </w:rPr>
        <w:t xml:space="preserve">Відкличний акредитив </w:t>
      </w:r>
      <w:r w:rsidRPr="00321ABF">
        <w:rPr>
          <w:rFonts w:eastAsiaTheme="minorHAnsi"/>
          <w:sz w:val="28"/>
          <w:szCs w:val="28"/>
          <w:lang w:val="uk-UA" w:eastAsia="en-US"/>
        </w:rPr>
        <w:t>може бути змінений або анульований банком</w:t>
      </w:r>
      <w:r w:rsidR="00321ABF">
        <w:rPr>
          <w:rFonts w:eastAsiaTheme="minorHAnsi"/>
          <w:sz w:val="28"/>
          <w:szCs w:val="28"/>
          <w:lang w:val="uk-UA" w:eastAsia="en-US"/>
        </w:rPr>
        <w:t>-</w:t>
      </w:r>
      <w:r w:rsidRPr="00321ABF">
        <w:rPr>
          <w:rFonts w:eastAsiaTheme="minorHAnsi"/>
          <w:sz w:val="28"/>
          <w:szCs w:val="28"/>
          <w:lang w:val="uk-UA" w:eastAsia="en-US"/>
        </w:rPr>
        <w:t>емітентом у</w:t>
      </w:r>
      <w:r w:rsidR="00321ABF">
        <w:rPr>
          <w:rFonts w:eastAsiaTheme="minorHAnsi"/>
          <w:sz w:val="28"/>
          <w:szCs w:val="28"/>
          <w:lang w:val="uk-UA" w:eastAsia="en-US"/>
        </w:rPr>
        <w:t xml:space="preserve"> </w:t>
      </w:r>
      <w:r w:rsidRPr="00321ABF">
        <w:rPr>
          <w:rFonts w:eastAsiaTheme="minorHAnsi"/>
          <w:sz w:val="28"/>
          <w:szCs w:val="28"/>
          <w:lang w:val="uk-UA" w:eastAsia="en-US"/>
        </w:rPr>
        <w:t>будь</w:t>
      </w:r>
      <w:r w:rsidR="00321ABF">
        <w:rPr>
          <w:rFonts w:eastAsiaTheme="minorHAnsi"/>
          <w:sz w:val="28"/>
          <w:szCs w:val="28"/>
          <w:lang w:val="uk-UA" w:eastAsia="en-US"/>
        </w:rPr>
        <w:t>-</w:t>
      </w:r>
      <w:r w:rsidRPr="00321ABF">
        <w:rPr>
          <w:rFonts w:eastAsiaTheme="minorHAnsi"/>
          <w:sz w:val="28"/>
          <w:szCs w:val="28"/>
          <w:lang w:val="uk-UA" w:eastAsia="en-US"/>
        </w:rPr>
        <w:t>який час без попереднього повідомлення бенефіц</w:t>
      </w:r>
      <w:r w:rsidR="00321ABF">
        <w:rPr>
          <w:rFonts w:eastAsiaTheme="minorHAnsi"/>
          <w:sz w:val="28"/>
          <w:szCs w:val="28"/>
          <w:lang w:val="uk-UA" w:eastAsia="en-US"/>
        </w:rPr>
        <w:t>іара (наприклад, у разі недотри</w:t>
      </w:r>
      <w:r w:rsidRPr="00321ABF">
        <w:rPr>
          <w:rFonts w:eastAsiaTheme="minorHAnsi"/>
          <w:sz w:val="28"/>
          <w:szCs w:val="28"/>
          <w:lang w:val="uk-UA" w:eastAsia="en-US"/>
        </w:rPr>
        <w:t>мання умов, передбачених договором, дострокової відмови банком</w:t>
      </w:r>
      <w:r w:rsidR="00321ABF">
        <w:rPr>
          <w:rFonts w:eastAsiaTheme="minorHAnsi"/>
          <w:sz w:val="28"/>
          <w:szCs w:val="28"/>
          <w:lang w:val="uk-UA" w:eastAsia="en-US"/>
        </w:rPr>
        <w:t>-емітентом від гара</w:t>
      </w:r>
      <w:r w:rsidRPr="00321ABF">
        <w:rPr>
          <w:rFonts w:eastAsiaTheme="minorHAnsi"/>
          <w:sz w:val="28"/>
          <w:szCs w:val="28"/>
          <w:lang w:val="uk-UA" w:eastAsia="en-US"/>
        </w:rPr>
        <w:t>нтування платежів за акредитивом).</w:t>
      </w:r>
    </w:p>
    <w:p w:rsidR="00C02CC2" w:rsidRPr="00321ABF" w:rsidRDefault="00C02CC2" w:rsidP="00BE215B">
      <w:pPr>
        <w:widowControl/>
        <w:ind w:firstLine="709"/>
        <w:jc w:val="both"/>
        <w:rPr>
          <w:rFonts w:eastAsiaTheme="minorHAnsi"/>
          <w:sz w:val="28"/>
          <w:szCs w:val="28"/>
          <w:lang w:val="uk-UA" w:eastAsia="en-US"/>
        </w:rPr>
      </w:pPr>
      <w:r w:rsidRPr="00321ABF">
        <w:rPr>
          <w:rFonts w:eastAsiaTheme="minorHAnsi"/>
          <w:b/>
          <w:bCs/>
          <w:sz w:val="28"/>
          <w:szCs w:val="28"/>
          <w:lang w:val="uk-UA" w:eastAsia="en-US"/>
        </w:rPr>
        <w:t xml:space="preserve">Безвідкличний акредитив </w:t>
      </w:r>
      <w:r w:rsidRPr="00321ABF">
        <w:rPr>
          <w:rFonts w:eastAsiaTheme="minorHAnsi"/>
          <w:sz w:val="28"/>
          <w:szCs w:val="28"/>
          <w:lang w:val="uk-UA" w:eastAsia="en-US"/>
        </w:rPr>
        <w:t>— це акредитив, який може бути анульований або умови</w:t>
      </w:r>
      <w:r w:rsidR="00321ABF">
        <w:rPr>
          <w:rFonts w:eastAsiaTheme="minorHAnsi"/>
          <w:sz w:val="28"/>
          <w:szCs w:val="28"/>
          <w:lang w:val="uk-UA" w:eastAsia="en-US"/>
        </w:rPr>
        <w:t xml:space="preserve"> </w:t>
      </w:r>
      <w:r w:rsidRPr="00321ABF">
        <w:rPr>
          <w:rFonts w:eastAsiaTheme="minorHAnsi"/>
          <w:sz w:val="28"/>
          <w:szCs w:val="28"/>
          <w:lang w:val="uk-UA" w:eastAsia="en-US"/>
        </w:rPr>
        <w:t>якого можуть бути змінені лише за згодою на це бенефіціара, на користь якого він</w:t>
      </w:r>
      <w:r w:rsidR="00321ABF">
        <w:rPr>
          <w:rFonts w:eastAsiaTheme="minorHAnsi"/>
          <w:sz w:val="28"/>
          <w:szCs w:val="28"/>
          <w:lang w:val="uk-UA" w:eastAsia="en-US"/>
        </w:rPr>
        <w:t xml:space="preserve"> </w:t>
      </w:r>
      <w:r w:rsidRPr="00321ABF">
        <w:rPr>
          <w:rFonts w:eastAsiaTheme="minorHAnsi"/>
          <w:sz w:val="28"/>
          <w:szCs w:val="28"/>
          <w:lang w:val="uk-UA" w:eastAsia="en-US"/>
        </w:rPr>
        <w:t xml:space="preserve">був відкритий. </w:t>
      </w:r>
      <w:r w:rsidR="00321ABF">
        <w:rPr>
          <w:rFonts w:eastAsiaTheme="minorHAnsi"/>
          <w:sz w:val="28"/>
          <w:szCs w:val="28"/>
          <w:lang w:val="uk-UA" w:eastAsia="en-US"/>
        </w:rPr>
        <w:t>Безвідклич</w:t>
      </w:r>
      <w:r w:rsidRPr="00321ABF">
        <w:rPr>
          <w:rFonts w:eastAsiaTheme="minorHAnsi"/>
          <w:sz w:val="28"/>
          <w:szCs w:val="28"/>
          <w:lang w:val="uk-UA" w:eastAsia="en-US"/>
        </w:rPr>
        <w:t>ний акредитив — це зобов’язання банку</w:t>
      </w:r>
      <w:r w:rsidR="00321ABF">
        <w:rPr>
          <w:rFonts w:eastAsiaTheme="minorHAnsi"/>
          <w:sz w:val="28"/>
          <w:szCs w:val="28"/>
          <w:lang w:val="uk-UA" w:eastAsia="en-US"/>
        </w:rPr>
        <w:t>-</w:t>
      </w:r>
      <w:r w:rsidRPr="00321ABF">
        <w:rPr>
          <w:rFonts w:eastAsiaTheme="minorHAnsi"/>
          <w:sz w:val="28"/>
          <w:szCs w:val="28"/>
          <w:lang w:val="uk-UA" w:eastAsia="en-US"/>
        </w:rPr>
        <w:t>емітента сплатити кошти в порядку та в</w:t>
      </w:r>
      <w:r w:rsidR="00321ABF">
        <w:rPr>
          <w:rFonts w:eastAsiaTheme="minorHAnsi"/>
          <w:sz w:val="28"/>
          <w:szCs w:val="28"/>
          <w:lang w:val="uk-UA" w:eastAsia="en-US"/>
        </w:rPr>
        <w:t xml:space="preserve"> </w:t>
      </w:r>
      <w:r w:rsidRPr="00321ABF">
        <w:rPr>
          <w:rFonts w:eastAsiaTheme="minorHAnsi"/>
          <w:sz w:val="28"/>
          <w:szCs w:val="28"/>
          <w:lang w:val="uk-UA" w:eastAsia="en-US"/>
        </w:rPr>
        <w:t>строки, визначені умовами акредитива, якщо до</w:t>
      </w:r>
      <w:r w:rsidR="00321ABF">
        <w:rPr>
          <w:rFonts w:eastAsiaTheme="minorHAnsi"/>
          <w:sz w:val="28"/>
          <w:szCs w:val="28"/>
          <w:lang w:val="uk-UA" w:eastAsia="en-US"/>
        </w:rPr>
        <w:t>кументи, що передбачені ним, по</w:t>
      </w:r>
      <w:r w:rsidRPr="00321ABF">
        <w:rPr>
          <w:rFonts w:eastAsiaTheme="minorHAnsi"/>
          <w:sz w:val="28"/>
          <w:szCs w:val="28"/>
          <w:lang w:val="uk-UA" w:eastAsia="en-US"/>
        </w:rPr>
        <w:t>дано до банку, зазначеному в акредитиві, або банку</w:t>
      </w:r>
      <w:r w:rsidR="00321ABF">
        <w:rPr>
          <w:rFonts w:eastAsiaTheme="minorHAnsi"/>
          <w:sz w:val="28"/>
          <w:szCs w:val="28"/>
          <w:lang w:val="uk-UA" w:eastAsia="en-US"/>
        </w:rPr>
        <w:t>-</w:t>
      </w:r>
      <w:r w:rsidRPr="00321ABF">
        <w:rPr>
          <w:rFonts w:eastAsiaTheme="minorHAnsi"/>
          <w:sz w:val="28"/>
          <w:szCs w:val="28"/>
          <w:lang w:val="uk-UA" w:eastAsia="en-US"/>
        </w:rPr>
        <w:t>емітента та дотримані строки та</w:t>
      </w:r>
      <w:r w:rsidR="00321ABF">
        <w:rPr>
          <w:rFonts w:eastAsiaTheme="minorHAnsi"/>
          <w:sz w:val="28"/>
          <w:szCs w:val="28"/>
          <w:lang w:val="uk-UA" w:eastAsia="en-US"/>
        </w:rPr>
        <w:t xml:space="preserve"> </w:t>
      </w:r>
      <w:r w:rsidRPr="00321ABF">
        <w:rPr>
          <w:rFonts w:eastAsiaTheme="minorHAnsi"/>
          <w:sz w:val="28"/>
          <w:szCs w:val="28"/>
          <w:lang w:val="uk-UA" w:eastAsia="en-US"/>
        </w:rPr>
        <w:t>умови акредитива.</w:t>
      </w:r>
    </w:p>
    <w:p w:rsidR="00C02CC2" w:rsidRPr="00321ABF" w:rsidRDefault="00C02CC2" w:rsidP="00BE215B">
      <w:pPr>
        <w:widowControl/>
        <w:ind w:firstLine="709"/>
        <w:jc w:val="both"/>
        <w:rPr>
          <w:rFonts w:eastAsiaTheme="minorHAnsi"/>
          <w:sz w:val="28"/>
          <w:szCs w:val="28"/>
          <w:lang w:val="uk-UA" w:eastAsia="en-US"/>
        </w:rPr>
      </w:pPr>
      <w:r w:rsidRPr="00321ABF">
        <w:rPr>
          <w:rFonts w:eastAsiaTheme="minorHAnsi"/>
          <w:sz w:val="28"/>
          <w:szCs w:val="28"/>
          <w:lang w:val="uk-UA" w:eastAsia="en-US"/>
        </w:rPr>
        <w:t>Кошти заявника покритого акредитива бронюються на аналітичному рахунку</w:t>
      </w:r>
      <w:r w:rsidR="00321ABF">
        <w:rPr>
          <w:rFonts w:eastAsiaTheme="minorHAnsi"/>
          <w:sz w:val="28"/>
          <w:szCs w:val="28"/>
          <w:lang w:val="uk-UA" w:eastAsia="en-US"/>
        </w:rPr>
        <w:t xml:space="preserve"> </w:t>
      </w:r>
      <w:r w:rsidRPr="00321ABF">
        <w:rPr>
          <w:rFonts w:eastAsiaTheme="minorHAnsi"/>
          <w:sz w:val="28"/>
          <w:szCs w:val="28"/>
          <w:lang w:val="uk-UA" w:eastAsia="en-US"/>
        </w:rPr>
        <w:t xml:space="preserve">«Розрахунки за акредитивами», що відкривається на балансовому </w:t>
      </w:r>
      <w:r w:rsidRPr="00321ABF">
        <w:rPr>
          <w:rFonts w:eastAsiaTheme="minorHAnsi"/>
          <w:sz w:val="28"/>
          <w:szCs w:val="28"/>
          <w:lang w:val="uk-UA" w:eastAsia="en-US"/>
        </w:rPr>
        <w:lastRenderedPageBreak/>
        <w:t>рахунку 2602</w:t>
      </w:r>
      <w:r w:rsidR="00321ABF">
        <w:rPr>
          <w:rFonts w:eastAsiaTheme="minorHAnsi"/>
          <w:sz w:val="28"/>
          <w:szCs w:val="28"/>
          <w:lang w:val="uk-UA" w:eastAsia="en-US"/>
        </w:rPr>
        <w:t xml:space="preserve"> </w:t>
      </w:r>
      <w:r w:rsidRPr="00321ABF">
        <w:rPr>
          <w:rFonts w:eastAsiaTheme="minorHAnsi"/>
          <w:sz w:val="28"/>
          <w:szCs w:val="28"/>
          <w:lang w:val="uk-UA" w:eastAsia="en-US"/>
        </w:rPr>
        <w:t>«Кошти у розрахунках суб’єктів господарювання», або 2622 «Кошти у розрахунках</w:t>
      </w:r>
      <w:r w:rsidR="00321ABF">
        <w:rPr>
          <w:rFonts w:eastAsiaTheme="minorHAnsi"/>
          <w:sz w:val="28"/>
          <w:szCs w:val="28"/>
          <w:lang w:val="uk-UA" w:eastAsia="en-US"/>
        </w:rPr>
        <w:t xml:space="preserve"> </w:t>
      </w:r>
      <w:r w:rsidRPr="00321ABF">
        <w:rPr>
          <w:rFonts w:eastAsiaTheme="minorHAnsi"/>
          <w:sz w:val="28"/>
          <w:szCs w:val="28"/>
          <w:lang w:val="uk-UA" w:eastAsia="en-US"/>
        </w:rPr>
        <w:t>фізичних осіб».</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 xml:space="preserve">Механізм проведення та відображення в бухгалтерському обліку розрахунків різними видами акредитивів </w:t>
      </w:r>
      <w:r>
        <w:rPr>
          <w:rFonts w:eastAsiaTheme="minorHAnsi"/>
          <w:sz w:val="28"/>
          <w:szCs w:val="28"/>
          <w:lang w:val="uk-UA" w:eastAsia="en-US"/>
        </w:rPr>
        <w:t>узагальнен</w:t>
      </w:r>
      <w:r w:rsidRPr="007718AC">
        <w:rPr>
          <w:rFonts w:eastAsiaTheme="minorHAnsi"/>
          <w:sz w:val="28"/>
          <w:szCs w:val="28"/>
          <w:lang w:val="uk-UA" w:eastAsia="en-US"/>
        </w:rPr>
        <w:t>о з</w:t>
      </w:r>
      <w:r w:rsidR="001D1BD1">
        <w:rPr>
          <w:rFonts w:eastAsiaTheme="minorHAnsi"/>
          <w:sz w:val="28"/>
          <w:szCs w:val="28"/>
          <w:lang w:val="uk-UA" w:eastAsia="en-US"/>
        </w:rPr>
        <w:t>а</w:t>
      </w:r>
      <w:r w:rsidRPr="007718AC">
        <w:rPr>
          <w:rFonts w:eastAsiaTheme="minorHAnsi"/>
          <w:sz w:val="28"/>
          <w:szCs w:val="28"/>
          <w:lang w:val="uk-UA" w:eastAsia="en-US"/>
        </w:rPr>
        <w:t xml:space="preserve"> допомогою схем (рис. </w:t>
      </w:r>
      <w:r w:rsidR="00EB7E25">
        <w:rPr>
          <w:rFonts w:eastAsiaTheme="minorHAnsi"/>
          <w:sz w:val="28"/>
          <w:szCs w:val="28"/>
          <w:lang w:val="uk-UA" w:eastAsia="en-US"/>
        </w:rPr>
        <w:t>3</w:t>
      </w:r>
      <w:r w:rsidRPr="007718AC">
        <w:rPr>
          <w:rFonts w:eastAsiaTheme="minorHAnsi"/>
          <w:sz w:val="28"/>
          <w:szCs w:val="28"/>
          <w:lang w:val="uk-UA" w:eastAsia="en-US"/>
        </w:rPr>
        <w:t xml:space="preserve">.3, </w:t>
      </w:r>
      <w:r w:rsidR="00EB7E25">
        <w:rPr>
          <w:rFonts w:eastAsiaTheme="minorHAnsi"/>
          <w:sz w:val="28"/>
          <w:szCs w:val="28"/>
          <w:lang w:val="uk-UA" w:eastAsia="en-US"/>
        </w:rPr>
        <w:t>3</w:t>
      </w:r>
      <w:r w:rsidRPr="007718AC">
        <w:rPr>
          <w:rFonts w:eastAsiaTheme="minorHAnsi"/>
          <w:sz w:val="28"/>
          <w:szCs w:val="28"/>
          <w:lang w:val="uk-UA" w:eastAsia="en-US"/>
        </w:rPr>
        <w:t xml:space="preserve">.4, </w:t>
      </w:r>
      <w:r w:rsidR="00EB7E25">
        <w:rPr>
          <w:rFonts w:eastAsiaTheme="minorHAnsi"/>
          <w:sz w:val="28"/>
          <w:szCs w:val="28"/>
          <w:lang w:val="uk-UA" w:eastAsia="en-US"/>
        </w:rPr>
        <w:t>3</w:t>
      </w:r>
      <w:r w:rsidR="001D1BD1">
        <w:rPr>
          <w:rFonts w:eastAsiaTheme="minorHAnsi"/>
          <w:sz w:val="28"/>
          <w:szCs w:val="28"/>
          <w:lang w:val="uk-UA" w:eastAsia="en-US"/>
        </w:rPr>
        <w:t>.5</w:t>
      </w:r>
      <w:r w:rsidRPr="007718AC">
        <w:rPr>
          <w:rFonts w:eastAsiaTheme="minorHAnsi"/>
          <w:sz w:val="28"/>
          <w:szCs w:val="28"/>
          <w:lang w:val="uk-UA" w:eastAsia="en-US"/>
        </w:rPr>
        <w:t>)</w:t>
      </w:r>
      <w:r w:rsidR="001D1BD1">
        <w:rPr>
          <w:rFonts w:eastAsiaTheme="minorHAnsi"/>
          <w:sz w:val="28"/>
          <w:szCs w:val="28"/>
          <w:lang w:val="uk-UA" w:eastAsia="en-US"/>
        </w:rPr>
        <w:t>.</w:t>
      </w:r>
    </w:p>
    <w:p w:rsidR="00220206" w:rsidRDefault="002A2872" w:rsidP="00BE215B">
      <w:pPr>
        <w:widowControl/>
        <w:ind w:firstLine="709"/>
        <w:jc w:val="both"/>
        <w:rPr>
          <w:rFonts w:eastAsiaTheme="minorHAnsi"/>
          <w:sz w:val="28"/>
          <w:szCs w:val="28"/>
          <w:lang w:val="uk-UA" w:eastAsia="en-US"/>
        </w:rPr>
      </w:pPr>
      <w:r w:rsidRPr="002A2872">
        <w:rPr>
          <w:rFonts w:eastAsiaTheme="minorHAnsi"/>
          <w:sz w:val="28"/>
          <w:szCs w:val="28"/>
          <w:lang w:val="uk-UA" w:eastAsia="en-US"/>
        </w:rPr>
      </w:r>
      <w:r>
        <w:rPr>
          <w:rFonts w:eastAsiaTheme="minorHAnsi"/>
          <w:sz w:val="28"/>
          <w:szCs w:val="28"/>
          <w:lang w:val="uk-UA" w:eastAsia="en-US"/>
        </w:rPr>
        <w:pict>
          <v:group id="_x0000_s1143" editas="canvas" style="width:451.6pt;height:256.9pt;mso-position-horizontal-relative:char;mso-position-vertical-relative:line" coordorigin="2636,-508" coordsize="6748,3838">
            <o:lock v:ext="edit" aspectratio="t"/>
            <v:shape id="_x0000_s1144" type="#_x0000_t75" style="position:absolute;left:2636;top:-508;width:6748;height:3838" o:preferrelative="f">
              <v:fill o:detectmouseclick="t"/>
              <v:path o:extrusionok="t" o:connecttype="none"/>
              <o:lock v:ext="edit" text="t"/>
            </v:shape>
            <v:shape id="_x0000_s1167" type="#_x0000_t32" style="position:absolute;left:5205;top:119;width:1619;height:1;flip:x" o:connectortype="straight">
              <v:stroke endarrow="block"/>
            </v:shape>
            <v:shape id="_x0000_s1166" type="#_x0000_t32" style="position:absolute;left:5205;top:-312;width:1619;height:1" o:connectortype="straight">
              <v:stroke startarrow="block" endarrow="block"/>
            </v:shape>
            <v:roundrect id="_x0000_s1145" style="position:absolute;left:2642;top:-502;width:2563;height:777" arcsize="10923f">
              <v:textbox>
                <w:txbxContent>
                  <w:p w:rsidR="001322FF" w:rsidRPr="000F7FE3" w:rsidRDefault="001322FF" w:rsidP="009A49AD">
                    <w:pPr>
                      <w:spacing w:before="120"/>
                      <w:jc w:val="center"/>
                      <w:rPr>
                        <w:sz w:val="28"/>
                        <w:szCs w:val="28"/>
                        <w:lang w:val="uk-UA"/>
                      </w:rPr>
                    </w:pPr>
                    <w:r>
                      <w:rPr>
                        <w:sz w:val="28"/>
                        <w:szCs w:val="28"/>
                        <w:lang w:val="uk-UA"/>
                      </w:rPr>
                      <w:t>Заявник</w:t>
                    </w:r>
                  </w:p>
                </w:txbxContent>
              </v:textbox>
            </v:roundrect>
            <v:roundrect id="_x0000_s1146" style="position:absolute;left:6824;top:-502;width:2554;height:777" arcsize="10923f">
              <v:textbox>
                <w:txbxContent>
                  <w:p w:rsidR="001322FF" w:rsidRPr="000F7FE3" w:rsidRDefault="001322FF" w:rsidP="009A49AD">
                    <w:pPr>
                      <w:spacing w:before="120"/>
                      <w:jc w:val="center"/>
                      <w:rPr>
                        <w:sz w:val="28"/>
                        <w:szCs w:val="28"/>
                        <w:lang w:val="uk-UA"/>
                      </w:rPr>
                    </w:pPr>
                    <w:r>
                      <w:rPr>
                        <w:sz w:val="28"/>
                        <w:szCs w:val="28"/>
                        <w:lang w:val="uk-UA"/>
                      </w:rPr>
                      <w:t>Бенефіціар</w:t>
                    </w:r>
                  </w:p>
                </w:txbxContent>
              </v:textbox>
            </v:roundrect>
            <v:rect id="_x0000_s1147" style="position:absolute;left:2642;top:1221;width:2563;height:2103">
              <v:textbox>
                <w:txbxContent>
                  <w:p w:rsidR="001322FF" w:rsidRPr="00DA185C" w:rsidRDefault="001322FF" w:rsidP="009A49AD">
                    <w:pPr>
                      <w:jc w:val="center"/>
                      <w:rPr>
                        <w:sz w:val="28"/>
                        <w:szCs w:val="28"/>
                        <w:u w:val="single"/>
                        <w:lang w:val="uk-UA"/>
                      </w:rPr>
                    </w:pPr>
                    <w:r>
                      <w:rPr>
                        <w:sz w:val="28"/>
                        <w:szCs w:val="28"/>
                        <w:u w:val="single"/>
                        <w:lang w:val="uk-UA"/>
                      </w:rPr>
                      <w:t>Банк-емітент</w:t>
                    </w:r>
                  </w:p>
                  <w:p w:rsidR="001322FF" w:rsidRDefault="001322FF" w:rsidP="009A49AD">
                    <w:pPr>
                      <w:jc w:val="center"/>
                      <w:rPr>
                        <w:sz w:val="28"/>
                        <w:szCs w:val="28"/>
                        <w:lang w:val="uk-UA"/>
                      </w:rPr>
                    </w:pPr>
                  </w:p>
                  <w:p w:rsidR="001322FF" w:rsidRDefault="001322FF" w:rsidP="009A49AD">
                    <w:pPr>
                      <w:jc w:val="center"/>
                      <w:rPr>
                        <w:sz w:val="28"/>
                        <w:szCs w:val="28"/>
                        <w:lang w:val="uk-UA"/>
                      </w:rPr>
                    </w:pPr>
                  </w:p>
                  <w:tbl>
                    <w:tblPr>
                      <w:tblStyle w:val="a9"/>
                      <w:tblW w:w="3369" w:type="dxa"/>
                      <w:tblLook w:val="04A0"/>
                    </w:tblPr>
                    <w:tblGrid>
                      <w:gridCol w:w="1060"/>
                      <w:gridCol w:w="1316"/>
                      <w:gridCol w:w="993"/>
                    </w:tblGrid>
                    <w:tr w:rsidR="001322FF" w:rsidTr="00C02CC2">
                      <w:tc>
                        <w:tcPr>
                          <w:tcW w:w="1060" w:type="dxa"/>
                          <w:vAlign w:val="center"/>
                        </w:tcPr>
                        <w:p w:rsidR="001322FF" w:rsidRPr="00C02CC2" w:rsidRDefault="001322FF" w:rsidP="00C02CC2">
                          <w:pPr>
                            <w:jc w:val="center"/>
                            <w:rPr>
                              <w:sz w:val="24"/>
                              <w:szCs w:val="24"/>
                              <w:lang w:val="uk-UA"/>
                            </w:rPr>
                          </w:pPr>
                          <w:r w:rsidRPr="00C02CC2">
                            <w:rPr>
                              <w:sz w:val="24"/>
                              <w:szCs w:val="24"/>
                              <w:lang w:val="uk-UA"/>
                            </w:rPr>
                            <w:t>№ операції</w:t>
                          </w:r>
                        </w:p>
                      </w:tc>
                      <w:tc>
                        <w:tcPr>
                          <w:tcW w:w="1316" w:type="dxa"/>
                          <w:vAlign w:val="center"/>
                        </w:tcPr>
                        <w:p w:rsidR="001322FF" w:rsidRPr="00C02CC2" w:rsidRDefault="001322FF" w:rsidP="00C02CC2">
                          <w:pPr>
                            <w:jc w:val="center"/>
                            <w:rPr>
                              <w:sz w:val="24"/>
                              <w:szCs w:val="24"/>
                              <w:lang w:val="uk-UA"/>
                            </w:rPr>
                          </w:pPr>
                          <w:r w:rsidRPr="00C02CC2">
                            <w:rPr>
                              <w:sz w:val="24"/>
                              <w:szCs w:val="24"/>
                              <w:lang w:val="uk-UA"/>
                            </w:rPr>
                            <w:t>Дебет</w:t>
                          </w:r>
                        </w:p>
                      </w:tc>
                      <w:tc>
                        <w:tcPr>
                          <w:tcW w:w="993" w:type="dxa"/>
                          <w:vAlign w:val="center"/>
                        </w:tcPr>
                        <w:p w:rsidR="001322FF" w:rsidRPr="00C02CC2" w:rsidRDefault="001322FF" w:rsidP="00C02CC2">
                          <w:pPr>
                            <w:jc w:val="center"/>
                            <w:rPr>
                              <w:sz w:val="24"/>
                              <w:szCs w:val="24"/>
                              <w:lang w:val="uk-UA"/>
                            </w:rPr>
                          </w:pPr>
                          <w:r w:rsidRPr="00C02CC2">
                            <w:rPr>
                              <w:sz w:val="24"/>
                              <w:szCs w:val="24"/>
                              <w:lang w:val="uk-UA"/>
                            </w:rPr>
                            <w:t>Кредит</w:t>
                          </w:r>
                        </w:p>
                      </w:tc>
                    </w:tr>
                    <w:tr w:rsidR="001322FF" w:rsidTr="00C02CC2">
                      <w:tc>
                        <w:tcPr>
                          <w:tcW w:w="1060" w:type="dxa"/>
                        </w:tcPr>
                        <w:p w:rsidR="001322FF" w:rsidRPr="00C02CC2" w:rsidRDefault="001322FF" w:rsidP="00DA185C">
                          <w:pPr>
                            <w:jc w:val="center"/>
                            <w:rPr>
                              <w:sz w:val="24"/>
                              <w:szCs w:val="24"/>
                              <w:lang w:val="uk-UA"/>
                            </w:rPr>
                          </w:pPr>
                          <w:r>
                            <w:rPr>
                              <w:sz w:val="24"/>
                              <w:szCs w:val="24"/>
                              <w:lang w:val="uk-UA"/>
                            </w:rPr>
                            <w:t>2, 3</w:t>
                          </w:r>
                        </w:p>
                      </w:tc>
                      <w:tc>
                        <w:tcPr>
                          <w:tcW w:w="1316" w:type="dxa"/>
                        </w:tcPr>
                        <w:p w:rsidR="001322FF" w:rsidRPr="00C02CC2" w:rsidRDefault="001322FF" w:rsidP="00DA185C">
                          <w:pPr>
                            <w:jc w:val="center"/>
                            <w:rPr>
                              <w:sz w:val="24"/>
                              <w:szCs w:val="24"/>
                              <w:lang w:val="uk-UA"/>
                            </w:rPr>
                          </w:pPr>
                          <w:r>
                            <w:rPr>
                              <w:sz w:val="24"/>
                              <w:szCs w:val="24"/>
                              <w:lang w:val="uk-UA"/>
                            </w:rPr>
                            <w:t>9122</w:t>
                          </w:r>
                        </w:p>
                      </w:tc>
                      <w:tc>
                        <w:tcPr>
                          <w:tcW w:w="993" w:type="dxa"/>
                        </w:tcPr>
                        <w:p w:rsidR="001322FF" w:rsidRPr="00C02CC2" w:rsidRDefault="001322FF" w:rsidP="00DA185C">
                          <w:pPr>
                            <w:jc w:val="center"/>
                            <w:rPr>
                              <w:sz w:val="24"/>
                              <w:szCs w:val="24"/>
                              <w:lang w:val="uk-UA"/>
                            </w:rPr>
                          </w:pPr>
                          <w:r>
                            <w:rPr>
                              <w:sz w:val="24"/>
                              <w:szCs w:val="24"/>
                              <w:lang w:val="uk-UA"/>
                            </w:rPr>
                            <w:t>9900</w:t>
                          </w:r>
                        </w:p>
                      </w:tc>
                    </w:tr>
                    <w:tr w:rsidR="001322FF" w:rsidTr="00C64229">
                      <w:tc>
                        <w:tcPr>
                          <w:tcW w:w="1060" w:type="dxa"/>
                          <w:vAlign w:val="center"/>
                        </w:tcPr>
                        <w:p w:rsidR="001322FF" w:rsidRPr="00C02CC2" w:rsidRDefault="001322FF" w:rsidP="00C64229">
                          <w:pPr>
                            <w:jc w:val="center"/>
                            <w:rPr>
                              <w:sz w:val="24"/>
                              <w:szCs w:val="24"/>
                              <w:lang w:val="uk-UA"/>
                            </w:rPr>
                          </w:pPr>
                          <w:r>
                            <w:rPr>
                              <w:sz w:val="24"/>
                              <w:szCs w:val="24"/>
                              <w:lang w:val="uk-UA"/>
                            </w:rPr>
                            <w:t>9</w:t>
                          </w:r>
                        </w:p>
                      </w:tc>
                      <w:tc>
                        <w:tcPr>
                          <w:tcW w:w="1316" w:type="dxa"/>
                        </w:tcPr>
                        <w:p w:rsidR="001322FF" w:rsidRDefault="001322FF" w:rsidP="00DA185C">
                          <w:pPr>
                            <w:jc w:val="center"/>
                            <w:rPr>
                              <w:sz w:val="24"/>
                              <w:szCs w:val="24"/>
                              <w:lang w:val="uk-UA"/>
                            </w:rPr>
                          </w:pPr>
                          <w:r w:rsidRPr="00C02CC2">
                            <w:rPr>
                              <w:sz w:val="24"/>
                              <w:szCs w:val="24"/>
                              <w:lang w:val="uk-UA"/>
                            </w:rPr>
                            <w:t>2600, 2620</w:t>
                          </w:r>
                        </w:p>
                        <w:p w:rsidR="001322FF" w:rsidRPr="00C02CC2" w:rsidRDefault="001322FF" w:rsidP="00C64229">
                          <w:pPr>
                            <w:jc w:val="center"/>
                            <w:rPr>
                              <w:sz w:val="24"/>
                              <w:szCs w:val="24"/>
                              <w:lang w:val="uk-UA"/>
                            </w:rPr>
                          </w:pPr>
                          <w:r>
                            <w:rPr>
                              <w:sz w:val="24"/>
                              <w:szCs w:val="24"/>
                              <w:lang w:val="uk-UA"/>
                            </w:rPr>
                            <w:t>2062, 2202</w:t>
                          </w:r>
                        </w:p>
                      </w:tc>
                      <w:tc>
                        <w:tcPr>
                          <w:tcW w:w="993" w:type="dxa"/>
                        </w:tcPr>
                        <w:p w:rsidR="001322FF" w:rsidRPr="00C02CC2" w:rsidRDefault="001322FF" w:rsidP="00C64229">
                          <w:pPr>
                            <w:jc w:val="center"/>
                            <w:rPr>
                              <w:sz w:val="24"/>
                              <w:szCs w:val="24"/>
                              <w:lang w:val="uk-UA"/>
                            </w:rPr>
                          </w:pPr>
                          <w:r w:rsidRPr="00C02CC2">
                            <w:rPr>
                              <w:sz w:val="24"/>
                              <w:szCs w:val="24"/>
                              <w:lang w:val="uk-UA"/>
                            </w:rPr>
                            <w:t xml:space="preserve">1200, </w:t>
                          </w:r>
                          <w:r>
                            <w:rPr>
                              <w:sz w:val="24"/>
                              <w:szCs w:val="24"/>
                              <w:lang w:val="uk-UA"/>
                            </w:rPr>
                            <w:t xml:space="preserve">   </w:t>
                          </w:r>
                          <w:r w:rsidRPr="00C02CC2">
                            <w:rPr>
                              <w:sz w:val="24"/>
                              <w:szCs w:val="24"/>
                              <w:lang w:val="uk-UA"/>
                            </w:rPr>
                            <w:t>1500</w:t>
                          </w:r>
                        </w:p>
                      </w:tc>
                    </w:tr>
                    <w:tr w:rsidR="001322FF" w:rsidTr="00C02CC2">
                      <w:tc>
                        <w:tcPr>
                          <w:tcW w:w="1060" w:type="dxa"/>
                        </w:tcPr>
                        <w:p w:rsidR="001322FF" w:rsidRPr="00C02CC2" w:rsidRDefault="001322FF" w:rsidP="00DA185C">
                          <w:pPr>
                            <w:jc w:val="center"/>
                            <w:rPr>
                              <w:sz w:val="24"/>
                              <w:szCs w:val="24"/>
                              <w:lang w:val="uk-UA"/>
                            </w:rPr>
                          </w:pPr>
                          <w:r>
                            <w:rPr>
                              <w:sz w:val="24"/>
                              <w:szCs w:val="24"/>
                              <w:lang w:val="uk-UA"/>
                            </w:rPr>
                            <w:t>9</w:t>
                          </w:r>
                        </w:p>
                      </w:tc>
                      <w:tc>
                        <w:tcPr>
                          <w:tcW w:w="1316" w:type="dxa"/>
                        </w:tcPr>
                        <w:p w:rsidR="001322FF" w:rsidRPr="00C64229" w:rsidRDefault="001322FF" w:rsidP="00C64229">
                          <w:pPr>
                            <w:jc w:val="center"/>
                            <w:rPr>
                              <w:sz w:val="24"/>
                              <w:szCs w:val="24"/>
                              <w:lang w:val="uk-UA"/>
                            </w:rPr>
                          </w:pPr>
                          <w:r>
                            <w:rPr>
                              <w:sz w:val="24"/>
                              <w:szCs w:val="24"/>
                              <w:lang w:val="uk-UA"/>
                            </w:rPr>
                            <w:t>9900</w:t>
                          </w:r>
                        </w:p>
                      </w:tc>
                      <w:tc>
                        <w:tcPr>
                          <w:tcW w:w="993" w:type="dxa"/>
                        </w:tcPr>
                        <w:p w:rsidR="001322FF" w:rsidRPr="00C02CC2" w:rsidRDefault="001322FF" w:rsidP="00C64229">
                          <w:pPr>
                            <w:jc w:val="center"/>
                            <w:rPr>
                              <w:sz w:val="24"/>
                              <w:szCs w:val="24"/>
                              <w:lang w:val="uk-UA"/>
                            </w:rPr>
                          </w:pPr>
                          <w:r>
                            <w:rPr>
                              <w:sz w:val="24"/>
                              <w:szCs w:val="24"/>
                              <w:lang w:val="uk-UA"/>
                            </w:rPr>
                            <w:t>9122</w:t>
                          </w:r>
                        </w:p>
                      </w:tc>
                    </w:tr>
                  </w:tbl>
                  <w:p w:rsidR="001322FF" w:rsidRPr="00DA185C" w:rsidRDefault="001322FF" w:rsidP="009A49AD">
                    <w:pPr>
                      <w:jc w:val="center"/>
                      <w:rPr>
                        <w:sz w:val="28"/>
                        <w:szCs w:val="28"/>
                        <w:lang w:val="uk-UA"/>
                      </w:rPr>
                    </w:pPr>
                  </w:p>
                </w:txbxContent>
              </v:textbox>
            </v:rect>
            <v:rect id="_x0000_s1148" style="position:absolute;left:6599;top:1219;width:2779;height:2105">
              <v:textbox>
                <w:txbxContent>
                  <w:p w:rsidR="001322FF" w:rsidRPr="00DA185C" w:rsidRDefault="001322FF" w:rsidP="009A49AD">
                    <w:pPr>
                      <w:jc w:val="center"/>
                      <w:rPr>
                        <w:sz w:val="28"/>
                        <w:szCs w:val="28"/>
                        <w:u w:val="single"/>
                        <w:lang w:val="uk-UA"/>
                      </w:rPr>
                    </w:pPr>
                    <w:proofErr w:type="spellStart"/>
                    <w:r>
                      <w:rPr>
                        <w:sz w:val="28"/>
                        <w:szCs w:val="28"/>
                        <w:u w:val="single"/>
                        <w:lang w:val="uk-UA"/>
                      </w:rPr>
                      <w:t>Авізуючий</w:t>
                    </w:r>
                    <w:proofErr w:type="spellEnd"/>
                    <w:r>
                      <w:rPr>
                        <w:sz w:val="28"/>
                        <w:szCs w:val="28"/>
                        <w:u w:val="single"/>
                        <w:lang w:val="uk-UA"/>
                      </w:rPr>
                      <w:t xml:space="preserve"> та виконуючий банк</w:t>
                    </w:r>
                  </w:p>
                  <w:p w:rsidR="001322FF" w:rsidRDefault="001322FF" w:rsidP="009A49AD">
                    <w:pPr>
                      <w:jc w:val="center"/>
                      <w:rPr>
                        <w:sz w:val="28"/>
                        <w:szCs w:val="28"/>
                        <w:lang w:val="uk-UA"/>
                      </w:rPr>
                    </w:pPr>
                  </w:p>
                  <w:tbl>
                    <w:tblPr>
                      <w:tblStyle w:val="a9"/>
                      <w:tblW w:w="0" w:type="auto"/>
                      <w:tblLook w:val="04A0"/>
                    </w:tblPr>
                    <w:tblGrid>
                      <w:gridCol w:w="1143"/>
                      <w:gridCol w:w="1144"/>
                      <w:gridCol w:w="1144"/>
                    </w:tblGrid>
                    <w:tr w:rsidR="001322FF" w:rsidTr="00C02CC2">
                      <w:tc>
                        <w:tcPr>
                          <w:tcW w:w="1143" w:type="dxa"/>
                          <w:vAlign w:val="center"/>
                        </w:tcPr>
                        <w:p w:rsidR="001322FF" w:rsidRPr="00C02CC2" w:rsidRDefault="001322FF" w:rsidP="00C02CC2">
                          <w:pPr>
                            <w:jc w:val="center"/>
                            <w:rPr>
                              <w:sz w:val="24"/>
                              <w:szCs w:val="24"/>
                              <w:lang w:val="uk-UA"/>
                            </w:rPr>
                          </w:pPr>
                          <w:r w:rsidRPr="00C02CC2">
                            <w:rPr>
                              <w:sz w:val="24"/>
                              <w:szCs w:val="24"/>
                              <w:lang w:val="uk-UA"/>
                            </w:rPr>
                            <w:t>№ операції</w:t>
                          </w:r>
                        </w:p>
                      </w:tc>
                      <w:tc>
                        <w:tcPr>
                          <w:tcW w:w="1144" w:type="dxa"/>
                          <w:vAlign w:val="center"/>
                        </w:tcPr>
                        <w:p w:rsidR="001322FF" w:rsidRPr="00C02CC2" w:rsidRDefault="001322FF" w:rsidP="00C02CC2">
                          <w:pPr>
                            <w:jc w:val="center"/>
                            <w:rPr>
                              <w:sz w:val="24"/>
                              <w:szCs w:val="24"/>
                              <w:lang w:val="uk-UA"/>
                            </w:rPr>
                          </w:pPr>
                          <w:r w:rsidRPr="00C02CC2">
                            <w:rPr>
                              <w:sz w:val="24"/>
                              <w:szCs w:val="24"/>
                              <w:lang w:val="uk-UA"/>
                            </w:rPr>
                            <w:t>Дебет</w:t>
                          </w:r>
                        </w:p>
                      </w:tc>
                      <w:tc>
                        <w:tcPr>
                          <w:tcW w:w="1144" w:type="dxa"/>
                          <w:vAlign w:val="center"/>
                        </w:tcPr>
                        <w:p w:rsidR="001322FF" w:rsidRPr="00C02CC2" w:rsidRDefault="001322FF" w:rsidP="00C02CC2">
                          <w:pPr>
                            <w:jc w:val="center"/>
                            <w:rPr>
                              <w:sz w:val="24"/>
                              <w:szCs w:val="24"/>
                              <w:lang w:val="uk-UA"/>
                            </w:rPr>
                          </w:pPr>
                          <w:r w:rsidRPr="00C02CC2">
                            <w:rPr>
                              <w:sz w:val="24"/>
                              <w:szCs w:val="24"/>
                              <w:lang w:val="uk-UA"/>
                            </w:rPr>
                            <w:t>Кредит</w:t>
                          </w:r>
                        </w:p>
                      </w:tc>
                    </w:tr>
                    <w:tr w:rsidR="001322FF" w:rsidTr="00DA185C">
                      <w:tc>
                        <w:tcPr>
                          <w:tcW w:w="1143" w:type="dxa"/>
                        </w:tcPr>
                        <w:p w:rsidR="001322FF" w:rsidRPr="00C02CC2" w:rsidRDefault="001322FF" w:rsidP="00DA185C">
                          <w:pPr>
                            <w:jc w:val="center"/>
                            <w:rPr>
                              <w:sz w:val="24"/>
                              <w:szCs w:val="24"/>
                              <w:lang w:val="uk-UA"/>
                            </w:rPr>
                          </w:pPr>
                          <w:r>
                            <w:rPr>
                              <w:sz w:val="24"/>
                              <w:szCs w:val="24"/>
                              <w:lang w:val="uk-UA"/>
                            </w:rPr>
                            <w:t>4</w:t>
                          </w:r>
                        </w:p>
                      </w:tc>
                      <w:tc>
                        <w:tcPr>
                          <w:tcW w:w="1144" w:type="dxa"/>
                        </w:tcPr>
                        <w:p w:rsidR="001322FF" w:rsidRPr="00C02CC2" w:rsidRDefault="001322FF" w:rsidP="00DA185C">
                          <w:pPr>
                            <w:jc w:val="center"/>
                            <w:rPr>
                              <w:sz w:val="24"/>
                              <w:szCs w:val="24"/>
                              <w:lang w:val="uk-UA"/>
                            </w:rPr>
                          </w:pPr>
                          <w:r>
                            <w:rPr>
                              <w:sz w:val="24"/>
                              <w:szCs w:val="24"/>
                              <w:lang w:val="uk-UA"/>
                            </w:rPr>
                            <w:t>9802</w:t>
                          </w:r>
                        </w:p>
                      </w:tc>
                      <w:tc>
                        <w:tcPr>
                          <w:tcW w:w="1144" w:type="dxa"/>
                        </w:tcPr>
                        <w:p w:rsidR="001322FF" w:rsidRPr="00C02CC2" w:rsidRDefault="001322FF" w:rsidP="00DA185C">
                          <w:pPr>
                            <w:jc w:val="center"/>
                            <w:rPr>
                              <w:sz w:val="24"/>
                              <w:szCs w:val="24"/>
                              <w:lang w:val="uk-UA"/>
                            </w:rPr>
                          </w:pPr>
                          <w:r>
                            <w:rPr>
                              <w:sz w:val="24"/>
                              <w:szCs w:val="24"/>
                              <w:lang w:val="uk-UA"/>
                            </w:rPr>
                            <w:t>9910</w:t>
                          </w:r>
                        </w:p>
                      </w:tc>
                    </w:tr>
                    <w:tr w:rsidR="001322FF" w:rsidTr="00C64229">
                      <w:tc>
                        <w:tcPr>
                          <w:tcW w:w="1143" w:type="dxa"/>
                          <w:vAlign w:val="center"/>
                        </w:tcPr>
                        <w:p w:rsidR="001322FF" w:rsidRPr="00C02CC2" w:rsidRDefault="001322FF" w:rsidP="00C64229">
                          <w:pPr>
                            <w:jc w:val="center"/>
                            <w:rPr>
                              <w:sz w:val="24"/>
                              <w:szCs w:val="24"/>
                              <w:lang w:val="uk-UA"/>
                            </w:rPr>
                          </w:pPr>
                          <w:r>
                            <w:rPr>
                              <w:sz w:val="24"/>
                              <w:szCs w:val="24"/>
                              <w:lang w:val="uk-UA"/>
                            </w:rPr>
                            <w:t>9, 11</w:t>
                          </w:r>
                        </w:p>
                      </w:tc>
                      <w:tc>
                        <w:tcPr>
                          <w:tcW w:w="1144" w:type="dxa"/>
                        </w:tcPr>
                        <w:p w:rsidR="001322FF" w:rsidRDefault="001322FF" w:rsidP="00DA185C">
                          <w:pPr>
                            <w:jc w:val="center"/>
                            <w:rPr>
                              <w:sz w:val="24"/>
                              <w:szCs w:val="24"/>
                              <w:lang w:val="uk-UA"/>
                            </w:rPr>
                          </w:pPr>
                          <w:r>
                            <w:rPr>
                              <w:sz w:val="24"/>
                              <w:szCs w:val="24"/>
                              <w:lang w:val="uk-UA"/>
                            </w:rPr>
                            <w:t>1200, 1500</w:t>
                          </w:r>
                        </w:p>
                      </w:tc>
                      <w:tc>
                        <w:tcPr>
                          <w:tcW w:w="1144" w:type="dxa"/>
                        </w:tcPr>
                        <w:p w:rsidR="001322FF" w:rsidRDefault="001322FF" w:rsidP="00DA185C">
                          <w:pPr>
                            <w:jc w:val="center"/>
                            <w:rPr>
                              <w:sz w:val="24"/>
                              <w:szCs w:val="24"/>
                              <w:lang w:val="uk-UA"/>
                            </w:rPr>
                          </w:pPr>
                          <w:r>
                            <w:rPr>
                              <w:sz w:val="24"/>
                              <w:szCs w:val="24"/>
                              <w:lang w:val="uk-UA"/>
                            </w:rPr>
                            <w:t>2600, 2620</w:t>
                          </w:r>
                        </w:p>
                      </w:tc>
                    </w:tr>
                    <w:tr w:rsidR="001322FF" w:rsidTr="00DA185C">
                      <w:tc>
                        <w:tcPr>
                          <w:tcW w:w="1143" w:type="dxa"/>
                        </w:tcPr>
                        <w:p w:rsidR="001322FF" w:rsidRPr="00C02CC2" w:rsidRDefault="001322FF" w:rsidP="00DA185C">
                          <w:pPr>
                            <w:jc w:val="center"/>
                            <w:rPr>
                              <w:sz w:val="24"/>
                              <w:szCs w:val="24"/>
                              <w:lang w:val="uk-UA"/>
                            </w:rPr>
                          </w:pPr>
                          <w:r>
                            <w:rPr>
                              <w:sz w:val="24"/>
                              <w:szCs w:val="24"/>
                              <w:lang w:val="uk-UA"/>
                            </w:rPr>
                            <w:t>9, 11</w:t>
                          </w:r>
                        </w:p>
                      </w:tc>
                      <w:tc>
                        <w:tcPr>
                          <w:tcW w:w="1144" w:type="dxa"/>
                        </w:tcPr>
                        <w:p w:rsidR="001322FF" w:rsidRDefault="001322FF" w:rsidP="00DA185C">
                          <w:pPr>
                            <w:jc w:val="center"/>
                            <w:rPr>
                              <w:sz w:val="24"/>
                              <w:szCs w:val="24"/>
                              <w:lang w:val="uk-UA"/>
                            </w:rPr>
                          </w:pPr>
                          <w:r>
                            <w:rPr>
                              <w:sz w:val="24"/>
                              <w:szCs w:val="24"/>
                              <w:lang w:val="uk-UA"/>
                            </w:rPr>
                            <w:t>9910</w:t>
                          </w:r>
                        </w:p>
                      </w:tc>
                      <w:tc>
                        <w:tcPr>
                          <w:tcW w:w="1144" w:type="dxa"/>
                        </w:tcPr>
                        <w:p w:rsidR="001322FF" w:rsidRDefault="001322FF" w:rsidP="00DA185C">
                          <w:pPr>
                            <w:jc w:val="center"/>
                            <w:rPr>
                              <w:sz w:val="24"/>
                              <w:szCs w:val="24"/>
                              <w:lang w:val="uk-UA"/>
                            </w:rPr>
                          </w:pPr>
                          <w:r>
                            <w:rPr>
                              <w:sz w:val="24"/>
                              <w:szCs w:val="24"/>
                              <w:lang w:val="uk-UA"/>
                            </w:rPr>
                            <w:t>9802</w:t>
                          </w:r>
                        </w:p>
                      </w:tc>
                    </w:tr>
                  </w:tbl>
                  <w:p w:rsidR="001322FF" w:rsidRPr="00DA185C" w:rsidRDefault="001322FF" w:rsidP="009A49AD">
                    <w:pPr>
                      <w:jc w:val="center"/>
                      <w:rPr>
                        <w:sz w:val="28"/>
                        <w:szCs w:val="28"/>
                        <w:lang w:val="uk-UA"/>
                      </w:rPr>
                    </w:pPr>
                  </w:p>
                </w:txbxContent>
              </v:textbox>
            </v:rect>
            <v:shape id="_x0000_s1151" type="#_x0000_t32" style="position:absolute;left:8031;top:275;width:1;height:944" o:connectortype="straight">
              <v:stroke endarrow="block"/>
            </v:shape>
            <v:shape id="_x0000_s1152" type="#_x0000_t32" style="position:absolute;left:2972;top:275;width:1;height:942" o:connectortype="straight">
              <v:stroke endarrow="block"/>
            </v:shape>
            <v:shape id="_x0000_s1153" type="#_x0000_t32" style="position:absolute;left:3585;top:270;width:1;height:944;flip:y" o:connectortype="straight">
              <v:stroke endarrow="block"/>
            </v:shape>
            <v:shape id="_x0000_s1154" type="#_x0000_t32" style="position:absolute;left:4872;top:276;width:1;height:945;flip:y" o:connectortype="straight">
              <v:stroke endarrow="block"/>
            </v:shape>
            <v:shape id="_x0000_s1155" type="#_x0000_t32" style="position:absolute;left:5205;top:1785;width:1394;height:1;flip:y" o:connectortype="straight">
              <v:stroke endarrow="block"/>
            </v:shape>
            <v:shape id="_x0000_s1156" type="#_x0000_t32" style="position:absolute;left:5205;top:2346;width:1394;height:1;flip:x" o:connectortype="straight">
              <v:stroke endarrow="block"/>
            </v:shape>
            <v:oval id="_x0000_s1157" style="position:absolute;left:5813;top:-508;width:393;height:337">
              <v:textbox>
                <w:txbxContent>
                  <w:p w:rsidR="001322FF" w:rsidRPr="000F7FE3" w:rsidRDefault="001322FF" w:rsidP="009A49AD">
                    <w:pPr>
                      <w:jc w:val="center"/>
                      <w:rPr>
                        <w:sz w:val="24"/>
                        <w:szCs w:val="24"/>
                        <w:lang w:val="uk-UA"/>
                      </w:rPr>
                    </w:pPr>
                    <w:r w:rsidRPr="000F7FE3">
                      <w:rPr>
                        <w:sz w:val="24"/>
                        <w:szCs w:val="24"/>
                        <w:lang w:val="uk-UA"/>
                      </w:rPr>
                      <w:t>1</w:t>
                    </w:r>
                  </w:p>
                </w:txbxContent>
              </v:textbox>
            </v:oval>
            <v:oval id="_x0000_s1158" style="position:absolute;left:5813;top:-47;width:422;height:382">
              <v:textbox>
                <w:txbxContent>
                  <w:p w:rsidR="001322FF" w:rsidRPr="000F7FE3" w:rsidRDefault="001322FF" w:rsidP="009A49AD">
                    <w:pPr>
                      <w:jc w:val="center"/>
                      <w:rPr>
                        <w:sz w:val="24"/>
                        <w:szCs w:val="24"/>
                        <w:lang w:val="uk-UA"/>
                      </w:rPr>
                    </w:pPr>
                    <w:r>
                      <w:rPr>
                        <w:sz w:val="24"/>
                        <w:szCs w:val="24"/>
                        <w:lang w:val="uk-UA"/>
                      </w:rPr>
                      <w:t>6</w:t>
                    </w:r>
                  </w:p>
                </w:txbxContent>
              </v:textbox>
            </v:oval>
            <v:oval id="_x0000_s1159" style="position:absolute;left:2754;top:527;width:393;height:384">
              <v:textbox>
                <w:txbxContent>
                  <w:p w:rsidR="001322FF" w:rsidRPr="000F7FE3" w:rsidRDefault="001322FF" w:rsidP="009A49AD">
                    <w:pPr>
                      <w:jc w:val="center"/>
                      <w:rPr>
                        <w:sz w:val="24"/>
                        <w:szCs w:val="24"/>
                        <w:lang w:val="uk-UA"/>
                      </w:rPr>
                    </w:pPr>
                    <w:r>
                      <w:rPr>
                        <w:sz w:val="24"/>
                        <w:szCs w:val="24"/>
                        <w:lang w:val="uk-UA"/>
                      </w:rPr>
                      <w:t>2</w:t>
                    </w:r>
                  </w:p>
                </w:txbxContent>
              </v:textbox>
            </v:oval>
            <v:oval id="_x0000_s1160" style="position:absolute;left:3372;top:527;width:382;height:384">
              <v:textbox>
                <w:txbxContent>
                  <w:p w:rsidR="001322FF" w:rsidRPr="000F7FE3" w:rsidRDefault="001322FF" w:rsidP="009A49AD">
                    <w:pPr>
                      <w:jc w:val="center"/>
                      <w:rPr>
                        <w:sz w:val="24"/>
                        <w:szCs w:val="24"/>
                        <w:lang w:val="uk-UA"/>
                      </w:rPr>
                    </w:pPr>
                    <w:r>
                      <w:rPr>
                        <w:sz w:val="24"/>
                        <w:szCs w:val="24"/>
                        <w:lang w:val="uk-UA"/>
                      </w:rPr>
                      <w:t>3</w:t>
                    </w:r>
                  </w:p>
                </w:txbxContent>
              </v:textbox>
            </v:oval>
            <v:oval id="_x0000_s1162" style="position:absolute;left:7815;top:527;width:431;height:468">
              <v:textbox>
                <w:txbxContent>
                  <w:p w:rsidR="001322FF" w:rsidRPr="000F7FE3" w:rsidRDefault="001322FF" w:rsidP="009A49AD">
                    <w:pPr>
                      <w:jc w:val="center"/>
                      <w:rPr>
                        <w:sz w:val="24"/>
                        <w:szCs w:val="24"/>
                        <w:lang w:val="uk-UA"/>
                      </w:rPr>
                    </w:pPr>
                    <w:r>
                      <w:rPr>
                        <w:sz w:val="24"/>
                        <w:szCs w:val="24"/>
                        <w:lang w:val="uk-UA"/>
                      </w:rPr>
                      <w:t>7</w:t>
                    </w:r>
                  </w:p>
                </w:txbxContent>
              </v:textbox>
            </v:oval>
            <v:oval id="_x0000_s1163" style="position:absolute;left:5682;top:1570;width:514;height:469">
              <v:textbox>
                <w:txbxContent>
                  <w:p w:rsidR="001322FF" w:rsidRPr="000F7FE3" w:rsidRDefault="001322FF" w:rsidP="009A49AD">
                    <w:pPr>
                      <w:jc w:val="center"/>
                      <w:rPr>
                        <w:sz w:val="24"/>
                        <w:szCs w:val="24"/>
                        <w:lang w:val="uk-UA"/>
                      </w:rPr>
                    </w:pPr>
                    <w:r>
                      <w:rPr>
                        <w:sz w:val="24"/>
                        <w:szCs w:val="24"/>
                        <w:lang w:val="uk-UA"/>
                      </w:rPr>
                      <w:t>4</w:t>
                    </w:r>
                  </w:p>
                </w:txbxContent>
              </v:textbox>
            </v:oval>
            <v:oval id="_x0000_s1164" style="position:absolute;left:5672;top:2141;width:524;height:449">
              <v:textbox>
                <w:txbxContent>
                  <w:p w:rsidR="001322FF" w:rsidRPr="000F7FE3" w:rsidRDefault="001322FF" w:rsidP="009A49AD">
                    <w:pPr>
                      <w:jc w:val="center"/>
                      <w:rPr>
                        <w:sz w:val="24"/>
                        <w:szCs w:val="24"/>
                        <w:lang w:val="uk-UA"/>
                      </w:rPr>
                    </w:pPr>
                    <w:r>
                      <w:rPr>
                        <w:sz w:val="24"/>
                        <w:szCs w:val="24"/>
                        <w:lang w:val="uk-UA"/>
                      </w:rPr>
                      <w:t>8</w:t>
                    </w:r>
                  </w:p>
                </w:txbxContent>
              </v:textbox>
            </v:oval>
            <v:shape id="_x0000_s1168" type="#_x0000_t32" style="position:absolute;left:4245;top:267;width:1;height:947" o:connectortype="straight">
              <v:stroke endarrow="block"/>
            </v:shape>
            <v:oval id="_x0000_s1161" style="position:absolute;left:4055;top:527;width:393;height:384">
              <v:textbox>
                <w:txbxContent>
                  <w:p w:rsidR="001322FF" w:rsidRPr="000F7FE3" w:rsidRDefault="001322FF" w:rsidP="009A49AD">
                    <w:pPr>
                      <w:jc w:val="center"/>
                      <w:rPr>
                        <w:sz w:val="24"/>
                        <w:szCs w:val="24"/>
                        <w:lang w:val="uk-UA"/>
                      </w:rPr>
                    </w:pPr>
                    <w:r>
                      <w:rPr>
                        <w:sz w:val="24"/>
                        <w:szCs w:val="24"/>
                        <w:lang w:val="uk-UA"/>
                      </w:rPr>
                      <w:t>9</w:t>
                    </w:r>
                  </w:p>
                </w:txbxContent>
              </v:textbox>
            </v:oval>
            <v:oval id="_x0000_s1169" style="position:absolute;left:4611;top:527;width:514;height:384">
              <v:textbox>
                <w:txbxContent>
                  <w:p w:rsidR="001322FF" w:rsidRPr="009A49AD" w:rsidRDefault="001322FF" w:rsidP="009A49AD">
                    <w:pPr>
                      <w:rPr>
                        <w:sz w:val="24"/>
                        <w:szCs w:val="24"/>
                        <w:lang w:val="uk-UA"/>
                      </w:rPr>
                    </w:pPr>
                    <w:r w:rsidRPr="009A49AD">
                      <w:rPr>
                        <w:sz w:val="24"/>
                        <w:szCs w:val="24"/>
                        <w:lang w:val="uk-UA"/>
                      </w:rPr>
                      <w:t>10</w:t>
                    </w:r>
                  </w:p>
                </w:txbxContent>
              </v:textbox>
            </v:oval>
            <v:shape id="_x0000_s1171" type="#_x0000_t32" style="position:absolute;left:7332;top:267;width:1;height:945;rotation:180" o:connectortype="straight">
              <v:stroke endarrow="block"/>
            </v:shape>
            <v:shape id="_x0000_s1172" type="#_x0000_t32" style="position:absolute;left:8708;top:267;width:1;height:947;rotation:180" o:connectortype="straight">
              <v:stroke endarrow="block"/>
            </v:shape>
            <v:oval id="_x0000_s1173" style="position:absolute;left:7108;top:527;width:412;height:468">
              <v:textbox>
                <w:txbxContent>
                  <w:p w:rsidR="001322FF" w:rsidRPr="009A49AD" w:rsidRDefault="001322FF" w:rsidP="009A49AD">
                    <w:pPr>
                      <w:jc w:val="center"/>
                      <w:rPr>
                        <w:sz w:val="24"/>
                        <w:szCs w:val="24"/>
                        <w:lang w:val="uk-UA"/>
                      </w:rPr>
                    </w:pPr>
                    <w:r w:rsidRPr="009A49AD">
                      <w:rPr>
                        <w:sz w:val="24"/>
                        <w:szCs w:val="24"/>
                        <w:lang w:val="uk-UA"/>
                      </w:rPr>
                      <w:t>5</w:t>
                    </w:r>
                  </w:p>
                </w:txbxContent>
              </v:textbox>
            </v:oval>
            <v:oval id="_x0000_s1174" style="position:absolute;left:8455;top:527;width:496;height:468">
              <v:textbox>
                <w:txbxContent>
                  <w:p w:rsidR="001322FF" w:rsidRPr="009A49AD" w:rsidRDefault="001322FF" w:rsidP="009A49AD">
                    <w:pPr>
                      <w:jc w:val="center"/>
                      <w:rPr>
                        <w:sz w:val="24"/>
                        <w:szCs w:val="24"/>
                        <w:lang w:val="uk-UA"/>
                      </w:rPr>
                    </w:pPr>
                    <w:r w:rsidRPr="009A49AD">
                      <w:rPr>
                        <w:sz w:val="24"/>
                        <w:szCs w:val="24"/>
                        <w:lang w:val="uk-UA"/>
                      </w:rPr>
                      <w:t>11</w:t>
                    </w:r>
                  </w:p>
                </w:txbxContent>
              </v:textbox>
            </v:oval>
            <v:shape id="_x0000_s1175" type="#_x0000_t32" style="position:absolute;left:5205;top:2897;width:1394;height:1;flip:y" o:connectortype="straight">
              <v:stroke endarrow="block"/>
            </v:shape>
            <v:oval id="_x0000_s1176" style="position:absolute;left:5672;top:2722;width:523;height:449">
              <v:textbox>
                <w:txbxContent>
                  <w:p w:rsidR="001322FF" w:rsidRPr="000F7FE3" w:rsidRDefault="001322FF" w:rsidP="009A49AD">
                    <w:pPr>
                      <w:jc w:val="center"/>
                      <w:rPr>
                        <w:sz w:val="24"/>
                        <w:szCs w:val="24"/>
                        <w:lang w:val="uk-UA"/>
                      </w:rPr>
                    </w:pPr>
                    <w:r>
                      <w:rPr>
                        <w:sz w:val="24"/>
                        <w:szCs w:val="24"/>
                        <w:lang w:val="uk-UA"/>
                      </w:rPr>
                      <w:t>9</w:t>
                    </w:r>
                  </w:p>
                </w:txbxContent>
              </v:textbox>
            </v:oval>
            <w10:wrap type="none"/>
            <w10:anchorlock/>
          </v:group>
        </w:pict>
      </w:r>
    </w:p>
    <w:p w:rsidR="00C64229" w:rsidRDefault="00C64229" w:rsidP="00BE215B">
      <w:pPr>
        <w:widowControl/>
        <w:ind w:firstLine="709"/>
        <w:jc w:val="both"/>
        <w:rPr>
          <w:rFonts w:eastAsiaTheme="minorHAnsi"/>
          <w:i/>
          <w:iCs/>
          <w:sz w:val="28"/>
          <w:szCs w:val="28"/>
          <w:lang w:val="uk-UA" w:eastAsia="en-US"/>
        </w:rPr>
      </w:pPr>
    </w:p>
    <w:p w:rsidR="00C64229" w:rsidRPr="00C64229" w:rsidRDefault="00C64229" w:rsidP="00BE215B">
      <w:pPr>
        <w:widowControl/>
        <w:ind w:firstLine="709"/>
        <w:jc w:val="both"/>
        <w:rPr>
          <w:rFonts w:eastAsiaTheme="minorHAnsi"/>
          <w:i/>
          <w:sz w:val="28"/>
          <w:szCs w:val="28"/>
          <w:lang w:val="uk-UA" w:eastAsia="en-US"/>
        </w:rPr>
      </w:pPr>
      <w:r w:rsidRPr="00C64229">
        <w:rPr>
          <w:rFonts w:eastAsiaTheme="minorHAnsi"/>
          <w:i/>
          <w:iCs/>
          <w:sz w:val="28"/>
          <w:szCs w:val="28"/>
          <w:lang w:val="uk-UA" w:eastAsia="en-US"/>
        </w:rPr>
        <w:t>Рис.</w:t>
      </w:r>
      <w:r w:rsidR="00EB7E25">
        <w:rPr>
          <w:rFonts w:eastAsiaTheme="minorHAnsi"/>
          <w:i/>
          <w:iCs/>
          <w:sz w:val="28"/>
          <w:szCs w:val="28"/>
          <w:lang w:val="uk-UA" w:eastAsia="en-US"/>
        </w:rPr>
        <w:t>3</w:t>
      </w:r>
      <w:r w:rsidRPr="00C64229">
        <w:rPr>
          <w:rFonts w:eastAsiaTheme="minorHAnsi"/>
          <w:i/>
          <w:iCs/>
          <w:sz w:val="28"/>
          <w:szCs w:val="28"/>
          <w:lang w:val="uk-UA" w:eastAsia="en-US"/>
        </w:rPr>
        <w:t xml:space="preserve">.3. </w:t>
      </w:r>
      <w:r w:rsidRPr="00C64229">
        <w:rPr>
          <w:rFonts w:eastAsiaTheme="minorHAnsi"/>
          <w:bCs/>
          <w:i/>
          <w:iCs/>
          <w:sz w:val="28"/>
          <w:szCs w:val="28"/>
          <w:lang w:val="uk-UA" w:eastAsia="en-US"/>
        </w:rPr>
        <w:t>Схема розрахунків за непокритим акредитивом</w:t>
      </w:r>
    </w:p>
    <w:p w:rsidR="00C64229" w:rsidRDefault="00C64229" w:rsidP="00BE215B">
      <w:pPr>
        <w:widowControl/>
        <w:ind w:firstLine="709"/>
        <w:jc w:val="both"/>
        <w:rPr>
          <w:rFonts w:eastAsiaTheme="minorHAnsi"/>
          <w:sz w:val="28"/>
          <w:szCs w:val="28"/>
          <w:lang w:val="uk-UA" w:eastAsia="en-US"/>
        </w:rPr>
      </w:pP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1. Бенефіціар і заявник акредитива укладають договір, в якому обумовлюються умови і</w:t>
      </w:r>
      <w:r>
        <w:rPr>
          <w:rFonts w:eastAsiaTheme="minorHAnsi"/>
          <w:sz w:val="28"/>
          <w:szCs w:val="28"/>
          <w:lang w:val="uk-UA" w:eastAsia="en-US"/>
        </w:rPr>
        <w:t xml:space="preserve"> </w:t>
      </w:r>
      <w:r w:rsidRPr="007718AC">
        <w:rPr>
          <w:rFonts w:eastAsiaTheme="minorHAnsi"/>
          <w:sz w:val="28"/>
          <w:szCs w:val="28"/>
          <w:lang w:val="uk-UA" w:eastAsia="en-US"/>
        </w:rPr>
        <w:t>порядок проведення розрахунків з допомогою акредитива.</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2. Заявник подає в банк</w:t>
      </w:r>
      <w:r>
        <w:rPr>
          <w:rFonts w:eastAsiaTheme="minorHAnsi"/>
          <w:sz w:val="28"/>
          <w:szCs w:val="28"/>
          <w:lang w:val="uk-UA" w:eastAsia="en-US"/>
        </w:rPr>
        <w:t>-</w:t>
      </w:r>
      <w:r w:rsidRPr="007718AC">
        <w:rPr>
          <w:rFonts w:eastAsiaTheme="minorHAnsi"/>
          <w:sz w:val="28"/>
          <w:szCs w:val="28"/>
          <w:lang w:val="uk-UA" w:eastAsia="en-US"/>
        </w:rPr>
        <w:t>емітент заяву на відкриття акредитива.</w:t>
      </w:r>
    </w:p>
    <w:p w:rsidR="007718AC" w:rsidRPr="007718AC" w:rsidRDefault="007718AC" w:rsidP="002E48A8">
      <w:pPr>
        <w:widowControl/>
        <w:ind w:firstLine="709"/>
        <w:jc w:val="both"/>
        <w:rPr>
          <w:rFonts w:eastAsiaTheme="minorHAnsi"/>
          <w:sz w:val="28"/>
          <w:szCs w:val="28"/>
          <w:lang w:val="uk-UA" w:eastAsia="en-US"/>
        </w:rPr>
      </w:pPr>
      <w:r w:rsidRPr="007718AC">
        <w:rPr>
          <w:rFonts w:eastAsiaTheme="minorHAnsi"/>
          <w:sz w:val="28"/>
          <w:szCs w:val="28"/>
          <w:lang w:val="uk-UA" w:eastAsia="en-US"/>
        </w:rPr>
        <w:t>3. Банк</w:t>
      </w:r>
      <w:r>
        <w:rPr>
          <w:rFonts w:eastAsiaTheme="minorHAnsi"/>
          <w:sz w:val="28"/>
          <w:szCs w:val="28"/>
          <w:lang w:val="uk-UA" w:eastAsia="en-US"/>
        </w:rPr>
        <w:t>-</w:t>
      </w:r>
      <w:r w:rsidRPr="007718AC">
        <w:rPr>
          <w:rFonts w:eastAsiaTheme="minorHAnsi"/>
          <w:sz w:val="28"/>
          <w:szCs w:val="28"/>
          <w:lang w:val="uk-UA" w:eastAsia="en-US"/>
        </w:rPr>
        <w:t>емітент один примірник заяви на відкриття акредитива видає заявнику, а суму</w:t>
      </w:r>
      <w:r>
        <w:rPr>
          <w:rFonts w:eastAsiaTheme="minorHAnsi"/>
          <w:sz w:val="28"/>
          <w:szCs w:val="28"/>
          <w:lang w:val="uk-UA" w:eastAsia="en-US"/>
        </w:rPr>
        <w:t xml:space="preserve"> </w:t>
      </w:r>
      <w:r w:rsidRPr="007718AC">
        <w:rPr>
          <w:rFonts w:eastAsiaTheme="minorHAnsi"/>
          <w:sz w:val="28"/>
          <w:szCs w:val="28"/>
          <w:lang w:val="uk-UA" w:eastAsia="en-US"/>
        </w:rPr>
        <w:t>акредитива обліковує за рахунком 9122 «Непокриті акредитиви».</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4. Банк</w:t>
      </w:r>
      <w:r>
        <w:rPr>
          <w:rFonts w:eastAsiaTheme="minorHAnsi"/>
          <w:sz w:val="28"/>
          <w:szCs w:val="28"/>
          <w:lang w:val="uk-UA" w:eastAsia="en-US"/>
        </w:rPr>
        <w:t>-</w:t>
      </w:r>
      <w:r w:rsidRPr="007718AC">
        <w:rPr>
          <w:rFonts w:eastAsiaTheme="minorHAnsi"/>
          <w:sz w:val="28"/>
          <w:szCs w:val="28"/>
          <w:lang w:val="uk-UA" w:eastAsia="en-US"/>
        </w:rPr>
        <w:t>емітент надсилає виконуючому (авізуючому) банку повідомлення про відкриття акредитива.</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5. Виконуючий (авізуючий) банк, одержавши повідомлення з умовами акредитива, повідомляє бенефіціара про відкриття акредитива та здійснює відповідні бухгалтерські</w:t>
      </w:r>
      <w:r>
        <w:rPr>
          <w:rFonts w:eastAsiaTheme="minorHAnsi"/>
          <w:sz w:val="28"/>
          <w:szCs w:val="28"/>
          <w:lang w:val="uk-UA" w:eastAsia="en-US"/>
        </w:rPr>
        <w:t xml:space="preserve"> </w:t>
      </w:r>
      <w:r w:rsidRPr="007718AC">
        <w:rPr>
          <w:rFonts w:eastAsiaTheme="minorHAnsi"/>
          <w:sz w:val="28"/>
          <w:szCs w:val="28"/>
          <w:lang w:val="uk-UA" w:eastAsia="en-US"/>
        </w:rPr>
        <w:t>проводки на суму акредитива.</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6.</w:t>
      </w:r>
      <w:r w:rsidR="001D1BD1">
        <w:rPr>
          <w:rFonts w:eastAsiaTheme="minorHAnsi"/>
          <w:sz w:val="28"/>
          <w:szCs w:val="28"/>
          <w:lang w:val="uk-UA" w:eastAsia="en-US"/>
        </w:rPr>
        <w:t xml:space="preserve"> </w:t>
      </w:r>
      <w:r w:rsidRPr="007718AC">
        <w:rPr>
          <w:rFonts w:eastAsiaTheme="minorHAnsi"/>
          <w:sz w:val="28"/>
          <w:szCs w:val="28"/>
          <w:lang w:val="uk-UA" w:eastAsia="en-US"/>
        </w:rPr>
        <w:t>Одержавши повідомлення про відкриття акредитива, бенефіціар відвантажує товар</w:t>
      </w:r>
      <w:r>
        <w:rPr>
          <w:rFonts w:eastAsiaTheme="minorHAnsi"/>
          <w:sz w:val="28"/>
          <w:szCs w:val="28"/>
          <w:lang w:val="uk-UA" w:eastAsia="en-US"/>
        </w:rPr>
        <w:t xml:space="preserve"> </w:t>
      </w:r>
      <w:r w:rsidRPr="007718AC">
        <w:rPr>
          <w:rFonts w:eastAsiaTheme="minorHAnsi"/>
          <w:sz w:val="28"/>
          <w:szCs w:val="28"/>
          <w:lang w:val="uk-UA" w:eastAsia="en-US"/>
        </w:rPr>
        <w:t>(виконує роботи, надає послуги).</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7. Бенефіціар подає у свій банк усі необхідні документи, зазначені в акредитиві разом з</w:t>
      </w:r>
      <w:r>
        <w:rPr>
          <w:rFonts w:eastAsiaTheme="minorHAnsi"/>
          <w:sz w:val="28"/>
          <w:szCs w:val="28"/>
          <w:lang w:val="uk-UA" w:eastAsia="en-US"/>
        </w:rPr>
        <w:t xml:space="preserve"> </w:t>
      </w:r>
      <w:r w:rsidRPr="007718AC">
        <w:rPr>
          <w:rFonts w:eastAsiaTheme="minorHAnsi"/>
          <w:sz w:val="28"/>
          <w:szCs w:val="28"/>
          <w:lang w:val="uk-UA" w:eastAsia="en-US"/>
        </w:rPr>
        <w:t>реєстром поданих документів. Прийнявши документи від бенефіціара, виконуючий</w:t>
      </w:r>
      <w:r>
        <w:rPr>
          <w:rFonts w:eastAsiaTheme="minorHAnsi"/>
          <w:sz w:val="28"/>
          <w:szCs w:val="28"/>
          <w:lang w:val="uk-UA" w:eastAsia="en-US"/>
        </w:rPr>
        <w:t xml:space="preserve"> </w:t>
      </w:r>
      <w:r w:rsidRPr="007718AC">
        <w:rPr>
          <w:rFonts w:eastAsiaTheme="minorHAnsi"/>
          <w:sz w:val="28"/>
          <w:szCs w:val="28"/>
          <w:lang w:val="uk-UA" w:eastAsia="en-US"/>
        </w:rPr>
        <w:t>банк здійснює їх перевірку.</w:t>
      </w:r>
    </w:p>
    <w:p w:rsidR="00C02CC2"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 xml:space="preserve">8. Після перевірки документів і встановлення їх </w:t>
      </w:r>
      <w:r w:rsidR="001D1BD1">
        <w:rPr>
          <w:rFonts w:eastAsiaTheme="minorHAnsi"/>
          <w:sz w:val="28"/>
          <w:szCs w:val="28"/>
          <w:lang w:val="uk-UA" w:eastAsia="en-US"/>
        </w:rPr>
        <w:t>відповідності умовам акредитиву</w:t>
      </w:r>
      <w:r>
        <w:rPr>
          <w:rFonts w:eastAsiaTheme="minorHAnsi"/>
          <w:sz w:val="28"/>
          <w:szCs w:val="28"/>
          <w:lang w:val="uk-UA" w:eastAsia="en-US"/>
        </w:rPr>
        <w:t xml:space="preserve"> </w:t>
      </w:r>
      <w:r w:rsidRPr="007718AC">
        <w:rPr>
          <w:rFonts w:eastAsiaTheme="minorHAnsi"/>
          <w:sz w:val="28"/>
          <w:szCs w:val="28"/>
          <w:lang w:val="uk-UA" w:eastAsia="en-US"/>
        </w:rPr>
        <w:t>виконуючий (авізуючий) банк надсилає подані документи разом з двома примірниками реєстру документів банку</w:t>
      </w:r>
      <w:r>
        <w:rPr>
          <w:rFonts w:eastAsiaTheme="minorHAnsi"/>
          <w:sz w:val="28"/>
          <w:szCs w:val="28"/>
          <w:lang w:val="uk-UA" w:eastAsia="en-US"/>
        </w:rPr>
        <w:t>-</w:t>
      </w:r>
      <w:r w:rsidRPr="007718AC">
        <w:rPr>
          <w:rFonts w:eastAsiaTheme="minorHAnsi"/>
          <w:sz w:val="28"/>
          <w:szCs w:val="28"/>
          <w:lang w:val="uk-UA" w:eastAsia="en-US"/>
        </w:rPr>
        <w:t>емітенту для оплати.</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lastRenderedPageBreak/>
        <w:t>9. Банк</w:t>
      </w:r>
      <w:r>
        <w:rPr>
          <w:rFonts w:eastAsiaTheme="minorHAnsi"/>
          <w:sz w:val="28"/>
          <w:szCs w:val="28"/>
          <w:lang w:val="uk-UA" w:eastAsia="en-US"/>
        </w:rPr>
        <w:t>-</w:t>
      </w:r>
      <w:r w:rsidRPr="007718AC">
        <w:rPr>
          <w:rFonts w:eastAsiaTheme="minorHAnsi"/>
          <w:sz w:val="28"/>
          <w:szCs w:val="28"/>
          <w:lang w:val="uk-UA" w:eastAsia="en-US"/>
        </w:rPr>
        <w:t>емітент, одержавши документи за акредитивом, списує кошти з поточного</w:t>
      </w:r>
      <w:r>
        <w:rPr>
          <w:rFonts w:eastAsiaTheme="minorHAnsi"/>
          <w:sz w:val="28"/>
          <w:szCs w:val="28"/>
          <w:lang w:val="uk-UA" w:eastAsia="en-US"/>
        </w:rPr>
        <w:t xml:space="preserve"> </w:t>
      </w:r>
      <w:r w:rsidRPr="007718AC">
        <w:rPr>
          <w:rFonts w:eastAsiaTheme="minorHAnsi"/>
          <w:sz w:val="28"/>
          <w:szCs w:val="28"/>
          <w:lang w:val="uk-UA" w:eastAsia="en-US"/>
        </w:rPr>
        <w:t>рахунку заявника (або оплачує акредитив за рахунок банківського кредиту) і перераховує їх виконуючому банку (банку</w:t>
      </w:r>
      <w:r>
        <w:rPr>
          <w:rFonts w:eastAsiaTheme="minorHAnsi"/>
          <w:sz w:val="28"/>
          <w:szCs w:val="28"/>
          <w:lang w:val="uk-UA" w:eastAsia="en-US"/>
        </w:rPr>
        <w:t>-</w:t>
      </w:r>
      <w:r w:rsidRPr="007718AC">
        <w:rPr>
          <w:rFonts w:eastAsiaTheme="minorHAnsi"/>
          <w:sz w:val="28"/>
          <w:szCs w:val="28"/>
          <w:lang w:val="uk-UA" w:eastAsia="en-US"/>
        </w:rPr>
        <w:t>бенефіціара) та відображає зазначені операції в</w:t>
      </w:r>
      <w:r w:rsidR="007443B3">
        <w:rPr>
          <w:rFonts w:eastAsiaTheme="minorHAnsi"/>
          <w:sz w:val="28"/>
          <w:szCs w:val="28"/>
          <w:lang w:val="uk-UA" w:eastAsia="en-US"/>
        </w:rPr>
        <w:t xml:space="preserve"> </w:t>
      </w:r>
      <w:r w:rsidRPr="007718AC">
        <w:rPr>
          <w:rFonts w:eastAsiaTheme="minorHAnsi"/>
          <w:sz w:val="28"/>
          <w:szCs w:val="28"/>
          <w:lang w:val="uk-UA" w:eastAsia="en-US"/>
        </w:rPr>
        <w:t>бухгалтерському обліку.</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10. Банк</w:t>
      </w:r>
      <w:r>
        <w:rPr>
          <w:rFonts w:eastAsiaTheme="minorHAnsi"/>
          <w:sz w:val="28"/>
          <w:szCs w:val="28"/>
          <w:lang w:val="uk-UA" w:eastAsia="en-US"/>
        </w:rPr>
        <w:t>-</w:t>
      </w:r>
      <w:r w:rsidRPr="007718AC">
        <w:rPr>
          <w:rFonts w:eastAsiaTheme="minorHAnsi"/>
          <w:sz w:val="28"/>
          <w:szCs w:val="28"/>
          <w:lang w:val="uk-UA" w:eastAsia="en-US"/>
        </w:rPr>
        <w:t>емітент передає документи за акредитивом разом з одним примірником реєстру</w:t>
      </w:r>
      <w:r w:rsidR="007443B3">
        <w:rPr>
          <w:rFonts w:eastAsiaTheme="minorHAnsi"/>
          <w:sz w:val="28"/>
          <w:szCs w:val="28"/>
          <w:lang w:val="uk-UA" w:eastAsia="en-US"/>
        </w:rPr>
        <w:t xml:space="preserve"> </w:t>
      </w:r>
      <w:r w:rsidRPr="007718AC">
        <w:rPr>
          <w:rFonts w:eastAsiaTheme="minorHAnsi"/>
          <w:sz w:val="28"/>
          <w:szCs w:val="28"/>
          <w:lang w:val="uk-UA" w:eastAsia="en-US"/>
        </w:rPr>
        <w:t>документів заявнику акредитива.</w:t>
      </w:r>
    </w:p>
    <w:p w:rsidR="007718AC" w:rsidRPr="007443B3" w:rsidRDefault="007443B3" w:rsidP="00BE215B">
      <w:pPr>
        <w:widowControl/>
        <w:ind w:firstLine="709"/>
        <w:jc w:val="both"/>
        <w:rPr>
          <w:rFonts w:eastAsiaTheme="minorHAnsi"/>
          <w:sz w:val="28"/>
          <w:szCs w:val="28"/>
          <w:lang w:val="uk-UA" w:eastAsia="en-US"/>
        </w:rPr>
      </w:pPr>
      <w:r>
        <w:rPr>
          <w:rFonts w:eastAsiaTheme="minorHAnsi"/>
          <w:sz w:val="28"/>
          <w:szCs w:val="28"/>
          <w:lang w:val="uk-UA" w:eastAsia="en-US"/>
        </w:rPr>
        <w:t xml:space="preserve">11. </w:t>
      </w:r>
      <w:r w:rsidR="007718AC" w:rsidRPr="007443B3">
        <w:rPr>
          <w:rFonts w:eastAsiaTheme="minorHAnsi"/>
          <w:sz w:val="28"/>
          <w:szCs w:val="28"/>
          <w:lang w:val="uk-UA" w:eastAsia="en-US"/>
        </w:rPr>
        <w:t>Виконуючий банк зараховує отримані від банку-емітента кошти бенефіціара і списує суму акредитиву з відповідного позабалансового рахунка.</w:t>
      </w:r>
    </w:p>
    <w:p w:rsidR="00C64229" w:rsidRPr="00C64229" w:rsidRDefault="00C64229" w:rsidP="00BE215B">
      <w:pPr>
        <w:pStyle w:val="a6"/>
        <w:widowControl/>
        <w:ind w:left="301"/>
        <w:jc w:val="both"/>
        <w:rPr>
          <w:rFonts w:eastAsiaTheme="minorHAnsi"/>
          <w:sz w:val="28"/>
          <w:szCs w:val="28"/>
          <w:lang w:val="uk-UA" w:eastAsia="en-US"/>
        </w:rPr>
      </w:pPr>
    </w:p>
    <w:p w:rsidR="007718AC" w:rsidRDefault="002A2872" w:rsidP="00BE215B">
      <w:pPr>
        <w:widowControl/>
        <w:ind w:firstLine="709"/>
        <w:jc w:val="both"/>
        <w:rPr>
          <w:rFonts w:eastAsiaTheme="minorHAnsi"/>
          <w:sz w:val="28"/>
          <w:szCs w:val="28"/>
          <w:lang w:val="uk-UA" w:eastAsia="en-US"/>
        </w:rPr>
      </w:pPr>
      <w:r w:rsidRPr="002A2872">
        <w:rPr>
          <w:rFonts w:eastAsiaTheme="minorHAnsi"/>
          <w:sz w:val="28"/>
          <w:szCs w:val="28"/>
          <w:lang w:val="uk-UA" w:eastAsia="en-US"/>
        </w:rPr>
      </w:r>
      <w:r>
        <w:rPr>
          <w:rFonts w:eastAsiaTheme="minorHAnsi"/>
          <w:sz w:val="28"/>
          <w:szCs w:val="28"/>
          <w:lang w:val="uk-UA" w:eastAsia="en-US"/>
        </w:rPr>
        <w:pict>
          <v:group id="_x0000_s1177" editas="canvas" style="width:451.6pt;height:256.9pt;mso-position-horizontal-relative:char;mso-position-vertical-relative:line" coordorigin="2636,-508" coordsize="6748,3838">
            <o:lock v:ext="edit" aspectratio="t"/>
            <v:shape id="_x0000_s1178" type="#_x0000_t75" style="position:absolute;left:2636;top:-508;width:6748;height:3838" o:preferrelative="f">
              <v:fill o:detectmouseclick="t"/>
              <v:path o:extrusionok="t" o:connecttype="none"/>
              <o:lock v:ext="edit" text="t"/>
            </v:shape>
            <v:shape id="_x0000_s1179" type="#_x0000_t32" style="position:absolute;left:5205;top:119;width:1619;height:1;flip:x" o:connectortype="straight">
              <v:stroke endarrow="block"/>
            </v:shape>
            <v:shape id="_x0000_s1180" type="#_x0000_t32" style="position:absolute;left:5205;top:-312;width:1619;height:1" o:connectortype="straight">
              <v:stroke startarrow="block" endarrow="block"/>
            </v:shape>
            <v:roundrect id="_x0000_s1181" style="position:absolute;left:2642;top:-502;width:2563;height:777" arcsize="10923f">
              <v:textbox>
                <w:txbxContent>
                  <w:p w:rsidR="001322FF" w:rsidRPr="000F7FE3" w:rsidRDefault="001322FF" w:rsidP="00C64229">
                    <w:pPr>
                      <w:spacing w:before="120"/>
                      <w:jc w:val="center"/>
                      <w:rPr>
                        <w:sz w:val="28"/>
                        <w:szCs w:val="28"/>
                        <w:lang w:val="uk-UA"/>
                      </w:rPr>
                    </w:pPr>
                    <w:r>
                      <w:rPr>
                        <w:sz w:val="28"/>
                        <w:szCs w:val="28"/>
                        <w:lang w:val="uk-UA"/>
                      </w:rPr>
                      <w:t>Заявник</w:t>
                    </w:r>
                  </w:p>
                </w:txbxContent>
              </v:textbox>
            </v:roundrect>
            <v:roundrect id="_x0000_s1182" style="position:absolute;left:6824;top:-502;width:2554;height:777" arcsize="10923f">
              <v:textbox>
                <w:txbxContent>
                  <w:p w:rsidR="001322FF" w:rsidRPr="000F7FE3" w:rsidRDefault="001322FF" w:rsidP="00C64229">
                    <w:pPr>
                      <w:spacing w:before="120"/>
                      <w:jc w:val="center"/>
                      <w:rPr>
                        <w:sz w:val="28"/>
                        <w:szCs w:val="28"/>
                        <w:lang w:val="uk-UA"/>
                      </w:rPr>
                    </w:pPr>
                    <w:r>
                      <w:rPr>
                        <w:sz w:val="28"/>
                        <w:szCs w:val="28"/>
                        <w:lang w:val="uk-UA"/>
                      </w:rPr>
                      <w:t>Бенефіціар</w:t>
                    </w:r>
                  </w:p>
                </w:txbxContent>
              </v:textbox>
            </v:roundrect>
            <v:rect id="_x0000_s1183" style="position:absolute;left:2642;top:1221;width:2563;height:2103">
              <v:textbox>
                <w:txbxContent>
                  <w:p w:rsidR="001322FF" w:rsidRPr="00DA185C" w:rsidRDefault="001322FF" w:rsidP="00C64229">
                    <w:pPr>
                      <w:jc w:val="center"/>
                      <w:rPr>
                        <w:sz w:val="28"/>
                        <w:szCs w:val="28"/>
                        <w:u w:val="single"/>
                        <w:lang w:val="uk-UA"/>
                      </w:rPr>
                    </w:pPr>
                    <w:r>
                      <w:rPr>
                        <w:sz w:val="28"/>
                        <w:szCs w:val="28"/>
                        <w:u w:val="single"/>
                        <w:lang w:val="uk-UA"/>
                      </w:rPr>
                      <w:t>Банк-емітент</w:t>
                    </w:r>
                  </w:p>
                  <w:p w:rsidR="001322FF" w:rsidRDefault="001322FF" w:rsidP="00C64229">
                    <w:pPr>
                      <w:jc w:val="center"/>
                      <w:rPr>
                        <w:sz w:val="28"/>
                        <w:szCs w:val="28"/>
                        <w:lang w:val="uk-UA"/>
                      </w:rPr>
                    </w:pPr>
                  </w:p>
                  <w:p w:rsidR="001322FF" w:rsidRDefault="001322FF" w:rsidP="00C64229">
                    <w:pPr>
                      <w:jc w:val="center"/>
                      <w:rPr>
                        <w:sz w:val="28"/>
                        <w:szCs w:val="28"/>
                        <w:lang w:val="uk-UA"/>
                      </w:rPr>
                    </w:pPr>
                  </w:p>
                  <w:tbl>
                    <w:tblPr>
                      <w:tblStyle w:val="a9"/>
                      <w:tblW w:w="3369" w:type="dxa"/>
                      <w:tblLook w:val="04A0"/>
                    </w:tblPr>
                    <w:tblGrid>
                      <w:gridCol w:w="1060"/>
                      <w:gridCol w:w="1175"/>
                      <w:gridCol w:w="1134"/>
                    </w:tblGrid>
                    <w:tr w:rsidR="001322FF" w:rsidTr="007443B3">
                      <w:tc>
                        <w:tcPr>
                          <w:tcW w:w="1060" w:type="dxa"/>
                          <w:vAlign w:val="center"/>
                        </w:tcPr>
                        <w:p w:rsidR="001322FF" w:rsidRPr="00C02CC2" w:rsidRDefault="001322FF" w:rsidP="00C02CC2">
                          <w:pPr>
                            <w:jc w:val="center"/>
                            <w:rPr>
                              <w:sz w:val="24"/>
                              <w:szCs w:val="24"/>
                              <w:lang w:val="uk-UA"/>
                            </w:rPr>
                          </w:pPr>
                          <w:r w:rsidRPr="00C02CC2">
                            <w:rPr>
                              <w:sz w:val="24"/>
                              <w:szCs w:val="24"/>
                              <w:lang w:val="uk-UA"/>
                            </w:rPr>
                            <w:t>№ операції</w:t>
                          </w:r>
                        </w:p>
                      </w:tc>
                      <w:tc>
                        <w:tcPr>
                          <w:tcW w:w="1175" w:type="dxa"/>
                          <w:vAlign w:val="center"/>
                        </w:tcPr>
                        <w:p w:rsidR="001322FF" w:rsidRPr="00C02CC2" w:rsidRDefault="001322FF" w:rsidP="00C02CC2">
                          <w:pPr>
                            <w:jc w:val="center"/>
                            <w:rPr>
                              <w:sz w:val="24"/>
                              <w:szCs w:val="24"/>
                              <w:lang w:val="uk-UA"/>
                            </w:rPr>
                          </w:pPr>
                          <w:r w:rsidRPr="00C02CC2">
                            <w:rPr>
                              <w:sz w:val="24"/>
                              <w:szCs w:val="24"/>
                              <w:lang w:val="uk-UA"/>
                            </w:rPr>
                            <w:t>Дебет</w:t>
                          </w:r>
                        </w:p>
                      </w:tc>
                      <w:tc>
                        <w:tcPr>
                          <w:tcW w:w="1134" w:type="dxa"/>
                          <w:vAlign w:val="center"/>
                        </w:tcPr>
                        <w:p w:rsidR="001322FF" w:rsidRPr="00C02CC2" w:rsidRDefault="001322FF" w:rsidP="00C02CC2">
                          <w:pPr>
                            <w:jc w:val="center"/>
                            <w:rPr>
                              <w:sz w:val="24"/>
                              <w:szCs w:val="24"/>
                              <w:lang w:val="uk-UA"/>
                            </w:rPr>
                          </w:pPr>
                          <w:r w:rsidRPr="00C02CC2">
                            <w:rPr>
                              <w:sz w:val="24"/>
                              <w:szCs w:val="24"/>
                              <w:lang w:val="uk-UA"/>
                            </w:rPr>
                            <w:t>Кредит</w:t>
                          </w:r>
                        </w:p>
                      </w:tc>
                    </w:tr>
                    <w:tr w:rsidR="001322FF" w:rsidTr="007443B3">
                      <w:tc>
                        <w:tcPr>
                          <w:tcW w:w="1060" w:type="dxa"/>
                          <w:vAlign w:val="center"/>
                        </w:tcPr>
                        <w:p w:rsidR="001322FF" w:rsidRPr="00C02CC2" w:rsidRDefault="001322FF" w:rsidP="007443B3">
                          <w:pPr>
                            <w:jc w:val="center"/>
                            <w:rPr>
                              <w:sz w:val="24"/>
                              <w:szCs w:val="24"/>
                              <w:lang w:val="uk-UA"/>
                            </w:rPr>
                          </w:pPr>
                          <w:r>
                            <w:rPr>
                              <w:sz w:val="24"/>
                              <w:szCs w:val="24"/>
                              <w:lang w:val="uk-UA"/>
                            </w:rPr>
                            <w:t>2, 3, 4</w:t>
                          </w:r>
                        </w:p>
                      </w:tc>
                      <w:tc>
                        <w:tcPr>
                          <w:tcW w:w="1175" w:type="dxa"/>
                        </w:tcPr>
                        <w:p w:rsidR="001322FF" w:rsidRPr="00C02CC2" w:rsidRDefault="001322FF" w:rsidP="007443B3">
                          <w:pPr>
                            <w:jc w:val="center"/>
                            <w:rPr>
                              <w:sz w:val="24"/>
                              <w:szCs w:val="24"/>
                              <w:lang w:val="uk-UA"/>
                            </w:rPr>
                          </w:pPr>
                          <w:r w:rsidRPr="00C02CC2">
                            <w:rPr>
                              <w:sz w:val="24"/>
                              <w:szCs w:val="24"/>
                              <w:lang w:val="uk-UA"/>
                            </w:rPr>
                            <w:t>2600, 2620</w:t>
                          </w:r>
                        </w:p>
                      </w:tc>
                      <w:tc>
                        <w:tcPr>
                          <w:tcW w:w="1134" w:type="dxa"/>
                        </w:tcPr>
                        <w:p w:rsidR="001322FF" w:rsidRPr="00C02CC2" w:rsidRDefault="001322FF" w:rsidP="00DA185C">
                          <w:pPr>
                            <w:jc w:val="center"/>
                            <w:rPr>
                              <w:sz w:val="24"/>
                              <w:szCs w:val="24"/>
                              <w:lang w:val="uk-UA"/>
                            </w:rPr>
                          </w:pPr>
                          <w:r>
                            <w:rPr>
                              <w:sz w:val="24"/>
                              <w:szCs w:val="24"/>
                              <w:lang w:val="uk-UA"/>
                            </w:rPr>
                            <w:t>2602, 2622</w:t>
                          </w:r>
                        </w:p>
                      </w:tc>
                    </w:tr>
                    <w:tr w:rsidR="001322FF" w:rsidTr="007443B3">
                      <w:tc>
                        <w:tcPr>
                          <w:tcW w:w="1060" w:type="dxa"/>
                          <w:vAlign w:val="center"/>
                        </w:tcPr>
                        <w:p w:rsidR="001322FF" w:rsidRPr="00C02CC2" w:rsidRDefault="001322FF" w:rsidP="00C64229">
                          <w:pPr>
                            <w:jc w:val="center"/>
                            <w:rPr>
                              <w:sz w:val="24"/>
                              <w:szCs w:val="24"/>
                              <w:lang w:val="uk-UA"/>
                            </w:rPr>
                          </w:pPr>
                          <w:r>
                            <w:rPr>
                              <w:sz w:val="24"/>
                              <w:szCs w:val="24"/>
                              <w:lang w:val="uk-UA"/>
                            </w:rPr>
                            <w:t>10</w:t>
                          </w:r>
                        </w:p>
                      </w:tc>
                      <w:tc>
                        <w:tcPr>
                          <w:tcW w:w="1175" w:type="dxa"/>
                        </w:tcPr>
                        <w:p w:rsidR="001322FF" w:rsidRPr="00C02CC2" w:rsidRDefault="001322FF" w:rsidP="00C64229">
                          <w:pPr>
                            <w:jc w:val="center"/>
                            <w:rPr>
                              <w:sz w:val="24"/>
                              <w:szCs w:val="24"/>
                              <w:lang w:val="uk-UA"/>
                            </w:rPr>
                          </w:pPr>
                          <w:r>
                            <w:rPr>
                              <w:sz w:val="24"/>
                              <w:szCs w:val="24"/>
                              <w:lang w:val="uk-UA"/>
                            </w:rPr>
                            <w:t>2602, 2622</w:t>
                          </w:r>
                        </w:p>
                      </w:tc>
                      <w:tc>
                        <w:tcPr>
                          <w:tcW w:w="1134" w:type="dxa"/>
                        </w:tcPr>
                        <w:p w:rsidR="001322FF" w:rsidRPr="00C02CC2" w:rsidRDefault="001322FF" w:rsidP="00C64229">
                          <w:pPr>
                            <w:jc w:val="center"/>
                            <w:rPr>
                              <w:sz w:val="24"/>
                              <w:szCs w:val="24"/>
                              <w:lang w:val="uk-UA"/>
                            </w:rPr>
                          </w:pPr>
                          <w:r w:rsidRPr="00C02CC2">
                            <w:rPr>
                              <w:sz w:val="24"/>
                              <w:szCs w:val="24"/>
                              <w:lang w:val="uk-UA"/>
                            </w:rPr>
                            <w:t xml:space="preserve">1200, </w:t>
                          </w:r>
                          <w:r>
                            <w:rPr>
                              <w:sz w:val="24"/>
                              <w:szCs w:val="24"/>
                              <w:lang w:val="uk-UA"/>
                            </w:rPr>
                            <w:t xml:space="preserve">   </w:t>
                          </w:r>
                          <w:r w:rsidRPr="00C02CC2">
                            <w:rPr>
                              <w:sz w:val="24"/>
                              <w:szCs w:val="24"/>
                              <w:lang w:val="uk-UA"/>
                            </w:rPr>
                            <w:t>1500</w:t>
                          </w:r>
                        </w:p>
                      </w:tc>
                    </w:tr>
                    <w:tr w:rsidR="001322FF" w:rsidTr="007443B3">
                      <w:tc>
                        <w:tcPr>
                          <w:tcW w:w="1060" w:type="dxa"/>
                        </w:tcPr>
                        <w:p w:rsidR="001322FF" w:rsidRPr="00C02CC2" w:rsidRDefault="001322FF" w:rsidP="00DA185C">
                          <w:pPr>
                            <w:jc w:val="center"/>
                            <w:rPr>
                              <w:sz w:val="24"/>
                              <w:szCs w:val="24"/>
                              <w:lang w:val="uk-UA"/>
                            </w:rPr>
                          </w:pPr>
                          <w:r>
                            <w:rPr>
                              <w:sz w:val="24"/>
                              <w:szCs w:val="24"/>
                              <w:lang w:val="uk-UA"/>
                            </w:rPr>
                            <w:t>9</w:t>
                          </w:r>
                        </w:p>
                      </w:tc>
                      <w:tc>
                        <w:tcPr>
                          <w:tcW w:w="1175" w:type="dxa"/>
                        </w:tcPr>
                        <w:p w:rsidR="001322FF" w:rsidRPr="00C64229" w:rsidRDefault="001322FF" w:rsidP="00C64229">
                          <w:pPr>
                            <w:jc w:val="center"/>
                            <w:rPr>
                              <w:sz w:val="24"/>
                              <w:szCs w:val="24"/>
                              <w:lang w:val="uk-UA"/>
                            </w:rPr>
                          </w:pPr>
                          <w:r>
                            <w:rPr>
                              <w:sz w:val="24"/>
                              <w:szCs w:val="24"/>
                              <w:lang w:val="uk-UA"/>
                            </w:rPr>
                            <w:t>9900</w:t>
                          </w:r>
                        </w:p>
                      </w:tc>
                      <w:tc>
                        <w:tcPr>
                          <w:tcW w:w="1134" w:type="dxa"/>
                        </w:tcPr>
                        <w:p w:rsidR="001322FF" w:rsidRPr="00C02CC2" w:rsidRDefault="001322FF" w:rsidP="00C64229">
                          <w:pPr>
                            <w:jc w:val="center"/>
                            <w:rPr>
                              <w:sz w:val="24"/>
                              <w:szCs w:val="24"/>
                              <w:lang w:val="uk-UA"/>
                            </w:rPr>
                          </w:pPr>
                          <w:r>
                            <w:rPr>
                              <w:sz w:val="24"/>
                              <w:szCs w:val="24"/>
                              <w:lang w:val="uk-UA"/>
                            </w:rPr>
                            <w:t>9122</w:t>
                          </w:r>
                        </w:p>
                      </w:tc>
                    </w:tr>
                  </w:tbl>
                  <w:p w:rsidR="001322FF" w:rsidRPr="00DA185C" w:rsidRDefault="001322FF" w:rsidP="00C64229">
                    <w:pPr>
                      <w:jc w:val="center"/>
                      <w:rPr>
                        <w:sz w:val="28"/>
                        <w:szCs w:val="28"/>
                        <w:lang w:val="uk-UA"/>
                      </w:rPr>
                    </w:pPr>
                  </w:p>
                </w:txbxContent>
              </v:textbox>
            </v:rect>
            <v:rect id="_x0000_s1184" style="position:absolute;left:6599;top:1219;width:2779;height:2105">
              <v:textbox>
                <w:txbxContent>
                  <w:p w:rsidR="001322FF" w:rsidRPr="00DA185C" w:rsidRDefault="001322FF" w:rsidP="00C64229">
                    <w:pPr>
                      <w:jc w:val="center"/>
                      <w:rPr>
                        <w:sz w:val="28"/>
                        <w:szCs w:val="28"/>
                        <w:u w:val="single"/>
                        <w:lang w:val="uk-UA"/>
                      </w:rPr>
                    </w:pPr>
                    <w:proofErr w:type="spellStart"/>
                    <w:r>
                      <w:rPr>
                        <w:sz w:val="28"/>
                        <w:szCs w:val="28"/>
                        <w:u w:val="single"/>
                        <w:lang w:val="uk-UA"/>
                      </w:rPr>
                      <w:t>Авізуючий</w:t>
                    </w:r>
                    <w:proofErr w:type="spellEnd"/>
                    <w:r>
                      <w:rPr>
                        <w:sz w:val="28"/>
                        <w:szCs w:val="28"/>
                        <w:u w:val="single"/>
                        <w:lang w:val="uk-UA"/>
                      </w:rPr>
                      <w:t xml:space="preserve"> та виконуючий банк</w:t>
                    </w:r>
                  </w:p>
                  <w:p w:rsidR="001322FF" w:rsidRDefault="001322FF" w:rsidP="00C64229">
                    <w:pPr>
                      <w:jc w:val="center"/>
                      <w:rPr>
                        <w:sz w:val="28"/>
                        <w:szCs w:val="28"/>
                        <w:lang w:val="uk-UA"/>
                      </w:rPr>
                    </w:pPr>
                  </w:p>
                  <w:tbl>
                    <w:tblPr>
                      <w:tblStyle w:val="a9"/>
                      <w:tblW w:w="0" w:type="auto"/>
                      <w:tblLook w:val="04A0"/>
                    </w:tblPr>
                    <w:tblGrid>
                      <w:gridCol w:w="1143"/>
                      <w:gridCol w:w="1144"/>
                      <w:gridCol w:w="1144"/>
                    </w:tblGrid>
                    <w:tr w:rsidR="001322FF" w:rsidTr="00C02CC2">
                      <w:tc>
                        <w:tcPr>
                          <w:tcW w:w="1143" w:type="dxa"/>
                          <w:vAlign w:val="center"/>
                        </w:tcPr>
                        <w:p w:rsidR="001322FF" w:rsidRPr="00C02CC2" w:rsidRDefault="001322FF" w:rsidP="00C02CC2">
                          <w:pPr>
                            <w:jc w:val="center"/>
                            <w:rPr>
                              <w:sz w:val="24"/>
                              <w:szCs w:val="24"/>
                              <w:lang w:val="uk-UA"/>
                            </w:rPr>
                          </w:pPr>
                          <w:r w:rsidRPr="00C02CC2">
                            <w:rPr>
                              <w:sz w:val="24"/>
                              <w:szCs w:val="24"/>
                              <w:lang w:val="uk-UA"/>
                            </w:rPr>
                            <w:t>№ операції</w:t>
                          </w:r>
                        </w:p>
                      </w:tc>
                      <w:tc>
                        <w:tcPr>
                          <w:tcW w:w="1144" w:type="dxa"/>
                          <w:vAlign w:val="center"/>
                        </w:tcPr>
                        <w:p w:rsidR="001322FF" w:rsidRPr="00C02CC2" w:rsidRDefault="001322FF" w:rsidP="00C02CC2">
                          <w:pPr>
                            <w:jc w:val="center"/>
                            <w:rPr>
                              <w:sz w:val="24"/>
                              <w:szCs w:val="24"/>
                              <w:lang w:val="uk-UA"/>
                            </w:rPr>
                          </w:pPr>
                          <w:r w:rsidRPr="00C02CC2">
                            <w:rPr>
                              <w:sz w:val="24"/>
                              <w:szCs w:val="24"/>
                              <w:lang w:val="uk-UA"/>
                            </w:rPr>
                            <w:t>Дебет</w:t>
                          </w:r>
                        </w:p>
                      </w:tc>
                      <w:tc>
                        <w:tcPr>
                          <w:tcW w:w="1144" w:type="dxa"/>
                          <w:vAlign w:val="center"/>
                        </w:tcPr>
                        <w:p w:rsidR="001322FF" w:rsidRPr="00C02CC2" w:rsidRDefault="001322FF" w:rsidP="00C02CC2">
                          <w:pPr>
                            <w:jc w:val="center"/>
                            <w:rPr>
                              <w:sz w:val="24"/>
                              <w:szCs w:val="24"/>
                              <w:lang w:val="uk-UA"/>
                            </w:rPr>
                          </w:pPr>
                          <w:r w:rsidRPr="00C02CC2">
                            <w:rPr>
                              <w:sz w:val="24"/>
                              <w:szCs w:val="24"/>
                              <w:lang w:val="uk-UA"/>
                            </w:rPr>
                            <w:t>Кредит</w:t>
                          </w:r>
                        </w:p>
                      </w:tc>
                    </w:tr>
                    <w:tr w:rsidR="001322FF" w:rsidTr="00DA185C">
                      <w:tc>
                        <w:tcPr>
                          <w:tcW w:w="1143" w:type="dxa"/>
                        </w:tcPr>
                        <w:p w:rsidR="001322FF" w:rsidRPr="00C02CC2" w:rsidRDefault="001322FF" w:rsidP="00DA185C">
                          <w:pPr>
                            <w:jc w:val="center"/>
                            <w:rPr>
                              <w:sz w:val="24"/>
                              <w:szCs w:val="24"/>
                              <w:lang w:val="uk-UA"/>
                            </w:rPr>
                          </w:pPr>
                          <w:r>
                            <w:rPr>
                              <w:sz w:val="24"/>
                              <w:szCs w:val="24"/>
                              <w:lang w:val="uk-UA"/>
                            </w:rPr>
                            <w:t>5</w:t>
                          </w:r>
                        </w:p>
                      </w:tc>
                      <w:tc>
                        <w:tcPr>
                          <w:tcW w:w="1144" w:type="dxa"/>
                        </w:tcPr>
                        <w:p w:rsidR="001322FF" w:rsidRPr="00C02CC2" w:rsidRDefault="001322FF" w:rsidP="00DA185C">
                          <w:pPr>
                            <w:jc w:val="center"/>
                            <w:rPr>
                              <w:sz w:val="24"/>
                              <w:szCs w:val="24"/>
                              <w:lang w:val="uk-UA"/>
                            </w:rPr>
                          </w:pPr>
                          <w:r>
                            <w:rPr>
                              <w:sz w:val="24"/>
                              <w:szCs w:val="24"/>
                              <w:lang w:val="uk-UA"/>
                            </w:rPr>
                            <w:t>9802</w:t>
                          </w:r>
                        </w:p>
                      </w:tc>
                      <w:tc>
                        <w:tcPr>
                          <w:tcW w:w="1144" w:type="dxa"/>
                        </w:tcPr>
                        <w:p w:rsidR="001322FF" w:rsidRPr="00C02CC2" w:rsidRDefault="001322FF" w:rsidP="00DA185C">
                          <w:pPr>
                            <w:jc w:val="center"/>
                            <w:rPr>
                              <w:sz w:val="24"/>
                              <w:szCs w:val="24"/>
                              <w:lang w:val="uk-UA"/>
                            </w:rPr>
                          </w:pPr>
                          <w:r>
                            <w:rPr>
                              <w:sz w:val="24"/>
                              <w:szCs w:val="24"/>
                              <w:lang w:val="uk-UA"/>
                            </w:rPr>
                            <w:t>9910</w:t>
                          </w:r>
                        </w:p>
                      </w:tc>
                    </w:tr>
                    <w:tr w:rsidR="001322FF" w:rsidTr="00C64229">
                      <w:tc>
                        <w:tcPr>
                          <w:tcW w:w="1143" w:type="dxa"/>
                          <w:vAlign w:val="center"/>
                        </w:tcPr>
                        <w:p w:rsidR="001322FF" w:rsidRPr="00C02CC2" w:rsidRDefault="001322FF" w:rsidP="00C64229">
                          <w:pPr>
                            <w:jc w:val="center"/>
                            <w:rPr>
                              <w:sz w:val="24"/>
                              <w:szCs w:val="24"/>
                              <w:lang w:val="uk-UA"/>
                            </w:rPr>
                          </w:pPr>
                          <w:r>
                            <w:rPr>
                              <w:sz w:val="24"/>
                              <w:szCs w:val="24"/>
                              <w:lang w:val="uk-UA"/>
                            </w:rPr>
                            <w:t>10, 12</w:t>
                          </w:r>
                        </w:p>
                      </w:tc>
                      <w:tc>
                        <w:tcPr>
                          <w:tcW w:w="1144" w:type="dxa"/>
                        </w:tcPr>
                        <w:p w:rsidR="001322FF" w:rsidRDefault="001322FF" w:rsidP="00DA185C">
                          <w:pPr>
                            <w:jc w:val="center"/>
                            <w:rPr>
                              <w:sz w:val="24"/>
                              <w:szCs w:val="24"/>
                              <w:lang w:val="uk-UA"/>
                            </w:rPr>
                          </w:pPr>
                          <w:r>
                            <w:rPr>
                              <w:sz w:val="24"/>
                              <w:szCs w:val="24"/>
                              <w:lang w:val="uk-UA"/>
                            </w:rPr>
                            <w:t>1200, 1500</w:t>
                          </w:r>
                        </w:p>
                      </w:tc>
                      <w:tc>
                        <w:tcPr>
                          <w:tcW w:w="1144" w:type="dxa"/>
                        </w:tcPr>
                        <w:p w:rsidR="001322FF" w:rsidRDefault="001322FF" w:rsidP="00DA185C">
                          <w:pPr>
                            <w:jc w:val="center"/>
                            <w:rPr>
                              <w:sz w:val="24"/>
                              <w:szCs w:val="24"/>
                              <w:lang w:val="uk-UA"/>
                            </w:rPr>
                          </w:pPr>
                          <w:r>
                            <w:rPr>
                              <w:sz w:val="24"/>
                              <w:szCs w:val="24"/>
                              <w:lang w:val="uk-UA"/>
                            </w:rPr>
                            <w:t>2600, 2620</w:t>
                          </w:r>
                        </w:p>
                      </w:tc>
                    </w:tr>
                    <w:tr w:rsidR="001322FF" w:rsidTr="00DA185C">
                      <w:tc>
                        <w:tcPr>
                          <w:tcW w:w="1143" w:type="dxa"/>
                        </w:tcPr>
                        <w:p w:rsidR="001322FF" w:rsidRPr="00C02CC2" w:rsidRDefault="001322FF" w:rsidP="00DA185C">
                          <w:pPr>
                            <w:jc w:val="center"/>
                            <w:rPr>
                              <w:sz w:val="24"/>
                              <w:szCs w:val="24"/>
                              <w:lang w:val="uk-UA"/>
                            </w:rPr>
                          </w:pPr>
                          <w:r>
                            <w:rPr>
                              <w:sz w:val="24"/>
                              <w:szCs w:val="24"/>
                              <w:lang w:val="uk-UA"/>
                            </w:rPr>
                            <w:t>10, 12</w:t>
                          </w:r>
                        </w:p>
                      </w:tc>
                      <w:tc>
                        <w:tcPr>
                          <w:tcW w:w="1144" w:type="dxa"/>
                        </w:tcPr>
                        <w:p w:rsidR="001322FF" w:rsidRDefault="001322FF" w:rsidP="00DA185C">
                          <w:pPr>
                            <w:jc w:val="center"/>
                            <w:rPr>
                              <w:sz w:val="24"/>
                              <w:szCs w:val="24"/>
                              <w:lang w:val="uk-UA"/>
                            </w:rPr>
                          </w:pPr>
                          <w:r>
                            <w:rPr>
                              <w:sz w:val="24"/>
                              <w:szCs w:val="24"/>
                              <w:lang w:val="uk-UA"/>
                            </w:rPr>
                            <w:t>9910</w:t>
                          </w:r>
                        </w:p>
                      </w:tc>
                      <w:tc>
                        <w:tcPr>
                          <w:tcW w:w="1144" w:type="dxa"/>
                        </w:tcPr>
                        <w:p w:rsidR="001322FF" w:rsidRDefault="001322FF" w:rsidP="00DA185C">
                          <w:pPr>
                            <w:jc w:val="center"/>
                            <w:rPr>
                              <w:sz w:val="24"/>
                              <w:szCs w:val="24"/>
                              <w:lang w:val="uk-UA"/>
                            </w:rPr>
                          </w:pPr>
                          <w:r>
                            <w:rPr>
                              <w:sz w:val="24"/>
                              <w:szCs w:val="24"/>
                              <w:lang w:val="uk-UA"/>
                            </w:rPr>
                            <w:t>9802</w:t>
                          </w:r>
                        </w:p>
                      </w:tc>
                    </w:tr>
                  </w:tbl>
                  <w:p w:rsidR="001322FF" w:rsidRPr="00DA185C" w:rsidRDefault="001322FF" w:rsidP="00C64229">
                    <w:pPr>
                      <w:jc w:val="center"/>
                      <w:rPr>
                        <w:sz w:val="28"/>
                        <w:szCs w:val="28"/>
                        <w:lang w:val="uk-UA"/>
                      </w:rPr>
                    </w:pPr>
                  </w:p>
                </w:txbxContent>
              </v:textbox>
            </v:rect>
            <v:shape id="_x0000_s1185" type="#_x0000_t32" style="position:absolute;left:8031;top:275;width:1;height:944" o:connectortype="straight">
              <v:stroke endarrow="block"/>
            </v:shape>
            <v:shape id="_x0000_s1186" type="#_x0000_t32" style="position:absolute;left:2972;top:275;width:1;height:942" o:connectortype="straight">
              <v:stroke endarrow="block"/>
            </v:shape>
            <v:shape id="_x0000_s1187" type="#_x0000_t32" style="position:absolute;left:4235;top:270;width:1;height:944;flip:y" o:connectortype="straight">
              <v:stroke endarrow="block"/>
            </v:shape>
            <v:shape id="_x0000_s1188" type="#_x0000_t32" style="position:absolute;left:4872;top:276;width:1;height:945;flip:y" o:connectortype="straight">
              <v:stroke endarrow="block"/>
            </v:shape>
            <v:shape id="_x0000_s1189" type="#_x0000_t32" style="position:absolute;left:5205;top:1785;width:1394;height:1;flip:y" o:connectortype="straight">
              <v:stroke endarrow="block"/>
            </v:shape>
            <v:shape id="_x0000_s1190" type="#_x0000_t32" style="position:absolute;left:5205;top:2346;width:1394;height:1;flip:x" o:connectortype="straight">
              <v:stroke endarrow="block"/>
            </v:shape>
            <v:oval id="_x0000_s1191" style="position:absolute;left:5813;top:-508;width:393;height:337">
              <v:textbox>
                <w:txbxContent>
                  <w:p w:rsidR="001322FF" w:rsidRPr="000F7FE3" w:rsidRDefault="001322FF" w:rsidP="00C64229">
                    <w:pPr>
                      <w:jc w:val="center"/>
                      <w:rPr>
                        <w:sz w:val="24"/>
                        <w:szCs w:val="24"/>
                        <w:lang w:val="uk-UA"/>
                      </w:rPr>
                    </w:pPr>
                    <w:r w:rsidRPr="000F7FE3">
                      <w:rPr>
                        <w:sz w:val="24"/>
                        <w:szCs w:val="24"/>
                        <w:lang w:val="uk-UA"/>
                      </w:rPr>
                      <w:t>1</w:t>
                    </w:r>
                  </w:p>
                </w:txbxContent>
              </v:textbox>
            </v:oval>
            <v:oval id="_x0000_s1192" style="position:absolute;left:5813;top:-47;width:422;height:382">
              <v:textbox>
                <w:txbxContent>
                  <w:p w:rsidR="001322FF" w:rsidRPr="000F7FE3" w:rsidRDefault="001322FF" w:rsidP="00C64229">
                    <w:pPr>
                      <w:jc w:val="center"/>
                      <w:rPr>
                        <w:sz w:val="24"/>
                        <w:szCs w:val="24"/>
                        <w:lang w:val="uk-UA"/>
                      </w:rPr>
                    </w:pPr>
                    <w:r>
                      <w:rPr>
                        <w:sz w:val="24"/>
                        <w:szCs w:val="24"/>
                        <w:lang w:val="uk-UA"/>
                      </w:rPr>
                      <w:t>7</w:t>
                    </w:r>
                  </w:p>
                </w:txbxContent>
              </v:textbox>
            </v:oval>
            <v:oval id="_x0000_s1193" style="position:absolute;left:2754;top:527;width:393;height:384">
              <v:textbox>
                <w:txbxContent>
                  <w:p w:rsidR="001322FF" w:rsidRPr="000F7FE3" w:rsidRDefault="001322FF" w:rsidP="00C64229">
                    <w:pPr>
                      <w:jc w:val="center"/>
                      <w:rPr>
                        <w:sz w:val="24"/>
                        <w:szCs w:val="24"/>
                        <w:lang w:val="uk-UA"/>
                      </w:rPr>
                    </w:pPr>
                    <w:r>
                      <w:rPr>
                        <w:sz w:val="24"/>
                        <w:szCs w:val="24"/>
                        <w:lang w:val="uk-UA"/>
                      </w:rPr>
                      <w:t>2</w:t>
                    </w:r>
                  </w:p>
                </w:txbxContent>
              </v:textbox>
            </v:oval>
            <v:oval id="_x0000_s1195" style="position:absolute;left:7815;top:527;width:431;height:468">
              <v:textbox>
                <w:txbxContent>
                  <w:p w:rsidR="001322FF" w:rsidRPr="000F7FE3" w:rsidRDefault="001322FF" w:rsidP="00C64229">
                    <w:pPr>
                      <w:jc w:val="center"/>
                      <w:rPr>
                        <w:sz w:val="24"/>
                        <w:szCs w:val="24"/>
                        <w:lang w:val="uk-UA"/>
                      </w:rPr>
                    </w:pPr>
                    <w:r>
                      <w:rPr>
                        <w:sz w:val="24"/>
                        <w:szCs w:val="24"/>
                        <w:lang w:val="uk-UA"/>
                      </w:rPr>
                      <w:t>8</w:t>
                    </w:r>
                  </w:p>
                </w:txbxContent>
              </v:textbox>
            </v:oval>
            <v:oval id="_x0000_s1196" style="position:absolute;left:5682;top:1570;width:514;height:469">
              <v:textbox>
                <w:txbxContent>
                  <w:p w:rsidR="001322FF" w:rsidRPr="000F7FE3" w:rsidRDefault="001322FF" w:rsidP="00C64229">
                    <w:pPr>
                      <w:jc w:val="center"/>
                      <w:rPr>
                        <w:sz w:val="24"/>
                        <w:szCs w:val="24"/>
                        <w:lang w:val="uk-UA"/>
                      </w:rPr>
                    </w:pPr>
                    <w:r>
                      <w:rPr>
                        <w:sz w:val="24"/>
                        <w:szCs w:val="24"/>
                        <w:lang w:val="uk-UA"/>
                      </w:rPr>
                      <w:t>5</w:t>
                    </w:r>
                  </w:p>
                </w:txbxContent>
              </v:textbox>
            </v:oval>
            <v:oval id="_x0000_s1197" style="position:absolute;left:5672;top:2141;width:524;height:449">
              <v:textbox>
                <w:txbxContent>
                  <w:p w:rsidR="001322FF" w:rsidRPr="000F7FE3" w:rsidRDefault="001322FF" w:rsidP="00C64229">
                    <w:pPr>
                      <w:jc w:val="center"/>
                      <w:rPr>
                        <w:sz w:val="24"/>
                        <w:szCs w:val="24"/>
                        <w:lang w:val="uk-UA"/>
                      </w:rPr>
                    </w:pPr>
                    <w:r>
                      <w:rPr>
                        <w:sz w:val="24"/>
                        <w:szCs w:val="24"/>
                        <w:lang w:val="uk-UA"/>
                      </w:rPr>
                      <w:t>9</w:t>
                    </w:r>
                  </w:p>
                </w:txbxContent>
              </v:textbox>
            </v:oval>
            <v:shape id="_x0000_s1198" type="#_x0000_t32" style="position:absolute;left:3589;top:276;width:2;height:947" o:connectortype="straight">
              <v:stroke endarrow="block"/>
            </v:shape>
            <v:oval id="_x0000_s1199" style="position:absolute;left:4055;top:527;width:393;height:384">
              <v:textbox>
                <w:txbxContent>
                  <w:p w:rsidR="001322FF" w:rsidRPr="000F7FE3" w:rsidRDefault="001322FF" w:rsidP="00C64229">
                    <w:pPr>
                      <w:jc w:val="center"/>
                      <w:rPr>
                        <w:sz w:val="24"/>
                        <w:szCs w:val="24"/>
                        <w:lang w:val="uk-UA"/>
                      </w:rPr>
                    </w:pPr>
                    <w:r>
                      <w:rPr>
                        <w:sz w:val="24"/>
                        <w:szCs w:val="24"/>
                        <w:lang w:val="uk-UA"/>
                      </w:rPr>
                      <w:t>4</w:t>
                    </w:r>
                  </w:p>
                </w:txbxContent>
              </v:textbox>
            </v:oval>
            <v:oval id="_x0000_s1200" style="position:absolute;left:4611;top:527;width:514;height:384">
              <v:textbox>
                <w:txbxContent>
                  <w:p w:rsidR="001322FF" w:rsidRPr="009A49AD" w:rsidRDefault="001322FF" w:rsidP="00C64229">
                    <w:pPr>
                      <w:rPr>
                        <w:sz w:val="24"/>
                        <w:szCs w:val="24"/>
                        <w:lang w:val="uk-UA"/>
                      </w:rPr>
                    </w:pPr>
                    <w:r w:rsidRPr="009A49AD">
                      <w:rPr>
                        <w:sz w:val="24"/>
                        <w:szCs w:val="24"/>
                        <w:lang w:val="uk-UA"/>
                      </w:rPr>
                      <w:t>1</w:t>
                    </w:r>
                    <w:r>
                      <w:rPr>
                        <w:sz w:val="24"/>
                        <w:szCs w:val="24"/>
                        <w:lang w:val="uk-UA"/>
                      </w:rPr>
                      <w:t>1</w:t>
                    </w:r>
                  </w:p>
                </w:txbxContent>
              </v:textbox>
            </v:oval>
            <v:shape id="_x0000_s1201" type="#_x0000_t32" style="position:absolute;left:7332;top:267;width:1;height:945;rotation:180" o:connectortype="straight">
              <v:stroke endarrow="block"/>
            </v:shape>
            <v:shape id="_x0000_s1202" type="#_x0000_t32" style="position:absolute;left:8708;top:267;width:1;height:947;rotation:180" o:connectortype="straight">
              <v:stroke endarrow="block"/>
            </v:shape>
            <v:oval id="_x0000_s1203" style="position:absolute;left:7108;top:527;width:412;height:468">
              <v:textbox>
                <w:txbxContent>
                  <w:p w:rsidR="001322FF" w:rsidRPr="009A49AD" w:rsidRDefault="001322FF" w:rsidP="00C64229">
                    <w:pPr>
                      <w:jc w:val="center"/>
                      <w:rPr>
                        <w:sz w:val="24"/>
                        <w:szCs w:val="24"/>
                        <w:lang w:val="uk-UA"/>
                      </w:rPr>
                    </w:pPr>
                    <w:r>
                      <w:rPr>
                        <w:sz w:val="24"/>
                        <w:szCs w:val="24"/>
                        <w:lang w:val="uk-UA"/>
                      </w:rPr>
                      <w:t>6</w:t>
                    </w:r>
                  </w:p>
                </w:txbxContent>
              </v:textbox>
            </v:oval>
            <v:oval id="_x0000_s1204" style="position:absolute;left:8455;top:527;width:496;height:468">
              <v:textbox>
                <w:txbxContent>
                  <w:p w:rsidR="001322FF" w:rsidRPr="009A49AD" w:rsidRDefault="001322FF" w:rsidP="00C64229">
                    <w:pPr>
                      <w:jc w:val="center"/>
                      <w:rPr>
                        <w:sz w:val="24"/>
                        <w:szCs w:val="24"/>
                        <w:lang w:val="uk-UA"/>
                      </w:rPr>
                    </w:pPr>
                    <w:r w:rsidRPr="009A49AD">
                      <w:rPr>
                        <w:sz w:val="24"/>
                        <w:szCs w:val="24"/>
                        <w:lang w:val="uk-UA"/>
                      </w:rPr>
                      <w:t>1</w:t>
                    </w:r>
                    <w:r>
                      <w:rPr>
                        <w:sz w:val="24"/>
                        <w:szCs w:val="24"/>
                        <w:lang w:val="uk-UA"/>
                      </w:rPr>
                      <w:t>2</w:t>
                    </w:r>
                  </w:p>
                </w:txbxContent>
              </v:textbox>
            </v:oval>
            <v:shape id="_x0000_s1205" type="#_x0000_t32" style="position:absolute;left:5205;top:2897;width:1394;height:1;flip:y" o:connectortype="straight">
              <v:stroke endarrow="block"/>
            </v:shape>
            <v:oval id="_x0000_s1206" style="position:absolute;left:5672;top:2722;width:523;height:449">
              <v:textbox>
                <w:txbxContent>
                  <w:p w:rsidR="001322FF" w:rsidRPr="000F7FE3" w:rsidRDefault="001322FF" w:rsidP="00C64229">
                    <w:pPr>
                      <w:jc w:val="center"/>
                      <w:rPr>
                        <w:sz w:val="24"/>
                        <w:szCs w:val="24"/>
                        <w:lang w:val="uk-UA"/>
                      </w:rPr>
                    </w:pPr>
                    <w:r>
                      <w:rPr>
                        <w:sz w:val="24"/>
                        <w:szCs w:val="24"/>
                        <w:lang w:val="uk-UA"/>
                      </w:rPr>
                      <w:t>10</w:t>
                    </w:r>
                  </w:p>
                </w:txbxContent>
              </v:textbox>
            </v:oval>
            <v:oval id="_x0000_s1194" style="position:absolute;left:3372;top:527;width:382;height:384">
              <v:textbox>
                <w:txbxContent>
                  <w:p w:rsidR="001322FF" w:rsidRPr="000F7FE3" w:rsidRDefault="001322FF" w:rsidP="00C64229">
                    <w:pPr>
                      <w:jc w:val="center"/>
                      <w:rPr>
                        <w:sz w:val="24"/>
                        <w:szCs w:val="24"/>
                        <w:lang w:val="uk-UA"/>
                      </w:rPr>
                    </w:pPr>
                    <w:r>
                      <w:rPr>
                        <w:sz w:val="24"/>
                        <w:szCs w:val="24"/>
                        <w:lang w:val="uk-UA"/>
                      </w:rPr>
                      <w:t>3</w:t>
                    </w:r>
                  </w:p>
                </w:txbxContent>
              </v:textbox>
            </v:oval>
            <w10:wrap type="none"/>
            <w10:anchorlock/>
          </v:group>
        </w:pict>
      </w:r>
    </w:p>
    <w:p w:rsidR="00C64229" w:rsidRDefault="00C64229" w:rsidP="00BE215B">
      <w:pPr>
        <w:widowControl/>
        <w:ind w:firstLine="709"/>
        <w:jc w:val="both"/>
        <w:rPr>
          <w:rFonts w:eastAsiaTheme="minorHAnsi"/>
          <w:sz w:val="28"/>
          <w:szCs w:val="28"/>
          <w:lang w:val="uk-UA" w:eastAsia="en-US"/>
        </w:rPr>
      </w:pPr>
    </w:p>
    <w:p w:rsidR="007443B3" w:rsidRPr="007443B3" w:rsidRDefault="007443B3" w:rsidP="00BE215B">
      <w:pPr>
        <w:widowControl/>
        <w:jc w:val="both"/>
        <w:rPr>
          <w:rFonts w:eastAsiaTheme="minorHAnsi"/>
          <w:bCs/>
          <w:i/>
          <w:iCs/>
          <w:sz w:val="28"/>
          <w:szCs w:val="28"/>
          <w:lang w:val="uk-UA" w:eastAsia="en-US"/>
        </w:rPr>
      </w:pPr>
      <w:r w:rsidRPr="007443B3">
        <w:rPr>
          <w:rFonts w:eastAsiaTheme="minorHAnsi"/>
          <w:i/>
          <w:iCs/>
          <w:sz w:val="28"/>
          <w:szCs w:val="28"/>
          <w:lang w:val="uk-UA" w:eastAsia="en-US"/>
        </w:rPr>
        <w:t>Рис.</w:t>
      </w:r>
      <w:r w:rsidR="00EB7E25">
        <w:rPr>
          <w:rFonts w:eastAsiaTheme="minorHAnsi"/>
          <w:i/>
          <w:iCs/>
          <w:sz w:val="28"/>
          <w:szCs w:val="28"/>
          <w:lang w:val="uk-UA" w:eastAsia="en-US"/>
        </w:rPr>
        <w:t>3</w:t>
      </w:r>
      <w:r w:rsidRPr="007443B3">
        <w:rPr>
          <w:rFonts w:eastAsiaTheme="minorHAnsi"/>
          <w:i/>
          <w:iCs/>
          <w:sz w:val="28"/>
          <w:szCs w:val="28"/>
          <w:lang w:val="uk-UA" w:eastAsia="en-US"/>
        </w:rPr>
        <w:t xml:space="preserve">.4. </w:t>
      </w:r>
      <w:r w:rsidRPr="007443B3">
        <w:rPr>
          <w:rFonts w:eastAsiaTheme="minorHAnsi"/>
          <w:bCs/>
          <w:i/>
          <w:iCs/>
          <w:sz w:val="28"/>
          <w:szCs w:val="28"/>
          <w:lang w:val="uk-UA" w:eastAsia="en-US"/>
        </w:rPr>
        <w:t>Схема розрахунків за покритим акредитивом, кошти за яким</w:t>
      </w:r>
      <w:r>
        <w:rPr>
          <w:rFonts w:eastAsiaTheme="minorHAnsi"/>
          <w:bCs/>
          <w:i/>
          <w:iCs/>
          <w:sz w:val="28"/>
          <w:szCs w:val="28"/>
          <w:lang w:val="uk-UA" w:eastAsia="en-US"/>
        </w:rPr>
        <w:t xml:space="preserve"> </w:t>
      </w:r>
      <w:r w:rsidRPr="007443B3">
        <w:rPr>
          <w:rFonts w:eastAsiaTheme="minorHAnsi"/>
          <w:bCs/>
          <w:i/>
          <w:iCs/>
          <w:sz w:val="28"/>
          <w:szCs w:val="28"/>
          <w:lang w:val="uk-UA" w:eastAsia="en-US"/>
        </w:rPr>
        <w:t>заброньовані в</w:t>
      </w:r>
      <w:r>
        <w:rPr>
          <w:rFonts w:eastAsiaTheme="minorHAnsi"/>
          <w:bCs/>
          <w:i/>
          <w:iCs/>
          <w:sz w:val="28"/>
          <w:szCs w:val="28"/>
          <w:lang w:val="uk-UA" w:eastAsia="en-US"/>
        </w:rPr>
        <w:t xml:space="preserve"> </w:t>
      </w:r>
      <w:r w:rsidRPr="007443B3">
        <w:rPr>
          <w:rFonts w:eastAsiaTheme="minorHAnsi"/>
          <w:bCs/>
          <w:i/>
          <w:iCs/>
          <w:sz w:val="28"/>
          <w:szCs w:val="28"/>
          <w:lang w:val="uk-UA" w:eastAsia="en-US"/>
        </w:rPr>
        <w:t>банку</w:t>
      </w:r>
      <w:r>
        <w:rPr>
          <w:rFonts w:eastAsiaTheme="minorHAnsi"/>
          <w:bCs/>
          <w:i/>
          <w:iCs/>
          <w:sz w:val="28"/>
          <w:szCs w:val="28"/>
          <w:lang w:val="uk-UA" w:eastAsia="en-US"/>
        </w:rPr>
        <w:t>-</w:t>
      </w:r>
      <w:r w:rsidRPr="007443B3">
        <w:rPr>
          <w:rFonts w:eastAsiaTheme="minorHAnsi"/>
          <w:bCs/>
          <w:i/>
          <w:iCs/>
          <w:sz w:val="28"/>
          <w:szCs w:val="28"/>
          <w:lang w:val="uk-UA" w:eastAsia="en-US"/>
        </w:rPr>
        <w:t>емітенті</w:t>
      </w:r>
    </w:p>
    <w:p w:rsidR="007443B3" w:rsidRDefault="007443B3" w:rsidP="00BE215B">
      <w:pPr>
        <w:widowControl/>
        <w:ind w:firstLine="709"/>
        <w:jc w:val="both"/>
        <w:rPr>
          <w:rFonts w:eastAsiaTheme="minorHAnsi"/>
          <w:sz w:val="28"/>
          <w:szCs w:val="28"/>
          <w:lang w:val="uk-UA" w:eastAsia="en-US"/>
        </w:rPr>
      </w:pP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1. Бенефіціар і заявник акредитива укладають договір, в якому обумовлюються умови і</w:t>
      </w:r>
      <w:r>
        <w:rPr>
          <w:rFonts w:eastAsiaTheme="minorHAnsi"/>
          <w:sz w:val="28"/>
          <w:szCs w:val="28"/>
          <w:lang w:val="uk-UA" w:eastAsia="en-US"/>
        </w:rPr>
        <w:t xml:space="preserve"> </w:t>
      </w:r>
      <w:r w:rsidRPr="007718AC">
        <w:rPr>
          <w:rFonts w:eastAsiaTheme="minorHAnsi"/>
          <w:sz w:val="28"/>
          <w:szCs w:val="28"/>
          <w:lang w:val="uk-UA" w:eastAsia="en-US"/>
        </w:rPr>
        <w:t>порядок проведення розрахунків з допомогою акредитива.</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2. Заявник подає в банк</w:t>
      </w:r>
      <w:r>
        <w:rPr>
          <w:rFonts w:eastAsiaTheme="minorHAnsi"/>
          <w:sz w:val="28"/>
          <w:szCs w:val="28"/>
          <w:lang w:val="uk-UA" w:eastAsia="en-US"/>
        </w:rPr>
        <w:t>-</w:t>
      </w:r>
      <w:r w:rsidRPr="007718AC">
        <w:rPr>
          <w:rFonts w:eastAsiaTheme="minorHAnsi"/>
          <w:sz w:val="28"/>
          <w:szCs w:val="28"/>
          <w:lang w:val="uk-UA" w:eastAsia="en-US"/>
        </w:rPr>
        <w:t>емітент заяву на відкриття акредитива разом з платіжним</w:t>
      </w:r>
      <w:r>
        <w:rPr>
          <w:rFonts w:eastAsiaTheme="minorHAnsi"/>
          <w:sz w:val="28"/>
          <w:szCs w:val="28"/>
          <w:lang w:val="uk-UA" w:eastAsia="en-US"/>
        </w:rPr>
        <w:t xml:space="preserve"> </w:t>
      </w:r>
      <w:r w:rsidRPr="007718AC">
        <w:rPr>
          <w:rFonts w:eastAsiaTheme="minorHAnsi"/>
          <w:sz w:val="28"/>
          <w:szCs w:val="28"/>
          <w:lang w:val="uk-UA" w:eastAsia="en-US"/>
        </w:rPr>
        <w:t>дорученням на перерахування коштів із свого рахунку на аналітичний рахунок</w:t>
      </w:r>
      <w:r>
        <w:rPr>
          <w:rFonts w:eastAsiaTheme="minorHAnsi"/>
          <w:sz w:val="28"/>
          <w:szCs w:val="28"/>
          <w:lang w:val="uk-UA" w:eastAsia="en-US"/>
        </w:rPr>
        <w:t xml:space="preserve"> </w:t>
      </w:r>
      <w:r w:rsidRPr="007718AC">
        <w:rPr>
          <w:rFonts w:eastAsiaTheme="minorHAnsi"/>
          <w:sz w:val="28"/>
          <w:szCs w:val="28"/>
          <w:lang w:val="uk-UA" w:eastAsia="en-US"/>
        </w:rPr>
        <w:t>«Розрахунки за акредитивами» у банку</w:t>
      </w:r>
      <w:r>
        <w:rPr>
          <w:rFonts w:eastAsiaTheme="minorHAnsi"/>
          <w:sz w:val="28"/>
          <w:szCs w:val="28"/>
          <w:lang w:val="uk-UA" w:eastAsia="en-US"/>
        </w:rPr>
        <w:t>-</w:t>
      </w:r>
      <w:r w:rsidRPr="007718AC">
        <w:rPr>
          <w:rFonts w:eastAsiaTheme="minorHAnsi"/>
          <w:sz w:val="28"/>
          <w:szCs w:val="28"/>
          <w:lang w:val="uk-UA" w:eastAsia="en-US"/>
        </w:rPr>
        <w:t>емітенті.</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3. Банк</w:t>
      </w:r>
      <w:r>
        <w:rPr>
          <w:rFonts w:eastAsiaTheme="minorHAnsi"/>
          <w:sz w:val="28"/>
          <w:szCs w:val="28"/>
          <w:lang w:val="uk-UA" w:eastAsia="en-US"/>
        </w:rPr>
        <w:t>-</w:t>
      </w:r>
      <w:r w:rsidRPr="007718AC">
        <w:rPr>
          <w:rFonts w:eastAsiaTheme="minorHAnsi"/>
          <w:sz w:val="28"/>
          <w:szCs w:val="28"/>
          <w:lang w:val="uk-UA" w:eastAsia="en-US"/>
        </w:rPr>
        <w:t>емітент списує суму за акредитивом з поточного рахунку заявника і зараховує</w:t>
      </w:r>
      <w:r>
        <w:rPr>
          <w:rFonts w:eastAsiaTheme="minorHAnsi"/>
          <w:sz w:val="28"/>
          <w:szCs w:val="28"/>
          <w:lang w:val="uk-UA" w:eastAsia="en-US"/>
        </w:rPr>
        <w:t xml:space="preserve"> </w:t>
      </w:r>
      <w:r w:rsidRPr="007718AC">
        <w:rPr>
          <w:rFonts w:eastAsiaTheme="minorHAnsi"/>
          <w:sz w:val="28"/>
          <w:szCs w:val="28"/>
          <w:lang w:val="uk-UA" w:eastAsia="en-US"/>
        </w:rPr>
        <w:t>її на аналітичний рахунок «Розрахунки за акредитивами».</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4. Банк</w:t>
      </w:r>
      <w:r>
        <w:rPr>
          <w:rFonts w:eastAsiaTheme="minorHAnsi"/>
          <w:sz w:val="28"/>
          <w:szCs w:val="28"/>
          <w:lang w:val="uk-UA" w:eastAsia="en-US"/>
        </w:rPr>
        <w:t>-</w:t>
      </w:r>
      <w:r w:rsidRPr="007718AC">
        <w:rPr>
          <w:rFonts w:eastAsiaTheme="minorHAnsi"/>
          <w:sz w:val="28"/>
          <w:szCs w:val="28"/>
          <w:lang w:val="uk-UA" w:eastAsia="en-US"/>
        </w:rPr>
        <w:t>емітент один примірник заяви на відкриття акредитива разом з випискою з рахунку видає заявнику.</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5. Банк</w:t>
      </w:r>
      <w:r>
        <w:rPr>
          <w:rFonts w:eastAsiaTheme="minorHAnsi"/>
          <w:sz w:val="28"/>
          <w:szCs w:val="28"/>
          <w:lang w:val="uk-UA" w:eastAsia="en-US"/>
        </w:rPr>
        <w:t>-</w:t>
      </w:r>
      <w:r w:rsidRPr="007718AC">
        <w:rPr>
          <w:rFonts w:eastAsiaTheme="minorHAnsi"/>
          <w:sz w:val="28"/>
          <w:szCs w:val="28"/>
          <w:lang w:val="uk-UA" w:eastAsia="en-US"/>
        </w:rPr>
        <w:t>емітент надсилає виконуючому (авізуючому) банку повідомлення про відкриття акредитива.</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6. Виконуючий (авізуючий) банк, одержавши повідомлення з умовами акредитива, повідомляє бенефіціара про відкриття акредитива та відображає в обліку суму акредитива за рахунком 9802 «Акредитиви до виконання».</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lastRenderedPageBreak/>
        <w:t>7. Одержавши повідомлення про відкриття акредитива, бенефіціар відвантажує товар</w:t>
      </w:r>
      <w:r>
        <w:rPr>
          <w:rFonts w:eastAsiaTheme="minorHAnsi"/>
          <w:sz w:val="28"/>
          <w:szCs w:val="28"/>
          <w:lang w:val="uk-UA" w:eastAsia="en-US"/>
        </w:rPr>
        <w:t xml:space="preserve"> </w:t>
      </w:r>
      <w:r w:rsidRPr="007718AC">
        <w:rPr>
          <w:rFonts w:eastAsiaTheme="minorHAnsi"/>
          <w:sz w:val="28"/>
          <w:szCs w:val="28"/>
          <w:lang w:val="uk-UA" w:eastAsia="en-US"/>
        </w:rPr>
        <w:t>(виконує роботи, надає послуги).</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8. Бенефіціар подає у свій банк усі необхідні документи, зазначені в акредитиві</w:t>
      </w:r>
      <w:r w:rsidR="001D1BD1">
        <w:rPr>
          <w:rFonts w:eastAsiaTheme="minorHAnsi"/>
          <w:sz w:val="28"/>
          <w:szCs w:val="28"/>
          <w:lang w:val="uk-UA" w:eastAsia="en-US"/>
        </w:rPr>
        <w:t>,</w:t>
      </w:r>
      <w:r w:rsidRPr="007718AC">
        <w:rPr>
          <w:rFonts w:eastAsiaTheme="minorHAnsi"/>
          <w:sz w:val="28"/>
          <w:szCs w:val="28"/>
          <w:lang w:val="uk-UA" w:eastAsia="en-US"/>
        </w:rPr>
        <w:t xml:space="preserve"> разом з</w:t>
      </w:r>
      <w:r>
        <w:rPr>
          <w:rFonts w:eastAsiaTheme="minorHAnsi"/>
          <w:sz w:val="28"/>
          <w:szCs w:val="28"/>
          <w:lang w:val="uk-UA" w:eastAsia="en-US"/>
        </w:rPr>
        <w:t xml:space="preserve"> </w:t>
      </w:r>
      <w:r w:rsidRPr="007718AC">
        <w:rPr>
          <w:rFonts w:eastAsiaTheme="minorHAnsi"/>
          <w:sz w:val="28"/>
          <w:szCs w:val="28"/>
          <w:lang w:val="uk-UA" w:eastAsia="en-US"/>
        </w:rPr>
        <w:t>реєстром поданих документів. Прийнявши документи від бенефіціара, виконуючий</w:t>
      </w:r>
      <w:r>
        <w:rPr>
          <w:rFonts w:eastAsiaTheme="minorHAnsi"/>
          <w:sz w:val="28"/>
          <w:szCs w:val="28"/>
          <w:lang w:val="uk-UA" w:eastAsia="en-US"/>
        </w:rPr>
        <w:t xml:space="preserve"> </w:t>
      </w:r>
      <w:r w:rsidRPr="007718AC">
        <w:rPr>
          <w:rFonts w:eastAsiaTheme="minorHAnsi"/>
          <w:sz w:val="28"/>
          <w:szCs w:val="28"/>
          <w:lang w:val="uk-UA" w:eastAsia="en-US"/>
        </w:rPr>
        <w:t>банк здійснює їх перевірку.</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 xml:space="preserve">9. Після перевірки документів і встановлення їх </w:t>
      </w:r>
      <w:r w:rsidR="001D1BD1">
        <w:rPr>
          <w:rFonts w:eastAsiaTheme="minorHAnsi"/>
          <w:sz w:val="28"/>
          <w:szCs w:val="28"/>
          <w:lang w:val="uk-UA" w:eastAsia="en-US"/>
        </w:rPr>
        <w:t>відповідності умовам акредитиву</w:t>
      </w:r>
      <w:r w:rsidRPr="007718AC">
        <w:rPr>
          <w:rFonts w:eastAsiaTheme="minorHAnsi"/>
          <w:sz w:val="28"/>
          <w:szCs w:val="28"/>
          <w:lang w:val="uk-UA" w:eastAsia="en-US"/>
        </w:rPr>
        <w:t xml:space="preserve"> виконуючий (авізуючий) банк надсилає подані документи разом з двома примірниками</w:t>
      </w:r>
      <w:r>
        <w:rPr>
          <w:rFonts w:eastAsiaTheme="minorHAnsi"/>
          <w:sz w:val="28"/>
          <w:szCs w:val="28"/>
          <w:lang w:val="uk-UA" w:eastAsia="en-US"/>
        </w:rPr>
        <w:t xml:space="preserve"> </w:t>
      </w:r>
      <w:r w:rsidRPr="007718AC">
        <w:rPr>
          <w:rFonts w:eastAsiaTheme="minorHAnsi"/>
          <w:sz w:val="28"/>
          <w:szCs w:val="28"/>
          <w:lang w:val="uk-UA" w:eastAsia="en-US"/>
        </w:rPr>
        <w:t>реєстру документів банку</w:t>
      </w:r>
      <w:r>
        <w:rPr>
          <w:rFonts w:eastAsiaTheme="minorHAnsi"/>
          <w:sz w:val="28"/>
          <w:szCs w:val="28"/>
          <w:lang w:val="uk-UA" w:eastAsia="en-US"/>
        </w:rPr>
        <w:t>-</w:t>
      </w:r>
      <w:r w:rsidRPr="007718AC">
        <w:rPr>
          <w:rFonts w:eastAsiaTheme="minorHAnsi"/>
          <w:sz w:val="28"/>
          <w:szCs w:val="28"/>
          <w:lang w:val="uk-UA" w:eastAsia="en-US"/>
        </w:rPr>
        <w:t>емітенту для оплати.</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10. Банк</w:t>
      </w:r>
      <w:r>
        <w:rPr>
          <w:rFonts w:eastAsiaTheme="minorHAnsi"/>
          <w:sz w:val="28"/>
          <w:szCs w:val="28"/>
          <w:lang w:val="uk-UA" w:eastAsia="en-US"/>
        </w:rPr>
        <w:t>-</w:t>
      </w:r>
      <w:r w:rsidRPr="007718AC">
        <w:rPr>
          <w:rFonts w:eastAsiaTheme="minorHAnsi"/>
          <w:sz w:val="28"/>
          <w:szCs w:val="28"/>
          <w:lang w:val="uk-UA" w:eastAsia="en-US"/>
        </w:rPr>
        <w:t>емітент, одержавши документи за акредитивом, списує кошти з аналітичного</w:t>
      </w:r>
      <w:r w:rsidR="00220206">
        <w:rPr>
          <w:rFonts w:eastAsiaTheme="minorHAnsi"/>
          <w:sz w:val="28"/>
          <w:szCs w:val="28"/>
          <w:lang w:val="uk-UA" w:eastAsia="en-US"/>
        </w:rPr>
        <w:t xml:space="preserve"> </w:t>
      </w:r>
      <w:r w:rsidRPr="007718AC">
        <w:rPr>
          <w:rFonts w:eastAsiaTheme="minorHAnsi"/>
          <w:sz w:val="28"/>
          <w:szCs w:val="28"/>
          <w:lang w:val="uk-UA" w:eastAsia="en-US"/>
        </w:rPr>
        <w:t>рахунку «Розрахунки за акредитивами» і перерахо</w:t>
      </w:r>
      <w:r w:rsidR="00220206">
        <w:rPr>
          <w:rFonts w:eastAsiaTheme="minorHAnsi"/>
          <w:sz w:val="28"/>
          <w:szCs w:val="28"/>
          <w:lang w:val="uk-UA" w:eastAsia="en-US"/>
        </w:rPr>
        <w:t>вує їх виконуючому банку для за</w:t>
      </w:r>
      <w:r w:rsidRPr="007718AC">
        <w:rPr>
          <w:rFonts w:eastAsiaTheme="minorHAnsi"/>
          <w:sz w:val="28"/>
          <w:szCs w:val="28"/>
          <w:lang w:val="uk-UA" w:eastAsia="en-US"/>
        </w:rPr>
        <w:t>рахування бенефіціару.</w:t>
      </w:r>
    </w:p>
    <w:p w:rsidR="007718AC" w:rsidRPr="007718AC" w:rsidRDefault="00220206" w:rsidP="00BE215B">
      <w:pPr>
        <w:widowControl/>
        <w:ind w:firstLine="709"/>
        <w:jc w:val="both"/>
        <w:rPr>
          <w:rFonts w:eastAsiaTheme="minorHAnsi"/>
          <w:sz w:val="28"/>
          <w:szCs w:val="28"/>
          <w:lang w:val="uk-UA" w:eastAsia="en-US"/>
        </w:rPr>
      </w:pPr>
      <w:r>
        <w:rPr>
          <w:rFonts w:eastAsiaTheme="minorHAnsi"/>
          <w:sz w:val="28"/>
          <w:szCs w:val="28"/>
          <w:lang w:val="uk-UA" w:eastAsia="en-US"/>
        </w:rPr>
        <w:t>11. Банк-</w:t>
      </w:r>
      <w:r w:rsidR="007718AC" w:rsidRPr="007718AC">
        <w:rPr>
          <w:rFonts w:eastAsiaTheme="minorHAnsi"/>
          <w:sz w:val="28"/>
          <w:szCs w:val="28"/>
          <w:lang w:val="uk-UA" w:eastAsia="en-US"/>
        </w:rPr>
        <w:t xml:space="preserve">емітент передає документи за акредитивом </w:t>
      </w:r>
      <w:r>
        <w:rPr>
          <w:rFonts w:eastAsiaTheme="minorHAnsi"/>
          <w:sz w:val="28"/>
          <w:szCs w:val="28"/>
          <w:lang w:val="uk-UA" w:eastAsia="en-US"/>
        </w:rPr>
        <w:t>разом з одним примірником реєст</w:t>
      </w:r>
      <w:r w:rsidR="007718AC" w:rsidRPr="007718AC">
        <w:rPr>
          <w:rFonts w:eastAsiaTheme="minorHAnsi"/>
          <w:sz w:val="28"/>
          <w:szCs w:val="28"/>
          <w:lang w:val="uk-UA" w:eastAsia="en-US"/>
        </w:rPr>
        <w:t>ру документів заявнику акредитива.</w:t>
      </w:r>
    </w:p>
    <w:p w:rsid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12. Виконуючий банк зараховує отримані від банку</w:t>
      </w:r>
      <w:r w:rsidR="00220206">
        <w:rPr>
          <w:rFonts w:eastAsiaTheme="minorHAnsi"/>
          <w:sz w:val="28"/>
          <w:szCs w:val="28"/>
          <w:lang w:val="uk-UA" w:eastAsia="en-US"/>
        </w:rPr>
        <w:t>-</w:t>
      </w:r>
      <w:r w:rsidRPr="007718AC">
        <w:rPr>
          <w:rFonts w:eastAsiaTheme="minorHAnsi"/>
          <w:sz w:val="28"/>
          <w:szCs w:val="28"/>
          <w:lang w:val="uk-UA" w:eastAsia="en-US"/>
        </w:rPr>
        <w:t>емітента кошти на поточний рахунок</w:t>
      </w:r>
      <w:r w:rsidR="00220206">
        <w:rPr>
          <w:rFonts w:eastAsiaTheme="minorHAnsi"/>
          <w:sz w:val="28"/>
          <w:szCs w:val="28"/>
          <w:lang w:val="uk-UA" w:eastAsia="en-US"/>
        </w:rPr>
        <w:t xml:space="preserve"> </w:t>
      </w:r>
      <w:r w:rsidRPr="007718AC">
        <w:rPr>
          <w:rFonts w:eastAsiaTheme="minorHAnsi"/>
          <w:sz w:val="28"/>
          <w:szCs w:val="28"/>
          <w:lang w:val="uk-UA" w:eastAsia="en-US"/>
        </w:rPr>
        <w:t>бенефіціара і списує суму акредитиву з позабалансового рахунку 9802 «Акредитиви</w:t>
      </w:r>
      <w:r w:rsidR="00220206">
        <w:rPr>
          <w:rFonts w:eastAsiaTheme="minorHAnsi"/>
          <w:sz w:val="28"/>
          <w:szCs w:val="28"/>
          <w:lang w:val="uk-UA" w:eastAsia="en-US"/>
        </w:rPr>
        <w:t xml:space="preserve"> </w:t>
      </w:r>
      <w:r w:rsidRPr="007718AC">
        <w:rPr>
          <w:rFonts w:eastAsiaTheme="minorHAnsi"/>
          <w:sz w:val="28"/>
          <w:szCs w:val="28"/>
          <w:lang w:val="uk-UA" w:eastAsia="en-US"/>
        </w:rPr>
        <w:t>до виконання».</w:t>
      </w:r>
    </w:p>
    <w:p w:rsidR="00B010BC" w:rsidRDefault="00B010BC" w:rsidP="00BE215B">
      <w:pPr>
        <w:widowControl/>
        <w:ind w:firstLine="709"/>
        <w:jc w:val="both"/>
        <w:rPr>
          <w:rFonts w:eastAsiaTheme="minorHAnsi"/>
          <w:sz w:val="28"/>
          <w:szCs w:val="28"/>
          <w:lang w:val="uk-UA" w:eastAsia="en-US"/>
        </w:rPr>
      </w:pPr>
    </w:p>
    <w:p w:rsidR="00220206" w:rsidRDefault="002A2872" w:rsidP="00BE215B">
      <w:pPr>
        <w:widowControl/>
        <w:ind w:firstLine="709"/>
        <w:jc w:val="both"/>
        <w:rPr>
          <w:rFonts w:eastAsiaTheme="minorHAnsi"/>
          <w:sz w:val="28"/>
          <w:szCs w:val="28"/>
          <w:lang w:val="uk-UA" w:eastAsia="en-US"/>
        </w:rPr>
      </w:pPr>
      <w:r w:rsidRPr="002A2872">
        <w:rPr>
          <w:rFonts w:eastAsiaTheme="minorHAnsi"/>
          <w:sz w:val="28"/>
          <w:szCs w:val="28"/>
          <w:lang w:val="uk-UA" w:eastAsia="en-US"/>
        </w:rPr>
      </w:r>
      <w:r>
        <w:rPr>
          <w:rFonts w:eastAsiaTheme="minorHAnsi"/>
          <w:sz w:val="28"/>
          <w:szCs w:val="28"/>
          <w:lang w:val="uk-UA" w:eastAsia="en-US"/>
        </w:rPr>
        <w:pict>
          <v:group id="_x0000_s1207" editas="canvas" style="width:451.2pt;height:256.5pt;mso-position-horizontal-relative:char;mso-position-vertical-relative:line" coordorigin="2636,-508" coordsize="6742,3832">
            <o:lock v:ext="edit" aspectratio="t"/>
            <v:shape id="_x0000_s1208" type="#_x0000_t75" style="position:absolute;left:2636;top:-508;width:6742;height:3832" o:preferrelative="f">
              <v:fill o:detectmouseclick="t"/>
              <v:path o:extrusionok="t" o:connecttype="none"/>
              <o:lock v:ext="edit" text="t"/>
            </v:shape>
            <v:shape id="_x0000_s1209" type="#_x0000_t32" style="position:absolute;left:5205;top:119;width:1619;height:1;flip:x" o:connectortype="straight">
              <v:stroke endarrow="block"/>
            </v:shape>
            <v:shape id="_x0000_s1210" type="#_x0000_t32" style="position:absolute;left:5205;top:-312;width:1619;height:1" o:connectortype="straight">
              <v:stroke startarrow="block" endarrow="block"/>
            </v:shape>
            <v:roundrect id="_x0000_s1211" style="position:absolute;left:2642;top:-502;width:2563;height:777" arcsize="10923f">
              <v:textbox>
                <w:txbxContent>
                  <w:p w:rsidR="001322FF" w:rsidRPr="000F7FE3" w:rsidRDefault="001322FF" w:rsidP="007443B3">
                    <w:pPr>
                      <w:spacing w:before="120"/>
                      <w:jc w:val="center"/>
                      <w:rPr>
                        <w:sz w:val="28"/>
                        <w:szCs w:val="28"/>
                        <w:lang w:val="uk-UA"/>
                      </w:rPr>
                    </w:pPr>
                    <w:r>
                      <w:rPr>
                        <w:sz w:val="28"/>
                        <w:szCs w:val="28"/>
                        <w:lang w:val="uk-UA"/>
                      </w:rPr>
                      <w:t>Заявник</w:t>
                    </w:r>
                  </w:p>
                </w:txbxContent>
              </v:textbox>
            </v:roundrect>
            <v:roundrect id="_x0000_s1212" style="position:absolute;left:6824;top:-502;width:2554;height:777" arcsize="10923f">
              <v:textbox>
                <w:txbxContent>
                  <w:p w:rsidR="001322FF" w:rsidRPr="000F7FE3" w:rsidRDefault="001322FF" w:rsidP="007443B3">
                    <w:pPr>
                      <w:spacing w:before="120"/>
                      <w:jc w:val="center"/>
                      <w:rPr>
                        <w:sz w:val="28"/>
                        <w:szCs w:val="28"/>
                        <w:lang w:val="uk-UA"/>
                      </w:rPr>
                    </w:pPr>
                    <w:r>
                      <w:rPr>
                        <w:sz w:val="28"/>
                        <w:szCs w:val="28"/>
                        <w:lang w:val="uk-UA"/>
                      </w:rPr>
                      <w:t>Бенефіціар</w:t>
                    </w:r>
                  </w:p>
                </w:txbxContent>
              </v:textbox>
            </v:roundrect>
            <v:rect id="_x0000_s1213" style="position:absolute;left:2642;top:1221;width:2563;height:2103">
              <v:textbox>
                <w:txbxContent>
                  <w:p w:rsidR="001322FF" w:rsidRPr="00DA185C" w:rsidRDefault="001322FF" w:rsidP="007443B3">
                    <w:pPr>
                      <w:jc w:val="center"/>
                      <w:rPr>
                        <w:sz w:val="28"/>
                        <w:szCs w:val="28"/>
                        <w:u w:val="single"/>
                        <w:lang w:val="uk-UA"/>
                      </w:rPr>
                    </w:pPr>
                    <w:r>
                      <w:rPr>
                        <w:sz w:val="28"/>
                        <w:szCs w:val="28"/>
                        <w:u w:val="single"/>
                        <w:lang w:val="uk-UA"/>
                      </w:rPr>
                      <w:t>Банк-емітент</w:t>
                    </w:r>
                  </w:p>
                  <w:p w:rsidR="001322FF" w:rsidRDefault="001322FF" w:rsidP="007443B3">
                    <w:pPr>
                      <w:jc w:val="center"/>
                      <w:rPr>
                        <w:sz w:val="28"/>
                        <w:szCs w:val="28"/>
                        <w:lang w:val="uk-UA"/>
                      </w:rPr>
                    </w:pPr>
                  </w:p>
                  <w:p w:rsidR="001322FF" w:rsidRDefault="001322FF" w:rsidP="007443B3">
                    <w:pPr>
                      <w:jc w:val="center"/>
                      <w:rPr>
                        <w:sz w:val="28"/>
                        <w:szCs w:val="28"/>
                        <w:lang w:val="uk-UA"/>
                      </w:rPr>
                    </w:pPr>
                  </w:p>
                  <w:tbl>
                    <w:tblPr>
                      <w:tblStyle w:val="a9"/>
                      <w:tblW w:w="3369" w:type="dxa"/>
                      <w:tblLook w:val="04A0"/>
                    </w:tblPr>
                    <w:tblGrid>
                      <w:gridCol w:w="1060"/>
                      <w:gridCol w:w="1175"/>
                      <w:gridCol w:w="1134"/>
                    </w:tblGrid>
                    <w:tr w:rsidR="001322FF" w:rsidTr="00137612">
                      <w:tc>
                        <w:tcPr>
                          <w:tcW w:w="1060" w:type="dxa"/>
                          <w:vAlign w:val="center"/>
                        </w:tcPr>
                        <w:p w:rsidR="001322FF" w:rsidRPr="00C02CC2" w:rsidRDefault="001322FF" w:rsidP="00C02CC2">
                          <w:pPr>
                            <w:jc w:val="center"/>
                            <w:rPr>
                              <w:sz w:val="24"/>
                              <w:szCs w:val="24"/>
                              <w:lang w:val="uk-UA"/>
                            </w:rPr>
                          </w:pPr>
                          <w:r w:rsidRPr="00C02CC2">
                            <w:rPr>
                              <w:sz w:val="24"/>
                              <w:szCs w:val="24"/>
                              <w:lang w:val="uk-UA"/>
                            </w:rPr>
                            <w:t>№ операції</w:t>
                          </w:r>
                        </w:p>
                      </w:tc>
                      <w:tc>
                        <w:tcPr>
                          <w:tcW w:w="1175" w:type="dxa"/>
                          <w:vAlign w:val="center"/>
                        </w:tcPr>
                        <w:p w:rsidR="001322FF" w:rsidRPr="00C02CC2" w:rsidRDefault="001322FF" w:rsidP="00C02CC2">
                          <w:pPr>
                            <w:jc w:val="center"/>
                            <w:rPr>
                              <w:sz w:val="24"/>
                              <w:szCs w:val="24"/>
                              <w:lang w:val="uk-UA"/>
                            </w:rPr>
                          </w:pPr>
                          <w:r w:rsidRPr="00C02CC2">
                            <w:rPr>
                              <w:sz w:val="24"/>
                              <w:szCs w:val="24"/>
                              <w:lang w:val="uk-UA"/>
                            </w:rPr>
                            <w:t>Дебет</w:t>
                          </w:r>
                        </w:p>
                      </w:tc>
                      <w:tc>
                        <w:tcPr>
                          <w:tcW w:w="1134" w:type="dxa"/>
                          <w:vAlign w:val="center"/>
                        </w:tcPr>
                        <w:p w:rsidR="001322FF" w:rsidRPr="00C02CC2" w:rsidRDefault="001322FF" w:rsidP="00C02CC2">
                          <w:pPr>
                            <w:jc w:val="center"/>
                            <w:rPr>
                              <w:sz w:val="24"/>
                              <w:szCs w:val="24"/>
                              <w:lang w:val="uk-UA"/>
                            </w:rPr>
                          </w:pPr>
                          <w:r w:rsidRPr="00C02CC2">
                            <w:rPr>
                              <w:sz w:val="24"/>
                              <w:szCs w:val="24"/>
                              <w:lang w:val="uk-UA"/>
                            </w:rPr>
                            <w:t>Кредит</w:t>
                          </w:r>
                        </w:p>
                      </w:tc>
                    </w:tr>
                    <w:tr w:rsidR="001322FF" w:rsidTr="00137612">
                      <w:tc>
                        <w:tcPr>
                          <w:tcW w:w="1060" w:type="dxa"/>
                          <w:vAlign w:val="center"/>
                        </w:tcPr>
                        <w:p w:rsidR="001322FF" w:rsidRPr="00C02CC2" w:rsidRDefault="001322FF" w:rsidP="00137612">
                          <w:pPr>
                            <w:jc w:val="center"/>
                            <w:rPr>
                              <w:sz w:val="24"/>
                              <w:szCs w:val="24"/>
                              <w:lang w:val="uk-UA"/>
                            </w:rPr>
                          </w:pPr>
                          <w:r>
                            <w:rPr>
                              <w:sz w:val="24"/>
                              <w:szCs w:val="24"/>
                              <w:lang w:val="uk-UA"/>
                            </w:rPr>
                            <w:t>2, 3, 4</w:t>
                          </w:r>
                        </w:p>
                      </w:tc>
                      <w:tc>
                        <w:tcPr>
                          <w:tcW w:w="1175" w:type="dxa"/>
                        </w:tcPr>
                        <w:p w:rsidR="001322FF" w:rsidRPr="00C02CC2" w:rsidRDefault="001322FF" w:rsidP="00DA185C">
                          <w:pPr>
                            <w:jc w:val="center"/>
                            <w:rPr>
                              <w:sz w:val="24"/>
                              <w:szCs w:val="24"/>
                              <w:lang w:val="uk-UA"/>
                            </w:rPr>
                          </w:pPr>
                          <w:r w:rsidRPr="00C02CC2">
                            <w:rPr>
                              <w:sz w:val="24"/>
                              <w:szCs w:val="24"/>
                              <w:lang w:val="uk-UA"/>
                            </w:rPr>
                            <w:t>2600, 2620</w:t>
                          </w:r>
                        </w:p>
                      </w:tc>
                      <w:tc>
                        <w:tcPr>
                          <w:tcW w:w="1134" w:type="dxa"/>
                        </w:tcPr>
                        <w:p w:rsidR="001322FF" w:rsidRPr="00C02CC2" w:rsidRDefault="001322FF" w:rsidP="00DA185C">
                          <w:pPr>
                            <w:jc w:val="center"/>
                            <w:rPr>
                              <w:sz w:val="24"/>
                              <w:szCs w:val="24"/>
                              <w:lang w:val="uk-UA"/>
                            </w:rPr>
                          </w:pPr>
                          <w:r w:rsidRPr="00C02CC2">
                            <w:rPr>
                              <w:sz w:val="24"/>
                              <w:szCs w:val="24"/>
                              <w:lang w:val="uk-UA"/>
                            </w:rPr>
                            <w:t xml:space="preserve">1200, </w:t>
                          </w:r>
                          <w:r>
                            <w:rPr>
                              <w:sz w:val="24"/>
                              <w:szCs w:val="24"/>
                              <w:lang w:val="uk-UA"/>
                            </w:rPr>
                            <w:t xml:space="preserve">   </w:t>
                          </w:r>
                          <w:r w:rsidRPr="00C02CC2">
                            <w:rPr>
                              <w:sz w:val="24"/>
                              <w:szCs w:val="24"/>
                              <w:lang w:val="uk-UA"/>
                            </w:rPr>
                            <w:t>1500</w:t>
                          </w:r>
                        </w:p>
                      </w:tc>
                    </w:tr>
                    <w:tr w:rsidR="001322FF" w:rsidTr="00137612">
                      <w:tc>
                        <w:tcPr>
                          <w:tcW w:w="1060" w:type="dxa"/>
                          <w:vAlign w:val="center"/>
                        </w:tcPr>
                        <w:p w:rsidR="001322FF" w:rsidRPr="00C02CC2" w:rsidRDefault="001322FF" w:rsidP="00C64229">
                          <w:pPr>
                            <w:jc w:val="center"/>
                            <w:rPr>
                              <w:sz w:val="24"/>
                              <w:szCs w:val="24"/>
                              <w:lang w:val="uk-UA"/>
                            </w:rPr>
                          </w:pPr>
                          <w:r>
                            <w:rPr>
                              <w:sz w:val="24"/>
                              <w:szCs w:val="24"/>
                              <w:lang w:val="uk-UA"/>
                            </w:rPr>
                            <w:t>2, 3, 4</w:t>
                          </w:r>
                        </w:p>
                      </w:tc>
                      <w:tc>
                        <w:tcPr>
                          <w:tcW w:w="1175" w:type="dxa"/>
                        </w:tcPr>
                        <w:p w:rsidR="001322FF" w:rsidRPr="00C02CC2" w:rsidRDefault="001322FF" w:rsidP="00137612">
                          <w:pPr>
                            <w:jc w:val="center"/>
                            <w:rPr>
                              <w:sz w:val="24"/>
                              <w:szCs w:val="24"/>
                              <w:lang w:val="uk-UA"/>
                            </w:rPr>
                          </w:pPr>
                          <w:r>
                            <w:rPr>
                              <w:sz w:val="24"/>
                              <w:szCs w:val="24"/>
                              <w:lang w:val="uk-UA"/>
                            </w:rPr>
                            <w:t>9802</w:t>
                          </w:r>
                        </w:p>
                      </w:tc>
                      <w:tc>
                        <w:tcPr>
                          <w:tcW w:w="1134" w:type="dxa"/>
                        </w:tcPr>
                        <w:p w:rsidR="001322FF" w:rsidRPr="00C02CC2" w:rsidRDefault="001322FF" w:rsidP="00C64229">
                          <w:pPr>
                            <w:jc w:val="center"/>
                            <w:rPr>
                              <w:sz w:val="24"/>
                              <w:szCs w:val="24"/>
                              <w:lang w:val="uk-UA"/>
                            </w:rPr>
                          </w:pPr>
                          <w:r>
                            <w:rPr>
                              <w:sz w:val="24"/>
                              <w:szCs w:val="24"/>
                              <w:lang w:val="uk-UA"/>
                            </w:rPr>
                            <w:t>9910</w:t>
                          </w:r>
                        </w:p>
                      </w:tc>
                    </w:tr>
                    <w:tr w:rsidR="001322FF" w:rsidTr="00137612">
                      <w:tc>
                        <w:tcPr>
                          <w:tcW w:w="1060" w:type="dxa"/>
                        </w:tcPr>
                        <w:p w:rsidR="001322FF" w:rsidRPr="00C02CC2" w:rsidRDefault="001322FF" w:rsidP="00DA185C">
                          <w:pPr>
                            <w:jc w:val="center"/>
                            <w:rPr>
                              <w:sz w:val="24"/>
                              <w:szCs w:val="24"/>
                              <w:lang w:val="uk-UA"/>
                            </w:rPr>
                          </w:pPr>
                          <w:r>
                            <w:rPr>
                              <w:sz w:val="24"/>
                              <w:szCs w:val="24"/>
                              <w:lang w:val="uk-UA"/>
                            </w:rPr>
                            <w:t>9, 10</w:t>
                          </w:r>
                        </w:p>
                      </w:tc>
                      <w:tc>
                        <w:tcPr>
                          <w:tcW w:w="1175" w:type="dxa"/>
                        </w:tcPr>
                        <w:p w:rsidR="001322FF" w:rsidRPr="00C64229" w:rsidRDefault="001322FF" w:rsidP="00C64229">
                          <w:pPr>
                            <w:jc w:val="center"/>
                            <w:rPr>
                              <w:sz w:val="24"/>
                              <w:szCs w:val="24"/>
                              <w:lang w:val="uk-UA"/>
                            </w:rPr>
                          </w:pPr>
                          <w:r>
                            <w:rPr>
                              <w:sz w:val="24"/>
                              <w:szCs w:val="24"/>
                              <w:lang w:val="uk-UA"/>
                            </w:rPr>
                            <w:t>9910</w:t>
                          </w:r>
                        </w:p>
                      </w:tc>
                      <w:tc>
                        <w:tcPr>
                          <w:tcW w:w="1134" w:type="dxa"/>
                        </w:tcPr>
                        <w:p w:rsidR="001322FF" w:rsidRPr="00C02CC2" w:rsidRDefault="001322FF" w:rsidP="00C64229">
                          <w:pPr>
                            <w:jc w:val="center"/>
                            <w:rPr>
                              <w:sz w:val="24"/>
                              <w:szCs w:val="24"/>
                              <w:lang w:val="uk-UA"/>
                            </w:rPr>
                          </w:pPr>
                          <w:r>
                            <w:rPr>
                              <w:sz w:val="24"/>
                              <w:szCs w:val="24"/>
                              <w:lang w:val="uk-UA"/>
                            </w:rPr>
                            <w:t>9802</w:t>
                          </w:r>
                        </w:p>
                      </w:tc>
                    </w:tr>
                  </w:tbl>
                  <w:p w:rsidR="001322FF" w:rsidRPr="00DA185C" w:rsidRDefault="001322FF" w:rsidP="007443B3">
                    <w:pPr>
                      <w:jc w:val="center"/>
                      <w:rPr>
                        <w:sz w:val="28"/>
                        <w:szCs w:val="28"/>
                        <w:lang w:val="uk-UA"/>
                      </w:rPr>
                    </w:pPr>
                  </w:p>
                </w:txbxContent>
              </v:textbox>
            </v:rect>
            <v:rect id="_x0000_s1214" style="position:absolute;left:6599;top:1219;width:2779;height:2105">
              <v:textbox>
                <w:txbxContent>
                  <w:p w:rsidR="001322FF" w:rsidRPr="00DA185C" w:rsidRDefault="001322FF" w:rsidP="007443B3">
                    <w:pPr>
                      <w:jc w:val="center"/>
                      <w:rPr>
                        <w:sz w:val="28"/>
                        <w:szCs w:val="28"/>
                        <w:u w:val="single"/>
                        <w:lang w:val="uk-UA"/>
                      </w:rPr>
                    </w:pPr>
                    <w:proofErr w:type="spellStart"/>
                    <w:r>
                      <w:rPr>
                        <w:sz w:val="28"/>
                        <w:szCs w:val="28"/>
                        <w:u w:val="single"/>
                        <w:lang w:val="uk-UA"/>
                      </w:rPr>
                      <w:t>Авізуючий</w:t>
                    </w:r>
                    <w:proofErr w:type="spellEnd"/>
                    <w:r>
                      <w:rPr>
                        <w:sz w:val="28"/>
                        <w:szCs w:val="28"/>
                        <w:u w:val="single"/>
                        <w:lang w:val="uk-UA"/>
                      </w:rPr>
                      <w:t xml:space="preserve"> та виконуючий банк</w:t>
                    </w:r>
                  </w:p>
                  <w:p w:rsidR="001322FF" w:rsidRDefault="001322FF" w:rsidP="007443B3">
                    <w:pPr>
                      <w:jc w:val="center"/>
                      <w:rPr>
                        <w:sz w:val="28"/>
                        <w:szCs w:val="28"/>
                        <w:lang w:val="uk-UA"/>
                      </w:rPr>
                    </w:pPr>
                  </w:p>
                  <w:tbl>
                    <w:tblPr>
                      <w:tblStyle w:val="a9"/>
                      <w:tblW w:w="0" w:type="auto"/>
                      <w:tblLook w:val="04A0"/>
                    </w:tblPr>
                    <w:tblGrid>
                      <w:gridCol w:w="1143"/>
                      <w:gridCol w:w="1144"/>
                      <w:gridCol w:w="1144"/>
                    </w:tblGrid>
                    <w:tr w:rsidR="001322FF" w:rsidTr="00C02CC2">
                      <w:tc>
                        <w:tcPr>
                          <w:tcW w:w="1143" w:type="dxa"/>
                          <w:vAlign w:val="center"/>
                        </w:tcPr>
                        <w:p w:rsidR="001322FF" w:rsidRPr="00C02CC2" w:rsidRDefault="001322FF" w:rsidP="00C02CC2">
                          <w:pPr>
                            <w:jc w:val="center"/>
                            <w:rPr>
                              <w:sz w:val="24"/>
                              <w:szCs w:val="24"/>
                              <w:lang w:val="uk-UA"/>
                            </w:rPr>
                          </w:pPr>
                          <w:r w:rsidRPr="00C02CC2">
                            <w:rPr>
                              <w:sz w:val="24"/>
                              <w:szCs w:val="24"/>
                              <w:lang w:val="uk-UA"/>
                            </w:rPr>
                            <w:t>№ операції</w:t>
                          </w:r>
                        </w:p>
                      </w:tc>
                      <w:tc>
                        <w:tcPr>
                          <w:tcW w:w="1144" w:type="dxa"/>
                          <w:vAlign w:val="center"/>
                        </w:tcPr>
                        <w:p w:rsidR="001322FF" w:rsidRPr="00C02CC2" w:rsidRDefault="001322FF" w:rsidP="00C02CC2">
                          <w:pPr>
                            <w:jc w:val="center"/>
                            <w:rPr>
                              <w:sz w:val="24"/>
                              <w:szCs w:val="24"/>
                              <w:lang w:val="uk-UA"/>
                            </w:rPr>
                          </w:pPr>
                          <w:r w:rsidRPr="00C02CC2">
                            <w:rPr>
                              <w:sz w:val="24"/>
                              <w:szCs w:val="24"/>
                              <w:lang w:val="uk-UA"/>
                            </w:rPr>
                            <w:t>Дебет</w:t>
                          </w:r>
                        </w:p>
                      </w:tc>
                      <w:tc>
                        <w:tcPr>
                          <w:tcW w:w="1144" w:type="dxa"/>
                          <w:vAlign w:val="center"/>
                        </w:tcPr>
                        <w:p w:rsidR="001322FF" w:rsidRPr="00C02CC2" w:rsidRDefault="001322FF" w:rsidP="00C02CC2">
                          <w:pPr>
                            <w:jc w:val="center"/>
                            <w:rPr>
                              <w:sz w:val="24"/>
                              <w:szCs w:val="24"/>
                              <w:lang w:val="uk-UA"/>
                            </w:rPr>
                          </w:pPr>
                          <w:r w:rsidRPr="00C02CC2">
                            <w:rPr>
                              <w:sz w:val="24"/>
                              <w:szCs w:val="24"/>
                              <w:lang w:val="uk-UA"/>
                            </w:rPr>
                            <w:t>Кредит</w:t>
                          </w:r>
                        </w:p>
                      </w:tc>
                    </w:tr>
                    <w:tr w:rsidR="001322FF" w:rsidTr="00137612">
                      <w:tc>
                        <w:tcPr>
                          <w:tcW w:w="1143" w:type="dxa"/>
                          <w:vAlign w:val="center"/>
                        </w:tcPr>
                        <w:p w:rsidR="001322FF" w:rsidRPr="00C02CC2" w:rsidRDefault="001322FF" w:rsidP="00137612">
                          <w:pPr>
                            <w:jc w:val="center"/>
                            <w:rPr>
                              <w:sz w:val="24"/>
                              <w:szCs w:val="24"/>
                              <w:lang w:val="uk-UA"/>
                            </w:rPr>
                          </w:pPr>
                          <w:r>
                            <w:rPr>
                              <w:sz w:val="24"/>
                              <w:szCs w:val="24"/>
                              <w:lang w:val="uk-UA"/>
                            </w:rPr>
                            <w:t>4</w:t>
                          </w:r>
                        </w:p>
                      </w:tc>
                      <w:tc>
                        <w:tcPr>
                          <w:tcW w:w="1144" w:type="dxa"/>
                        </w:tcPr>
                        <w:p w:rsidR="001322FF" w:rsidRPr="00C02CC2" w:rsidRDefault="001322FF" w:rsidP="00DA185C">
                          <w:pPr>
                            <w:jc w:val="center"/>
                            <w:rPr>
                              <w:sz w:val="24"/>
                              <w:szCs w:val="24"/>
                              <w:lang w:val="uk-UA"/>
                            </w:rPr>
                          </w:pPr>
                          <w:r>
                            <w:rPr>
                              <w:sz w:val="24"/>
                              <w:szCs w:val="24"/>
                              <w:lang w:val="uk-UA"/>
                            </w:rPr>
                            <w:t>1200, 1500</w:t>
                          </w:r>
                        </w:p>
                      </w:tc>
                      <w:tc>
                        <w:tcPr>
                          <w:tcW w:w="1144" w:type="dxa"/>
                        </w:tcPr>
                        <w:p w:rsidR="001322FF" w:rsidRPr="00C02CC2" w:rsidRDefault="001322FF" w:rsidP="00137612">
                          <w:pPr>
                            <w:jc w:val="center"/>
                            <w:rPr>
                              <w:sz w:val="24"/>
                              <w:szCs w:val="24"/>
                              <w:lang w:val="uk-UA"/>
                            </w:rPr>
                          </w:pPr>
                          <w:r>
                            <w:rPr>
                              <w:sz w:val="24"/>
                              <w:szCs w:val="24"/>
                              <w:lang w:val="uk-UA"/>
                            </w:rPr>
                            <w:t>2602, 2622</w:t>
                          </w:r>
                        </w:p>
                      </w:tc>
                    </w:tr>
                    <w:tr w:rsidR="001322FF" w:rsidTr="00C64229">
                      <w:tc>
                        <w:tcPr>
                          <w:tcW w:w="1143" w:type="dxa"/>
                          <w:vAlign w:val="center"/>
                        </w:tcPr>
                        <w:p w:rsidR="001322FF" w:rsidRPr="00C02CC2" w:rsidRDefault="001322FF" w:rsidP="00C64229">
                          <w:pPr>
                            <w:jc w:val="center"/>
                            <w:rPr>
                              <w:sz w:val="24"/>
                              <w:szCs w:val="24"/>
                              <w:lang w:val="uk-UA"/>
                            </w:rPr>
                          </w:pPr>
                          <w:r>
                            <w:rPr>
                              <w:sz w:val="24"/>
                              <w:szCs w:val="24"/>
                              <w:lang w:val="uk-UA"/>
                            </w:rPr>
                            <w:t>8</w:t>
                          </w:r>
                        </w:p>
                      </w:tc>
                      <w:tc>
                        <w:tcPr>
                          <w:tcW w:w="1144" w:type="dxa"/>
                        </w:tcPr>
                        <w:p w:rsidR="001322FF" w:rsidRDefault="001322FF" w:rsidP="00DA185C">
                          <w:pPr>
                            <w:jc w:val="center"/>
                            <w:rPr>
                              <w:sz w:val="24"/>
                              <w:szCs w:val="24"/>
                              <w:lang w:val="uk-UA"/>
                            </w:rPr>
                          </w:pPr>
                          <w:r>
                            <w:rPr>
                              <w:sz w:val="24"/>
                              <w:szCs w:val="24"/>
                              <w:lang w:val="uk-UA"/>
                            </w:rPr>
                            <w:t>2602, 2622</w:t>
                          </w:r>
                        </w:p>
                      </w:tc>
                      <w:tc>
                        <w:tcPr>
                          <w:tcW w:w="1144" w:type="dxa"/>
                        </w:tcPr>
                        <w:p w:rsidR="001322FF" w:rsidRDefault="001322FF" w:rsidP="00DA185C">
                          <w:pPr>
                            <w:jc w:val="center"/>
                            <w:rPr>
                              <w:sz w:val="24"/>
                              <w:szCs w:val="24"/>
                              <w:lang w:val="uk-UA"/>
                            </w:rPr>
                          </w:pPr>
                          <w:r>
                            <w:rPr>
                              <w:sz w:val="24"/>
                              <w:szCs w:val="24"/>
                              <w:lang w:val="uk-UA"/>
                            </w:rPr>
                            <w:t>2600, 2620</w:t>
                          </w:r>
                        </w:p>
                      </w:tc>
                    </w:tr>
                  </w:tbl>
                  <w:p w:rsidR="001322FF" w:rsidRPr="00DA185C" w:rsidRDefault="001322FF" w:rsidP="007443B3">
                    <w:pPr>
                      <w:jc w:val="center"/>
                      <w:rPr>
                        <w:sz w:val="28"/>
                        <w:szCs w:val="28"/>
                        <w:lang w:val="uk-UA"/>
                      </w:rPr>
                    </w:pPr>
                  </w:p>
                </w:txbxContent>
              </v:textbox>
            </v:rect>
            <v:shape id="_x0000_s1215" type="#_x0000_t32" style="position:absolute;left:8031;top:275;width:1;height:944" o:connectortype="straight">
              <v:stroke endarrow="block"/>
            </v:shape>
            <v:shape id="_x0000_s1216" type="#_x0000_t32" style="position:absolute;left:2972;top:275;width:1;height:942" o:connectortype="straight">
              <v:stroke endarrow="block"/>
            </v:shape>
            <v:shape id="_x0000_s1217" type="#_x0000_t32" style="position:absolute;left:3585;top:270;width:1;height:944;flip:y" o:connectortype="straight">
              <v:stroke endarrow="block"/>
            </v:shape>
            <v:shape id="_x0000_s1218" type="#_x0000_t32" style="position:absolute;left:4872;top:276;width:1;height:945;flip:y" o:connectortype="straight">
              <v:stroke endarrow="block"/>
            </v:shape>
            <v:shape id="_x0000_s1219" type="#_x0000_t32" style="position:absolute;left:5205;top:1785;width:1394;height:1;flip:y" o:connectortype="straight">
              <v:stroke endarrow="block"/>
            </v:shape>
            <v:shape id="_x0000_s1220" type="#_x0000_t32" style="position:absolute;left:5205;top:2346;width:1394;height:1;flip:x" o:connectortype="straight">
              <v:stroke endarrow="block"/>
            </v:shape>
            <v:oval id="_x0000_s1221" style="position:absolute;left:5813;top:-508;width:393;height:337">
              <v:textbox>
                <w:txbxContent>
                  <w:p w:rsidR="001322FF" w:rsidRPr="000F7FE3" w:rsidRDefault="001322FF" w:rsidP="007443B3">
                    <w:pPr>
                      <w:jc w:val="center"/>
                      <w:rPr>
                        <w:sz w:val="24"/>
                        <w:szCs w:val="24"/>
                        <w:lang w:val="uk-UA"/>
                      </w:rPr>
                    </w:pPr>
                    <w:r w:rsidRPr="000F7FE3">
                      <w:rPr>
                        <w:sz w:val="24"/>
                        <w:szCs w:val="24"/>
                        <w:lang w:val="uk-UA"/>
                      </w:rPr>
                      <w:t>1</w:t>
                    </w:r>
                  </w:p>
                </w:txbxContent>
              </v:textbox>
            </v:oval>
            <v:oval id="_x0000_s1222" style="position:absolute;left:5813;top:-47;width:422;height:382">
              <v:textbox>
                <w:txbxContent>
                  <w:p w:rsidR="001322FF" w:rsidRPr="000F7FE3" w:rsidRDefault="001322FF" w:rsidP="007443B3">
                    <w:pPr>
                      <w:jc w:val="center"/>
                      <w:rPr>
                        <w:sz w:val="24"/>
                        <w:szCs w:val="24"/>
                        <w:lang w:val="uk-UA"/>
                      </w:rPr>
                    </w:pPr>
                    <w:r>
                      <w:rPr>
                        <w:sz w:val="24"/>
                        <w:szCs w:val="24"/>
                        <w:lang w:val="uk-UA"/>
                      </w:rPr>
                      <w:t>6</w:t>
                    </w:r>
                  </w:p>
                </w:txbxContent>
              </v:textbox>
            </v:oval>
            <v:oval id="_x0000_s1223" style="position:absolute;left:2754;top:527;width:393;height:384">
              <v:textbox>
                <w:txbxContent>
                  <w:p w:rsidR="001322FF" w:rsidRPr="000F7FE3" w:rsidRDefault="001322FF" w:rsidP="007443B3">
                    <w:pPr>
                      <w:jc w:val="center"/>
                      <w:rPr>
                        <w:sz w:val="24"/>
                        <w:szCs w:val="24"/>
                        <w:lang w:val="uk-UA"/>
                      </w:rPr>
                    </w:pPr>
                    <w:r>
                      <w:rPr>
                        <w:sz w:val="24"/>
                        <w:szCs w:val="24"/>
                        <w:lang w:val="uk-UA"/>
                      </w:rPr>
                      <w:t>2</w:t>
                    </w:r>
                  </w:p>
                </w:txbxContent>
              </v:textbox>
            </v:oval>
            <v:oval id="_x0000_s1224" style="position:absolute;left:3372;top:527;width:382;height:384">
              <v:textbox>
                <w:txbxContent>
                  <w:p w:rsidR="001322FF" w:rsidRPr="000F7FE3" w:rsidRDefault="001322FF" w:rsidP="007443B3">
                    <w:pPr>
                      <w:jc w:val="center"/>
                      <w:rPr>
                        <w:sz w:val="24"/>
                        <w:szCs w:val="24"/>
                        <w:lang w:val="uk-UA"/>
                      </w:rPr>
                    </w:pPr>
                    <w:r>
                      <w:rPr>
                        <w:sz w:val="24"/>
                        <w:szCs w:val="24"/>
                        <w:lang w:val="uk-UA"/>
                      </w:rPr>
                      <w:t>3</w:t>
                    </w:r>
                  </w:p>
                </w:txbxContent>
              </v:textbox>
            </v:oval>
            <v:oval id="_x0000_s1225" style="position:absolute;left:7815;top:527;width:431;height:468">
              <v:textbox>
                <w:txbxContent>
                  <w:p w:rsidR="001322FF" w:rsidRPr="000F7FE3" w:rsidRDefault="001322FF" w:rsidP="007443B3">
                    <w:pPr>
                      <w:jc w:val="center"/>
                      <w:rPr>
                        <w:sz w:val="24"/>
                        <w:szCs w:val="24"/>
                        <w:lang w:val="uk-UA"/>
                      </w:rPr>
                    </w:pPr>
                    <w:r>
                      <w:rPr>
                        <w:sz w:val="24"/>
                        <w:szCs w:val="24"/>
                        <w:lang w:val="uk-UA"/>
                      </w:rPr>
                      <w:t>7</w:t>
                    </w:r>
                  </w:p>
                </w:txbxContent>
              </v:textbox>
            </v:oval>
            <v:oval id="_x0000_s1226" style="position:absolute;left:5682;top:1570;width:514;height:469">
              <v:textbox>
                <w:txbxContent>
                  <w:p w:rsidR="001322FF" w:rsidRPr="000F7FE3" w:rsidRDefault="001322FF" w:rsidP="007443B3">
                    <w:pPr>
                      <w:jc w:val="center"/>
                      <w:rPr>
                        <w:sz w:val="24"/>
                        <w:szCs w:val="24"/>
                        <w:lang w:val="uk-UA"/>
                      </w:rPr>
                    </w:pPr>
                    <w:r>
                      <w:rPr>
                        <w:sz w:val="24"/>
                        <w:szCs w:val="24"/>
                        <w:lang w:val="uk-UA"/>
                      </w:rPr>
                      <w:t>4</w:t>
                    </w:r>
                  </w:p>
                </w:txbxContent>
              </v:textbox>
            </v:oval>
            <v:oval id="_x0000_s1227" style="position:absolute;left:5672;top:2141;width:524;height:449">
              <v:textbox>
                <w:txbxContent>
                  <w:p w:rsidR="001322FF" w:rsidRPr="000F7FE3" w:rsidRDefault="001322FF" w:rsidP="007443B3">
                    <w:pPr>
                      <w:jc w:val="center"/>
                      <w:rPr>
                        <w:sz w:val="24"/>
                        <w:szCs w:val="24"/>
                        <w:lang w:val="uk-UA"/>
                      </w:rPr>
                    </w:pPr>
                    <w:r>
                      <w:rPr>
                        <w:sz w:val="24"/>
                        <w:szCs w:val="24"/>
                        <w:lang w:val="uk-UA"/>
                      </w:rPr>
                      <w:t>9</w:t>
                    </w:r>
                  </w:p>
                </w:txbxContent>
              </v:textbox>
            </v:oval>
            <v:shape id="_x0000_s1228" type="#_x0000_t32" style="position:absolute;left:4245;top:267;width:1;height:947" o:connectortype="straight">
              <v:stroke endarrow="block"/>
            </v:shape>
            <v:oval id="_x0000_s1229" style="position:absolute;left:4055;top:527;width:393;height:384">
              <v:textbox>
                <w:txbxContent>
                  <w:p w:rsidR="001322FF" w:rsidRPr="000F7FE3" w:rsidRDefault="001322FF" w:rsidP="007443B3">
                    <w:pPr>
                      <w:jc w:val="center"/>
                      <w:rPr>
                        <w:sz w:val="24"/>
                        <w:szCs w:val="24"/>
                        <w:lang w:val="uk-UA"/>
                      </w:rPr>
                    </w:pPr>
                    <w:r>
                      <w:rPr>
                        <w:sz w:val="24"/>
                        <w:szCs w:val="24"/>
                        <w:lang w:val="uk-UA"/>
                      </w:rPr>
                      <w:t>4</w:t>
                    </w:r>
                  </w:p>
                </w:txbxContent>
              </v:textbox>
            </v:oval>
            <v:oval id="_x0000_s1230" style="position:absolute;left:4611;top:527;width:514;height:384">
              <v:textbox>
                <w:txbxContent>
                  <w:p w:rsidR="001322FF" w:rsidRPr="009A49AD" w:rsidRDefault="001322FF" w:rsidP="007443B3">
                    <w:pPr>
                      <w:rPr>
                        <w:sz w:val="24"/>
                        <w:szCs w:val="24"/>
                        <w:lang w:val="uk-UA"/>
                      </w:rPr>
                    </w:pPr>
                    <w:r w:rsidRPr="009A49AD">
                      <w:rPr>
                        <w:sz w:val="24"/>
                        <w:szCs w:val="24"/>
                        <w:lang w:val="uk-UA"/>
                      </w:rPr>
                      <w:t>10</w:t>
                    </w:r>
                  </w:p>
                </w:txbxContent>
              </v:textbox>
            </v:oval>
            <v:shape id="_x0000_s1231" type="#_x0000_t32" style="position:absolute;left:7332;top:267;width:1;height:945;rotation:180" o:connectortype="straight">
              <v:stroke endarrow="block"/>
            </v:shape>
            <v:shape id="_x0000_s1232" type="#_x0000_t32" style="position:absolute;left:8708;top:267;width:1;height:947;rotation:180" o:connectortype="straight">
              <v:stroke endarrow="block"/>
            </v:shape>
            <v:oval id="_x0000_s1233" style="position:absolute;left:7108;top:527;width:412;height:468">
              <v:textbox>
                <w:txbxContent>
                  <w:p w:rsidR="001322FF" w:rsidRPr="009A49AD" w:rsidRDefault="001322FF" w:rsidP="007443B3">
                    <w:pPr>
                      <w:jc w:val="center"/>
                      <w:rPr>
                        <w:sz w:val="24"/>
                        <w:szCs w:val="24"/>
                        <w:lang w:val="uk-UA"/>
                      </w:rPr>
                    </w:pPr>
                    <w:r w:rsidRPr="009A49AD">
                      <w:rPr>
                        <w:sz w:val="24"/>
                        <w:szCs w:val="24"/>
                        <w:lang w:val="uk-UA"/>
                      </w:rPr>
                      <w:t>5</w:t>
                    </w:r>
                  </w:p>
                </w:txbxContent>
              </v:textbox>
            </v:oval>
            <v:oval id="_x0000_s1234" style="position:absolute;left:8455;top:527;width:496;height:468">
              <v:textbox>
                <w:txbxContent>
                  <w:p w:rsidR="001322FF" w:rsidRPr="009A49AD" w:rsidRDefault="001322FF" w:rsidP="007443B3">
                    <w:pPr>
                      <w:jc w:val="center"/>
                      <w:rPr>
                        <w:sz w:val="24"/>
                        <w:szCs w:val="24"/>
                        <w:lang w:val="uk-UA"/>
                      </w:rPr>
                    </w:pPr>
                    <w:r>
                      <w:rPr>
                        <w:sz w:val="24"/>
                        <w:szCs w:val="24"/>
                        <w:lang w:val="uk-UA"/>
                      </w:rPr>
                      <w:t>8</w:t>
                    </w:r>
                  </w:p>
                </w:txbxContent>
              </v:textbox>
            </v:oval>
            <w10:wrap type="none"/>
            <w10:anchorlock/>
          </v:group>
        </w:pict>
      </w:r>
    </w:p>
    <w:p w:rsidR="00137612" w:rsidRDefault="00137612" w:rsidP="00BE215B">
      <w:pPr>
        <w:widowControl/>
        <w:jc w:val="both"/>
        <w:rPr>
          <w:rFonts w:eastAsiaTheme="minorHAnsi"/>
          <w:i/>
          <w:iCs/>
          <w:sz w:val="28"/>
          <w:szCs w:val="28"/>
          <w:lang w:val="uk-UA" w:eastAsia="en-US"/>
        </w:rPr>
      </w:pPr>
    </w:p>
    <w:p w:rsidR="007443B3" w:rsidRPr="00137612" w:rsidRDefault="00137612" w:rsidP="00BE215B">
      <w:pPr>
        <w:widowControl/>
        <w:jc w:val="both"/>
        <w:rPr>
          <w:rFonts w:eastAsiaTheme="minorHAnsi"/>
          <w:bCs/>
          <w:i/>
          <w:iCs/>
          <w:sz w:val="28"/>
          <w:szCs w:val="28"/>
          <w:lang w:val="uk-UA" w:eastAsia="en-US"/>
        </w:rPr>
      </w:pPr>
      <w:r w:rsidRPr="00137612">
        <w:rPr>
          <w:rFonts w:eastAsiaTheme="minorHAnsi"/>
          <w:i/>
          <w:iCs/>
          <w:sz w:val="28"/>
          <w:szCs w:val="28"/>
          <w:lang w:val="uk-UA" w:eastAsia="en-US"/>
        </w:rPr>
        <w:t>Рис.</w:t>
      </w:r>
      <w:r w:rsidR="00EB7E25">
        <w:rPr>
          <w:rFonts w:eastAsiaTheme="minorHAnsi"/>
          <w:i/>
          <w:iCs/>
          <w:sz w:val="28"/>
          <w:szCs w:val="28"/>
          <w:lang w:val="uk-UA" w:eastAsia="en-US"/>
        </w:rPr>
        <w:t>3</w:t>
      </w:r>
      <w:r w:rsidRPr="00137612">
        <w:rPr>
          <w:rFonts w:eastAsiaTheme="minorHAnsi"/>
          <w:i/>
          <w:iCs/>
          <w:sz w:val="28"/>
          <w:szCs w:val="28"/>
          <w:lang w:val="uk-UA" w:eastAsia="en-US"/>
        </w:rPr>
        <w:t xml:space="preserve">.5. </w:t>
      </w:r>
      <w:r w:rsidRPr="00137612">
        <w:rPr>
          <w:rFonts w:eastAsiaTheme="minorHAnsi"/>
          <w:bCs/>
          <w:i/>
          <w:iCs/>
          <w:sz w:val="28"/>
          <w:szCs w:val="28"/>
          <w:lang w:val="uk-UA" w:eastAsia="en-US"/>
        </w:rPr>
        <w:t>Схема розрахунків за покритим акредитивом, кошти за яким заброньовані у</w:t>
      </w:r>
      <w:r>
        <w:rPr>
          <w:rFonts w:eastAsiaTheme="minorHAnsi"/>
          <w:bCs/>
          <w:i/>
          <w:iCs/>
          <w:sz w:val="28"/>
          <w:szCs w:val="28"/>
          <w:lang w:val="uk-UA" w:eastAsia="en-US"/>
        </w:rPr>
        <w:t xml:space="preserve"> </w:t>
      </w:r>
      <w:r w:rsidRPr="00137612">
        <w:rPr>
          <w:rFonts w:eastAsiaTheme="minorHAnsi"/>
          <w:bCs/>
          <w:i/>
          <w:iCs/>
          <w:sz w:val="28"/>
          <w:szCs w:val="28"/>
          <w:lang w:val="uk-UA" w:eastAsia="en-US"/>
        </w:rPr>
        <w:t>виконуючому банку, який не є банком</w:t>
      </w:r>
      <w:r>
        <w:rPr>
          <w:rFonts w:eastAsiaTheme="minorHAnsi"/>
          <w:bCs/>
          <w:i/>
          <w:iCs/>
          <w:sz w:val="28"/>
          <w:szCs w:val="28"/>
          <w:lang w:val="uk-UA" w:eastAsia="en-US"/>
        </w:rPr>
        <w:t>-</w:t>
      </w:r>
      <w:r w:rsidRPr="00137612">
        <w:rPr>
          <w:rFonts w:eastAsiaTheme="minorHAnsi"/>
          <w:bCs/>
          <w:i/>
          <w:iCs/>
          <w:sz w:val="28"/>
          <w:szCs w:val="28"/>
          <w:lang w:val="uk-UA" w:eastAsia="en-US"/>
        </w:rPr>
        <w:t>емітентом</w:t>
      </w:r>
    </w:p>
    <w:p w:rsidR="00137612" w:rsidRDefault="00137612" w:rsidP="00BE215B">
      <w:pPr>
        <w:widowControl/>
        <w:ind w:firstLine="709"/>
        <w:jc w:val="both"/>
        <w:rPr>
          <w:rFonts w:eastAsiaTheme="minorHAnsi"/>
          <w:sz w:val="28"/>
          <w:szCs w:val="28"/>
          <w:lang w:val="uk-UA" w:eastAsia="en-US"/>
        </w:rPr>
      </w:pPr>
    </w:p>
    <w:p w:rsidR="00B010BC" w:rsidRPr="007718AC" w:rsidRDefault="00B010B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1. Бенефіціар і заявник акредитива укладають договір, в якому обумовлюються умови і</w:t>
      </w:r>
      <w:r>
        <w:rPr>
          <w:rFonts w:eastAsiaTheme="minorHAnsi"/>
          <w:sz w:val="28"/>
          <w:szCs w:val="28"/>
          <w:lang w:val="uk-UA" w:eastAsia="en-US"/>
        </w:rPr>
        <w:t xml:space="preserve"> </w:t>
      </w:r>
      <w:r w:rsidRPr="007718AC">
        <w:rPr>
          <w:rFonts w:eastAsiaTheme="minorHAnsi"/>
          <w:sz w:val="28"/>
          <w:szCs w:val="28"/>
          <w:lang w:val="uk-UA" w:eastAsia="en-US"/>
        </w:rPr>
        <w:t>порядок проведення розрахунків з допомогою акредитива.</w:t>
      </w:r>
    </w:p>
    <w:p w:rsidR="00B010BC" w:rsidRPr="007718AC" w:rsidRDefault="00B010B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2. Заявник подає в банк</w:t>
      </w:r>
      <w:r>
        <w:rPr>
          <w:rFonts w:eastAsiaTheme="minorHAnsi"/>
          <w:sz w:val="28"/>
          <w:szCs w:val="28"/>
          <w:lang w:val="uk-UA" w:eastAsia="en-US"/>
        </w:rPr>
        <w:t>-</w:t>
      </w:r>
      <w:r w:rsidRPr="007718AC">
        <w:rPr>
          <w:rFonts w:eastAsiaTheme="minorHAnsi"/>
          <w:sz w:val="28"/>
          <w:szCs w:val="28"/>
          <w:lang w:val="uk-UA" w:eastAsia="en-US"/>
        </w:rPr>
        <w:t xml:space="preserve">емітент заяву на відкриття </w:t>
      </w:r>
      <w:r>
        <w:rPr>
          <w:rFonts w:eastAsiaTheme="minorHAnsi"/>
          <w:sz w:val="28"/>
          <w:szCs w:val="28"/>
          <w:lang w:val="uk-UA" w:eastAsia="en-US"/>
        </w:rPr>
        <w:t>акредитива разом з платіжним до</w:t>
      </w:r>
      <w:r w:rsidRPr="007718AC">
        <w:rPr>
          <w:rFonts w:eastAsiaTheme="minorHAnsi"/>
          <w:sz w:val="28"/>
          <w:szCs w:val="28"/>
          <w:lang w:val="uk-UA" w:eastAsia="en-US"/>
        </w:rPr>
        <w:t>рученням на перерахування коштів із свого рахунку у виконуючий банк.</w:t>
      </w:r>
    </w:p>
    <w:p w:rsidR="00B010BC" w:rsidRPr="007718AC" w:rsidRDefault="00B010B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lastRenderedPageBreak/>
        <w:t>3. Банк</w:t>
      </w:r>
      <w:r>
        <w:rPr>
          <w:rFonts w:eastAsiaTheme="minorHAnsi"/>
          <w:sz w:val="28"/>
          <w:szCs w:val="28"/>
          <w:lang w:val="uk-UA" w:eastAsia="en-US"/>
        </w:rPr>
        <w:t>-</w:t>
      </w:r>
      <w:r w:rsidRPr="007718AC">
        <w:rPr>
          <w:rFonts w:eastAsiaTheme="minorHAnsi"/>
          <w:sz w:val="28"/>
          <w:szCs w:val="28"/>
          <w:lang w:val="uk-UA" w:eastAsia="en-US"/>
        </w:rPr>
        <w:t>емітент один примірник заяви на відкриття акредитива видає заявнику, а суму</w:t>
      </w:r>
      <w:r>
        <w:rPr>
          <w:rFonts w:eastAsiaTheme="minorHAnsi"/>
          <w:sz w:val="28"/>
          <w:szCs w:val="28"/>
          <w:lang w:val="uk-UA" w:eastAsia="en-US"/>
        </w:rPr>
        <w:t xml:space="preserve"> </w:t>
      </w:r>
      <w:r w:rsidRPr="007718AC">
        <w:rPr>
          <w:rFonts w:eastAsiaTheme="minorHAnsi"/>
          <w:sz w:val="28"/>
          <w:szCs w:val="28"/>
          <w:lang w:val="uk-UA" w:eastAsia="en-US"/>
        </w:rPr>
        <w:t>акредитива обліковує в себе на позабалансовому</w:t>
      </w:r>
      <w:r>
        <w:rPr>
          <w:rFonts w:eastAsiaTheme="minorHAnsi"/>
          <w:sz w:val="28"/>
          <w:szCs w:val="28"/>
          <w:lang w:val="uk-UA" w:eastAsia="en-US"/>
        </w:rPr>
        <w:t xml:space="preserve"> рахунку 9802 «Акредитиви до ви</w:t>
      </w:r>
      <w:r w:rsidRPr="007718AC">
        <w:rPr>
          <w:rFonts w:eastAsiaTheme="minorHAnsi"/>
          <w:sz w:val="28"/>
          <w:szCs w:val="28"/>
          <w:lang w:val="uk-UA" w:eastAsia="en-US"/>
        </w:rPr>
        <w:t>конання».</w:t>
      </w:r>
    </w:p>
    <w:p w:rsidR="00B010BC" w:rsidRPr="007718AC" w:rsidRDefault="00B010B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4. Банк</w:t>
      </w:r>
      <w:r>
        <w:rPr>
          <w:rFonts w:eastAsiaTheme="minorHAnsi"/>
          <w:sz w:val="28"/>
          <w:szCs w:val="28"/>
          <w:lang w:val="uk-UA" w:eastAsia="en-US"/>
        </w:rPr>
        <w:t>-</w:t>
      </w:r>
      <w:r w:rsidRPr="007718AC">
        <w:rPr>
          <w:rFonts w:eastAsiaTheme="minorHAnsi"/>
          <w:sz w:val="28"/>
          <w:szCs w:val="28"/>
          <w:lang w:val="uk-UA" w:eastAsia="en-US"/>
        </w:rPr>
        <w:t>емітент списує суму за акредитивом з поточн</w:t>
      </w:r>
      <w:r>
        <w:rPr>
          <w:rFonts w:eastAsiaTheme="minorHAnsi"/>
          <w:sz w:val="28"/>
          <w:szCs w:val="28"/>
          <w:lang w:val="uk-UA" w:eastAsia="en-US"/>
        </w:rPr>
        <w:t>ого рахунку заявника і перерахо</w:t>
      </w:r>
      <w:r w:rsidRPr="007718AC">
        <w:rPr>
          <w:rFonts w:eastAsiaTheme="minorHAnsi"/>
          <w:sz w:val="28"/>
          <w:szCs w:val="28"/>
          <w:lang w:val="uk-UA" w:eastAsia="en-US"/>
        </w:rPr>
        <w:t>вує її у виконуючий банк та повідомляє його про умови акредитива.</w:t>
      </w:r>
    </w:p>
    <w:p w:rsidR="00B010BC" w:rsidRPr="007718AC" w:rsidRDefault="00B010B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5. Виконуючий (авізуючий) банк зараховує отримані від банку</w:t>
      </w:r>
      <w:r w:rsidR="001D1BD1">
        <w:rPr>
          <w:rFonts w:eastAsiaTheme="minorHAnsi"/>
          <w:sz w:val="28"/>
          <w:szCs w:val="28"/>
          <w:lang w:val="uk-UA" w:eastAsia="en-US"/>
        </w:rPr>
        <w:t>-</w:t>
      </w:r>
      <w:r w:rsidRPr="007718AC">
        <w:rPr>
          <w:rFonts w:eastAsiaTheme="minorHAnsi"/>
          <w:sz w:val="28"/>
          <w:szCs w:val="28"/>
          <w:lang w:val="uk-UA" w:eastAsia="en-US"/>
        </w:rPr>
        <w:t>емітента кошти на</w:t>
      </w:r>
      <w:r>
        <w:rPr>
          <w:rFonts w:eastAsiaTheme="minorHAnsi"/>
          <w:sz w:val="28"/>
          <w:szCs w:val="28"/>
          <w:lang w:val="uk-UA" w:eastAsia="en-US"/>
        </w:rPr>
        <w:t xml:space="preserve"> </w:t>
      </w:r>
      <w:r w:rsidRPr="007718AC">
        <w:rPr>
          <w:rFonts w:eastAsiaTheme="minorHAnsi"/>
          <w:sz w:val="28"/>
          <w:szCs w:val="28"/>
          <w:lang w:val="uk-UA" w:eastAsia="en-US"/>
        </w:rPr>
        <w:t>аналітичний рахунок «Розрахунки за акредитивами» та повідомляє бенефіціара про</w:t>
      </w:r>
      <w:r>
        <w:rPr>
          <w:rFonts w:eastAsiaTheme="minorHAnsi"/>
          <w:sz w:val="28"/>
          <w:szCs w:val="28"/>
          <w:lang w:val="uk-UA" w:eastAsia="en-US"/>
        </w:rPr>
        <w:t xml:space="preserve"> </w:t>
      </w:r>
      <w:r w:rsidRPr="007718AC">
        <w:rPr>
          <w:rFonts w:eastAsiaTheme="minorHAnsi"/>
          <w:sz w:val="28"/>
          <w:szCs w:val="28"/>
          <w:lang w:val="uk-UA" w:eastAsia="en-US"/>
        </w:rPr>
        <w:t>відкриття та умови акредитива.</w:t>
      </w:r>
    </w:p>
    <w:p w:rsidR="00804FC7" w:rsidRPr="007718AC" w:rsidRDefault="00804FC7"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6. Одержавши повідомлення про відкриття акредитива, бенефіціар відвантажує товар</w:t>
      </w:r>
      <w:r>
        <w:rPr>
          <w:rFonts w:eastAsiaTheme="minorHAnsi"/>
          <w:sz w:val="28"/>
          <w:szCs w:val="28"/>
          <w:lang w:val="uk-UA" w:eastAsia="en-US"/>
        </w:rPr>
        <w:t xml:space="preserve"> </w:t>
      </w:r>
      <w:r w:rsidRPr="007718AC">
        <w:rPr>
          <w:rFonts w:eastAsiaTheme="minorHAnsi"/>
          <w:sz w:val="28"/>
          <w:szCs w:val="28"/>
          <w:lang w:val="uk-UA" w:eastAsia="en-US"/>
        </w:rPr>
        <w:t>(виконує роботи, надає послуги).</w:t>
      </w:r>
    </w:p>
    <w:p w:rsidR="00804FC7" w:rsidRPr="007718AC" w:rsidRDefault="00804FC7"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7. Бенефіціар подає у свій банк усі необхідні документи, зазначені в акредитиві разом з</w:t>
      </w:r>
      <w:r>
        <w:rPr>
          <w:rFonts w:eastAsiaTheme="minorHAnsi"/>
          <w:sz w:val="28"/>
          <w:szCs w:val="28"/>
          <w:lang w:val="uk-UA" w:eastAsia="en-US"/>
        </w:rPr>
        <w:t xml:space="preserve"> </w:t>
      </w:r>
      <w:r w:rsidRPr="007718AC">
        <w:rPr>
          <w:rFonts w:eastAsiaTheme="minorHAnsi"/>
          <w:sz w:val="28"/>
          <w:szCs w:val="28"/>
          <w:lang w:val="uk-UA" w:eastAsia="en-US"/>
        </w:rPr>
        <w:t>реєстром поданих документів. Прийнявши документи від бенефіціара, виконуючий</w:t>
      </w:r>
      <w:r>
        <w:rPr>
          <w:rFonts w:eastAsiaTheme="minorHAnsi"/>
          <w:sz w:val="28"/>
          <w:szCs w:val="28"/>
          <w:lang w:val="uk-UA" w:eastAsia="en-US"/>
        </w:rPr>
        <w:t xml:space="preserve"> </w:t>
      </w:r>
      <w:r w:rsidRPr="007718AC">
        <w:rPr>
          <w:rFonts w:eastAsiaTheme="minorHAnsi"/>
          <w:sz w:val="28"/>
          <w:szCs w:val="28"/>
          <w:lang w:val="uk-UA" w:eastAsia="en-US"/>
        </w:rPr>
        <w:t>банк здійснює їх перевірку.</w:t>
      </w:r>
    </w:p>
    <w:p w:rsidR="00804FC7" w:rsidRPr="007718AC" w:rsidRDefault="00804FC7"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 xml:space="preserve">8. Після перевірки документів і встановлення їх </w:t>
      </w:r>
      <w:r w:rsidR="001D1BD1">
        <w:rPr>
          <w:rFonts w:eastAsiaTheme="minorHAnsi"/>
          <w:sz w:val="28"/>
          <w:szCs w:val="28"/>
          <w:lang w:val="uk-UA" w:eastAsia="en-US"/>
        </w:rPr>
        <w:t>відповідності умовам акредитиву</w:t>
      </w:r>
      <w:r>
        <w:rPr>
          <w:rFonts w:eastAsiaTheme="minorHAnsi"/>
          <w:sz w:val="28"/>
          <w:szCs w:val="28"/>
          <w:lang w:val="uk-UA" w:eastAsia="en-US"/>
        </w:rPr>
        <w:t xml:space="preserve"> </w:t>
      </w:r>
      <w:r w:rsidRPr="007718AC">
        <w:rPr>
          <w:rFonts w:eastAsiaTheme="minorHAnsi"/>
          <w:sz w:val="28"/>
          <w:szCs w:val="28"/>
          <w:lang w:val="uk-UA" w:eastAsia="en-US"/>
        </w:rPr>
        <w:t>виконуючий (авізуючий) банк списує кошти з аналітичного рахунку «Розрахунки за</w:t>
      </w:r>
      <w:r>
        <w:rPr>
          <w:rFonts w:eastAsiaTheme="minorHAnsi"/>
          <w:sz w:val="28"/>
          <w:szCs w:val="28"/>
          <w:lang w:val="uk-UA" w:eastAsia="en-US"/>
        </w:rPr>
        <w:t xml:space="preserve"> </w:t>
      </w:r>
      <w:r w:rsidRPr="007718AC">
        <w:rPr>
          <w:rFonts w:eastAsiaTheme="minorHAnsi"/>
          <w:sz w:val="28"/>
          <w:szCs w:val="28"/>
          <w:lang w:val="uk-UA" w:eastAsia="en-US"/>
        </w:rPr>
        <w:t>акредитивами» і перераховує їх на поточний рахунок бенефіціара.</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 xml:space="preserve">9. Виконуючий банк надсилає подані </w:t>
      </w:r>
      <w:proofErr w:type="spellStart"/>
      <w:r w:rsidRPr="007718AC">
        <w:rPr>
          <w:rFonts w:eastAsiaTheme="minorHAnsi"/>
          <w:sz w:val="28"/>
          <w:szCs w:val="28"/>
          <w:lang w:val="uk-UA" w:eastAsia="en-US"/>
        </w:rPr>
        <w:t>бенефіціаром</w:t>
      </w:r>
      <w:proofErr w:type="spellEnd"/>
      <w:r w:rsidRPr="007718AC">
        <w:rPr>
          <w:rFonts w:eastAsiaTheme="minorHAnsi"/>
          <w:sz w:val="28"/>
          <w:szCs w:val="28"/>
          <w:lang w:val="uk-UA" w:eastAsia="en-US"/>
        </w:rPr>
        <w:t xml:space="preserve"> документи за акредитивом</w:t>
      </w:r>
      <w:r w:rsidR="001D1BD1">
        <w:rPr>
          <w:rFonts w:eastAsiaTheme="minorHAnsi"/>
          <w:sz w:val="28"/>
          <w:szCs w:val="28"/>
          <w:lang w:val="uk-UA" w:eastAsia="en-US"/>
        </w:rPr>
        <w:t>,</w:t>
      </w:r>
      <w:r w:rsidRPr="007718AC">
        <w:rPr>
          <w:rFonts w:eastAsiaTheme="minorHAnsi"/>
          <w:sz w:val="28"/>
          <w:szCs w:val="28"/>
          <w:lang w:val="uk-UA" w:eastAsia="en-US"/>
        </w:rPr>
        <w:t xml:space="preserve"> разом з</w:t>
      </w:r>
      <w:r w:rsidR="00220206">
        <w:rPr>
          <w:rFonts w:eastAsiaTheme="minorHAnsi"/>
          <w:sz w:val="28"/>
          <w:szCs w:val="28"/>
          <w:lang w:val="uk-UA" w:eastAsia="en-US"/>
        </w:rPr>
        <w:t xml:space="preserve"> </w:t>
      </w:r>
      <w:r w:rsidRPr="007718AC">
        <w:rPr>
          <w:rFonts w:eastAsiaTheme="minorHAnsi"/>
          <w:sz w:val="28"/>
          <w:szCs w:val="28"/>
          <w:lang w:val="uk-UA" w:eastAsia="en-US"/>
        </w:rPr>
        <w:t>двома примірниками реєстру документів банку</w:t>
      </w:r>
      <w:r w:rsidR="00220206">
        <w:rPr>
          <w:rFonts w:eastAsiaTheme="minorHAnsi"/>
          <w:sz w:val="28"/>
          <w:szCs w:val="28"/>
          <w:lang w:val="uk-UA" w:eastAsia="en-US"/>
        </w:rPr>
        <w:t>-</w:t>
      </w:r>
      <w:r w:rsidRPr="007718AC">
        <w:rPr>
          <w:rFonts w:eastAsiaTheme="minorHAnsi"/>
          <w:sz w:val="28"/>
          <w:szCs w:val="28"/>
          <w:lang w:val="uk-UA" w:eastAsia="en-US"/>
        </w:rPr>
        <w:t>емітенту.</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10. Банк</w:t>
      </w:r>
      <w:r w:rsidR="00220206">
        <w:rPr>
          <w:rFonts w:eastAsiaTheme="minorHAnsi"/>
          <w:sz w:val="28"/>
          <w:szCs w:val="28"/>
          <w:lang w:val="uk-UA" w:eastAsia="en-US"/>
        </w:rPr>
        <w:t>-</w:t>
      </w:r>
      <w:r w:rsidRPr="007718AC">
        <w:rPr>
          <w:rFonts w:eastAsiaTheme="minorHAnsi"/>
          <w:sz w:val="28"/>
          <w:szCs w:val="28"/>
          <w:lang w:val="uk-UA" w:eastAsia="en-US"/>
        </w:rPr>
        <w:t>емітент, одержавши документи за акредитивом</w:t>
      </w:r>
      <w:r w:rsidR="001D1BD1">
        <w:rPr>
          <w:rFonts w:eastAsiaTheme="minorHAnsi"/>
          <w:sz w:val="28"/>
          <w:szCs w:val="28"/>
          <w:lang w:val="uk-UA" w:eastAsia="en-US"/>
        </w:rPr>
        <w:t>,</w:t>
      </w:r>
      <w:r w:rsidRPr="007718AC">
        <w:rPr>
          <w:rFonts w:eastAsiaTheme="minorHAnsi"/>
          <w:sz w:val="28"/>
          <w:szCs w:val="28"/>
          <w:lang w:val="uk-UA" w:eastAsia="en-US"/>
        </w:rPr>
        <w:t xml:space="preserve"> </w:t>
      </w:r>
      <w:r w:rsidR="00220206">
        <w:rPr>
          <w:rFonts w:eastAsiaTheme="minorHAnsi"/>
          <w:sz w:val="28"/>
          <w:szCs w:val="28"/>
          <w:lang w:val="uk-UA" w:eastAsia="en-US"/>
        </w:rPr>
        <w:t>передає їх разом з одним примір</w:t>
      </w:r>
      <w:r w:rsidRPr="007718AC">
        <w:rPr>
          <w:rFonts w:eastAsiaTheme="minorHAnsi"/>
          <w:sz w:val="28"/>
          <w:szCs w:val="28"/>
          <w:lang w:val="uk-UA" w:eastAsia="en-US"/>
        </w:rPr>
        <w:t>ником реєстру документів заявнику та списує суму ак</w:t>
      </w:r>
      <w:r w:rsidR="00220206">
        <w:rPr>
          <w:rFonts w:eastAsiaTheme="minorHAnsi"/>
          <w:sz w:val="28"/>
          <w:szCs w:val="28"/>
          <w:lang w:val="uk-UA" w:eastAsia="en-US"/>
        </w:rPr>
        <w:t>редитиву з рахунку 9802 «Акреди</w:t>
      </w:r>
      <w:r w:rsidRPr="007718AC">
        <w:rPr>
          <w:rFonts w:eastAsiaTheme="minorHAnsi"/>
          <w:sz w:val="28"/>
          <w:szCs w:val="28"/>
          <w:lang w:val="uk-UA" w:eastAsia="en-US"/>
        </w:rPr>
        <w:t>тиви до виконання».</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У всіх акредитивах обов’язково має передбачатися дата закінчення строку і місце</w:t>
      </w:r>
      <w:r w:rsidR="00220206">
        <w:rPr>
          <w:rFonts w:eastAsiaTheme="minorHAnsi"/>
          <w:sz w:val="28"/>
          <w:szCs w:val="28"/>
          <w:lang w:val="uk-UA" w:eastAsia="en-US"/>
        </w:rPr>
        <w:t xml:space="preserve"> </w:t>
      </w:r>
      <w:r w:rsidRPr="007718AC">
        <w:rPr>
          <w:rFonts w:eastAsiaTheme="minorHAnsi"/>
          <w:sz w:val="28"/>
          <w:szCs w:val="28"/>
          <w:lang w:val="uk-UA" w:eastAsia="en-US"/>
        </w:rPr>
        <w:t>подання документів для платежу. Дата, яку зазначено в заяві, є останнім днем для</w:t>
      </w:r>
      <w:r w:rsidR="00220206">
        <w:rPr>
          <w:rFonts w:eastAsiaTheme="minorHAnsi"/>
          <w:sz w:val="28"/>
          <w:szCs w:val="28"/>
          <w:lang w:val="uk-UA" w:eastAsia="en-US"/>
        </w:rPr>
        <w:t xml:space="preserve"> </w:t>
      </w:r>
      <w:r w:rsidRPr="007718AC">
        <w:rPr>
          <w:rFonts w:eastAsiaTheme="minorHAnsi"/>
          <w:sz w:val="28"/>
          <w:szCs w:val="28"/>
          <w:lang w:val="uk-UA" w:eastAsia="en-US"/>
        </w:rPr>
        <w:t xml:space="preserve">подання </w:t>
      </w:r>
      <w:proofErr w:type="spellStart"/>
      <w:r w:rsidRPr="007718AC">
        <w:rPr>
          <w:rFonts w:eastAsiaTheme="minorHAnsi"/>
          <w:sz w:val="28"/>
          <w:szCs w:val="28"/>
          <w:lang w:val="uk-UA" w:eastAsia="en-US"/>
        </w:rPr>
        <w:t>бенефіціаром</w:t>
      </w:r>
      <w:proofErr w:type="spellEnd"/>
      <w:r w:rsidRPr="007718AC">
        <w:rPr>
          <w:rFonts w:eastAsiaTheme="minorHAnsi"/>
          <w:sz w:val="28"/>
          <w:szCs w:val="28"/>
          <w:lang w:val="uk-UA" w:eastAsia="en-US"/>
        </w:rPr>
        <w:t xml:space="preserve"> до оплати реєстру документів за акредитивом та документів,</w:t>
      </w:r>
      <w:r w:rsidR="00220206">
        <w:rPr>
          <w:rFonts w:eastAsiaTheme="minorHAnsi"/>
          <w:sz w:val="28"/>
          <w:szCs w:val="28"/>
          <w:lang w:val="uk-UA" w:eastAsia="en-US"/>
        </w:rPr>
        <w:t xml:space="preserve"> </w:t>
      </w:r>
      <w:r w:rsidRPr="007718AC">
        <w:rPr>
          <w:rFonts w:eastAsiaTheme="minorHAnsi"/>
          <w:sz w:val="28"/>
          <w:szCs w:val="28"/>
          <w:lang w:val="uk-UA" w:eastAsia="en-US"/>
        </w:rPr>
        <w:t>передбачених умовами акредитива. Банки мають здійснювати контроль за строком дії</w:t>
      </w:r>
      <w:r w:rsidR="00220206">
        <w:rPr>
          <w:rFonts w:eastAsiaTheme="minorHAnsi"/>
          <w:sz w:val="28"/>
          <w:szCs w:val="28"/>
          <w:lang w:val="uk-UA" w:eastAsia="en-US"/>
        </w:rPr>
        <w:t xml:space="preserve"> </w:t>
      </w:r>
      <w:r w:rsidRPr="007718AC">
        <w:rPr>
          <w:rFonts w:eastAsiaTheme="minorHAnsi"/>
          <w:sz w:val="28"/>
          <w:szCs w:val="28"/>
          <w:lang w:val="uk-UA" w:eastAsia="en-US"/>
        </w:rPr>
        <w:t>акредитива, який зазначений у заяві.</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У день закінчення строку дії акредитива, кошти</w:t>
      </w:r>
      <w:r w:rsidR="00220206">
        <w:rPr>
          <w:rFonts w:eastAsiaTheme="minorHAnsi"/>
          <w:sz w:val="28"/>
          <w:szCs w:val="28"/>
          <w:lang w:val="uk-UA" w:eastAsia="en-US"/>
        </w:rPr>
        <w:t xml:space="preserve"> за яким заброньовані у виконую</w:t>
      </w:r>
      <w:r w:rsidRPr="007718AC">
        <w:rPr>
          <w:rFonts w:eastAsiaTheme="minorHAnsi"/>
          <w:sz w:val="28"/>
          <w:szCs w:val="28"/>
          <w:lang w:val="uk-UA" w:eastAsia="en-US"/>
        </w:rPr>
        <w:t>чому банку, останній в кінці операційного дня списує кошти з аналітичного рахунку</w:t>
      </w:r>
      <w:r w:rsidR="00220206">
        <w:rPr>
          <w:rFonts w:eastAsiaTheme="minorHAnsi"/>
          <w:sz w:val="28"/>
          <w:szCs w:val="28"/>
          <w:lang w:val="uk-UA" w:eastAsia="en-US"/>
        </w:rPr>
        <w:t xml:space="preserve"> </w:t>
      </w:r>
      <w:r w:rsidRPr="007718AC">
        <w:rPr>
          <w:rFonts w:eastAsiaTheme="minorHAnsi"/>
          <w:sz w:val="28"/>
          <w:szCs w:val="28"/>
          <w:lang w:val="uk-UA" w:eastAsia="en-US"/>
        </w:rPr>
        <w:t>«Розрахунки за акре</w:t>
      </w:r>
      <w:r w:rsidR="00220206">
        <w:rPr>
          <w:rFonts w:eastAsiaTheme="minorHAnsi"/>
          <w:sz w:val="28"/>
          <w:szCs w:val="28"/>
          <w:lang w:val="uk-UA" w:eastAsia="en-US"/>
        </w:rPr>
        <w:t>дитивами» та перераховує в банк-</w:t>
      </w:r>
      <w:r w:rsidRPr="007718AC">
        <w:rPr>
          <w:rFonts w:eastAsiaTheme="minorHAnsi"/>
          <w:sz w:val="28"/>
          <w:szCs w:val="28"/>
          <w:lang w:val="uk-UA" w:eastAsia="en-US"/>
        </w:rPr>
        <w:t>емітент на рахунок, з якого вони</w:t>
      </w:r>
      <w:r w:rsidR="00220206">
        <w:rPr>
          <w:rFonts w:eastAsiaTheme="minorHAnsi"/>
          <w:sz w:val="28"/>
          <w:szCs w:val="28"/>
          <w:lang w:val="uk-UA" w:eastAsia="en-US"/>
        </w:rPr>
        <w:t xml:space="preserve"> </w:t>
      </w:r>
      <w:r w:rsidRPr="007718AC">
        <w:rPr>
          <w:rFonts w:eastAsiaTheme="minorHAnsi"/>
          <w:sz w:val="28"/>
          <w:szCs w:val="28"/>
          <w:lang w:val="uk-UA" w:eastAsia="en-US"/>
        </w:rPr>
        <w:t>надійшли.</w:t>
      </w:r>
    </w:p>
    <w:p w:rsidR="007718AC" w:rsidRPr="007718AC" w:rsidRDefault="007718AC" w:rsidP="00BE215B">
      <w:pPr>
        <w:widowControl/>
        <w:ind w:firstLine="709"/>
        <w:jc w:val="both"/>
        <w:rPr>
          <w:rFonts w:eastAsiaTheme="minorHAnsi"/>
          <w:sz w:val="28"/>
          <w:szCs w:val="28"/>
          <w:lang w:val="uk-UA" w:eastAsia="en-US"/>
        </w:rPr>
      </w:pPr>
      <w:r w:rsidRPr="007718AC">
        <w:rPr>
          <w:rFonts w:eastAsiaTheme="minorHAnsi"/>
          <w:sz w:val="28"/>
          <w:szCs w:val="28"/>
          <w:lang w:val="uk-UA" w:eastAsia="en-US"/>
        </w:rPr>
        <w:t>Б</w:t>
      </w:r>
      <w:r w:rsidR="00220206">
        <w:rPr>
          <w:rFonts w:eastAsiaTheme="minorHAnsi"/>
          <w:sz w:val="28"/>
          <w:szCs w:val="28"/>
          <w:lang w:val="uk-UA" w:eastAsia="en-US"/>
        </w:rPr>
        <w:t>анк-</w:t>
      </w:r>
      <w:r w:rsidRPr="007718AC">
        <w:rPr>
          <w:rFonts w:eastAsiaTheme="minorHAnsi"/>
          <w:sz w:val="28"/>
          <w:szCs w:val="28"/>
          <w:lang w:val="uk-UA" w:eastAsia="en-US"/>
        </w:rPr>
        <w:t>емітент зараховує одержані кошти на рахунок заявника акредитива та списує</w:t>
      </w:r>
      <w:r w:rsidR="00220206">
        <w:rPr>
          <w:rFonts w:eastAsiaTheme="minorHAnsi"/>
          <w:sz w:val="28"/>
          <w:szCs w:val="28"/>
          <w:lang w:val="uk-UA" w:eastAsia="en-US"/>
        </w:rPr>
        <w:t xml:space="preserve"> </w:t>
      </w:r>
      <w:r w:rsidRPr="007718AC">
        <w:rPr>
          <w:rFonts w:eastAsiaTheme="minorHAnsi"/>
          <w:sz w:val="28"/>
          <w:szCs w:val="28"/>
          <w:lang w:val="uk-UA" w:eastAsia="en-US"/>
        </w:rPr>
        <w:t>потрібну суму з відповідного позабалансового рахунк</w:t>
      </w:r>
      <w:r w:rsidR="00220206">
        <w:rPr>
          <w:rFonts w:eastAsiaTheme="minorHAnsi"/>
          <w:sz w:val="28"/>
          <w:szCs w:val="28"/>
          <w:lang w:val="uk-UA" w:eastAsia="en-US"/>
        </w:rPr>
        <w:t>у, що призначений для обліку ак</w:t>
      </w:r>
      <w:r w:rsidRPr="007718AC">
        <w:rPr>
          <w:rFonts w:eastAsiaTheme="minorHAnsi"/>
          <w:sz w:val="28"/>
          <w:szCs w:val="28"/>
          <w:lang w:val="uk-UA" w:eastAsia="en-US"/>
        </w:rPr>
        <w:t>редитивів.</w:t>
      </w:r>
    </w:p>
    <w:p w:rsidR="00220206" w:rsidRDefault="00220206" w:rsidP="00BE215B">
      <w:pPr>
        <w:widowControl/>
        <w:tabs>
          <w:tab w:val="left" w:pos="284"/>
        </w:tabs>
        <w:jc w:val="both"/>
        <w:rPr>
          <w:rFonts w:eastAsiaTheme="minorHAnsi"/>
          <w:sz w:val="28"/>
          <w:szCs w:val="28"/>
          <w:lang w:val="uk-UA" w:eastAsia="en-US"/>
        </w:rPr>
      </w:pPr>
    </w:p>
    <w:p w:rsidR="00D153E5" w:rsidRDefault="00D153E5" w:rsidP="00BE215B">
      <w:pPr>
        <w:widowControl/>
        <w:tabs>
          <w:tab w:val="left" w:pos="284"/>
        </w:tabs>
        <w:jc w:val="center"/>
        <w:rPr>
          <w:rFonts w:eastAsiaTheme="minorHAnsi"/>
          <w:b/>
          <w:iCs/>
          <w:sz w:val="28"/>
          <w:szCs w:val="28"/>
          <w:lang w:val="uk-UA" w:eastAsia="en-US"/>
        </w:rPr>
      </w:pPr>
      <w:r w:rsidRPr="00137612">
        <w:rPr>
          <w:rFonts w:eastAsiaTheme="minorHAnsi"/>
          <w:b/>
          <w:sz w:val="28"/>
          <w:szCs w:val="28"/>
          <w:lang w:val="uk-UA" w:eastAsia="en-US"/>
        </w:rPr>
        <w:t xml:space="preserve">5. </w:t>
      </w:r>
      <w:r w:rsidRPr="00137612">
        <w:rPr>
          <w:rFonts w:eastAsiaTheme="minorHAnsi"/>
          <w:b/>
          <w:iCs/>
          <w:sz w:val="28"/>
          <w:szCs w:val="28"/>
          <w:lang w:val="uk-UA" w:eastAsia="en-US"/>
        </w:rPr>
        <w:t>Організація та облік розрахунк</w:t>
      </w:r>
      <w:r w:rsidR="00137612">
        <w:rPr>
          <w:rFonts w:eastAsiaTheme="minorHAnsi"/>
          <w:b/>
          <w:iCs/>
          <w:sz w:val="28"/>
          <w:szCs w:val="28"/>
          <w:lang w:val="uk-UA" w:eastAsia="en-US"/>
        </w:rPr>
        <w:t>ів з допомогою платіжних карток</w:t>
      </w:r>
    </w:p>
    <w:p w:rsidR="002E3017" w:rsidRDefault="00137612" w:rsidP="00BE215B">
      <w:pPr>
        <w:widowControl/>
        <w:ind w:firstLine="709"/>
        <w:jc w:val="both"/>
        <w:rPr>
          <w:rFonts w:eastAsiaTheme="minorHAnsi"/>
          <w:sz w:val="28"/>
          <w:szCs w:val="28"/>
          <w:lang w:val="uk-UA" w:eastAsia="en-US"/>
        </w:rPr>
      </w:pPr>
      <w:r w:rsidRPr="002E3017">
        <w:rPr>
          <w:rFonts w:eastAsiaTheme="minorHAnsi"/>
          <w:b/>
          <w:bCs/>
          <w:sz w:val="28"/>
          <w:szCs w:val="28"/>
          <w:lang w:val="uk-UA" w:eastAsia="en-US"/>
        </w:rPr>
        <w:t xml:space="preserve">Платіжна картка </w:t>
      </w:r>
      <w:r w:rsidRPr="002E3017">
        <w:rPr>
          <w:rFonts w:eastAsiaTheme="minorHAnsi"/>
          <w:sz w:val="28"/>
          <w:szCs w:val="28"/>
          <w:lang w:val="uk-UA" w:eastAsia="en-US"/>
        </w:rPr>
        <w:t>— це спеціальний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w:t>
      </w:r>
      <w:r w:rsidR="002E3017">
        <w:rPr>
          <w:rFonts w:eastAsiaTheme="minorHAnsi"/>
          <w:sz w:val="28"/>
          <w:szCs w:val="28"/>
          <w:lang w:val="uk-UA" w:eastAsia="en-US"/>
        </w:rPr>
        <w:t xml:space="preserve">лати вартості товарів і послуг, </w:t>
      </w:r>
      <w:r w:rsidRPr="002E3017">
        <w:rPr>
          <w:rFonts w:eastAsiaTheme="minorHAnsi"/>
          <w:sz w:val="28"/>
          <w:szCs w:val="28"/>
          <w:lang w:val="uk-UA" w:eastAsia="en-US"/>
        </w:rPr>
        <w:t>перерахування коштів зі своїх</w:t>
      </w:r>
      <w:r w:rsidR="002E3017">
        <w:rPr>
          <w:rFonts w:eastAsiaTheme="minorHAnsi"/>
          <w:sz w:val="28"/>
          <w:szCs w:val="28"/>
          <w:lang w:val="uk-UA" w:eastAsia="en-US"/>
        </w:rPr>
        <w:t xml:space="preserve"> </w:t>
      </w:r>
      <w:r w:rsidRPr="002E3017">
        <w:rPr>
          <w:rFonts w:eastAsiaTheme="minorHAnsi"/>
          <w:sz w:val="28"/>
          <w:szCs w:val="28"/>
          <w:lang w:val="uk-UA" w:eastAsia="en-US"/>
        </w:rPr>
        <w:t>рахунків на рахунки інших осіб, отримання коштів у готівковій формі в касах банків</w:t>
      </w:r>
      <w:r w:rsidR="002E3017">
        <w:rPr>
          <w:rFonts w:eastAsiaTheme="minorHAnsi"/>
          <w:sz w:val="28"/>
          <w:szCs w:val="28"/>
          <w:lang w:val="uk-UA" w:eastAsia="en-US"/>
        </w:rPr>
        <w:t xml:space="preserve"> </w:t>
      </w:r>
      <w:r w:rsidRPr="002E3017">
        <w:rPr>
          <w:rFonts w:eastAsiaTheme="minorHAnsi"/>
          <w:sz w:val="28"/>
          <w:szCs w:val="28"/>
          <w:lang w:val="uk-UA" w:eastAsia="en-US"/>
        </w:rPr>
        <w:t>через банківські автомати, а також здійснення інших</w:t>
      </w:r>
      <w:r w:rsidR="002E3017">
        <w:rPr>
          <w:rFonts w:eastAsiaTheme="minorHAnsi"/>
          <w:sz w:val="28"/>
          <w:szCs w:val="28"/>
          <w:lang w:val="uk-UA" w:eastAsia="en-US"/>
        </w:rPr>
        <w:t xml:space="preserve"> операцій, передбачених відпові</w:t>
      </w:r>
      <w:r w:rsidRPr="002E3017">
        <w:rPr>
          <w:rFonts w:eastAsiaTheme="minorHAnsi"/>
          <w:sz w:val="28"/>
          <w:szCs w:val="28"/>
          <w:lang w:val="uk-UA" w:eastAsia="en-US"/>
        </w:rPr>
        <w:t xml:space="preserve">дним договором. </w:t>
      </w:r>
    </w:p>
    <w:p w:rsidR="00137612" w:rsidRPr="002E3017" w:rsidRDefault="00137612" w:rsidP="00BE215B">
      <w:pPr>
        <w:widowControl/>
        <w:ind w:firstLine="709"/>
        <w:jc w:val="both"/>
        <w:rPr>
          <w:rFonts w:eastAsiaTheme="minorHAnsi"/>
          <w:sz w:val="28"/>
          <w:szCs w:val="28"/>
          <w:lang w:val="uk-UA" w:eastAsia="en-US"/>
        </w:rPr>
      </w:pPr>
      <w:r w:rsidRPr="002E3017">
        <w:rPr>
          <w:rFonts w:eastAsiaTheme="minorHAnsi"/>
          <w:sz w:val="28"/>
          <w:szCs w:val="28"/>
          <w:lang w:val="uk-UA" w:eastAsia="en-US"/>
        </w:rPr>
        <w:lastRenderedPageBreak/>
        <w:t>Велика різноманітність платіжних карток дозволяє класифікувати їх за різними</w:t>
      </w:r>
      <w:r w:rsidR="002E3017">
        <w:rPr>
          <w:rFonts w:eastAsiaTheme="minorHAnsi"/>
          <w:sz w:val="28"/>
          <w:szCs w:val="28"/>
          <w:lang w:val="uk-UA" w:eastAsia="en-US"/>
        </w:rPr>
        <w:t xml:space="preserve"> ознаками, а саме:</w:t>
      </w:r>
    </w:p>
    <w:p w:rsidR="00137612" w:rsidRPr="002E3017" w:rsidRDefault="00137612" w:rsidP="00BE215B">
      <w:pPr>
        <w:pStyle w:val="a6"/>
        <w:widowControl/>
        <w:numPr>
          <w:ilvl w:val="0"/>
          <w:numId w:val="49"/>
        </w:numPr>
        <w:ind w:left="426"/>
        <w:jc w:val="both"/>
        <w:rPr>
          <w:rFonts w:eastAsiaTheme="minorHAnsi"/>
          <w:sz w:val="28"/>
          <w:szCs w:val="28"/>
          <w:lang w:val="uk-UA" w:eastAsia="en-US"/>
        </w:rPr>
      </w:pPr>
      <w:r w:rsidRPr="002E3017">
        <w:rPr>
          <w:rFonts w:eastAsiaTheme="minorHAnsi"/>
          <w:sz w:val="28"/>
          <w:szCs w:val="28"/>
          <w:lang w:val="uk-UA" w:eastAsia="en-US"/>
        </w:rPr>
        <w:t>тип носія електронної інформації;</w:t>
      </w:r>
    </w:p>
    <w:p w:rsidR="00137612" w:rsidRPr="002E3017" w:rsidRDefault="00137612" w:rsidP="00BE215B">
      <w:pPr>
        <w:pStyle w:val="a6"/>
        <w:widowControl/>
        <w:numPr>
          <w:ilvl w:val="0"/>
          <w:numId w:val="49"/>
        </w:numPr>
        <w:ind w:left="426"/>
        <w:jc w:val="both"/>
        <w:rPr>
          <w:rFonts w:eastAsiaTheme="minorHAnsi"/>
          <w:sz w:val="28"/>
          <w:szCs w:val="28"/>
          <w:lang w:val="uk-UA" w:eastAsia="en-US"/>
        </w:rPr>
      </w:pPr>
      <w:r w:rsidRPr="002E3017">
        <w:rPr>
          <w:rFonts w:eastAsiaTheme="minorHAnsi"/>
          <w:sz w:val="28"/>
          <w:szCs w:val="28"/>
          <w:lang w:val="uk-UA" w:eastAsia="en-US"/>
        </w:rPr>
        <w:t>метод нанесення на картку ідентифікаційної інформації;</w:t>
      </w:r>
    </w:p>
    <w:p w:rsidR="00137612" w:rsidRPr="002E3017" w:rsidRDefault="00137612" w:rsidP="00BE215B">
      <w:pPr>
        <w:pStyle w:val="a6"/>
        <w:widowControl/>
        <w:numPr>
          <w:ilvl w:val="0"/>
          <w:numId w:val="49"/>
        </w:numPr>
        <w:ind w:left="426"/>
        <w:jc w:val="both"/>
        <w:rPr>
          <w:rFonts w:eastAsiaTheme="minorHAnsi"/>
          <w:sz w:val="28"/>
          <w:szCs w:val="28"/>
          <w:lang w:val="uk-UA" w:eastAsia="en-US"/>
        </w:rPr>
      </w:pPr>
      <w:r w:rsidRPr="002E3017">
        <w:rPr>
          <w:rFonts w:eastAsiaTheme="minorHAnsi"/>
          <w:sz w:val="28"/>
          <w:szCs w:val="28"/>
          <w:lang w:val="uk-UA" w:eastAsia="en-US"/>
        </w:rPr>
        <w:t>тип держателів;</w:t>
      </w:r>
    </w:p>
    <w:p w:rsidR="00137612" w:rsidRPr="002E3017" w:rsidRDefault="00137612" w:rsidP="00BE215B">
      <w:pPr>
        <w:pStyle w:val="a6"/>
        <w:widowControl/>
        <w:numPr>
          <w:ilvl w:val="0"/>
          <w:numId w:val="49"/>
        </w:numPr>
        <w:ind w:left="426"/>
        <w:jc w:val="both"/>
        <w:rPr>
          <w:rFonts w:eastAsiaTheme="minorHAnsi"/>
          <w:sz w:val="28"/>
          <w:szCs w:val="28"/>
          <w:lang w:val="uk-UA" w:eastAsia="en-US"/>
        </w:rPr>
      </w:pPr>
      <w:r w:rsidRPr="002E3017">
        <w:rPr>
          <w:rFonts w:eastAsiaTheme="minorHAnsi"/>
          <w:sz w:val="28"/>
          <w:szCs w:val="28"/>
          <w:lang w:val="uk-UA" w:eastAsia="en-US"/>
        </w:rPr>
        <w:t>типи фінансових операцій;</w:t>
      </w:r>
    </w:p>
    <w:p w:rsidR="00137612" w:rsidRPr="002E3017" w:rsidRDefault="002E3017" w:rsidP="00BE215B">
      <w:pPr>
        <w:pStyle w:val="a6"/>
        <w:widowControl/>
        <w:numPr>
          <w:ilvl w:val="0"/>
          <w:numId w:val="49"/>
        </w:numPr>
        <w:tabs>
          <w:tab w:val="left" w:pos="284"/>
        </w:tabs>
        <w:ind w:left="426"/>
        <w:jc w:val="both"/>
        <w:rPr>
          <w:rFonts w:eastAsiaTheme="minorHAnsi"/>
          <w:sz w:val="28"/>
          <w:szCs w:val="28"/>
          <w:lang w:val="uk-UA" w:eastAsia="en-US"/>
        </w:rPr>
      </w:pPr>
      <w:r>
        <w:rPr>
          <w:rFonts w:eastAsiaTheme="minorHAnsi"/>
          <w:sz w:val="28"/>
          <w:szCs w:val="28"/>
          <w:lang w:val="uk-UA" w:eastAsia="en-US"/>
        </w:rPr>
        <w:t xml:space="preserve"> </w:t>
      </w:r>
      <w:r w:rsidR="00137612" w:rsidRPr="002E3017">
        <w:rPr>
          <w:rFonts w:eastAsiaTheme="minorHAnsi"/>
          <w:sz w:val="28"/>
          <w:szCs w:val="28"/>
          <w:lang w:val="uk-UA" w:eastAsia="en-US"/>
        </w:rPr>
        <w:t>функціональні характеристики (або платіжна схема).</w:t>
      </w:r>
    </w:p>
    <w:p w:rsidR="00137612" w:rsidRPr="002E3017" w:rsidRDefault="00137612" w:rsidP="00BE215B">
      <w:pPr>
        <w:widowControl/>
        <w:ind w:firstLine="709"/>
        <w:jc w:val="both"/>
        <w:rPr>
          <w:rFonts w:eastAsiaTheme="minorHAnsi"/>
          <w:sz w:val="28"/>
          <w:szCs w:val="28"/>
          <w:lang w:val="uk-UA" w:eastAsia="en-US"/>
        </w:rPr>
      </w:pPr>
      <w:r w:rsidRPr="002E3017">
        <w:rPr>
          <w:rFonts w:eastAsiaTheme="minorHAnsi"/>
          <w:b/>
          <w:bCs/>
          <w:sz w:val="28"/>
          <w:szCs w:val="28"/>
          <w:lang w:val="uk-UA" w:eastAsia="en-US"/>
        </w:rPr>
        <w:t xml:space="preserve">За функціональними характеристиками </w:t>
      </w:r>
      <w:r w:rsidRPr="002E3017">
        <w:rPr>
          <w:rFonts w:eastAsiaTheme="minorHAnsi"/>
          <w:sz w:val="28"/>
          <w:szCs w:val="28"/>
          <w:lang w:val="uk-UA" w:eastAsia="en-US"/>
        </w:rPr>
        <w:t>(або платі</w:t>
      </w:r>
      <w:r w:rsidR="002E3017">
        <w:rPr>
          <w:rFonts w:eastAsiaTheme="minorHAnsi"/>
          <w:sz w:val="28"/>
          <w:szCs w:val="28"/>
          <w:lang w:val="uk-UA" w:eastAsia="en-US"/>
        </w:rPr>
        <w:t>жною схемою) платіжні картки по</w:t>
      </w:r>
      <w:r w:rsidRPr="002E3017">
        <w:rPr>
          <w:rFonts w:eastAsiaTheme="minorHAnsi"/>
          <w:sz w:val="28"/>
          <w:szCs w:val="28"/>
          <w:lang w:val="uk-UA" w:eastAsia="en-US"/>
        </w:rPr>
        <w:t>діляються на дебетові, кредитні та змішані.</w:t>
      </w:r>
    </w:p>
    <w:p w:rsidR="00137612" w:rsidRPr="002E3017" w:rsidRDefault="00137612" w:rsidP="00BE215B">
      <w:pPr>
        <w:widowControl/>
        <w:ind w:firstLine="709"/>
        <w:jc w:val="both"/>
        <w:rPr>
          <w:rFonts w:eastAsiaTheme="minorHAnsi"/>
          <w:sz w:val="28"/>
          <w:szCs w:val="28"/>
          <w:lang w:val="uk-UA" w:eastAsia="en-US"/>
        </w:rPr>
      </w:pPr>
      <w:r w:rsidRPr="002E3017">
        <w:rPr>
          <w:rFonts w:eastAsiaTheme="minorHAnsi"/>
          <w:sz w:val="28"/>
          <w:szCs w:val="28"/>
          <w:lang w:val="uk-UA" w:eastAsia="en-US"/>
        </w:rPr>
        <w:t>Відповідно, залежно від умов, за якими здійснюються розрахунки за операціями з</w:t>
      </w:r>
      <w:r w:rsidR="002E3017">
        <w:rPr>
          <w:rFonts w:eastAsiaTheme="minorHAnsi"/>
          <w:sz w:val="28"/>
          <w:szCs w:val="28"/>
          <w:lang w:val="uk-UA" w:eastAsia="en-US"/>
        </w:rPr>
        <w:t xml:space="preserve"> </w:t>
      </w:r>
      <w:r w:rsidRPr="002E3017">
        <w:rPr>
          <w:rFonts w:eastAsiaTheme="minorHAnsi"/>
          <w:sz w:val="28"/>
          <w:szCs w:val="28"/>
          <w:lang w:val="uk-UA" w:eastAsia="en-US"/>
        </w:rPr>
        <w:t>використанням платіжних карток, можуть зас</w:t>
      </w:r>
      <w:r w:rsidR="002E3017">
        <w:rPr>
          <w:rFonts w:eastAsiaTheme="minorHAnsi"/>
          <w:sz w:val="28"/>
          <w:szCs w:val="28"/>
          <w:lang w:val="uk-UA" w:eastAsia="en-US"/>
        </w:rPr>
        <w:t>тосовуватися дебетова, дебетово-</w:t>
      </w:r>
      <w:r w:rsidRPr="002E3017">
        <w:rPr>
          <w:rFonts w:eastAsiaTheme="minorHAnsi"/>
          <w:sz w:val="28"/>
          <w:szCs w:val="28"/>
          <w:lang w:val="uk-UA" w:eastAsia="en-US"/>
        </w:rPr>
        <w:t>кредитна та кредитна платіжні схеми.</w:t>
      </w:r>
    </w:p>
    <w:p w:rsidR="00137612" w:rsidRPr="002E3017" w:rsidRDefault="00137612" w:rsidP="00BE215B">
      <w:pPr>
        <w:widowControl/>
        <w:ind w:firstLine="709"/>
        <w:jc w:val="both"/>
        <w:rPr>
          <w:rFonts w:eastAsiaTheme="minorHAnsi"/>
          <w:sz w:val="28"/>
          <w:szCs w:val="28"/>
          <w:lang w:val="uk-UA" w:eastAsia="en-US"/>
        </w:rPr>
      </w:pPr>
      <w:r w:rsidRPr="002E3017">
        <w:rPr>
          <w:rFonts w:eastAsiaTheme="minorHAnsi"/>
          <w:sz w:val="28"/>
          <w:szCs w:val="28"/>
          <w:lang w:val="uk-UA" w:eastAsia="en-US"/>
        </w:rPr>
        <w:t>Застосування платіжних карток передбачає наявність платіжної системи</w:t>
      </w:r>
      <w:r w:rsidR="001D1BD1">
        <w:rPr>
          <w:rFonts w:eastAsiaTheme="minorHAnsi"/>
          <w:sz w:val="28"/>
          <w:szCs w:val="28"/>
          <w:lang w:val="uk-UA" w:eastAsia="en-US"/>
        </w:rPr>
        <w:t>,</w:t>
      </w:r>
      <w:r w:rsidRPr="002E3017">
        <w:rPr>
          <w:rFonts w:eastAsiaTheme="minorHAnsi"/>
          <w:sz w:val="28"/>
          <w:szCs w:val="28"/>
          <w:lang w:val="uk-UA" w:eastAsia="en-US"/>
        </w:rPr>
        <w:t xml:space="preserve"> у рамках</w:t>
      </w:r>
      <w:r w:rsidR="002E3017">
        <w:rPr>
          <w:rFonts w:eastAsiaTheme="minorHAnsi"/>
          <w:sz w:val="28"/>
          <w:szCs w:val="28"/>
          <w:lang w:val="uk-UA" w:eastAsia="en-US"/>
        </w:rPr>
        <w:t xml:space="preserve"> </w:t>
      </w:r>
      <w:r w:rsidRPr="002E3017">
        <w:rPr>
          <w:rFonts w:eastAsiaTheme="minorHAnsi"/>
          <w:sz w:val="28"/>
          <w:szCs w:val="28"/>
          <w:lang w:val="uk-UA" w:eastAsia="en-US"/>
        </w:rPr>
        <w:t>якої буде здійснюватися операція з платіжною карткою.</w:t>
      </w:r>
      <w:r w:rsidR="002E3017">
        <w:rPr>
          <w:rFonts w:eastAsiaTheme="minorHAnsi"/>
          <w:sz w:val="28"/>
          <w:szCs w:val="28"/>
          <w:lang w:val="uk-UA" w:eastAsia="en-US"/>
        </w:rPr>
        <w:t xml:space="preserve"> </w:t>
      </w:r>
      <w:r w:rsidRPr="002E3017">
        <w:rPr>
          <w:rFonts w:eastAsiaTheme="minorHAnsi"/>
          <w:sz w:val="28"/>
          <w:szCs w:val="28"/>
          <w:lang w:val="uk-UA" w:eastAsia="en-US"/>
        </w:rPr>
        <w:t>До платіжної системи</w:t>
      </w:r>
      <w:r w:rsidR="001D1BD1">
        <w:rPr>
          <w:rFonts w:eastAsiaTheme="minorHAnsi"/>
          <w:sz w:val="28"/>
          <w:szCs w:val="28"/>
          <w:lang w:val="uk-UA" w:eastAsia="en-US"/>
        </w:rPr>
        <w:t>,</w:t>
      </w:r>
      <w:r w:rsidRPr="002E3017">
        <w:rPr>
          <w:rFonts w:eastAsiaTheme="minorHAnsi"/>
          <w:sz w:val="28"/>
          <w:szCs w:val="28"/>
          <w:lang w:val="uk-UA" w:eastAsia="en-US"/>
        </w:rPr>
        <w:t xml:space="preserve"> в якій використовуються п</w:t>
      </w:r>
      <w:r w:rsidR="002E3017">
        <w:rPr>
          <w:rFonts w:eastAsiaTheme="minorHAnsi"/>
          <w:sz w:val="28"/>
          <w:szCs w:val="28"/>
          <w:lang w:val="uk-UA" w:eastAsia="en-US"/>
        </w:rPr>
        <w:t>латіжні картки, входять такі су</w:t>
      </w:r>
      <w:r w:rsidRPr="002E3017">
        <w:rPr>
          <w:rFonts w:eastAsiaTheme="minorHAnsi"/>
          <w:sz w:val="28"/>
          <w:szCs w:val="28"/>
          <w:lang w:val="uk-UA" w:eastAsia="en-US"/>
        </w:rPr>
        <w:t>б’єкти:</w:t>
      </w:r>
    </w:p>
    <w:p w:rsidR="00137612" w:rsidRPr="002E3017" w:rsidRDefault="00137612" w:rsidP="00BE215B">
      <w:pPr>
        <w:pStyle w:val="a6"/>
        <w:widowControl/>
        <w:numPr>
          <w:ilvl w:val="0"/>
          <w:numId w:val="50"/>
        </w:numPr>
        <w:tabs>
          <w:tab w:val="left" w:pos="284"/>
        </w:tabs>
        <w:ind w:left="0" w:firstLine="66"/>
        <w:jc w:val="both"/>
        <w:rPr>
          <w:rFonts w:eastAsiaTheme="minorHAnsi"/>
          <w:sz w:val="28"/>
          <w:szCs w:val="28"/>
          <w:lang w:val="uk-UA" w:eastAsia="en-US"/>
        </w:rPr>
      </w:pPr>
      <w:r w:rsidRPr="002E3017">
        <w:rPr>
          <w:rFonts w:eastAsiaTheme="minorHAnsi"/>
          <w:b/>
          <w:bCs/>
          <w:sz w:val="28"/>
          <w:szCs w:val="28"/>
          <w:lang w:val="uk-UA" w:eastAsia="en-US"/>
        </w:rPr>
        <w:t xml:space="preserve">емітент платіжних карток </w:t>
      </w:r>
      <w:r w:rsidRPr="002E3017">
        <w:rPr>
          <w:rFonts w:eastAsiaTheme="minorHAnsi"/>
          <w:sz w:val="28"/>
          <w:szCs w:val="28"/>
          <w:lang w:val="uk-UA" w:eastAsia="en-US"/>
        </w:rPr>
        <w:t>— юридична особа, що є чл</w:t>
      </w:r>
      <w:r w:rsidR="002E3017" w:rsidRPr="002E3017">
        <w:rPr>
          <w:rFonts w:eastAsiaTheme="minorHAnsi"/>
          <w:sz w:val="28"/>
          <w:szCs w:val="28"/>
          <w:lang w:val="uk-UA" w:eastAsia="en-US"/>
        </w:rPr>
        <w:t>еном платіжної системи та здійс</w:t>
      </w:r>
      <w:r w:rsidRPr="002E3017">
        <w:rPr>
          <w:rFonts w:eastAsiaTheme="minorHAnsi"/>
          <w:sz w:val="28"/>
          <w:szCs w:val="28"/>
          <w:lang w:val="uk-UA" w:eastAsia="en-US"/>
        </w:rPr>
        <w:t>нює емісію платіжних карток;</w:t>
      </w:r>
    </w:p>
    <w:p w:rsidR="00137612" w:rsidRPr="002E3017" w:rsidRDefault="00137612" w:rsidP="00BE215B">
      <w:pPr>
        <w:pStyle w:val="a6"/>
        <w:widowControl/>
        <w:numPr>
          <w:ilvl w:val="0"/>
          <w:numId w:val="50"/>
        </w:numPr>
        <w:tabs>
          <w:tab w:val="left" w:pos="284"/>
        </w:tabs>
        <w:ind w:left="0" w:firstLine="66"/>
        <w:jc w:val="both"/>
        <w:rPr>
          <w:rFonts w:eastAsiaTheme="minorHAnsi"/>
          <w:sz w:val="28"/>
          <w:szCs w:val="28"/>
          <w:lang w:val="uk-UA" w:eastAsia="en-US"/>
        </w:rPr>
      </w:pPr>
      <w:r w:rsidRPr="002E3017">
        <w:rPr>
          <w:rFonts w:eastAsiaTheme="minorHAnsi"/>
          <w:b/>
          <w:bCs/>
          <w:sz w:val="28"/>
          <w:szCs w:val="28"/>
          <w:lang w:val="uk-UA" w:eastAsia="en-US"/>
        </w:rPr>
        <w:t xml:space="preserve">держатель платіжної картки </w:t>
      </w:r>
      <w:r w:rsidRPr="002E3017">
        <w:rPr>
          <w:rFonts w:eastAsiaTheme="minorHAnsi"/>
          <w:sz w:val="28"/>
          <w:szCs w:val="28"/>
          <w:lang w:val="uk-UA" w:eastAsia="en-US"/>
        </w:rPr>
        <w:t>— фізична особа, яка на законних підставах використовує</w:t>
      </w:r>
      <w:r w:rsidR="002E3017">
        <w:rPr>
          <w:rFonts w:eastAsiaTheme="minorHAnsi"/>
          <w:sz w:val="28"/>
          <w:szCs w:val="28"/>
          <w:lang w:val="uk-UA" w:eastAsia="en-US"/>
        </w:rPr>
        <w:t xml:space="preserve"> </w:t>
      </w:r>
      <w:r w:rsidRPr="002E3017">
        <w:rPr>
          <w:rFonts w:eastAsiaTheme="minorHAnsi"/>
          <w:sz w:val="28"/>
          <w:szCs w:val="28"/>
          <w:lang w:val="uk-UA" w:eastAsia="en-US"/>
        </w:rPr>
        <w:t>спеціальний платіжний засіб для ініціювання переказу коштів з відповідного рахунку в</w:t>
      </w:r>
      <w:r w:rsidR="002E3017">
        <w:rPr>
          <w:rFonts w:eastAsiaTheme="minorHAnsi"/>
          <w:sz w:val="28"/>
          <w:szCs w:val="28"/>
          <w:lang w:val="uk-UA" w:eastAsia="en-US"/>
        </w:rPr>
        <w:t xml:space="preserve"> </w:t>
      </w:r>
      <w:r w:rsidRPr="002E3017">
        <w:rPr>
          <w:rFonts w:eastAsiaTheme="minorHAnsi"/>
          <w:sz w:val="28"/>
          <w:szCs w:val="28"/>
          <w:lang w:val="uk-UA" w:eastAsia="en-US"/>
        </w:rPr>
        <w:t>банку або здійснює інші операції із застосуванням зазначеного спеціального платіжного засобу;</w:t>
      </w:r>
    </w:p>
    <w:p w:rsidR="00137612" w:rsidRPr="002E3017" w:rsidRDefault="00137612" w:rsidP="00BE215B">
      <w:pPr>
        <w:pStyle w:val="a6"/>
        <w:widowControl/>
        <w:numPr>
          <w:ilvl w:val="0"/>
          <w:numId w:val="50"/>
        </w:numPr>
        <w:tabs>
          <w:tab w:val="left" w:pos="284"/>
        </w:tabs>
        <w:ind w:left="0" w:firstLine="66"/>
        <w:jc w:val="both"/>
        <w:rPr>
          <w:rFonts w:eastAsiaTheme="minorHAnsi"/>
          <w:sz w:val="28"/>
          <w:szCs w:val="28"/>
          <w:lang w:val="uk-UA" w:eastAsia="en-US"/>
        </w:rPr>
      </w:pPr>
      <w:r w:rsidRPr="002E3017">
        <w:rPr>
          <w:rFonts w:eastAsiaTheme="minorHAnsi"/>
          <w:b/>
          <w:bCs/>
          <w:sz w:val="28"/>
          <w:szCs w:val="28"/>
          <w:lang w:val="uk-UA" w:eastAsia="en-US"/>
        </w:rPr>
        <w:t xml:space="preserve">розрахунковий банк </w:t>
      </w:r>
      <w:r w:rsidRPr="002E3017">
        <w:rPr>
          <w:rFonts w:eastAsiaTheme="minorHAnsi"/>
          <w:sz w:val="28"/>
          <w:szCs w:val="28"/>
          <w:lang w:val="uk-UA" w:eastAsia="en-US"/>
        </w:rPr>
        <w:t>— уповноважений платіжною організацією відповідної платіжної</w:t>
      </w:r>
      <w:r w:rsidR="002E3017">
        <w:rPr>
          <w:rFonts w:eastAsiaTheme="minorHAnsi"/>
          <w:sz w:val="28"/>
          <w:szCs w:val="28"/>
          <w:lang w:val="uk-UA" w:eastAsia="en-US"/>
        </w:rPr>
        <w:t xml:space="preserve"> </w:t>
      </w:r>
      <w:r w:rsidRPr="002E3017">
        <w:rPr>
          <w:rFonts w:eastAsiaTheme="minorHAnsi"/>
          <w:sz w:val="28"/>
          <w:szCs w:val="28"/>
          <w:lang w:val="uk-UA" w:eastAsia="en-US"/>
        </w:rPr>
        <w:t>системи банк, що відкриває рахунки членам платіжної системи та бере участь у проведенні взаєморозрахунків між ними;</w:t>
      </w:r>
    </w:p>
    <w:p w:rsidR="00137612" w:rsidRPr="002E3017" w:rsidRDefault="00137612" w:rsidP="00BE215B">
      <w:pPr>
        <w:pStyle w:val="a6"/>
        <w:widowControl/>
        <w:numPr>
          <w:ilvl w:val="0"/>
          <w:numId w:val="50"/>
        </w:numPr>
        <w:tabs>
          <w:tab w:val="left" w:pos="284"/>
        </w:tabs>
        <w:ind w:left="0" w:firstLine="66"/>
        <w:jc w:val="both"/>
        <w:rPr>
          <w:rFonts w:eastAsiaTheme="minorHAnsi"/>
          <w:sz w:val="28"/>
          <w:szCs w:val="28"/>
          <w:lang w:val="uk-UA" w:eastAsia="en-US"/>
        </w:rPr>
      </w:pPr>
      <w:proofErr w:type="spellStart"/>
      <w:r w:rsidRPr="002E3017">
        <w:rPr>
          <w:rFonts w:eastAsiaTheme="minorHAnsi"/>
          <w:b/>
          <w:bCs/>
          <w:sz w:val="28"/>
          <w:szCs w:val="28"/>
          <w:lang w:val="uk-UA" w:eastAsia="en-US"/>
        </w:rPr>
        <w:t>еквайрингова</w:t>
      </w:r>
      <w:proofErr w:type="spellEnd"/>
      <w:r w:rsidRPr="002E3017">
        <w:rPr>
          <w:rFonts w:eastAsiaTheme="minorHAnsi"/>
          <w:b/>
          <w:bCs/>
          <w:sz w:val="28"/>
          <w:szCs w:val="28"/>
          <w:lang w:val="uk-UA" w:eastAsia="en-US"/>
        </w:rPr>
        <w:t xml:space="preserve"> установа (</w:t>
      </w:r>
      <w:proofErr w:type="spellStart"/>
      <w:r w:rsidRPr="002E3017">
        <w:rPr>
          <w:rFonts w:eastAsiaTheme="minorHAnsi"/>
          <w:b/>
          <w:bCs/>
          <w:sz w:val="28"/>
          <w:szCs w:val="28"/>
          <w:lang w:val="uk-UA" w:eastAsia="en-US"/>
        </w:rPr>
        <w:t>еквайр</w:t>
      </w:r>
      <w:proofErr w:type="spellEnd"/>
      <w:r w:rsidRPr="002E3017">
        <w:rPr>
          <w:rFonts w:eastAsiaTheme="minorHAnsi"/>
          <w:b/>
          <w:bCs/>
          <w:sz w:val="28"/>
          <w:szCs w:val="28"/>
          <w:lang w:val="uk-UA" w:eastAsia="en-US"/>
        </w:rPr>
        <w:t xml:space="preserve">) </w:t>
      </w:r>
      <w:r w:rsidRPr="002E3017">
        <w:rPr>
          <w:rFonts w:eastAsiaTheme="minorHAnsi"/>
          <w:sz w:val="28"/>
          <w:szCs w:val="28"/>
          <w:lang w:val="uk-UA" w:eastAsia="en-US"/>
        </w:rPr>
        <w:t xml:space="preserve">— юридична особа, яка здійснює </w:t>
      </w:r>
      <w:proofErr w:type="spellStart"/>
      <w:r w:rsidRPr="002E3017">
        <w:rPr>
          <w:rFonts w:eastAsiaTheme="minorHAnsi"/>
          <w:sz w:val="28"/>
          <w:szCs w:val="28"/>
          <w:lang w:val="uk-UA" w:eastAsia="en-US"/>
        </w:rPr>
        <w:t>еквайринг</w:t>
      </w:r>
      <w:proofErr w:type="spellEnd"/>
      <w:r w:rsidRPr="002E3017">
        <w:rPr>
          <w:rFonts w:eastAsiaTheme="minorHAnsi"/>
          <w:sz w:val="28"/>
          <w:szCs w:val="28"/>
          <w:lang w:val="uk-UA" w:eastAsia="en-US"/>
        </w:rPr>
        <w:t>, тобто діяльність щодо технологічного, інформаційного обслуговування торговців та виконання</w:t>
      </w:r>
      <w:r w:rsidR="002E3017">
        <w:rPr>
          <w:rFonts w:eastAsiaTheme="minorHAnsi"/>
          <w:sz w:val="28"/>
          <w:szCs w:val="28"/>
          <w:lang w:val="uk-UA" w:eastAsia="en-US"/>
        </w:rPr>
        <w:t xml:space="preserve"> </w:t>
      </w:r>
      <w:r w:rsidRPr="002E3017">
        <w:rPr>
          <w:rFonts w:eastAsiaTheme="minorHAnsi"/>
          <w:sz w:val="28"/>
          <w:szCs w:val="28"/>
          <w:lang w:val="uk-UA" w:eastAsia="en-US"/>
        </w:rPr>
        <w:t>розрахунків з ними за операції, які здійснені із застосуванням платіжних карток;</w:t>
      </w:r>
    </w:p>
    <w:p w:rsidR="00137612" w:rsidRPr="002E3017" w:rsidRDefault="00137612" w:rsidP="00BE215B">
      <w:pPr>
        <w:pStyle w:val="a6"/>
        <w:widowControl/>
        <w:numPr>
          <w:ilvl w:val="0"/>
          <w:numId w:val="50"/>
        </w:numPr>
        <w:tabs>
          <w:tab w:val="left" w:pos="284"/>
        </w:tabs>
        <w:ind w:left="0" w:firstLine="66"/>
        <w:jc w:val="both"/>
        <w:rPr>
          <w:rFonts w:eastAsiaTheme="minorHAnsi"/>
          <w:sz w:val="28"/>
          <w:szCs w:val="28"/>
          <w:lang w:val="uk-UA" w:eastAsia="en-US"/>
        </w:rPr>
      </w:pPr>
      <w:r w:rsidRPr="002E3017">
        <w:rPr>
          <w:rFonts w:eastAsiaTheme="minorHAnsi"/>
          <w:b/>
          <w:bCs/>
          <w:sz w:val="28"/>
          <w:szCs w:val="28"/>
          <w:lang w:val="uk-UA" w:eastAsia="en-US"/>
        </w:rPr>
        <w:t xml:space="preserve">торговець — </w:t>
      </w:r>
      <w:r w:rsidRPr="002E3017">
        <w:rPr>
          <w:rFonts w:eastAsiaTheme="minorHAnsi"/>
          <w:sz w:val="28"/>
          <w:szCs w:val="28"/>
          <w:lang w:val="uk-UA" w:eastAsia="en-US"/>
        </w:rPr>
        <w:t xml:space="preserve">суб’єкт підприємницької діяльності, який, відповідно до договору з </w:t>
      </w:r>
      <w:proofErr w:type="spellStart"/>
      <w:r w:rsidRPr="002E3017">
        <w:rPr>
          <w:rFonts w:eastAsiaTheme="minorHAnsi"/>
          <w:sz w:val="28"/>
          <w:szCs w:val="28"/>
          <w:lang w:val="uk-UA" w:eastAsia="en-US"/>
        </w:rPr>
        <w:t>еквайром</w:t>
      </w:r>
      <w:proofErr w:type="spellEnd"/>
      <w:r w:rsidRPr="002E3017">
        <w:rPr>
          <w:rFonts w:eastAsiaTheme="minorHAnsi"/>
          <w:sz w:val="28"/>
          <w:szCs w:val="28"/>
          <w:lang w:val="uk-UA" w:eastAsia="en-US"/>
        </w:rPr>
        <w:t xml:space="preserve"> або платіжною організацією, приймає до обслуговування платіжні картки з метою</w:t>
      </w:r>
      <w:r w:rsidR="002E3017">
        <w:rPr>
          <w:rFonts w:eastAsiaTheme="minorHAnsi"/>
          <w:sz w:val="28"/>
          <w:szCs w:val="28"/>
          <w:lang w:val="uk-UA" w:eastAsia="en-US"/>
        </w:rPr>
        <w:t xml:space="preserve"> </w:t>
      </w:r>
      <w:r w:rsidRPr="002E3017">
        <w:rPr>
          <w:rFonts w:eastAsiaTheme="minorHAnsi"/>
          <w:sz w:val="28"/>
          <w:szCs w:val="28"/>
          <w:lang w:val="uk-UA" w:eastAsia="en-US"/>
        </w:rPr>
        <w:t>проведення оплати вартості товарів чи послуг (включаючи послуги з видачі коштів у</w:t>
      </w:r>
      <w:r w:rsidR="002E3017">
        <w:rPr>
          <w:rFonts w:eastAsiaTheme="minorHAnsi"/>
          <w:sz w:val="28"/>
          <w:szCs w:val="28"/>
          <w:lang w:val="uk-UA" w:eastAsia="en-US"/>
        </w:rPr>
        <w:t xml:space="preserve"> </w:t>
      </w:r>
      <w:r w:rsidRPr="002E3017">
        <w:rPr>
          <w:rFonts w:eastAsiaTheme="minorHAnsi"/>
          <w:sz w:val="28"/>
          <w:szCs w:val="28"/>
          <w:lang w:val="uk-UA" w:eastAsia="en-US"/>
        </w:rPr>
        <w:t>готівковій формі);</w:t>
      </w:r>
    </w:p>
    <w:p w:rsidR="00137612" w:rsidRPr="002E3017" w:rsidRDefault="00137612" w:rsidP="00BE215B">
      <w:pPr>
        <w:pStyle w:val="a6"/>
        <w:widowControl/>
        <w:numPr>
          <w:ilvl w:val="0"/>
          <w:numId w:val="50"/>
        </w:numPr>
        <w:tabs>
          <w:tab w:val="left" w:pos="284"/>
        </w:tabs>
        <w:ind w:left="0" w:firstLine="66"/>
        <w:jc w:val="both"/>
        <w:rPr>
          <w:rFonts w:eastAsiaTheme="minorHAnsi"/>
          <w:sz w:val="28"/>
          <w:szCs w:val="28"/>
          <w:lang w:val="uk-UA" w:eastAsia="en-US"/>
        </w:rPr>
      </w:pPr>
      <w:proofErr w:type="spellStart"/>
      <w:r w:rsidRPr="002E3017">
        <w:rPr>
          <w:rFonts w:eastAsiaTheme="minorHAnsi"/>
          <w:b/>
          <w:bCs/>
          <w:sz w:val="28"/>
          <w:szCs w:val="28"/>
          <w:lang w:val="uk-UA" w:eastAsia="en-US"/>
        </w:rPr>
        <w:t>процесинговий</w:t>
      </w:r>
      <w:proofErr w:type="spellEnd"/>
      <w:r w:rsidRPr="002E3017">
        <w:rPr>
          <w:rFonts w:eastAsiaTheme="minorHAnsi"/>
          <w:b/>
          <w:bCs/>
          <w:sz w:val="28"/>
          <w:szCs w:val="28"/>
          <w:lang w:val="uk-UA" w:eastAsia="en-US"/>
        </w:rPr>
        <w:t xml:space="preserve"> центр </w:t>
      </w:r>
      <w:r w:rsidRPr="002E3017">
        <w:rPr>
          <w:rFonts w:eastAsiaTheme="minorHAnsi"/>
          <w:sz w:val="28"/>
          <w:szCs w:val="28"/>
          <w:lang w:val="uk-UA" w:eastAsia="en-US"/>
        </w:rPr>
        <w:t>— юридична особа — учасник платіжної системи, яка здійснює</w:t>
      </w:r>
      <w:r w:rsidR="002E3017">
        <w:rPr>
          <w:rFonts w:eastAsiaTheme="minorHAnsi"/>
          <w:sz w:val="28"/>
          <w:szCs w:val="28"/>
          <w:lang w:val="uk-UA" w:eastAsia="en-US"/>
        </w:rPr>
        <w:t xml:space="preserve"> </w:t>
      </w:r>
      <w:proofErr w:type="spellStart"/>
      <w:r w:rsidRPr="002E3017">
        <w:rPr>
          <w:rFonts w:eastAsiaTheme="minorHAnsi"/>
          <w:sz w:val="28"/>
          <w:szCs w:val="28"/>
          <w:lang w:val="uk-UA" w:eastAsia="en-US"/>
        </w:rPr>
        <w:t>процесинг</w:t>
      </w:r>
      <w:proofErr w:type="spellEnd"/>
      <w:r w:rsidRPr="002E3017">
        <w:rPr>
          <w:rFonts w:eastAsiaTheme="minorHAnsi"/>
          <w:sz w:val="28"/>
          <w:szCs w:val="28"/>
          <w:lang w:val="uk-UA" w:eastAsia="en-US"/>
        </w:rPr>
        <w:t xml:space="preserve">, тобто діяльність, </w:t>
      </w:r>
      <w:r w:rsidR="001D1BD1">
        <w:rPr>
          <w:rFonts w:eastAsiaTheme="minorHAnsi"/>
          <w:sz w:val="28"/>
          <w:szCs w:val="28"/>
          <w:lang w:val="uk-UA" w:eastAsia="en-US"/>
        </w:rPr>
        <w:t>що</w:t>
      </w:r>
      <w:r w:rsidRPr="002E3017">
        <w:rPr>
          <w:rFonts w:eastAsiaTheme="minorHAnsi"/>
          <w:sz w:val="28"/>
          <w:szCs w:val="28"/>
          <w:lang w:val="uk-UA" w:eastAsia="en-US"/>
        </w:rPr>
        <w:t xml:space="preserve"> включає в себе виконання авторизації, моніторинг,</w:t>
      </w:r>
      <w:r w:rsidR="002E3017">
        <w:rPr>
          <w:rFonts w:eastAsiaTheme="minorHAnsi"/>
          <w:sz w:val="28"/>
          <w:szCs w:val="28"/>
          <w:lang w:val="uk-UA" w:eastAsia="en-US"/>
        </w:rPr>
        <w:t xml:space="preserve"> </w:t>
      </w:r>
      <w:r w:rsidRPr="002E3017">
        <w:rPr>
          <w:rFonts w:eastAsiaTheme="minorHAnsi"/>
          <w:sz w:val="28"/>
          <w:szCs w:val="28"/>
          <w:lang w:val="uk-UA" w:eastAsia="en-US"/>
        </w:rPr>
        <w:t>збір, оброблення, зберігання й надання членам системи та розрахунковому банку платіжних повідомлень за операціями з платіжними картками.</w:t>
      </w:r>
    </w:p>
    <w:p w:rsidR="00137612" w:rsidRPr="002E3017" w:rsidRDefault="00137612" w:rsidP="00BE215B">
      <w:pPr>
        <w:widowControl/>
        <w:ind w:firstLine="709"/>
        <w:jc w:val="both"/>
        <w:rPr>
          <w:rFonts w:eastAsiaTheme="minorHAnsi"/>
          <w:sz w:val="28"/>
          <w:szCs w:val="28"/>
          <w:lang w:val="uk-UA" w:eastAsia="en-US"/>
        </w:rPr>
      </w:pPr>
      <w:r w:rsidRPr="002E3017">
        <w:rPr>
          <w:rFonts w:eastAsiaTheme="minorHAnsi"/>
          <w:sz w:val="28"/>
          <w:szCs w:val="28"/>
          <w:lang w:val="uk-UA" w:eastAsia="en-US"/>
        </w:rPr>
        <w:t>Методика бухгалтерського обліку операцій банків з платіжними картками регламентується Правилами бухгалтерського обліку операцій з викор</w:t>
      </w:r>
      <w:r w:rsidR="002E3017">
        <w:rPr>
          <w:rFonts w:eastAsiaTheme="minorHAnsi"/>
          <w:sz w:val="28"/>
          <w:szCs w:val="28"/>
          <w:lang w:val="uk-UA" w:eastAsia="en-US"/>
        </w:rPr>
        <w:t>истанням платіжних карток у бан</w:t>
      </w:r>
      <w:r w:rsidRPr="002E3017">
        <w:rPr>
          <w:rFonts w:eastAsiaTheme="minorHAnsi"/>
          <w:sz w:val="28"/>
          <w:szCs w:val="28"/>
          <w:lang w:val="uk-UA" w:eastAsia="en-US"/>
        </w:rPr>
        <w:t>ках України, затвердженими постановою Правління НБУ від 8.04.2005 № 123.</w:t>
      </w:r>
    </w:p>
    <w:p w:rsidR="00137612" w:rsidRPr="002E3017" w:rsidRDefault="00137612" w:rsidP="00BE215B">
      <w:pPr>
        <w:widowControl/>
        <w:ind w:firstLine="709"/>
        <w:jc w:val="both"/>
        <w:rPr>
          <w:rFonts w:eastAsiaTheme="minorHAnsi"/>
          <w:sz w:val="28"/>
          <w:szCs w:val="28"/>
          <w:lang w:val="uk-UA" w:eastAsia="en-US"/>
        </w:rPr>
      </w:pPr>
      <w:r w:rsidRPr="002E3017">
        <w:rPr>
          <w:rFonts w:eastAsiaTheme="minorHAnsi"/>
          <w:sz w:val="28"/>
          <w:szCs w:val="28"/>
          <w:lang w:val="uk-UA" w:eastAsia="en-US"/>
        </w:rPr>
        <w:t>У разі проведення розрахунків за придбані із застосуванням платіжної картки товари</w:t>
      </w:r>
      <w:r w:rsidR="002E3017">
        <w:rPr>
          <w:rFonts w:eastAsiaTheme="minorHAnsi"/>
          <w:sz w:val="28"/>
          <w:szCs w:val="28"/>
          <w:lang w:val="uk-UA" w:eastAsia="en-US"/>
        </w:rPr>
        <w:t xml:space="preserve"> та отримані послуги в </w:t>
      </w:r>
      <w:proofErr w:type="spellStart"/>
      <w:r w:rsidR="002E3017">
        <w:rPr>
          <w:rFonts w:eastAsiaTheme="minorHAnsi"/>
          <w:sz w:val="28"/>
          <w:szCs w:val="28"/>
          <w:lang w:val="uk-UA" w:eastAsia="en-US"/>
        </w:rPr>
        <w:t>банку-</w:t>
      </w:r>
      <w:r w:rsidRPr="002E3017">
        <w:rPr>
          <w:rFonts w:eastAsiaTheme="minorHAnsi"/>
          <w:sz w:val="28"/>
          <w:szCs w:val="28"/>
          <w:lang w:val="uk-UA" w:eastAsia="en-US"/>
        </w:rPr>
        <w:t>еквайрі</w:t>
      </w:r>
      <w:proofErr w:type="spellEnd"/>
      <w:r w:rsidRPr="002E3017">
        <w:rPr>
          <w:rFonts w:eastAsiaTheme="minorHAnsi"/>
          <w:sz w:val="28"/>
          <w:szCs w:val="28"/>
          <w:lang w:val="uk-UA" w:eastAsia="en-US"/>
        </w:rPr>
        <w:t xml:space="preserve"> здійснюються такі бухгалтерські проводки:</w:t>
      </w:r>
    </w:p>
    <w:p w:rsidR="00137612" w:rsidRPr="002E3017" w:rsidRDefault="00137612" w:rsidP="00BE215B">
      <w:pPr>
        <w:pStyle w:val="a6"/>
        <w:widowControl/>
        <w:numPr>
          <w:ilvl w:val="0"/>
          <w:numId w:val="51"/>
        </w:numPr>
        <w:tabs>
          <w:tab w:val="left" w:pos="284"/>
        </w:tabs>
        <w:ind w:left="0" w:firstLine="66"/>
        <w:jc w:val="both"/>
        <w:rPr>
          <w:rFonts w:eastAsiaTheme="minorHAnsi"/>
          <w:sz w:val="28"/>
          <w:szCs w:val="28"/>
          <w:lang w:val="uk-UA" w:eastAsia="en-US"/>
        </w:rPr>
      </w:pPr>
      <w:r w:rsidRPr="002E3017">
        <w:rPr>
          <w:rFonts w:eastAsiaTheme="minorHAnsi"/>
          <w:sz w:val="28"/>
          <w:szCs w:val="28"/>
          <w:lang w:val="uk-UA" w:eastAsia="en-US"/>
        </w:rPr>
        <w:lastRenderedPageBreak/>
        <w:t>на суму оплати за товари</w:t>
      </w:r>
      <w:r w:rsidR="002E3017">
        <w:rPr>
          <w:rFonts w:eastAsiaTheme="minorHAnsi"/>
          <w:sz w:val="28"/>
          <w:szCs w:val="28"/>
          <w:lang w:val="uk-UA" w:eastAsia="en-US"/>
        </w:rPr>
        <w:t xml:space="preserve"> (послуги), що здійснена </w:t>
      </w:r>
      <w:proofErr w:type="spellStart"/>
      <w:r w:rsidR="002E3017">
        <w:rPr>
          <w:rFonts w:eastAsiaTheme="minorHAnsi"/>
          <w:sz w:val="28"/>
          <w:szCs w:val="28"/>
          <w:lang w:val="uk-UA" w:eastAsia="en-US"/>
        </w:rPr>
        <w:t>банком-</w:t>
      </w:r>
      <w:r w:rsidRPr="002E3017">
        <w:rPr>
          <w:rFonts w:eastAsiaTheme="minorHAnsi"/>
          <w:sz w:val="28"/>
          <w:szCs w:val="28"/>
          <w:lang w:val="uk-UA" w:eastAsia="en-US"/>
        </w:rPr>
        <w:t>еквайром</w:t>
      </w:r>
      <w:proofErr w:type="spellEnd"/>
      <w:r w:rsidRPr="002E3017">
        <w:rPr>
          <w:rFonts w:eastAsiaTheme="minorHAnsi"/>
          <w:sz w:val="28"/>
          <w:szCs w:val="28"/>
          <w:lang w:val="uk-UA" w:eastAsia="en-US"/>
        </w:rPr>
        <w:t xml:space="preserve"> до одержання</w:t>
      </w:r>
      <w:r w:rsidR="002E3017">
        <w:rPr>
          <w:rFonts w:eastAsiaTheme="minorHAnsi"/>
          <w:sz w:val="28"/>
          <w:szCs w:val="28"/>
          <w:lang w:val="uk-UA" w:eastAsia="en-US"/>
        </w:rPr>
        <w:t xml:space="preserve"> коштів від банку-</w:t>
      </w:r>
      <w:r w:rsidRPr="002E3017">
        <w:rPr>
          <w:rFonts w:eastAsiaTheme="minorHAnsi"/>
          <w:sz w:val="28"/>
          <w:szCs w:val="28"/>
          <w:lang w:val="uk-UA" w:eastAsia="en-US"/>
        </w:rPr>
        <w:t>емітента:</w:t>
      </w:r>
    </w:p>
    <w:p w:rsidR="00137612" w:rsidRPr="002E3017" w:rsidRDefault="00137612" w:rsidP="00BE215B">
      <w:pPr>
        <w:widowControl/>
        <w:ind w:firstLine="284"/>
        <w:jc w:val="both"/>
        <w:rPr>
          <w:rFonts w:eastAsiaTheme="minorHAnsi"/>
          <w:sz w:val="28"/>
          <w:szCs w:val="28"/>
          <w:lang w:val="uk-UA" w:eastAsia="en-US"/>
        </w:rPr>
      </w:pPr>
      <w:r w:rsidRPr="002E3017">
        <w:rPr>
          <w:rFonts w:eastAsiaTheme="minorHAnsi"/>
          <w:sz w:val="28"/>
          <w:szCs w:val="28"/>
          <w:lang w:val="uk-UA" w:eastAsia="en-US"/>
        </w:rPr>
        <w:t>Д</w:t>
      </w:r>
      <w:r w:rsidR="002E3017">
        <w:rPr>
          <w:rFonts w:eastAsiaTheme="minorHAnsi"/>
          <w:sz w:val="28"/>
          <w:szCs w:val="28"/>
          <w:lang w:val="uk-UA" w:eastAsia="en-US"/>
        </w:rPr>
        <w:t>-</w:t>
      </w:r>
      <w:r w:rsidRPr="002E3017">
        <w:rPr>
          <w:rFonts w:eastAsiaTheme="minorHAnsi"/>
          <w:sz w:val="28"/>
          <w:szCs w:val="28"/>
          <w:lang w:val="uk-UA" w:eastAsia="en-US"/>
        </w:rPr>
        <w:t>т 2924 «Транзитний рахунок за операціями, зді</w:t>
      </w:r>
      <w:r w:rsidR="002E3017">
        <w:rPr>
          <w:rFonts w:eastAsiaTheme="minorHAnsi"/>
          <w:sz w:val="28"/>
          <w:szCs w:val="28"/>
          <w:lang w:val="uk-UA" w:eastAsia="en-US"/>
        </w:rPr>
        <w:t>йсненими з використанням платіж</w:t>
      </w:r>
      <w:r w:rsidRPr="002E3017">
        <w:rPr>
          <w:rFonts w:eastAsiaTheme="minorHAnsi"/>
          <w:sz w:val="28"/>
          <w:szCs w:val="28"/>
          <w:lang w:val="uk-UA" w:eastAsia="en-US"/>
        </w:rPr>
        <w:t>них карток»</w:t>
      </w:r>
    </w:p>
    <w:p w:rsidR="00137612" w:rsidRPr="002E3017" w:rsidRDefault="00137612" w:rsidP="00BE215B">
      <w:pPr>
        <w:widowControl/>
        <w:ind w:firstLine="284"/>
        <w:jc w:val="both"/>
        <w:rPr>
          <w:rFonts w:eastAsiaTheme="minorHAnsi"/>
          <w:sz w:val="28"/>
          <w:szCs w:val="28"/>
          <w:lang w:val="uk-UA" w:eastAsia="en-US"/>
        </w:rPr>
      </w:pPr>
      <w:r w:rsidRPr="002E3017">
        <w:rPr>
          <w:rFonts w:eastAsiaTheme="minorHAnsi"/>
          <w:sz w:val="28"/>
          <w:szCs w:val="28"/>
          <w:lang w:val="uk-UA" w:eastAsia="en-US"/>
        </w:rPr>
        <w:t>К</w:t>
      </w:r>
      <w:r w:rsidR="002E3017">
        <w:rPr>
          <w:rFonts w:eastAsiaTheme="minorHAnsi"/>
          <w:sz w:val="28"/>
          <w:szCs w:val="28"/>
          <w:lang w:val="uk-UA" w:eastAsia="en-US"/>
        </w:rPr>
        <w:t>-</w:t>
      </w:r>
      <w:r w:rsidRPr="002E3017">
        <w:rPr>
          <w:rFonts w:eastAsiaTheme="minorHAnsi"/>
          <w:sz w:val="28"/>
          <w:szCs w:val="28"/>
          <w:lang w:val="uk-UA" w:eastAsia="en-US"/>
        </w:rPr>
        <w:t>т 2600 «Кошти на вимогу суб’єктів господарювання»;</w:t>
      </w:r>
    </w:p>
    <w:p w:rsidR="00137612" w:rsidRPr="002E3017" w:rsidRDefault="00137612" w:rsidP="00BE215B">
      <w:pPr>
        <w:pStyle w:val="a6"/>
        <w:widowControl/>
        <w:numPr>
          <w:ilvl w:val="0"/>
          <w:numId w:val="51"/>
        </w:numPr>
        <w:ind w:left="426"/>
        <w:jc w:val="both"/>
        <w:rPr>
          <w:rFonts w:eastAsiaTheme="minorHAnsi"/>
          <w:sz w:val="28"/>
          <w:szCs w:val="28"/>
          <w:lang w:val="uk-UA" w:eastAsia="en-US"/>
        </w:rPr>
      </w:pPr>
      <w:r w:rsidRPr="002E3017">
        <w:rPr>
          <w:rFonts w:eastAsiaTheme="minorHAnsi"/>
          <w:sz w:val="28"/>
          <w:szCs w:val="28"/>
          <w:lang w:val="uk-UA" w:eastAsia="en-US"/>
        </w:rPr>
        <w:t>на суму одержа</w:t>
      </w:r>
      <w:r w:rsidR="002E3017">
        <w:rPr>
          <w:rFonts w:eastAsiaTheme="minorHAnsi"/>
          <w:sz w:val="28"/>
          <w:szCs w:val="28"/>
          <w:lang w:val="uk-UA" w:eastAsia="en-US"/>
        </w:rPr>
        <w:t>ного грошового покриття з банку-</w:t>
      </w:r>
      <w:r w:rsidRPr="002E3017">
        <w:rPr>
          <w:rFonts w:eastAsiaTheme="minorHAnsi"/>
          <w:sz w:val="28"/>
          <w:szCs w:val="28"/>
          <w:lang w:val="uk-UA" w:eastAsia="en-US"/>
        </w:rPr>
        <w:t>емітента:</w:t>
      </w:r>
    </w:p>
    <w:p w:rsidR="00137612" w:rsidRPr="002E3017" w:rsidRDefault="00137612" w:rsidP="00BE215B">
      <w:pPr>
        <w:widowControl/>
        <w:ind w:firstLine="284"/>
        <w:jc w:val="both"/>
        <w:rPr>
          <w:rFonts w:eastAsiaTheme="minorHAnsi"/>
          <w:sz w:val="28"/>
          <w:szCs w:val="28"/>
          <w:lang w:val="uk-UA" w:eastAsia="en-US"/>
        </w:rPr>
      </w:pPr>
      <w:r w:rsidRPr="002E3017">
        <w:rPr>
          <w:rFonts w:eastAsiaTheme="minorHAnsi"/>
          <w:sz w:val="28"/>
          <w:szCs w:val="28"/>
          <w:lang w:val="uk-UA" w:eastAsia="en-US"/>
        </w:rPr>
        <w:t>Д</w:t>
      </w:r>
      <w:r w:rsidR="002E3017">
        <w:rPr>
          <w:rFonts w:eastAsiaTheme="minorHAnsi"/>
          <w:sz w:val="28"/>
          <w:szCs w:val="28"/>
          <w:lang w:val="uk-UA" w:eastAsia="en-US"/>
        </w:rPr>
        <w:t>-</w:t>
      </w:r>
      <w:r w:rsidRPr="002E3017">
        <w:rPr>
          <w:rFonts w:eastAsiaTheme="minorHAnsi"/>
          <w:sz w:val="28"/>
          <w:szCs w:val="28"/>
          <w:lang w:val="uk-UA" w:eastAsia="en-US"/>
        </w:rPr>
        <w:t>т 1200 «Кореспондентський рахунок банку в НБУ», або</w:t>
      </w:r>
    </w:p>
    <w:p w:rsidR="00137612" w:rsidRPr="002E3017" w:rsidRDefault="002E3017"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137612" w:rsidRPr="002E3017">
        <w:rPr>
          <w:rFonts w:eastAsiaTheme="minorHAnsi"/>
          <w:sz w:val="28"/>
          <w:szCs w:val="28"/>
          <w:lang w:val="uk-UA" w:eastAsia="en-US"/>
        </w:rPr>
        <w:t>1500 «Кореспондентські рахунки, що відкриті в інших банках»</w:t>
      </w:r>
    </w:p>
    <w:p w:rsidR="00137612" w:rsidRPr="002E3017" w:rsidRDefault="00137612" w:rsidP="00BE215B">
      <w:pPr>
        <w:widowControl/>
        <w:ind w:left="1418" w:hanging="1134"/>
        <w:jc w:val="both"/>
        <w:rPr>
          <w:rFonts w:eastAsiaTheme="minorHAnsi"/>
          <w:sz w:val="28"/>
          <w:szCs w:val="28"/>
          <w:lang w:val="uk-UA" w:eastAsia="en-US"/>
        </w:rPr>
      </w:pPr>
      <w:r w:rsidRPr="002E3017">
        <w:rPr>
          <w:rFonts w:eastAsiaTheme="minorHAnsi"/>
          <w:sz w:val="28"/>
          <w:szCs w:val="28"/>
          <w:lang w:val="uk-UA" w:eastAsia="en-US"/>
        </w:rPr>
        <w:t>К</w:t>
      </w:r>
      <w:r w:rsidR="002E3017">
        <w:rPr>
          <w:rFonts w:eastAsiaTheme="minorHAnsi"/>
          <w:sz w:val="28"/>
          <w:szCs w:val="28"/>
          <w:lang w:val="uk-UA" w:eastAsia="en-US"/>
        </w:rPr>
        <w:t>-</w:t>
      </w:r>
      <w:r w:rsidRPr="002E3017">
        <w:rPr>
          <w:rFonts w:eastAsiaTheme="minorHAnsi"/>
          <w:sz w:val="28"/>
          <w:szCs w:val="28"/>
          <w:lang w:val="uk-UA" w:eastAsia="en-US"/>
        </w:rPr>
        <w:t>т 2924 «Транзитний рахунок за операціями, зді</w:t>
      </w:r>
      <w:r w:rsidR="002E3017">
        <w:rPr>
          <w:rFonts w:eastAsiaTheme="minorHAnsi"/>
          <w:sz w:val="28"/>
          <w:szCs w:val="28"/>
          <w:lang w:val="uk-UA" w:eastAsia="en-US"/>
        </w:rPr>
        <w:t>йсненими з використанням платіж</w:t>
      </w:r>
      <w:r w:rsidRPr="002E3017">
        <w:rPr>
          <w:rFonts w:eastAsiaTheme="minorHAnsi"/>
          <w:sz w:val="28"/>
          <w:szCs w:val="28"/>
          <w:lang w:val="uk-UA" w:eastAsia="en-US"/>
        </w:rPr>
        <w:t>них карток».</w:t>
      </w:r>
    </w:p>
    <w:p w:rsidR="00137612" w:rsidRPr="002E3017" w:rsidRDefault="00137612" w:rsidP="00BE215B">
      <w:pPr>
        <w:widowControl/>
        <w:ind w:firstLine="709"/>
        <w:jc w:val="both"/>
        <w:rPr>
          <w:rFonts w:eastAsiaTheme="minorHAnsi"/>
          <w:sz w:val="28"/>
          <w:szCs w:val="28"/>
          <w:lang w:val="uk-UA" w:eastAsia="en-US"/>
        </w:rPr>
      </w:pPr>
      <w:r w:rsidRPr="002E3017">
        <w:rPr>
          <w:rFonts w:eastAsiaTheme="minorHAnsi"/>
          <w:sz w:val="28"/>
          <w:szCs w:val="28"/>
          <w:lang w:val="uk-UA" w:eastAsia="en-US"/>
        </w:rPr>
        <w:t>У разі переказу коштів торговцю за товари (послуг</w:t>
      </w:r>
      <w:r w:rsidR="002E3017">
        <w:rPr>
          <w:rFonts w:eastAsiaTheme="minorHAnsi"/>
          <w:sz w:val="28"/>
          <w:szCs w:val="28"/>
          <w:lang w:val="uk-UA" w:eastAsia="en-US"/>
        </w:rPr>
        <w:t>и) після одержання коштів з банку-</w:t>
      </w:r>
      <w:r w:rsidRPr="002E3017">
        <w:rPr>
          <w:rFonts w:eastAsiaTheme="minorHAnsi"/>
          <w:sz w:val="28"/>
          <w:szCs w:val="28"/>
          <w:lang w:val="uk-UA" w:eastAsia="en-US"/>
        </w:rPr>
        <w:t>емітента здійснюються такі проводки:</w:t>
      </w:r>
    </w:p>
    <w:p w:rsidR="00137612" w:rsidRPr="002E3017" w:rsidRDefault="00137612" w:rsidP="00BE215B">
      <w:pPr>
        <w:pStyle w:val="a6"/>
        <w:widowControl/>
        <w:numPr>
          <w:ilvl w:val="0"/>
          <w:numId w:val="51"/>
        </w:numPr>
        <w:ind w:left="426"/>
        <w:jc w:val="both"/>
        <w:rPr>
          <w:rFonts w:eastAsiaTheme="minorHAnsi"/>
          <w:sz w:val="28"/>
          <w:szCs w:val="28"/>
          <w:lang w:val="uk-UA" w:eastAsia="en-US"/>
        </w:rPr>
      </w:pPr>
      <w:r w:rsidRPr="002E3017">
        <w:rPr>
          <w:rFonts w:eastAsiaTheme="minorHAnsi"/>
          <w:sz w:val="28"/>
          <w:szCs w:val="28"/>
          <w:lang w:val="uk-UA" w:eastAsia="en-US"/>
        </w:rPr>
        <w:t xml:space="preserve">на </w:t>
      </w:r>
      <w:r w:rsidR="002E3017">
        <w:rPr>
          <w:rFonts w:eastAsiaTheme="minorHAnsi"/>
          <w:sz w:val="28"/>
          <w:szCs w:val="28"/>
          <w:lang w:val="uk-UA" w:eastAsia="en-US"/>
        </w:rPr>
        <w:t>суму одержаних коштів від банку-</w:t>
      </w:r>
      <w:r w:rsidRPr="002E3017">
        <w:rPr>
          <w:rFonts w:eastAsiaTheme="minorHAnsi"/>
          <w:sz w:val="28"/>
          <w:szCs w:val="28"/>
          <w:lang w:val="uk-UA" w:eastAsia="en-US"/>
        </w:rPr>
        <w:t>емітента:</w:t>
      </w:r>
    </w:p>
    <w:p w:rsidR="00137612" w:rsidRPr="002E3017" w:rsidRDefault="00137612" w:rsidP="00BE215B">
      <w:pPr>
        <w:widowControl/>
        <w:ind w:firstLine="284"/>
        <w:jc w:val="both"/>
        <w:rPr>
          <w:rFonts w:eastAsiaTheme="minorHAnsi"/>
          <w:sz w:val="28"/>
          <w:szCs w:val="28"/>
          <w:lang w:val="uk-UA" w:eastAsia="en-US"/>
        </w:rPr>
      </w:pPr>
      <w:r w:rsidRPr="002E3017">
        <w:rPr>
          <w:rFonts w:eastAsiaTheme="minorHAnsi"/>
          <w:sz w:val="28"/>
          <w:szCs w:val="28"/>
          <w:lang w:val="uk-UA" w:eastAsia="en-US"/>
        </w:rPr>
        <w:t>Д</w:t>
      </w:r>
      <w:r w:rsidR="002E3017">
        <w:rPr>
          <w:rFonts w:eastAsiaTheme="minorHAnsi"/>
          <w:sz w:val="28"/>
          <w:szCs w:val="28"/>
          <w:lang w:val="uk-UA" w:eastAsia="en-US"/>
        </w:rPr>
        <w:t>-</w:t>
      </w:r>
      <w:r w:rsidRPr="002E3017">
        <w:rPr>
          <w:rFonts w:eastAsiaTheme="minorHAnsi"/>
          <w:sz w:val="28"/>
          <w:szCs w:val="28"/>
          <w:lang w:val="uk-UA" w:eastAsia="en-US"/>
        </w:rPr>
        <w:t>т 1200 «Кореспондентський рахунок банку в НБУ», або</w:t>
      </w:r>
    </w:p>
    <w:p w:rsidR="00137612" w:rsidRPr="002E3017" w:rsidRDefault="002E3017"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137612" w:rsidRPr="002E3017">
        <w:rPr>
          <w:rFonts w:eastAsiaTheme="minorHAnsi"/>
          <w:sz w:val="28"/>
          <w:szCs w:val="28"/>
          <w:lang w:val="uk-UA" w:eastAsia="en-US"/>
        </w:rPr>
        <w:t>1500 «Кореспондентські рахунки, що відкриті в інших банках»</w:t>
      </w:r>
    </w:p>
    <w:p w:rsidR="00137612" w:rsidRPr="002E3017" w:rsidRDefault="00137612" w:rsidP="00BE215B">
      <w:pPr>
        <w:widowControl/>
        <w:ind w:left="851" w:hanging="567"/>
        <w:jc w:val="both"/>
        <w:rPr>
          <w:rFonts w:eastAsiaTheme="minorHAnsi"/>
          <w:sz w:val="28"/>
          <w:szCs w:val="28"/>
          <w:lang w:val="uk-UA" w:eastAsia="en-US"/>
        </w:rPr>
      </w:pPr>
      <w:r w:rsidRPr="002E3017">
        <w:rPr>
          <w:rFonts w:eastAsiaTheme="minorHAnsi"/>
          <w:sz w:val="28"/>
          <w:szCs w:val="28"/>
          <w:lang w:val="uk-UA" w:eastAsia="en-US"/>
        </w:rPr>
        <w:t>К</w:t>
      </w:r>
      <w:r w:rsidR="002E3017">
        <w:rPr>
          <w:rFonts w:eastAsiaTheme="minorHAnsi"/>
          <w:sz w:val="28"/>
          <w:szCs w:val="28"/>
          <w:lang w:val="uk-UA" w:eastAsia="en-US"/>
        </w:rPr>
        <w:t>-</w:t>
      </w:r>
      <w:r w:rsidRPr="002E3017">
        <w:rPr>
          <w:rFonts w:eastAsiaTheme="minorHAnsi"/>
          <w:sz w:val="28"/>
          <w:szCs w:val="28"/>
          <w:lang w:val="uk-UA" w:eastAsia="en-US"/>
        </w:rPr>
        <w:t>т 2924 «Транзитний рахунок за операціями, зді</w:t>
      </w:r>
      <w:r w:rsidR="002E3017">
        <w:rPr>
          <w:rFonts w:eastAsiaTheme="minorHAnsi"/>
          <w:sz w:val="28"/>
          <w:szCs w:val="28"/>
          <w:lang w:val="uk-UA" w:eastAsia="en-US"/>
        </w:rPr>
        <w:t>йсненими з використанням платіж</w:t>
      </w:r>
      <w:r w:rsidRPr="002E3017">
        <w:rPr>
          <w:rFonts w:eastAsiaTheme="minorHAnsi"/>
          <w:sz w:val="28"/>
          <w:szCs w:val="28"/>
          <w:lang w:val="uk-UA" w:eastAsia="en-US"/>
        </w:rPr>
        <w:t>них карток»;</w:t>
      </w:r>
    </w:p>
    <w:p w:rsidR="00137612" w:rsidRPr="002E3017" w:rsidRDefault="00137612" w:rsidP="00BE215B">
      <w:pPr>
        <w:pStyle w:val="a6"/>
        <w:widowControl/>
        <w:numPr>
          <w:ilvl w:val="0"/>
          <w:numId w:val="51"/>
        </w:numPr>
        <w:ind w:left="426"/>
        <w:jc w:val="both"/>
        <w:rPr>
          <w:rFonts w:eastAsiaTheme="minorHAnsi"/>
          <w:sz w:val="28"/>
          <w:szCs w:val="28"/>
          <w:lang w:val="uk-UA" w:eastAsia="en-US"/>
        </w:rPr>
      </w:pPr>
      <w:r w:rsidRPr="002E3017">
        <w:rPr>
          <w:rFonts w:eastAsiaTheme="minorHAnsi"/>
          <w:sz w:val="28"/>
          <w:szCs w:val="28"/>
          <w:lang w:val="uk-UA" w:eastAsia="en-US"/>
        </w:rPr>
        <w:t>на суму коштів під час зарахування їх на рахунки торговців:</w:t>
      </w:r>
    </w:p>
    <w:p w:rsidR="00137612" w:rsidRPr="002E3017" w:rsidRDefault="00137612" w:rsidP="00BE215B">
      <w:pPr>
        <w:widowControl/>
        <w:ind w:left="1418" w:hanging="1134"/>
        <w:jc w:val="both"/>
        <w:rPr>
          <w:rFonts w:eastAsiaTheme="minorHAnsi"/>
          <w:sz w:val="28"/>
          <w:szCs w:val="28"/>
          <w:lang w:val="uk-UA" w:eastAsia="en-US"/>
        </w:rPr>
      </w:pPr>
      <w:r w:rsidRPr="002E3017">
        <w:rPr>
          <w:rFonts w:eastAsiaTheme="minorHAnsi"/>
          <w:sz w:val="28"/>
          <w:szCs w:val="28"/>
          <w:lang w:val="uk-UA" w:eastAsia="en-US"/>
        </w:rPr>
        <w:t>Д</w:t>
      </w:r>
      <w:r w:rsidR="002E3017">
        <w:rPr>
          <w:rFonts w:eastAsiaTheme="minorHAnsi"/>
          <w:sz w:val="28"/>
          <w:szCs w:val="28"/>
          <w:lang w:val="uk-UA" w:eastAsia="en-US"/>
        </w:rPr>
        <w:t>-</w:t>
      </w:r>
      <w:r w:rsidRPr="002E3017">
        <w:rPr>
          <w:rFonts w:eastAsiaTheme="minorHAnsi"/>
          <w:sz w:val="28"/>
          <w:szCs w:val="28"/>
          <w:lang w:val="uk-UA" w:eastAsia="en-US"/>
        </w:rPr>
        <w:t>т 2924 «Транзитний рахунок за операціями, зді</w:t>
      </w:r>
      <w:r w:rsidR="002E3017">
        <w:rPr>
          <w:rFonts w:eastAsiaTheme="minorHAnsi"/>
          <w:sz w:val="28"/>
          <w:szCs w:val="28"/>
          <w:lang w:val="uk-UA" w:eastAsia="en-US"/>
        </w:rPr>
        <w:t>йсненими з використанням платіж</w:t>
      </w:r>
      <w:r w:rsidRPr="002E3017">
        <w:rPr>
          <w:rFonts w:eastAsiaTheme="minorHAnsi"/>
          <w:sz w:val="28"/>
          <w:szCs w:val="28"/>
          <w:lang w:val="uk-UA" w:eastAsia="en-US"/>
        </w:rPr>
        <w:t>них карток»</w:t>
      </w:r>
    </w:p>
    <w:p w:rsidR="00137612" w:rsidRPr="002E3017" w:rsidRDefault="00137612" w:rsidP="00BE215B">
      <w:pPr>
        <w:widowControl/>
        <w:ind w:firstLine="284"/>
        <w:jc w:val="both"/>
        <w:rPr>
          <w:rFonts w:eastAsiaTheme="minorHAnsi"/>
          <w:sz w:val="28"/>
          <w:szCs w:val="28"/>
          <w:lang w:val="uk-UA" w:eastAsia="en-US"/>
        </w:rPr>
      </w:pPr>
      <w:r w:rsidRPr="002E3017">
        <w:rPr>
          <w:rFonts w:eastAsiaTheme="minorHAnsi"/>
          <w:sz w:val="28"/>
          <w:szCs w:val="28"/>
          <w:lang w:val="uk-UA" w:eastAsia="en-US"/>
        </w:rPr>
        <w:t>К</w:t>
      </w:r>
      <w:r w:rsidR="002E3017">
        <w:rPr>
          <w:rFonts w:eastAsiaTheme="minorHAnsi"/>
          <w:sz w:val="28"/>
          <w:szCs w:val="28"/>
          <w:lang w:val="uk-UA" w:eastAsia="en-US"/>
        </w:rPr>
        <w:t>-</w:t>
      </w:r>
      <w:r w:rsidRPr="002E3017">
        <w:rPr>
          <w:rFonts w:eastAsiaTheme="minorHAnsi"/>
          <w:sz w:val="28"/>
          <w:szCs w:val="28"/>
          <w:lang w:val="uk-UA" w:eastAsia="en-US"/>
        </w:rPr>
        <w:t>т 2600 «Кошти на вимогу суб’єктів господарювання».</w:t>
      </w:r>
    </w:p>
    <w:p w:rsidR="00137612" w:rsidRPr="002E3017" w:rsidRDefault="00EB01CB" w:rsidP="00BE215B">
      <w:pPr>
        <w:widowControl/>
        <w:ind w:firstLine="709"/>
        <w:jc w:val="both"/>
        <w:rPr>
          <w:rFonts w:eastAsiaTheme="minorHAnsi"/>
          <w:sz w:val="28"/>
          <w:szCs w:val="28"/>
          <w:lang w:val="uk-UA" w:eastAsia="en-US"/>
        </w:rPr>
      </w:pPr>
      <w:r>
        <w:rPr>
          <w:rFonts w:eastAsiaTheme="minorHAnsi"/>
          <w:sz w:val="28"/>
          <w:szCs w:val="28"/>
          <w:lang w:val="uk-UA" w:eastAsia="en-US"/>
        </w:rPr>
        <w:t xml:space="preserve">Якщо </w:t>
      </w:r>
      <w:proofErr w:type="spellStart"/>
      <w:r>
        <w:rPr>
          <w:rFonts w:eastAsiaTheme="minorHAnsi"/>
          <w:sz w:val="28"/>
          <w:szCs w:val="28"/>
          <w:lang w:val="uk-UA" w:eastAsia="en-US"/>
        </w:rPr>
        <w:t>банк-еквайр</w:t>
      </w:r>
      <w:proofErr w:type="spellEnd"/>
      <w:r>
        <w:rPr>
          <w:rFonts w:eastAsiaTheme="minorHAnsi"/>
          <w:sz w:val="28"/>
          <w:szCs w:val="28"/>
          <w:lang w:val="uk-UA" w:eastAsia="en-US"/>
        </w:rPr>
        <w:t xml:space="preserve"> одночасно є банком-</w:t>
      </w:r>
      <w:r w:rsidR="00137612" w:rsidRPr="002E3017">
        <w:rPr>
          <w:rFonts w:eastAsiaTheme="minorHAnsi"/>
          <w:sz w:val="28"/>
          <w:szCs w:val="28"/>
          <w:lang w:val="uk-UA" w:eastAsia="en-US"/>
        </w:rPr>
        <w:t>емітентом, то в разі переказу чи зарахування</w:t>
      </w:r>
      <w:r>
        <w:rPr>
          <w:rFonts w:eastAsiaTheme="minorHAnsi"/>
          <w:sz w:val="28"/>
          <w:szCs w:val="28"/>
          <w:lang w:val="uk-UA" w:eastAsia="en-US"/>
        </w:rPr>
        <w:t xml:space="preserve"> </w:t>
      </w:r>
      <w:r w:rsidR="00137612" w:rsidRPr="002E3017">
        <w:rPr>
          <w:rFonts w:eastAsiaTheme="minorHAnsi"/>
          <w:sz w:val="28"/>
          <w:szCs w:val="28"/>
          <w:lang w:val="uk-UA" w:eastAsia="en-US"/>
        </w:rPr>
        <w:t>коштів торговцям за товари (послуги) здійснюються такі бухгалтерські проводки:</w:t>
      </w:r>
    </w:p>
    <w:p w:rsidR="00137612" w:rsidRPr="00EB01CB" w:rsidRDefault="00137612" w:rsidP="00BE215B">
      <w:pPr>
        <w:pStyle w:val="a6"/>
        <w:widowControl/>
        <w:numPr>
          <w:ilvl w:val="0"/>
          <w:numId w:val="51"/>
        </w:numPr>
        <w:ind w:left="426"/>
        <w:jc w:val="both"/>
        <w:rPr>
          <w:rFonts w:eastAsiaTheme="minorHAnsi"/>
          <w:sz w:val="28"/>
          <w:szCs w:val="28"/>
          <w:lang w:val="uk-UA" w:eastAsia="en-US"/>
        </w:rPr>
      </w:pPr>
      <w:r w:rsidRPr="00EB01CB">
        <w:rPr>
          <w:rFonts w:eastAsiaTheme="minorHAnsi"/>
          <w:sz w:val="28"/>
          <w:szCs w:val="28"/>
          <w:lang w:val="uk-UA" w:eastAsia="en-US"/>
        </w:rPr>
        <w:t>під час переказу:</w:t>
      </w:r>
    </w:p>
    <w:p w:rsidR="00137612" w:rsidRPr="002E3017" w:rsidRDefault="00137612" w:rsidP="00BE215B">
      <w:pPr>
        <w:widowControl/>
        <w:ind w:left="1701" w:hanging="1417"/>
        <w:jc w:val="both"/>
        <w:rPr>
          <w:rFonts w:eastAsiaTheme="minorHAnsi"/>
          <w:sz w:val="28"/>
          <w:szCs w:val="28"/>
          <w:lang w:val="uk-UA" w:eastAsia="en-US"/>
        </w:rPr>
      </w:pPr>
      <w:r w:rsidRPr="002E3017">
        <w:rPr>
          <w:rFonts w:eastAsiaTheme="minorHAnsi"/>
          <w:sz w:val="28"/>
          <w:szCs w:val="28"/>
          <w:lang w:val="uk-UA" w:eastAsia="en-US"/>
        </w:rPr>
        <w:t>Д</w:t>
      </w:r>
      <w:r w:rsidR="00EB01CB">
        <w:rPr>
          <w:rFonts w:eastAsiaTheme="minorHAnsi"/>
          <w:sz w:val="28"/>
          <w:szCs w:val="28"/>
          <w:lang w:val="uk-UA" w:eastAsia="en-US"/>
        </w:rPr>
        <w:t>-</w:t>
      </w:r>
      <w:r w:rsidRPr="002E3017">
        <w:rPr>
          <w:rFonts w:eastAsiaTheme="minorHAnsi"/>
          <w:sz w:val="28"/>
          <w:szCs w:val="28"/>
          <w:lang w:val="uk-UA" w:eastAsia="en-US"/>
        </w:rPr>
        <w:t>т 2605 «Кошти на вимогу суб’єктів господарюван</w:t>
      </w:r>
      <w:r w:rsidR="00EB01CB">
        <w:rPr>
          <w:rFonts w:eastAsiaTheme="minorHAnsi"/>
          <w:sz w:val="28"/>
          <w:szCs w:val="28"/>
          <w:lang w:val="uk-UA" w:eastAsia="en-US"/>
        </w:rPr>
        <w:t>ня для здійснення операцій з ви</w:t>
      </w:r>
      <w:r w:rsidRPr="002E3017">
        <w:rPr>
          <w:rFonts w:eastAsiaTheme="minorHAnsi"/>
          <w:sz w:val="28"/>
          <w:szCs w:val="28"/>
          <w:lang w:val="uk-UA" w:eastAsia="en-US"/>
        </w:rPr>
        <w:t>користанням платіжних карток», або</w:t>
      </w:r>
    </w:p>
    <w:p w:rsidR="00137612" w:rsidRPr="002E3017" w:rsidRDefault="00137612" w:rsidP="00BE215B">
      <w:pPr>
        <w:widowControl/>
        <w:ind w:left="1701" w:hanging="850"/>
        <w:jc w:val="both"/>
        <w:rPr>
          <w:rFonts w:eastAsiaTheme="minorHAnsi"/>
          <w:sz w:val="28"/>
          <w:szCs w:val="28"/>
          <w:lang w:val="uk-UA" w:eastAsia="en-US"/>
        </w:rPr>
      </w:pPr>
      <w:r w:rsidRPr="002E3017">
        <w:rPr>
          <w:rFonts w:eastAsiaTheme="minorHAnsi"/>
          <w:sz w:val="28"/>
          <w:szCs w:val="28"/>
          <w:lang w:val="uk-UA" w:eastAsia="en-US"/>
        </w:rPr>
        <w:t>2625 «Кошти на вимогу фізичних осіб для здійснення операцій з використанням</w:t>
      </w:r>
      <w:r w:rsidR="00EB01CB">
        <w:rPr>
          <w:rFonts w:eastAsiaTheme="minorHAnsi"/>
          <w:sz w:val="28"/>
          <w:szCs w:val="28"/>
          <w:lang w:val="uk-UA" w:eastAsia="en-US"/>
        </w:rPr>
        <w:t xml:space="preserve"> </w:t>
      </w:r>
      <w:r w:rsidRPr="002E3017">
        <w:rPr>
          <w:rFonts w:eastAsiaTheme="minorHAnsi"/>
          <w:sz w:val="28"/>
          <w:szCs w:val="28"/>
          <w:lang w:val="uk-UA" w:eastAsia="en-US"/>
        </w:rPr>
        <w:t>платіжних карток», або</w:t>
      </w:r>
    </w:p>
    <w:p w:rsidR="00137612" w:rsidRPr="002E3017" w:rsidRDefault="00137612" w:rsidP="00BE215B">
      <w:pPr>
        <w:widowControl/>
        <w:ind w:left="1701" w:hanging="850"/>
        <w:jc w:val="both"/>
        <w:rPr>
          <w:rFonts w:eastAsiaTheme="minorHAnsi"/>
          <w:sz w:val="28"/>
          <w:szCs w:val="28"/>
          <w:lang w:val="uk-UA" w:eastAsia="en-US"/>
        </w:rPr>
      </w:pPr>
      <w:r w:rsidRPr="002E3017">
        <w:rPr>
          <w:rFonts w:eastAsiaTheme="minorHAnsi"/>
          <w:sz w:val="28"/>
          <w:szCs w:val="28"/>
          <w:lang w:val="uk-UA" w:eastAsia="en-US"/>
        </w:rPr>
        <w:t>2655 «Кошти на вимогу небанківських фінансов</w:t>
      </w:r>
      <w:r w:rsidR="00EB01CB">
        <w:rPr>
          <w:rFonts w:eastAsiaTheme="minorHAnsi"/>
          <w:sz w:val="28"/>
          <w:szCs w:val="28"/>
          <w:lang w:val="uk-UA" w:eastAsia="en-US"/>
        </w:rPr>
        <w:t>их установ для здійснення опера</w:t>
      </w:r>
      <w:r w:rsidRPr="002E3017">
        <w:rPr>
          <w:rFonts w:eastAsiaTheme="minorHAnsi"/>
          <w:sz w:val="28"/>
          <w:szCs w:val="28"/>
          <w:lang w:val="uk-UA" w:eastAsia="en-US"/>
        </w:rPr>
        <w:t>цій з використанням платіжних карток»</w:t>
      </w:r>
    </w:p>
    <w:p w:rsidR="00137612" w:rsidRPr="002E3017" w:rsidRDefault="00137612" w:rsidP="00BE215B">
      <w:pPr>
        <w:widowControl/>
        <w:ind w:left="1701" w:hanging="1417"/>
        <w:jc w:val="both"/>
        <w:rPr>
          <w:rFonts w:eastAsiaTheme="minorHAnsi"/>
          <w:sz w:val="28"/>
          <w:szCs w:val="28"/>
          <w:lang w:val="uk-UA" w:eastAsia="en-US"/>
        </w:rPr>
      </w:pPr>
      <w:r w:rsidRPr="002E3017">
        <w:rPr>
          <w:rFonts w:eastAsiaTheme="minorHAnsi"/>
          <w:sz w:val="28"/>
          <w:szCs w:val="28"/>
          <w:lang w:val="uk-UA" w:eastAsia="en-US"/>
        </w:rPr>
        <w:t>К</w:t>
      </w:r>
      <w:r w:rsidR="00EB01CB">
        <w:rPr>
          <w:rFonts w:eastAsiaTheme="minorHAnsi"/>
          <w:sz w:val="28"/>
          <w:szCs w:val="28"/>
          <w:lang w:val="uk-UA" w:eastAsia="en-US"/>
        </w:rPr>
        <w:t>-</w:t>
      </w:r>
      <w:r w:rsidRPr="002E3017">
        <w:rPr>
          <w:rFonts w:eastAsiaTheme="minorHAnsi"/>
          <w:sz w:val="28"/>
          <w:szCs w:val="28"/>
          <w:lang w:val="uk-UA" w:eastAsia="en-US"/>
        </w:rPr>
        <w:t>т 2924 «Транзитний рахунок за операціями, зді</w:t>
      </w:r>
      <w:r w:rsidR="00EB01CB">
        <w:rPr>
          <w:rFonts w:eastAsiaTheme="minorHAnsi"/>
          <w:sz w:val="28"/>
          <w:szCs w:val="28"/>
          <w:lang w:val="uk-UA" w:eastAsia="en-US"/>
        </w:rPr>
        <w:t>йсненими з використанням платіж</w:t>
      </w:r>
      <w:r w:rsidRPr="002E3017">
        <w:rPr>
          <w:rFonts w:eastAsiaTheme="minorHAnsi"/>
          <w:sz w:val="28"/>
          <w:szCs w:val="28"/>
          <w:lang w:val="uk-UA" w:eastAsia="en-US"/>
        </w:rPr>
        <w:t>них карток»;</w:t>
      </w:r>
    </w:p>
    <w:p w:rsidR="00137612" w:rsidRPr="00EB01CB" w:rsidRDefault="00137612" w:rsidP="00BE215B">
      <w:pPr>
        <w:pStyle w:val="a6"/>
        <w:widowControl/>
        <w:numPr>
          <w:ilvl w:val="0"/>
          <w:numId w:val="51"/>
        </w:numPr>
        <w:ind w:left="426"/>
        <w:jc w:val="both"/>
        <w:rPr>
          <w:rFonts w:eastAsiaTheme="minorHAnsi"/>
          <w:sz w:val="28"/>
          <w:szCs w:val="28"/>
          <w:lang w:val="uk-UA" w:eastAsia="en-US"/>
        </w:rPr>
      </w:pPr>
      <w:r w:rsidRPr="00EB01CB">
        <w:rPr>
          <w:rFonts w:eastAsiaTheme="minorHAnsi"/>
          <w:sz w:val="28"/>
          <w:szCs w:val="28"/>
          <w:lang w:val="uk-UA" w:eastAsia="en-US"/>
        </w:rPr>
        <w:t>під час зарахування торговцю:</w:t>
      </w:r>
    </w:p>
    <w:p w:rsidR="00137612" w:rsidRPr="002E3017" w:rsidRDefault="00137612" w:rsidP="00BE215B">
      <w:pPr>
        <w:widowControl/>
        <w:ind w:left="1418" w:hanging="1134"/>
        <w:jc w:val="both"/>
        <w:rPr>
          <w:rFonts w:eastAsiaTheme="minorHAnsi"/>
          <w:sz w:val="28"/>
          <w:szCs w:val="28"/>
          <w:lang w:val="uk-UA" w:eastAsia="en-US"/>
        </w:rPr>
      </w:pPr>
      <w:r w:rsidRPr="002E3017">
        <w:rPr>
          <w:rFonts w:eastAsiaTheme="minorHAnsi"/>
          <w:sz w:val="28"/>
          <w:szCs w:val="28"/>
          <w:lang w:val="uk-UA" w:eastAsia="en-US"/>
        </w:rPr>
        <w:t>Д</w:t>
      </w:r>
      <w:r w:rsidR="00EB01CB">
        <w:rPr>
          <w:rFonts w:eastAsiaTheme="minorHAnsi"/>
          <w:sz w:val="28"/>
          <w:szCs w:val="28"/>
          <w:lang w:val="uk-UA" w:eastAsia="en-US"/>
        </w:rPr>
        <w:t>-</w:t>
      </w:r>
      <w:r w:rsidRPr="002E3017">
        <w:rPr>
          <w:rFonts w:eastAsiaTheme="minorHAnsi"/>
          <w:sz w:val="28"/>
          <w:szCs w:val="28"/>
          <w:lang w:val="uk-UA" w:eastAsia="en-US"/>
        </w:rPr>
        <w:t>т 2924 «Транзитний рахунок за операціями, зді</w:t>
      </w:r>
      <w:r w:rsidR="00EB01CB">
        <w:rPr>
          <w:rFonts w:eastAsiaTheme="minorHAnsi"/>
          <w:sz w:val="28"/>
          <w:szCs w:val="28"/>
          <w:lang w:val="uk-UA" w:eastAsia="en-US"/>
        </w:rPr>
        <w:t>йсненими з використанням платіж</w:t>
      </w:r>
      <w:r w:rsidRPr="002E3017">
        <w:rPr>
          <w:rFonts w:eastAsiaTheme="minorHAnsi"/>
          <w:sz w:val="28"/>
          <w:szCs w:val="28"/>
          <w:lang w:val="uk-UA" w:eastAsia="en-US"/>
        </w:rPr>
        <w:t>них карток»</w:t>
      </w:r>
    </w:p>
    <w:p w:rsidR="00137612" w:rsidRPr="002E3017" w:rsidRDefault="00137612" w:rsidP="00BE215B">
      <w:pPr>
        <w:widowControl/>
        <w:ind w:firstLine="284"/>
        <w:jc w:val="both"/>
        <w:rPr>
          <w:rFonts w:eastAsiaTheme="minorHAnsi"/>
          <w:sz w:val="28"/>
          <w:szCs w:val="28"/>
          <w:lang w:val="uk-UA" w:eastAsia="en-US"/>
        </w:rPr>
      </w:pPr>
      <w:r w:rsidRPr="002E3017">
        <w:rPr>
          <w:rFonts w:eastAsiaTheme="minorHAnsi"/>
          <w:sz w:val="28"/>
          <w:szCs w:val="28"/>
          <w:lang w:val="uk-UA" w:eastAsia="en-US"/>
        </w:rPr>
        <w:t>К</w:t>
      </w:r>
      <w:r w:rsidR="00EB01CB">
        <w:rPr>
          <w:rFonts w:eastAsiaTheme="minorHAnsi"/>
          <w:sz w:val="28"/>
          <w:szCs w:val="28"/>
          <w:lang w:val="uk-UA" w:eastAsia="en-US"/>
        </w:rPr>
        <w:t>-</w:t>
      </w:r>
      <w:r w:rsidRPr="002E3017">
        <w:rPr>
          <w:rFonts w:eastAsiaTheme="minorHAnsi"/>
          <w:sz w:val="28"/>
          <w:szCs w:val="28"/>
          <w:lang w:val="uk-UA" w:eastAsia="en-US"/>
        </w:rPr>
        <w:t>т 2600 «Кошти на вимогу суб’єктів господарювання».</w:t>
      </w:r>
    </w:p>
    <w:p w:rsidR="00137612" w:rsidRPr="002E3017" w:rsidRDefault="00EB01CB" w:rsidP="00BE215B">
      <w:pPr>
        <w:widowControl/>
        <w:ind w:firstLine="709"/>
        <w:jc w:val="both"/>
        <w:rPr>
          <w:rFonts w:eastAsiaTheme="minorHAnsi"/>
          <w:sz w:val="28"/>
          <w:szCs w:val="28"/>
          <w:lang w:val="uk-UA" w:eastAsia="en-US"/>
        </w:rPr>
      </w:pPr>
      <w:r>
        <w:rPr>
          <w:rFonts w:eastAsiaTheme="minorHAnsi"/>
          <w:sz w:val="28"/>
          <w:szCs w:val="28"/>
          <w:lang w:val="uk-UA" w:eastAsia="en-US"/>
        </w:rPr>
        <w:t>У банку-</w:t>
      </w:r>
      <w:r w:rsidR="00137612" w:rsidRPr="002E3017">
        <w:rPr>
          <w:rFonts w:eastAsiaTheme="minorHAnsi"/>
          <w:sz w:val="28"/>
          <w:szCs w:val="28"/>
          <w:lang w:val="uk-UA" w:eastAsia="en-US"/>
        </w:rPr>
        <w:t>емітенті під час переказу коштів за товар</w:t>
      </w:r>
      <w:r>
        <w:rPr>
          <w:rFonts w:eastAsiaTheme="minorHAnsi"/>
          <w:sz w:val="28"/>
          <w:szCs w:val="28"/>
          <w:lang w:val="uk-UA" w:eastAsia="en-US"/>
        </w:rPr>
        <w:t xml:space="preserve">и (послуги) та комісійних </w:t>
      </w:r>
      <w:proofErr w:type="spellStart"/>
      <w:r>
        <w:rPr>
          <w:rFonts w:eastAsiaTheme="minorHAnsi"/>
          <w:sz w:val="28"/>
          <w:szCs w:val="28"/>
          <w:lang w:val="uk-UA" w:eastAsia="en-US"/>
        </w:rPr>
        <w:t>банку-</w:t>
      </w:r>
      <w:r w:rsidR="00137612" w:rsidRPr="002E3017">
        <w:rPr>
          <w:rFonts w:eastAsiaTheme="minorHAnsi"/>
          <w:sz w:val="28"/>
          <w:szCs w:val="28"/>
          <w:lang w:val="uk-UA" w:eastAsia="en-US"/>
        </w:rPr>
        <w:t>еквайру</w:t>
      </w:r>
      <w:proofErr w:type="spellEnd"/>
      <w:r w:rsidR="00137612" w:rsidRPr="002E3017">
        <w:rPr>
          <w:rFonts w:eastAsiaTheme="minorHAnsi"/>
          <w:sz w:val="28"/>
          <w:szCs w:val="28"/>
          <w:lang w:val="uk-UA" w:eastAsia="en-US"/>
        </w:rPr>
        <w:t xml:space="preserve"> здійснюються такі бухгалтерські проводки:</w:t>
      </w:r>
    </w:p>
    <w:p w:rsidR="00137612" w:rsidRPr="002E3017" w:rsidRDefault="00137612" w:rsidP="00BE215B">
      <w:pPr>
        <w:widowControl/>
        <w:ind w:left="1701" w:hanging="1701"/>
        <w:rPr>
          <w:rFonts w:eastAsiaTheme="minorHAnsi"/>
          <w:sz w:val="28"/>
          <w:szCs w:val="28"/>
          <w:lang w:val="uk-UA" w:eastAsia="en-US"/>
        </w:rPr>
      </w:pPr>
      <w:r w:rsidRPr="002E3017">
        <w:rPr>
          <w:rFonts w:eastAsiaTheme="minorHAnsi"/>
          <w:sz w:val="28"/>
          <w:szCs w:val="28"/>
          <w:lang w:val="uk-UA" w:eastAsia="en-US"/>
        </w:rPr>
        <w:t>1) Д</w:t>
      </w:r>
      <w:r w:rsidR="00EB01CB">
        <w:rPr>
          <w:rFonts w:eastAsiaTheme="minorHAnsi"/>
          <w:sz w:val="28"/>
          <w:szCs w:val="28"/>
          <w:lang w:val="uk-UA" w:eastAsia="en-US"/>
        </w:rPr>
        <w:t>-</w:t>
      </w:r>
      <w:r w:rsidRPr="002E3017">
        <w:rPr>
          <w:rFonts w:eastAsiaTheme="minorHAnsi"/>
          <w:sz w:val="28"/>
          <w:szCs w:val="28"/>
          <w:lang w:val="uk-UA" w:eastAsia="en-US"/>
        </w:rPr>
        <w:t>т 2605 «Кошти на вимогу суб’єктів господарюван</w:t>
      </w:r>
      <w:r w:rsidR="00EB01CB">
        <w:rPr>
          <w:rFonts w:eastAsiaTheme="minorHAnsi"/>
          <w:sz w:val="28"/>
          <w:szCs w:val="28"/>
          <w:lang w:val="uk-UA" w:eastAsia="en-US"/>
        </w:rPr>
        <w:t>ня для здійснення операцій з ви</w:t>
      </w:r>
      <w:r w:rsidRPr="002E3017">
        <w:rPr>
          <w:rFonts w:eastAsiaTheme="minorHAnsi"/>
          <w:sz w:val="28"/>
          <w:szCs w:val="28"/>
          <w:lang w:val="uk-UA" w:eastAsia="en-US"/>
        </w:rPr>
        <w:t>користанням платіжних карток», або</w:t>
      </w:r>
    </w:p>
    <w:p w:rsidR="00137612" w:rsidRPr="002E3017" w:rsidRDefault="00137612" w:rsidP="00BE215B">
      <w:pPr>
        <w:widowControl/>
        <w:tabs>
          <w:tab w:val="left" w:pos="709"/>
        </w:tabs>
        <w:ind w:left="1701" w:hanging="992"/>
        <w:rPr>
          <w:rFonts w:eastAsiaTheme="minorHAnsi"/>
          <w:sz w:val="28"/>
          <w:szCs w:val="28"/>
          <w:lang w:val="uk-UA" w:eastAsia="en-US"/>
        </w:rPr>
      </w:pPr>
      <w:r w:rsidRPr="002E3017">
        <w:rPr>
          <w:rFonts w:eastAsiaTheme="minorHAnsi"/>
          <w:sz w:val="28"/>
          <w:szCs w:val="28"/>
          <w:lang w:val="uk-UA" w:eastAsia="en-US"/>
        </w:rPr>
        <w:t>2625 «Кошти на вимогу фізичних осіб для здійснення операцій з використанням</w:t>
      </w:r>
      <w:r w:rsidR="00EB01CB">
        <w:rPr>
          <w:rFonts w:eastAsiaTheme="minorHAnsi"/>
          <w:sz w:val="28"/>
          <w:szCs w:val="28"/>
          <w:lang w:val="uk-UA" w:eastAsia="en-US"/>
        </w:rPr>
        <w:t xml:space="preserve"> </w:t>
      </w:r>
      <w:r w:rsidRPr="002E3017">
        <w:rPr>
          <w:rFonts w:eastAsiaTheme="minorHAnsi"/>
          <w:sz w:val="28"/>
          <w:szCs w:val="28"/>
          <w:lang w:val="uk-UA" w:eastAsia="en-US"/>
        </w:rPr>
        <w:t>платіжних карток», або</w:t>
      </w:r>
    </w:p>
    <w:p w:rsidR="00137612" w:rsidRPr="002E3017" w:rsidRDefault="00137612" w:rsidP="00BE215B">
      <w:pPr>
        <w:widowControl/>
        <w:ind w:left="1701" w:hanging="992"/>
        <w:rPr>
          <w:rFonts w:eastAsiaTheme="minorHAnsi"/>
          <w:sz w:val="28"/>
          <w:szCs w:val="28"/>
          <w:lang w:val="uk-UA" w:eastAsia="en-US"/>
        </w:rPr>
      </w:pPr>
      <w:r w:rsidRPr="002E3017">
        <w:rPr>
          <w:rFonts w:eastAsiaTheme="minorHAnsi"/>
          <w:sz w:val="28"/>
          <w:szCs w:val="28"/>
          <w:lang w:val="uk-UA" w:eastAsia="en-US"/>
        </w:rPr>
        <w:lastRenderedPageBreak/>
        <w:t>2655 «Кошти на вимогу небанківських фінансових установ для здійснення операцій</w:t>
      </w:r>
      <w:r w:rsidR="00EB01CB">
        <w:rPr>
          <w:rFonts w:eastAsiaTheme="minorHAnsi"/>
          <w:sz w:val="28"/>
          <w:szCs w:val="28"/>
          <w:lang w:val="uk-UA" w:eastAsia="en-US"/>
        </w:rPr>
        <w:t xml:space="preserve"> </w:t>
      </w:r>
      <w:r w:rsidRPr="002E3017">
        <w:rPr>
          <w:rFonts w:eastAsiaTheme="minorHAnsi"/>
          <w:sz w:val="28"/>
          <w:szCs w:val="28"/>
          <w:lang w:val="uk-UA" w:eastAsia="en-US"/>
        </w:rPr>
        <w:t>з використанням платіжних карток»</w:t>
      </w:r>
    </w:p>
    <w:p w:rsidR="00137612" w:rsidRPr="002E3017" w:rsidRDefault="00137612" w:rsidP="00BE215B">
      <w:pPr>
        <w:widowControl/>
        <w:ind w:left="1560" w:hanging="1276"/>
        <w:rPr>
          <w:rFonts w:eastAsiaTheme="minorHAnsi"/>
          <w:sz w:val="28"/>
          <w:szCs w:val="28"/>
          <w:lang w:val="uk-UA" w:eastAsia="en-US"/>
        </w:rPr>
      </w:pPr>
      <w:r w:rsidRPr="002E3017">
        <w:rPr>
          <w:rFonts w:eastAsiaTheme="minorHAnsi"/>
          <w:sz w:val="28"/>
          <w:szCs w:val="28"/>
          <w:lang w:val="uk-UA" w:eastAsia="en-US"/>
        </w:rPr>
        <w:t>К</w:t>
      </w:r>
      <w:r w:rsidR="00EB01CB">
        <w:rPr>
          <w:rFonts w:eastAsiaTheme="minorHAnsi"/>
          <w:sz w:val="28"/>
          <w:szCs w:val="28"/>
          <w:lang w:val="uk-UA" w:eastAsia="en-US"/>
        </w:rPr>
        <w:t>-</w:t>
      </w:r>
      <w:r w:rsidRPr="002E3017">
        <w:rPr>
          <w:rFonts w:eastAsiaTheme="minorHAnsi"/>
          <w:sz w:val="28"/>
          <w:szCs w:val="28"/>
          <w:lang w:val="uk-UA" w:eastAsia="en-US"/>
        </w:rPr>
        <w:t>т 2924 «Транзитний рахунок за операціями, зді</w:t>
      </w:r>
      <w:r w:rsidR="00EB01CB">
        <w:rPr>
          <w:rFonts w:eastAsiaTheme="minorHAnsi"/>
          <w:sz w:val="28"/>
          <w:szCs w:val="28"/>
          <w:lang w:val="uk-UA" w:eastAsia="en-US"/>
        </w:rPr>
        <w:t>йсненими з використанням платіж</w:t>
      </w:r>
      <w:r w:rsidRPr="002E3017">
        <w:rPr>
          <w:rFonts w:eastAsiaTheme="minorHAnsi"/>
          <w:sz w:val="28"/>
          <w:szCs w:val="28"/>
          <w:lang w:val="uk-UA" w:eastAsia="en-US"/>
        </w:rPr>
        <w:t>них карток»;</w:t>
      </w:r>
    </w:p>
    <w:p w:rsidR="00137612" w:rsidRPr="002E3017" w:rsidRDefault="00137612" w:rsidP="00BE215B">
      <w:pPr>
        <w:widowControl/>
        <w:ind w:left="1560" w:hanging="1560"/>
        <w:jc w:val="both"/>
        <w:rPr>
          <w:rFonts w:eastAsiaTheme="minorHAnsi"/>
          <w:sz w:val="28"/>
          <w:szCs w:val="28"/>
          <w:lang w:val="uk-UA" w:eastAsia="en-US"/>
        </w:rPr>
      </w:pPr>
      <w:r w:rsidRPr="002E3017">
        <w:rPr>
          <w:rFonts w:eastAsiaTheme="minorHAnsi"/>
          <w:sz w:val="28"/>
          <w:szCs w:val="28"/>
          <w:lang w:val="uk-UA" w:eastAsia="en-US"/>
        </w:rPr>
        <w:t>2) Д</w:t>
      </w:r>
      <w:r w:rsidR="00EB01CB">
        <w:rPr>
          <w:rFonts w:eastAsiaTheme="minorHAnsi"/>
          <w:sz w:val="28"/>
          <w:szCs w:val="28"/>
          <w:lang w:val="uk-UA" w:eastAsia="en-US"/>
        </w:rPr>
        <w:t>-</w:t>
      </w:r>
      <w:r w:rsidRPr="002E3017">
        <w:rPr>
          <w:rFonts w:eastAsiaTheme="minorHAnsi"/>
          <w:sz w:val="28"/>
          <w:szCs w:val="28"/>
          <w:lang w:val="uk-UA" w:eastAsia="en-US"/>
        </w:rPr>
        <w:t>т 2924 «Транзитний рахунок за операціями, зді</w:t>
      </w:r>
      <w:r w:rsidR="00EB01CB">
        <w:rPr>
          <w:rFonts w:eastAsiaTheme="minorHAnsi"/>
          <w:sz w:val="28"/>
          <w:szCs w:val="28"/>
          <w:lang w:val="uk-UA" w:eastAsia="en-US"/>
        </w:rPr>
        <w:t>йсненими з використанням платіж</w:t>
      </w:r>
      <w:r w:rsidRPr="002E3017">
        <w:rPr>
          <w:rFonts w:eastAsiaTheme="minorHAnsi"/>
          <w:sz w:val="28"/>
          <w:szCs w:val="28"/>
          <w:lang w:val="uk-UA" w:eastAsia="en-US"/>
        </w:rPr>
        <w:t>них карток»</w:t>
      </w:r>
    </w:p>
    <w:p w:rsidR="00137612" w:rsidRPr="002E3017" w:rsidRDefault="00137612" w:rsidP="00BE215B">
      <w:pPr>
        <w:widowControl/>
        <w:ind w:left="284"/>
        <w:jc w:val="both"/>
        <w:rPr>
          <w:rFonts w:eastAsiaTheme="minorHAnsi"/>
          <w:sz w:val="28"/>
          <w:szCs w:val="28"/>
          <w:lang w:val="uk-UA" w:eastAsia="en-US"/>
        </w:rPr>
      </w:pPr>
      <w:r w:rsidRPr="002E3017">
        <w:rPr>
          <w:rFonts w:eastAsiaTheme="minorHAnsi"/>
          <w:sz w:val="28"/>
          <w:szCs w:val="28"/>
          <w:lang w:val="uk-UA" w:eastAsia="en-US"/>
        </w:rPr>
        <w:t>К</w:t>
      </w:r>
      <w:r w:rsidR="00EB01CB">
        <w:rPr>
          <w:rFonts w:eastAsiaTheme="minorHAnsi"/>
          <w:sz w:val="28"/>
          <w:szCs w:val="28"/>
          <w:lang w:val="uk-UA" w:eastAsia="en-US"/>
        </w:rPr>
        <w:t>-</w:t>
      </w:r>
      <w:r w:rsidRPr="002E3017">
        <w:rPr>
          <w:rFonts w:eastAsiaTheme="minorHAnsi"/>
          <w:sz w:val="28"/>
          <w:szCs w:val="28"/>
          <w:lang w:val="uk-UA" w:eastAsia="en-US"/>
        </w:rPr>
        <w:t xml:space="preserve">т </w:t>
      </w:r>
      <w:r w:rsidR="00EB01CB">
        <w:rPr>
          <w:rFonts w:eastAsiaTheme="minorHAnsi"/>
          <w:sz w:val="28"/>
          <w:szCs w:val="28"/>
          <w:lang w:val="uk-UA" w:eastAsia="en-US"/>
        </w:rPr>
        <w:t xml:space="preserve"> </w:t>
      </w:r>
      <w:r w:rsidRPr="002E3017">
        <w:rPr>
          <w:rFonts w:eastAsiaTheme="minorHAnsi"/>
          <w:sz w:val="28"/>
          <w:szCs w:val="28"/>
          <w:lang w:val="uk-UA" w:eastAsia="en-US"/>
        </w:rPr>
        <w:t>1200 «Кореспондентський рахунок банку в НБУ», або</w:t>
      </w:r>
    </w:p>
    <w:p w:rsidR="00137612" w:rsidRPr="002E3017" w:rsidRDefault="00137612" w:rsidP="00BE215B">
      <w:pPr>
        <w:widowControl/>
        <w:ind w:firstLine="851"/>
        <w:jc w:val="both"/>
        <w:rPr>
          <w:rFonts w:eastAsiaTheme="minorHAnsi"/>
          <w:sz w:val="28"/>
          <w:szCs w:val="28"/>
          <w:lang w:val="uk-UA" w:eastAsia="en-US"/>
        </w:rPr>
      </w:pPr>
      <w:r w:rsidRPr="002E3017">
        <w:rPr>
          <w:rFonts w:eastAsiaTheme="minorHAnsi"/>
          <w:sz w:val="28"/>
          <w:szCs w:val="28"/>
          <w:lang w:val="uk-UA" w:eastAsia="en-US"/>
        </w:rPr>
        <w:t>1500 «Кореспондентські рахунки, що відкриті в інших банках», або</w:t>
      </w:r>
    </w:p>
    <w:p w:rsidR="00137612" w:rsidRPr="002E3017" w:rsidRDefault="00137612" w:rsidP="00BE215B">
      <w:pPr>
        <w:widowControl/>
        <w:ind w:firstLine="851"/>
        <w:jc w:val="both"/>
        <w:rPr>
          <w:rFonts w:eastAsiaTheme="minorHAnsi"/>
          <w:sz w:val="28"/>
          <w:szCs w:val="28"/>
          <w:lang w:val="uk-UA" w:eastAsia="en-US"/>
        </w:rPr>
      </w:pPr>
      <w:r w:rsidRPr="002E3017">
        <w:rPr>
          <w:rFonts w:eastAsiaTheme="minorHAnsi"/>
          <w:sz w:val="28"/>
          <w:szCs w:val="28"/>
          <w:lang w:val="uk-UA" w:eastAsia="en-US"/>
        </w:rPr>
        <w:t>1600 «Кореспондентські рахунки інших банків».</w:t>
      </w:r>
    </w:p>
    <w:p w:rsidR="00137612" w:rsidRPr="002E3017" w:rsidRDefault="00137612" w:rsidP="00BE215B">
      <w:pPr>
        <w:widowControl/>
        <w:ind w:firstLine="709"/>
        <w:jc w:val="both"/>
        <w:rPr>
          <w:rFonts w:eastAsiaTheme="minorHAnsi"/>
          <w:sz w:val="28"/>
          <w:szCs w:val="28"/>
          <w:lang w:val="uk-UA" w:eastAsia="en-US"/>
        </w:rPr>
      </w:pPr>
      <w:r w:rsidRPr="002E3017">
        <w:rPr>
          <w:rFonts w:eastAsiaTheme="minorHAnsi"/>
          <w:sz w:val="28"/>
          <w:szCs w:val="28"/>
          <w:lang w:val="uk-UA" w:eastAsia="en-US"/>
        </w:rPr>
        <w:t>У разі повернення держателем платіжної картки придбаного товару торговцю після</w:t>
      </w:r>
      <w:r w:rsidR="00EB01CB">
        <w:rPr>
          <w:rFonts w:eastAsiaTheme="minorHAnsi"/>
          <w:sz w:val="28"/>
          <w:szCs w:val="28"/>
          <w:lang w:val="uk-UA" w:eastAsia="en-US"/>
        </w:rPr>
        <w:t xml:space="preserve"> </w:t>
      </w:r>
      <w:r w:rsidRPr="002E3017">
        <w:rPr>
          <w:rFonts w:eastAsiaTheme="minorHAnsi"/>
          <w:sz w:val="28"/>
          <w:szCs w:val="28"/>
          <w:lang w:val="uk-UA" w:eastAsia="en-US"/>
        </w:rPr>
        <w:t>здійснення трансакції торговець повертає кошти готівкою шляхом видачі їх з каси або в</w:t>
      </w:r>
      <w:r w:rsidR="00EB01CB">
        <w:rPr>
          <w:rFonts w:eastAsiaTheme="minorHAnsi"/>
          <w:sz w:val="28"/>
          <w:szCs w:val="28"/>
          <w:lang w:val="uk-UA" w:eastAsia="en-US"/>
        </w:rPr>
        <w:t xml:space="preserve"> </w:t>
      </w:r>
      <w:r w:rsidRPr="002E3017">
        <w:rPr>
          <w:rFonts w:eastAsiaTheme="minorHAnsi"/>
          <w:sz w:val="28"/>
          <w:szCs w:val="28"/>
          <w:lang w:val="uk-UA" w:eastAsia="en-US"/>
        </w:rPr>
        <w:t>безготівковій формі шляхом переказу коштів на картрахунок.</w:t>
      </w:r>
    </w:p>
    <w:p w:rsidR="00137612" w:rsidRPr="002E3017" w:rsidRDefault="00137612" w:rsidP="00BE215B">
      <w:pPr>
        <w:widowControl/>
        <w:ind w:firstLine="709"/>
        <w:jc w:val="both"/>
        <w:rPr>
          <w:rFonts w:eastAsiaTheme="minorHAnsi"/>
          <w:sz w:val="28"/>
          <w:szCs w:val="28"/>
          <w:lang w:val="uk-UA" w:eastAsia="en-US"/>
        </w:rPr>
      </w:pPr>
      <w:r w:rsidRPr="002E3017">
        <w:rPr>
          <w:rFonts w:eastAsiaTheme="minorHAnsi"/>
          <w:sz w:val="28"/>
          <w:szCs w:val="28"/>
          <w:lang w:val="uk-UA" w:eastAsia="en-US"/>
        </w:rPr>
        <w:t>Під час переказу коштів на картраху</w:t>
      </w:r>
      <w:r w:rsidR="00EB01CB">
        <w:rPr>
          <w:rFonts w:eastAsiaTheme="minorHAnsi"/>
          <w:sz w:val="28"/>
          <w:szCs w:val="28"/>
          <w:lang w:val="uk-UA" w:eastAsia="en-US"/>
        </w:rPr>
        <w:t xml:space="preserve">нок за повернений товар у </w:t>
      </w:r>
      <w:proofErr w:type="spellStart"/>
      <w:r w:rsidR="00EB01CB">
        <w:rPr>
          <w:rFonts w:eastAsiaTheme="minorHAnsi"/>
          <w:sz w:val="28"/>
          <w:szCs w:val="28"/>
          <w:lang w:val="uk-UA" w:eastAsia="en-US"/>
        </w:rPr>
        <w:t>банку-</w:t>
      </w:r>
      <w:r w:rsidRPr="002E3017">
        <w:rPr>
          <w:rFonts w:eastAsiaTheme="minorHAnsi"/>
          <w:sz w:val="28"/>
          <w:szCs w:val="28"/>
          <w:lang w:val="uk-UA" w:eastAsia="en-US"/>
        </w:rPr>
        <w:t>еквайрі</w:t>
      </w:r>
      <w:proofErr w:type="spellEnd"/>
      <w:r w:rsidRPr="002E3017">
        <w:rPr>
          <w:rFonts w:eastAsiaTheme="minorHAnsi"/>
          <w:sz w:val="28"/>
          <w:szCs w:val="28"/>
          <w:lang w:val="uk-UA" w:eastAsia="en-US"/>
        </w:rPr>
        <w:t>, який</w:t>
      </w:r>
      <w:r w:rsidR="00EB01CB">
        <w:rPr>
          <w:rFonts w:eastAsiaTheme="minorHAnsi"/>
          <w:sz w:val="28"/>
          <w:szCs w:val="28"/>
          <w:lang w:val="uk-UA" w:eastAsia="en-US"/>
        </w:rPr>
        <w:t xml:space="preserve"> одночасно є банком-</w:t>
      </w:r>
      <w:r w:rsidRPr="002E3017">
        <w:rPr>
          <w:rFonts w:eastAsiaTheme="minorHAnsi"/>
          <w:sz w:val="28"/>
          <w:szCs w:val="28"/>
          <w:lang w:val="uk-UA" w:eastAsia="en-US"/>
        </w:rPr>
        <w:t>емітентом, здійснюється така проводка:</w:t>
      </w:r>
    </w:p>
    <w:p w:rsidR="00137612" w:rsidRPr="002E3017" w:rsidRDefault="00137612" w:rsidP="00BE215B">
      <w:pPr>
        <w:widowControl/>
        <w:ind w:firstLine="284"/>
        <w:jc w:val="both"/>
        <w:rPr>
          <w:rFonts w:eastAsiaTheme="minorHAnsi"/>
          <w:sz w:val="28"/>
          <w:szCs w:val="28"/>
          <w:lang w:val="uk-UA" w:eastAsia="en-US"/>
        </w:rPr>
      </w:pPr>
      <w:r w:rsidRPr="002E3017">
        <w:rPr>
          <w:rFonts w:eastAsiaTheme="minorHAnsi"/>
          <w:sz w:val="28"/>
          <w:szCs w:val="28"/>
          <w:lang w:val="uk-UA" w:eastAsia="en-US"/>
        </w:rPr>
        <w:t>Д</w:t>
      </w:r>
      <w:r w:rsidR="00EB01CB">
        <w:rPr>
          <w:rFonts w:eastAsiaTheme="minorHAnsi"/>
          <w:sz w:val="28"/>
          <w:szCs w:val="28"/>
          <w:lang w:val="uk-UA" w:eastAsia="en-US"/>
        </w:rPr>
        <w:t>-</w:t>
      </w:r>
      <w:r w:rsidRPr="002E3017">
        <w:rPr>
          <w:rFonts w:eastAsiaTheme="minorHAnsi"/>
          <w:sz w:val="28"/>
          <w:szCs w:val="28"/>
          <w:lang w:val="uk-UA" w:eastAsia="en-US"/>
        </w:rPr>
        <w:t>т 2600 «Кошти на вимогу суб’єктів господарювання»</w:t>
      </w:r>
    </w:p>
    <w:p w:rsidR="00137612" w:rsidRPr="002E3017" w:rsidRDefault="00137612" w:rsidP="00BE215B">
      <w:pPr>
        <w:widowControl/>
        <w:ind w:left="1418" w:hanging="1134"/>
        <w:rPr>
          <w:rFonts w:eastAsiaTheme="minorHAnsi"/>
          <w:sz w:val="28"/>
          <w:szCs w:val="28"/>
          <w:lang w:val="uk-UA" w:eastAsia="en-US"/>
        </w:rPr>
      </w:pPr>
      <w:r w:rsidRPr="002E3017">
        <w:rPr>
          <w:rFonts w:eastAsiaTheme="minorHAnsi"/>
          <w:sz w:val="28"/>
          <w:szCs w:val="28"/>
          <w:lang w:val="uk-UA" w:eastAsia="en-US"/>
        </w:rPr>
        <w:t>К</w:t>
      </w:r>
      <w:r w:rsidR="00EB01CB">
        <w:rPr>
          <w:rFonts w:eastAsiaTheme="minorHAnsi"/>
          <w:sz w:val="28"/>
          <w:szCs w:val="28"/>
          <w:lang w:val="uk-UA" w:eastAsia="en-US"/>
        </w:rPr>
        <w:t>-</w:t>
      </w:r>
      <w:r w:rsidRPr="002E3017">
        <w:rPr>
          <w:rFonts w:eastAsiaTheme="minorHAnsi"/>
          <w:sz w:val="28"/>
          <w:szCs w:val="28"/>
          <w:lang w:val="uk-UA" w:eastAsia="en-US"/>
        </w:rPr>
        <w:t>т 2605 «Кошти на вимогу суб’єктів господарювання</w:t>
      </w:r>
      <w:r w:rsidR="00EB01CB">
        <w:rPr>
          <w:rFonts w:eastAsiaTheme="minorHAnsi"/>
          <w:sz w:val="28"/>
          <w:szCs w:val="28"/>
          <w:lang w:val="uk-UA" w:eastAsia="en-US"/>
        </w:rPr>
        <w:t xml:space="preserve"> для здійснення операцій з вико</w:t>
      </w:r>
      <w:r w:rsidRPr="002E3017">
        <w:rPr>
          <w:rFonts w:eastAsiaTheme="minorHAnsi"/>
          <w:sz w:val="28"/>
          <w:szCs w:val="28"/>
          <w:lang w:val="uk-UA" w:eastAsia="en-US"/>
        </w:rPr>
        <w:t>ристанням платіжних карток», або</w:t>
      </w:r>
    </w:p>
    <w:p w:rsidR="00137612" w:rsidRPr="002E3017" w:rsidRDefault="00137612" w:rsidP="00BE215B">
      <w:pPr>
        <w:widowControl/>
        <w:ind w:left="1560" w:hanging="851"/>
        <w:rPr>
          <w:rFonts w:eastAsiaTheme="minorHAnsi"/>
          <w:sz w:val="28"/>
          <w:szCs w:val="28"/>
          <w:lang w:val="uk-UA" w:eastAsia="en-US"/>
        </w:rPr>
      </w:pPr>
      <w:r w:rsidRPr="002E3017">
        <w:rPr>
          <w:rFonts w:eastAsiaTheme="minorHAnsi"/>
          <w:sz w:val="28"/>
          <w:szCs w:val="28"/>
          <w:lang w:val="uk-UA" w:eastAsia="en-US"/>
        </w:rPr>
        <w:t>2625 «Кошти на вимогу фізичних осіб для здійснення операцій з використанням</w:t>
      </w:r>
      <w:r w:rsidR="00EB01CB">
        <w:rPr>
          <w:rFonts w:eastAsiaTheme="minorHAnsi"/>
          <w:sz w:val="28"/>
          <w:szCs w:val="28"/>
          <w:lang w:val="uk-UA" w:eastAsia="en-US"/>
        </w:rPr>
        <w:t xml:space="preserve"> </w:t>
      </w:r>
      <w:r w:rsidRPr="002E3017">
        <w:rPr>
          <w:rFonts w:eastAsiaTheme="minorHAnsi"/>
          <w:sz w:val="28"/>
          <w:szCs w:val="28"/>
          <w:lang w:val="uk-UA" w:eastAsia="en-US"/>
        </w:rPr>
        <w:t>платіжних карток», або</w:t>
      </w:r>
    </w:p>
    <w:p w:rsidR="00137612" w:rsidRPr="002E3017" w:rsidRDefault="00137612" w:rsidP="00BE215B">
      <w:pPr>
        <w:widowControl/>
        <w:ind w:left="1418" w:hanging="709"/>
        <w:rPr>
          <w:rFonts w:eastAsiaTheme="minorHAnsi"/>
          <w:sz w:val="28"/>
          <w:szCs w:val="28"/>
          <w:lang w:val="uk-UA" w:eastAsia="en-US"/>
        </w:rPr>
      </w:pPr>
      <w:r w:rsidRPr="002E3017">
        <w:rPr>
          <w:rFonts w:eastAsiaTheme="minorHAnsi"/>
          <w:sz w:val="28"/>
          <w:szCs w:val="28"/>
          <w:lang w:val="uk-UA" w:eastAsia="en-US"/>
        </w:rPr>
        <w:t>2655 «Кошти на вимогу небанківських фінансових установ для здійснення операцій</w:t>
      </w:r>
      <w:r w:rsidR="00EB01CB">
        <w:rPr>
          <w:rFonts w:eastAsiaTheme="minorHAnsi"/>
          <w:sz w:val="28"/>
          <w:szCs w:val="28"/>
          <w:lang w:val="uk-UA" w:eastAsia="en-US"/>
        </w:rPr>
        <w:t xml:space="preserve"> </w:t>
      </w:r>
      <w:r w:rsidRPr="002E3017">
        <w:rPr>
          <w:rFonts w:eastAsiaTheme="minorHAnsi"/>
          <w:sz w:val="28"/>
          <w:szCs w:val="28"/>
          <w:lang w:val="uk-UA" w:eastAsia="en-US"/>
        </w:rPr>
        <w:t>з використанням платіжних карток».</w:t>
      </w:r>
    </w:p>
    <w:p w:rsidR="00137612" w:rsidRPr="002E3017" w:rsidRDefault="00137612" w:rsidP="00BE215B">
      <w:pPr>
        <w:widowControl/>
        <w:ind w:firstLine="709"/>
        <w:jc w:val="both"/>
        <w:rPr>
          <w:rFonts w:eastAsiaTheme="minorHAnsi"/>
          <w:sz w:val="28"/>
          <w:szCs w:val="28"/>
          <w:lang w:val="uk-UA" w:eastAsia="en-US"/>
        </w:rPr>
      </w:pPr>
      <w:r w:rsidRPr="002E3017">
        <w:rPr>
          <w:rFonts w:eastAsiaTheme="minorHAnsi"/>
          <w:sz w:val="28"/>
          <w:szCs w:val="28"/>
          <w:lang w:val="uk-UA" w:eastAsia="en-US"/>
        </w:rPr>
        <w:t>Під час переказу коштів на картрахунки в інший банк</w:t>
      </w:r>
      <w:r w:rsidR="00EB01CB">
        <w:rPr>
          <w:rFonts w:eastAsiaTheme="minorHAnsi"/>
          <w:sz w:val="28"/>
          <w:szCs w:val="28"/>
          <w:lang w:val="uk-UA" w:eastAsia="en-US"/>
        </w:rPr>
        <w:t>-</w:t>
      </w:r>
      <w:r w:rsidRPr="002E3017">
        <w:rPr>
          <w:rFonts w:eastAsiaTheme="minorHAnsi"/>
          <w:sz w:val="28"/>
          <w:szCs w:val="28"/>
          <w:lang w:val="uk-UA" w:eastAsia="en-US"/>
        </w:rPr>
        <w:t xml:space="preserve">емітент у </w:t>
      </w:r>
      <w:proofErr w:type="spellStart"/>
      <w:r w:rsidRPr="002E3017">
        <w:rPr>
          <w:rFonts w:eastAsiaTheme="minorHAnsi"/>
          <w:sz w:val="28"/>
          <w:szCs w:val="28"/>
          <w:lang w:val="uk-UA" w:eastAsia="en-US"/>
        </w:rPr>
        <w:t>банку</w:t>
      </w:r>
      <w:r w:rsidR="00EB01CB">
        <w:rPr>
          <w:rFonts w:eastAsiaTheme="minorHAnsi"/>
          <w:sz w:val="28"/>
          <w:szCs w:val="28"/>
          <w:lang w:val="uk-UA" w:eastAsia="en-US"/>
        </w:rPr>
        <w:t>-еквайрі</w:t>
      </w:r>
      <w:proofErr w:type="spellEnd"/>
      <w:r w:rsidR="00EB01CB">
        <w:rPr>
          <w:rFonts w:eastAsiaTheme="minorHAnsi"/>
          <w:sz w:val="28"/>
          <w:szCs w:val="28"/>
          <w:lang w:val="uk-UA" w:eastAsia="en-US"/>
        </w:rPr>
        <w:t xml:space="preserve"> здій</w:t>
      </w:r>
      <w:r w:rsidRPr="002E3017">
        <w:rPr>
          <w:rFonts w:eastAsiaTheme="minorHAnsi"/>
          <w:sz w:val="28"/>
          <w:szCs w:val="28"/>
          <w:lang w:val="uk-UA" w:eastAsia="en-US"/>
        </w:rPr>
        <w:t>снюються такі бухгалтерські проводки:</w:t>
      </w:r>
    </w:p>
    <w:p w:rsidR="00137612" w:rsidRPr="002E3017" w:rsidRDefault="00137612" w:rsidP="00BE215B">
      <w:pPr>
        <w:widowControl/>
        <w:jc w:val="both"/>
        <w:rPr>
          <w:rFonts w:eastAsiaTheme="minorHAnsi"/>
          <w:sz w:val="28"/>
          <w:szCs w:val="28"/>
          <w:lang w:val="uk-UA" w:eastAsia="en-US"/>
        </w:rPr>
      </w:pPr>
      <w:r w:rsidRPr="002E3017">
        <w:rPr>
          <w:rFonts w:eastAsiaTheme="minorHAnsi"/>
          <w:sz w:val="28"/>
          <w:szCs w:val="28"/>
          <w:lang w:val="uk-UA" w:eastAsia="en-US"/>
        </w:rPr>
        <w:t>1) Д</w:t>
      </w:r>
      <w:r w:rsidR="00EB01CB">
        <w:rPr>
          <w:rFonts w:eastAsiaTheme="minorHAnsi"/>
          <w:sz w:val="28"/>
          <w:szCs w:val="28"/>
          <w:lang w:val="uk-UA" w:eastAsia="en-US"/>
        </w:rPr>
        <w:t>-</w:t>
      </w:r>
      <w:r w:rsidRPr="002E3017">
        <w:rPr>
          <w:rFonts w:eastAsiaTheme="minorHAnsi"/>
          <w:sz w:val="28"/>
          <w:szCs w:val="28"/>
          <w:lang w:val="uk-UA" w:eastAsia="en-US"/>
        </w:rPr>
        <w:t>т 2600 «Кошти на вимогу суб’єктів господарювання»</w:t>
      </w:r>
    </w:p>
    <w:p w:rsidR="00137612" w:rsidRPr="002E3017" w:rsidRDefault="00137612" w:rsidP="00BE215B">
      <w:pPr>
        <w:widowControl/>
        <w:tabs>
          <w:tab w:val="left" w:pos="284"/>
        </w:tabs>
        <w:ind w:left="1418" w:hanging="1134"/>
        <w:jc w:val="both"/>
        <w:rPr>
          <w:rFonts w:eastAsiaTheme="minorHAnsi"/>
          <w:sz w:val="28"/>
          <w:szCs w:val="28"/>
          <w:lang w:val="uk-UA" w:eastAsia="en-US"/>
        </w:rPr>
      </w:pPr>
      <w:r w:rsidRPr="002E3017">
        <w:rPr>
          <w:rFonts w:eastAsiaTheme="minorHAnsi"/>
          <w:sz w:val="28"/>
          <w:szCs w:val="28"/>
          <w:lang w:val="uk-UA" w:eastAsia="en-US"/>
        </w:rPr>
        <w:t>К</w:t>
      </w:r>
      <w:r w:rsidR="00EB01CB">
        <w:rPr>
          <w:rFonts w:eastAsiaTheme="minorHAnsi"/>
          <w:sz w:val="28"/>
          <w:szCs w:val="28"/>
          <w:lang w:val="uk-UA" w:eastAsia="en-US"/>
        </w:rPr>
        <w:t>-</w:t>
      </w:r>
      <w:r w:rsidRPr="002E3017">
        <w:rPr>
          <w:rFonts w:eastAsiaTheme="minorHAnsi"/>
          <w:sz w:val="28"/>
          <w:szCs w:val="28"/>
          <w:lang w:val="uk-UA" w:eastAsia="en-US"/>
        </w:rPr>
        <w:t>т 2924 «Транзитний рахунок за операціями, зді</w:t>
      </w:r>
      <w:r w:rsidR="0016755B">
        <w:rPr>
          <w:rFonts w:eastAsiaTheme="minorHAnsi"/>
          <w:sz w:val="28"/>
          <w:szCs w:val="28"/>
          <w:lang w:val="uk-UA" w:eastAsia="en-US"/>
        </w:rPr>
        <w:t>йсненими з використанням платіж</w:t>
      </w:r>
      <w:r w:rsidRPr="002E3017">
        <w:rPr>
          <w:rFonts w:eastAsiaTheme="minorHAnsi"/>
          <w:sz w:val="28"/>
          <w:szCs w:val="28"/>
          <w:lang w:val="uk-UA" w:eastAsia="en-US"/>
        </w:rPr>
        <w:t>них карток»;</w:t>
      </w:r>
    </w:p>
    <w:p w:rsidR="00137612" w:rsidRPr="002E3017" w:rsidRDefault="00137612" w:rsidP="00BE215B">
      <w:pPr>
        <w:widowControl/>
        <w:ind w:left="1418" w:hanging="1418"/>
        <w:jc w:val="both"/>
        <w:rPr>
          <w:rFonts w:eastAsiaTheme="minorHAnsi"/>
          <w:sz w:val="28"/>
          <w:szCs w:val="28"/>
          <w:lang w:val="uk-UA" w:eastAsia="en-US"/>
        </w:rPr>
      </w:pPr>
      <w:r w:rsidRPr="002E3017">
        <w:rPr>
          <w:rFonts w:eastAsiaTheme="minorHAnsi"/>
          <w:sz w:val="28"/>
          <w:szCs w:val="28"/>
          <w:lang w:val="uk-UA" w:eastAsia="en-US"/>
        </w:rPr>
        <w:t>2) Д</w:t>
      </w:r>
      <w:r w:rsidR="0016755B">
        <w:rPr>
          <w:rFonts w:eastAsiaTheme="minorHAnsi"/>
          <w:sz w:val="28"/>
          <w:szCs w:val="28"/>
          <w:lang w:val="uk-UA" w:eastAsia="en-US"/>
        </w:rPr>
        <w:t>-</w:t>
      </w:r>
      <w:r w:rsidRPr="002E3017">
        <w:rPr>
          <w:rFonts w:eastAsiaTheme="minorHAnsi"/>
          <w:sz w:val="28"/>
          <w:szCs w:val="28"/>
          <w:lang w:val="uk-UA" w:eastAsia="en-US"/>
        </w:rPr>
        <w:t>т 2924 «Транзитний рахунок за операціями, здійсненими з використанням платіжних карток»</w:t>
      </w:r>
    </w:p>
    <w:p w:rsidR="00137612" w:rsidRPr="002E3017" w:rsidRDefault="00137612" w:rsidP="00BE215B">
      <w:pPr>
        <w:widowControl/>
        <w:ind w:firstLine="284"/>
        <w:jc w:val="both"/>
        <w:rPr>
          <w:rFonts w:eastAsiaTheme="minorHAnsi"/>
          <w:sz w:val="28"/>
          <w:szCs w:val="28"/>
          <w:lang w:val="uk-UA" w:eastAsia="en-US"/>
        </w:rPr>
      </w:pPr>
      <w:r w:rsidRPr="002E3017">
        <w:rPr>
          <w:rFonts w:eastAsiaTheme="minorHAnsi"/>
          <w:sz w:val="28"/>
          <w:szCs w:val="28"/>
          <w:lang w:val="uk-UA" w:eastAsia="en-US"/>
        </w:rPr>
        <w:t>К</w:t>
      </w:r>
      <w:r w:rsidR="0016755B">
        <w:rPr>
          <w:rFonts w:eastAsiaTheme="minorHAnsi"/>
          <w:sz w:val="28"/>
          <w:szCs w:val="28"/>
          <w:lang w:val="uk-UA" w:eastAsia="en-US"/>
        </w:rPr>
        <w:t>-</w:t>
      </w:r>
      <w:r w:rsidRPr="002E3017">
        <w:rPr>
          <w:rFonts w:eastAsiaTheme="minorHAnsi"/>
          <w:sz w:val="28"/>
          <w:szCs w:val="28"/>
          <w:lang w:val="uk-UA" w:eastAsia="en-US"/>
        </w:rPr>
        <w:t>т 1200 «Кореспондентський рахунок банку в НБУ», або</w:t>
      </w:r>
    </w:p>
    <w:p w:rsidR="00137612" w:rsidRPr="002E3017" w:rsidRDefault="00137612" w:rsidP="00BE215B">
      <w:pPr>
        <w:widowControl/>
        <w:ind w:firstLine="709"/>
        <w:jc w:val="both"/>
        <w:rPr>
          <w:rFonts w:eastAsiaTheme="minorHAnsi"/>
          <w:sz w:val="28"/>
          <w:szCs w:val="28"/>
          <w:lang w:val="uk-UA" w:eastAsia="en-US"/>
        </w:rPr>
      </w:pPr>
      <w:r w:rsidRPr="002E3017">
        <w:rPr>
          <w:rFonts w:eastAsiaTheme="minorHAnsi"/>
          <w:sz w:val="28"/>
          <w:szCs w:val="28"/>
          <w:lang w:val="uk-UA" w:eastAsia="en-US"/>
        </w:rPr>
        <w:t>1500 «Кореспондентські рахунки, що відкриті в інших банках», або</w:t>
      </w:r>
    </w:p>
    <w:p w:rsidR="00137612" w:rsidRDefault="00137612" w:rsidP="00BE215B">
      <w:pPr>
        <w:widowControl/>
        <w:tabs>
          <w:tab w:val="left" w:pos="284"/>
        </w:tabs>
        <w:ind w:firstLine="709"/>
        <w:jc w:val="both"/>
        <w:rPr>
          <w:rFonts w:eastAsiaTheme="minorHAnsi"/>
          <w:sz w:val="28"/>
          <w:szCs w:val="28"/>
          <w:lang w:val="uk-UA" w:eastAsia="en-US"/>
        </w:rPr>
      </w:pPr>
      <w:r w:rsidRPr="002E3017">
        <w:rPr>
          <w:rFonts w:eastAsiaTheme="minorHAnsi"/>
          <w:sz w:val="28"/>
          <w:szCs w:val="28"/>
          <w:lang w:val="uk-UA" w:eastAsia="en-US"/>
        </w:rPr>
        <w:t>1600 «Кореспондентські рахунки інших банків».</w:t>
      </w:r>
    </w:p>
    <w:p w:rsidR="00804FC7" w:rsidRDefault="00804FC7" w:rsidP="00BE215B">
      <w:pPr>
        <w:widowControl/>
        <w:tabs>
          <w:tab w:val="left" w:pos="284"/>
        </w:tabs>
        <w:ind w:firstLine="709"/>
        <w:jc w:val="both"/>
        <w:rPr>
          <w:rFonts w:eastAsiaTheme="minorHAnsi"/>
          <w:sz w:val="28"/>
          <w:szCs w:val="28"/>
          <w:lang w:val="uk-UA" w:eastAsia="en-US"/>
        </w:rPr>
      </w:pPr>
    </w:p>
    <w:p w:rsidR="00804FC7" w:rsidRDefault="00804FC7" w:rsidP="00BE215B">
      <w:pPr>
        <w:widowControl/>
        <w:tabs>
          <w:tab w:val="left" w:pos="284"/>
        </w:tabs>
        <w:ind w:firstLine="709"/>
        <w:jc w:val="both"/>
        <w:rPr>
          <w:rFonts w:eastAsiaTheme="minorHAnsi"/>
          <w:b/>
          <w:sz w:val="28"/>
          <w:szCs w:val="28"/>
          <w:lang w:val="uk-UA" w:eastAsia="en-US"/>
        </w:rPr>
      </w:pPr>
      <w:r w:rsidRPr="00804FC7">
        <w:rPr>
          <w:rFonts w:eastAsiaTheme="minorHAnsi"/>
          <w:b/>
          <w:sz w:val="28"/>
          <w:szCs w:val="28"/>
          <w:lang w:val="uk-UA" w:eastAsia="en-US"/>
        </w:rPr>
        <w:t>Рекомендована література</w:t>
      </w:r>
    </w:p>
    <w:p w:rsidR="002E48A8" w:rsidRDefault="002E48A8" w:rsidP="002E48A8">
      <w:pPr>
        <w:shd w:val="clear" w:color="auto" w:fill="FFFFFF"/>
        <w:tabs>
          <w:tab w:val="left" w:pos="993"/>
        </w:tabs>
        <w:ind w:firstLine="709"/>
        <w:jc w:val="both"/>
        <w:rPr>
          <w:sz w:val="28"/>
          <w:szCs w:val="28"/>
          <w:lang w:val="uk-UA"/>
        </w:rPr>
      </w:pPr>
      <w:r>
        <w:rPr>
          <w:sz w:val="28"/>
          <w:szCs w:val="28"/>
          <w:lang w:val="uk-UA"/>
        </w:rPr>
        <w:t>Л. 8; Л 13 с. 50-64; Л. 14 с. 65-79; Л. 15 с. 69-117; 216-227; Л.17 с. 46-66.</w:t>
      </w:r>
    </w:p>
    <w:p w:rsidR="00804FC7" w:rsidRDefault="00804FC7" w:rsidP="00BE215B">
      <w:pPr>
        <w:widowControl/>
        <w:tabs>
          <w:tab w:val="left" w:pos="284"/>
        </w:tabs>
        <w:ind w:firstLine="709"/>
        <w:jc w:val="both"/>
        <w:rPr>
          <w:rFonts w:eastAsiaTheme="minorHAnsi"/>
          <w:b/>
          <w:sz w:val="28"/>
          <w:szCs w:val="28"/>
          <w:lang w:val="uk-UA" w:eastAsia="en-US"/>
        </w:rPr>
      </w:pPr>
    </w:p>
    <w:p w:rsidR="00804FC7" w:rsidRPr="00804FC7" w:rsidRDefault="00804FC7" w:rsidP="00BE215B">
      <w:pPr>
        <w:widowControl/>
        <w:tabs>
          <w:tab w:val="left" w:pos="284"/>
        </w:tabs>
        <w:ind w:firstLine="709"/>
        <w:jc w:val="both"/>
        <w:rPr>
          <w:rFonts w:eastAsiaTheme="minorHAnsi"/>
          <w:b/>
          <w:iCs/>
          <w:sz w:val="28"/>
          <w:szCs w:val="28"/>
          <w:lang w:val="uk-UA" w:eastAsia="en-US"/>
        </w:rPr>
      </w:pPr>
      <w:r>
        <w:rPr>
          <w:rFonts w:eastAsiaTheme="minorHAnsi"/>
          <w:b/>
          <w:sz w:val="28"/>
          <w:szCs w:val="28"/>
          <w:lang w:val="uk-UA" w:eastAsia="en-US"/>
        </w:rPr>
        <w:t>Основні терміни та поняття</w:t>
      </w:r>
    </w:p>
    <w:p w:rsidR="0065111C" w:rsidRDefault="0065111C" w:rsidP="00BE215B">
      <w:pPr>
        <w:widowControl/>
        <w:tabs>
          <w:tab w:val="left" w:pos="0"/>
        </w:tabs>
        <w:ind w:firstLine="709"/>
        <w:jc w:val="both"/>
        <w:rPr>
          <w:rFonts w:eastAsiaTheme="minorHAnsi"/>
          <w:sz w:val="28"/>
          <w:szCs w:val="28"/>
          <w:lang w:val="uk-UA" w:eastAsia="en-US"/>
        </w:rPr>
      </w:pPr>
      <w:proofErr w:type="spellStart"/>
      <w:r w:rsidRPr="00804FC7">
        <w:rPr>
          <w:rFonts w:eastAsiaTheme="minorHAnsi"/>
          <w:b/>
          <w:bCs/>
          <w:iCs/>
          <w:sz w:val="28"/>
          <w:szCs w:val="28"/>
          <w:lang w:val="uk-UA" w:eastAsia="en-US"/>
        </w:rPr>
        <w:t>Авізуючий</w:t>
      </w:r>
      <w:proofErr w:type="spellEnd"/>
      <w:r w:rsidRPr="00804FC7">
        <w:rPr>
          <w:rFonts w:eastAsiaTheme="minorHAnsi"/>
          <w:b/>
          <w:bCs/>
          <w:iCs/>
          <w:sz w:val="28"/>
          <w:szCs w:val="28"/>
          <w:lang w:val="uk-UA" w:eastAsia="en-US"/>
        </w:rPr>
        <w:t xml:space="preserve"> банк </w:t>
      </w:r>
      <w:r w:rsidRPr="00804FC7">
        <w:rPr>
          <w:rFonts w:eastAsiaTheme="minorHAnsi"/>
          <w:sz w:val="28"/>
          <w:szCs w:val="28"/>
          <w:lang w:val="uk-UA" w:eastAsia="en-US"/>
        </w:rPr>
        <w:t xml:space="preserve">— банк, який за дорученням банку-емітента авізує (сповіщає) акредитив бенефіціару без будь-якої </w:t>
      </w:r>
      <w:r>
        <w:rPr>
          <w:rFonts w:eastAsiaTheme="minorHAnsi"/>
          <w:sz w:val="28"/>
          <w:szCs w:val="28"/>
          <w:lang w:val="uk-UA" w:eastAsia="en-US"/>
        </w:rPr>
        <w:t>відповідальності за його оплату.</w:t>
      </w:r>
    </w:p>
    <w:p w:rsidR="0065111C" w:rsidRDefault="0065111C" w:rsidP="00BE215B">
      <w:pPr>
        <w:widowControl/>
        <w:tabs>
          <w:tab w:val="left" w:pos="0"/>
        </w:tabs>
        <w:ind w:firstLine="709"/>
        <w:jc w:val="both"/>
        <w:rPr>
          <w:rFonts w:eastAsiaTheme="minorHAnsi"/>
          <w:sz w:val="28"/>
          <w:szCs w:val="28"/>
          <w:lang w:val="uk-UA" w:eastAsia="en-US"/>
        </w:rPr>
      </w:pPr>
      <w:r w:rsidRPr="001403B7">
        <w:rPr>
          <w:rFonts w:eastAsiaTheme="minorHAnsi"/>
          <w:b/>
          <w:sz w:val="28"/>
          <w:szCs w:val="28"/>
          <w:lang w:val="uk-UA" w:eastAsia="en-US"/>
        </w:rPr>
        <w:t>Акцепт</w:t>
      </w:r>
      <w:r>
        <w:rPr>
          <w:rFonts w:eastAsiaTheme="minorHAnsi"/>
          <w:sz w:val="28"/>
          <w:szCs w:val="28"/>
          <w:lang w:val="uk-UA" w:eastAsia="en-US"/>
        </w:rPr>
        <w:t xml:space="preserve"> – згода на оплату або гарантування оплати документів</w:t>
      </w:r>
      <w:r w:rsidR="001403B7">
        <w:rPr>
          <w:rFonts w:eastAsiaTheme="minorHAnsi"/>
          <w:sz w:val="28"/>
          <w:szCs w:val="28"/>
          <w:lang w:val="uk-UA" w:eastAsia="en-US"/>
        </w:rPr>
        <w:t>.</w:t>
      </w:r>
    </w:p>
    <w:p w:rsidR="00804FC7" w:rsidRDefault="00804FC7" w:rsidP="00BE215B">
      <w:pPr>
        <w:pStyle w:val="a6"/>
        <w:widowControl/>
        <w:tabs>
          <w:tab w:val="left" w:pos="0"/>
        </w:tabs>
        <w:ind w:left="0" w:firstLine="709"/>
        <w:jc w:val="both"/>
        <w:rPr>
          <w:rFonts w:eastAsiaTheme="minorHAnsi"/>
          <w:sz w:val="28"/>
          <w:szCs w:val="28"/>
          <w:lang w:val="uk-UA" w:eastAsia="en-US"/>
        </w:rPr>
      </w:pPr>
      <w:r w:rsidRPr="00804FC7">
        <w:rPr>
          <w:rFonts w:eastAsiaTheme="minorHAnsi"/>
          <w:b/>
          <w:bCs/>
          <w:iCs/>
          <w:sz w:val="28"/>
          <w:szCs w:val="28"/>
          <w:lang w:val="uk-UA" w:eastAsia="en-US"/>
        </w:rPr>
        <w:t xml:space="preserve">Заявник акредитива </w:t>
      </w:r>
      <w:r w:rsidRPr="00321ABF">
        <w:rPr>
          <w:rFonts w:eastAsiaTheme="minorHAnsi"/>
          <w:sz w:val="28"/>
          <w:szCs w:val="28"/>
          <w:lang w:val="uk-UA" w:eastAsia="en-US"/>
        </w:rPr>
        <w:t>— платник, який подав обслуговуючому банку заяву про відкриття</w:t>
      </w:r>
      <w:r>
        <w:rPr>
          <w:rFonts w:eastAsiaTheme="minorHAnsi"/>
          <w:sz w:val="28"/>
          <w:szCs w:val="28"/>
          <w:lang w:val="uk-UA" w:eastAsia="en-US"/>
        </w:rPr>
        <w:t xml:space="preserve"> </w:t>
      </w:r>
      <w:r w:rsidR="001403B7">
        <w:rPr>
          <w:rFonts w:eastAsiaTheme="minorHAnsi"/>
          <w:sz w:val="28"/>
          <w:szCs w:val="28"/>
          <w:lang w:val="uk-UA" w:eastAsia="en-US"/>
        </w:rPr>
        <w:t>акредитива.</w:t>
      </w:r>
    </w:p>
    <w:p w:rsidR="00804FC7" w:rsidRPr="00804FC7" w:rsidRDefault="00804FC7" w:rsidP="00BE215B">
      <w:pPr>
        <w:widowControl/>
        <w:tabs>
          <w:tab w:val="left" w:pos="0"/>
        </w:tabs>
        <w:ind w:firstLine="709"/>
        <w:jc w:val="both"/>
        <w:rPr>
          <w:rFonts w:eastAsiaTheme="minorHAnsi"/>
          <w:sz w:val="28"/>
          <w:szCs w:val="28"/>
          <w:lang w:val="uk-UA" w:eastAsia="en-US"/>
        </w:rPr>
      </w:pPr>
      <w:r w:rsidRPr="00804FC7">
        <w:rPr>
          <w:rFonts w:eastAsiaTheme="minorHAnsi"/>
          <w:b/>
          <w:bCs/>
          <w:iCs/>
          <w:sz w:val="28"/>
          <w:szCs w:val="28"/>
          <w:lang w:val="uk-UA" w:eastAsia="en-US"/>
        </w:rPr>
        <w:t xml:space="preserve">Банк-емітент </w:t>
      </w:r>
      <w:r w:rsidR="001403B7">
        <w:rPr>
          <w:rFonts w:eastAsiaTheme="minorHAnsi"/>
          <w:sz w:val="28"/>
          <w:szCs w:val="28"/>
          <w:lang w:val="uk-UA" w:eastAsia="en-US"/>
        </w:rPr>
        <w:t>— банк, який відкрив акредитив.</w:t>
      </w:r>
    </w:p>
    <w:p w:rsidR="001403B7" w:rsidRPr="00321ABF" w:rsidRDefault="001403B7" w:rsidP="00BE215B">
      <w:pPr>
        <w:pStyle w:val="a6"/>
        <w:widowControl/>
        <w:tabs>
          <w:tab w:val="left" w:pos="0"/>
        </w:tabs>
        <w:ind w:left="0" w:firstLine="709"/>
        <w:jc w:val="both"/>
        <w:rPr>
          <w:rFonts w:eastAsiaTheme="minorHAnsi"/>
          <w:sz w:val="28"/>
          <w:szCs w:val="28"/>
          <w:lang w:val="uk-UA" w:eastAsia="en-US"/>
        </w:rPr>
      </w:pPr>
      <w:r w:rsidRPr="00804FC7">
        <w:rPr>
          <w:rFonts w:eastAsiaTheme="minorHAnsi"/>
          <w:b/>
          <w:bCs/>
          <w:iCs/>
          <w:sz w:val="28"/>
          <w:szCs w:val="28"/>
          <w:lang w:val="uk-UA" w:eastAsia="en-US"/>
        </w:rPr>
        <w:t>Бенефіціар</w:t>
      </w:r>
      <w:r w:rsidRPr="00321ABF">
        <w:rPr>
          <w:rFonts w:eastAsiaTheme="minorHAnsi"/>
          <w:b/>
          <w:bCs/>
          <w:i/>
          <w:iCs/>
          <w:sz w:val="28"/>
          <w:szCs w:val="28"/>
          <w:lang w:val="uk-UA" w:eastAsia="en-US"/>
        </w:rPr>
        <w:t xml:space="preserve"> </w:t>
      </w:r>
      <w:r w:rsidRPr="00321ABF">
        <w:rPr>
          <w:rFonts w:eastAsiaTheme="minorHAnsi"/>
          <w:sz w:val="28"/>
          <w:szCs w:val="28"/>
          <w:lang w:val="uk-UA" w:eastAsia="en-US"/>
        </w:rPr>
        <w:t>— особа, на користь якої відкрито акредитив.</w:t>
      </w:r>
    </w:p>
    <w:p w:rsidR="001403B7" w:rsidRDefault="001403B7" w:rsidP="00BE215B">
      <w:pPr>
        <w:pStyle w:val="a6"/>
        <w:widowControl/>
        <w:tabs>
          <w:tab w:val="left" w:pos="0"/>
        </w:tabs>
        <w:ind w:left="0" w:firstLine="709"/>
        <w:jc w:val="both"/>
        <w:rPr>
          <w:rFonts w:eastAsiaTheme="minorHAnsi"/>
          <w:sz w:val="28"/>
          <w:szCs w:val="28"/>
          <w:lang w:val="uk-UA" w:eastAsia="en-US"/>
        </w:rPr>
      </w:pPr>
      <w:r w:rsidRPr="00804FC7">
        <w:rPr>
          <w:rFonts w:eastAsiaTheme="minorHAnsi"/>
          <w:b/>
          <w:bCs/>
          <w:iCs/>
          <w:sz w:val="28"/>
          <w:szCs w:val="28"/>
          <w:lang w:val="uk-UA" w:eastAsia="en-US"/>
        </w:rPr>
        <w:lastRenderedPageBreak/>
        <w:t xml:space="preserve">Виконуючий банк </w:t>
      </w:r>
      <w:r w:rsidRPr="00321ABF">
        <w:rPr>
          <w:rFonts w:eastAsiaTheme="minorHAnsi"/>
          <w:sz w:val="28"/>
          <w:szCs w:val="28"/>
          <w:lang w:val="uk-UA" w:eastAsia="en-US"/>
        </w:rPr>
        <w:t>—</w:t>
      </w:r>
      <w:r>
        <w:rPr>
          <w:rFonts w:eastAsiaTheme="minorHAnsi"/>
          <w:sz w:val="28"/>
          <w:szCs w:val="28"/>
          <w:lang w:val="uk-UA" w:eastAsia="en-US"/>
        </w:rPr>
        <w:t xml:space="preserve"> банк, який за дорученням банку-</w:t>
      </w:r>
      <w:r w:rsidRPr="00321ABF">
        <w:rPr>
          <w:rFonts w:eastAsiaTheme="minorHAnsi"/>
          <w:sz w:val="28"/>
          <w:szCs w:val="28"/>
          <w:lang w:val="uk-UA" w:eastAsia="en-US"/>
        </w:rPr>
        <w:t>емітента здійснює платіж проти</w:t>
      </w:r>
      <w:r>
        <w:rPr>
          <w:rFonts w:eastAsiaTheme="minorHAnsi"/>
          <w:sz w:val="28"/>
          <w:szCs w:val="28"/>
          <w:lang w:val="uk-UA" w:eastAsia="en-US"/>
        </w:rPr>
        <w:t xml:space="preserve"> </w:t>
      </w:r>
      <w:r w:rsidRPr="00321ABF">
        <w:rPr>
          <w:rFonts w:eastAsiaTheme="minorHAnsi"/>
          <w:sz w:val="28"/>
          <w:szCs w:val="28"/>
          <w:lang w:val="uk-UA" w:eastAsia="en-US"/>
        </w:rPr>
        <w:t>документів, визначених в акредитиві. Виконуючий банк залежно від операції за акредитивом, вико</w:t>
      </w:r>
      <w:r>
        <w:rPr>
          <w:rFonts w:eastAsiaTheme="minorHAnsi"/>
          <w:sz w:val="28"/>
          <w:szCs w:val="28"/>
          <w:lang w:val="uk-UA" w:eastAsia="en-US"/>
        </w:rPr>
        <w:t xml:space="preserve">нання якої доручено йому банком </w:t>
      </w:r>
      <w:r w:rsidRPr="00321ABF">
        <w:rPr>
          <w:rFonts w:eastAsiaTheme="minorHAnsi"/>
          <w:sz w:val="28"/>
          <w:szCs w:val="28"/>
          <w:lang w:val="uk-UA" w:eastAsia="en-US"/>
        </w:rPr>
        <w:t>емітентом, також</w:t>
      </w:r>
      <w:r>
        <w:rPr>
          <w:rFonts w:eastAsiaTheme="minorHAnsi"/>
          <w:sz w:val="28"/>
          <w:szCs w:val="28"/>
          <w:lang w:val="uk-UA" w:eastAsia="en-US"/>
        </w:rPr>
        <w:t xml:space="preserve"> може бути </w:t>
      </w:r>
      <w:proofErr w:type="spellStart"/>
      <w:r>
        <w:rPr>
          <w:rFonts w:eastAsiaTheme="minorHAnsi"/>
          <w:sz w:val="28"/>
          <w:szCs w:val="28"/>
          <w:lang w:val="uk-UA" w:eastAsia="en-US"/>
        </w:rPr>
        <w:t>авізуючим</w:t>
      </w:r>
      <w:proofErr w:type="spellEnd"/>
      <w:r>
        <w:rPr>
          <w:rFonts w:eastAsiaTheme="minorHAnsi"/>
          <w:sz w:val="28"/>
          <w:szCs w:val="28"/>
          <w:lang w:val="uk-UA" w:eastAsia="en-US"/>
        </w:rPr>
        <w:t xml:space="preserve"> банком.</w:t>
      </w:r>
    </w:p>
    <w:p w:rsidR="00B010BC" w:rsidRDefault="00B010BC" w:rsidP="00BE215B">
      <w:pPr>
        <w:widowControl/>
        <w:ind w:firstLine="709"/>
        <w:jc w:val="both"/>
        <w:rPr>
          <w:rFonts w:eastAsiaTheme="minorHAnsi"/>
          <w:sz w:val="28"/>
          <w:szCs w:val="28"/>
          <w:lang w:val="uk-UA" w:eastAsia="en-US"/>
        </w:rPr>
      </w:pPr>
      <w:r w:rsidRPr="000050C9">
        <w:rPr>
          <w:rFonts w:eastAsiaTheme="minorHAnsi"/>
          <w:b/>
          <w:bCs/>
          <w:sz w:val="28"/>
          <w:szCs w:val="28"/>
          <w:lang w:val="uk-UA" w:eastAsia="en-US"/>
        </w:rPr>
        <w:t xml:space="preserve">Дата валютування </w:t>
      </w:r>
      <w:r w:rsidRPr="000050C9">
        <w:rPr>
          <w:rFonts w:eastAsiaTheme="minorHAnsi"/>
          <w:sz w:val="28"/>
          <w:szCs w:val="28"/>
          <w:lang w:val="uk-UA" w:eastAsia="en-US"/>
        </w:rPr>
        <w:t>— це зазначена платником у розрахунковому документі або в</w:t>
      </w:r>
      <w:r>
        <w:rPr>
          <w:rFonts w:eastAsiaTheme="minorHAnsi"/>
          <w:sz w:val="28"/>
          <w:szCs w:val="28"/>
          <w:lang w:val="uk-UA" w:eastAsia="en-US"/>
        </w:rPr>
        <w:t xml:space="preserve"> </w:t>
      </w:r>
      <w:r w:rsidRPr="000050C9">
        <w:rPr>
          <w:rFonts w:eastAsiaTheme="minorHAnsi"/>
          <w:sz w:val="28"/>
          <w:szCs w:val="28"/>
          <w:lang w:val="uk-UA" w:eastAsia="en-US"/>
        </w:rPr>
        <w:t>документі на переказ готівки дата, починаючи з якої гроші, переказані платником</w:t>
      </w:r>
      <w:r>
        <w:rPr>
          <w:rFonts w:eastAsiaTheme="minorHAnsi"/>
          <w:sz w:val="28"/>
          <w:szCs w:val="28"/>
          <w:lang w:val="uk-UA" w:eastAsia="en-US"/>
        </w:rPr>
        <w:t xml:space="preserve"> </w:t>
      </w:r>
      <w:r w:rsidRPr="000050C9">
        <w:rPr>
          <w:rFonts w:eastAsiaTheme="minorHAnsi"/>
          <w:sz w:val="28"/>
          <w:szCs w:val="28"/>
          <w:lang w:val="uk-UA" w:eastAsia="en-US"/>
        </w:rPr>
        <w:t>о</w:t>
      </w:r>
      <w:r>
        <w:rPr>
          <w:rFonts w:eastAsiaTheme="minorHAnsi"/>
          <w:sz w:val="28"/>
          <w:szCs w:val="28"/>
          <w:lang w:val="uk-UA" w:eastAsia="en-US"/>
        </w:rPr>
        <w:t>держ</w:t>
      </w:r>
      <w:r w:rsidRPr="000050C9">
        <w:rPr>
          <w:rFonts w:eastAsiaTheme="minorHAnsi"/>
          <w:sz w:val="28"/>
          <w:szCs w:val="28"/>
          <w:lang w:val="uk-UA" w:eastAsia="en-US"/>
        </w:rPr>
        <w:t>увачу, переходять у власність о</w:t>
      </w:r>
      <w:r>
        <w:rPr>
          <w:rFonts w:eastAsiaTheme="minorHAnsi"/>
          <w:sz w:val="28"/>
          <w:szCs w:val="28"/>
          <w:lang w:val="uk-UA" w:eastAsia="en-US"/>
        </w:rPr>
        <w:t>держ</w:t>
      </w:r>
      <w:r w:rsidRPr="000050C9">
        <w:rPr>
          <w:rFonts w:eastAsiaTheme="minorHAnsi"/>
          <w:sz w:val="28"/>
          <w:szCs w:val="28"/>
          <w:lang w:val="uk-UA" w:eastAsia="en-US"/>
        </w:rPr>
        <w:t>увача. До настання дати валютування сума</w:t>
      </w:r>
      <w:r>
        <w:rPr>
          <w:rFonts w:eastAsiaTheme="minorHAnsi"/>
          <w:sz w:val="28"/>
          <w:szCs w:val="28"/>
          <w:lang w:val="uk-UA" w:eastAsia="en-US"/>
        </w:rPr>
        <w:t xml:space="preserve"> </w:t>
      </w:r>
      <w:r w:rsidRPr="000050C9">
        <w:rPr>
          <w:rFonts w:eastAsiaTheme="minorHAnsi"/>
          <w:sz w:val="28"/>
          <w:szCs w:val="28"/>
          <w:lang w:val="uk-UA" w:eastAsia="en-US"/>
        </w:rPr>
        <w:t>переказу обліковується в банку, що обслуговує о</w:t>
      </w:r>
      <w:r>
        <w:rPr>
          <w:rFonts w:eastAsiaTheme="minorHAnsi"/>
          <w:sz w:val="28"/>
          <w:szCs w:val="28"/>
          <w:lang w:val="uk-UA" w:eastAsia="en-US"/>
        </w:rPr>
        <w:t>держ</w:t>
      </w:r>
      <w:r w:rsidRPr="000050C9">
        <w:rPr>
          <w:rFonts w:eastAsiaTheme="minorHAnsi"/>
          <w:sz w:val="28"/>
          <w:szCs w:val="28"/>
          <w:lang w:val="uk-UA" w:eastAsia="en-US"/>
        </w:rPr>
        <w:t>увача.</w:t>
      </w:r>
    </w:p>
    <w:p w:rsidR="001403B7" w:rsidRDefault="001403B7" w:rsidP="00BE215B">
      <w:pPr>
        <w:widowControl/>
        <w:ind w:firstLine="709"/>
        <w:jc w:val="both"/>
        <w:rPr>
          <w:rFonts w:eastAsiaTheme="minorHAnsi"/>
          <w:sz w:val="28"/>
          <w:szCs w:val="28"/>
          <w:lang w:val="uk-UA" w:eastAsia="en-US"/>
        </w:rPr>
      </w:pPr>
      <w:r w:rsidRPr="001403B7">
        <w:rPr>
          <w:rFonts w:eastAsiaTheme="minorHAnsi"/>
          <w:b/>
          <w:sz w:val="28"/>
          <w:szCs w:val="28"/>
          <w:lang w:val="uk-UA" w:eastAsia="en-US"/>
        </w:rPr>
        <w:t>Інкасування</w:t>
      </w:r>
      <w:r>
        <w:rPr>
          <w:rFonts w:eastAsiaTheme="minorHAnsi"/>
          <w:sz w:val="28"/>
          <w:szCs w:val="28"/>
          <w:lang w:val="uk-UA" w:eastAsia="en-US"/>
        </w:rPr>
        <w:t xml:space="preserve"> – здійснення банком за дорученням клієнта операцій із розрахунковими та супровідними документами з метою одержання платежу або передавання розрахункових та/чи супровідних документів проти платежу, або передавання розрахункових та/чи супровідних документів на інших умовах.</w:t>
      </w:r>
    </w:p>
    <w:p w:rsidR="00A43E6B" w:rsidRDefault="00A43E6B" w:rsidP="00BE215B">
      <w:pPr>
        <w:widowControl/>
        <w:ind w:firstLine="709"/>
        <w:jc w:val="both"/>
        <w:rPr>
          <w:rFonts w:eastAsiaTheme="minorHAnsi"/>
          <w:sz w:val="28"/>
          <w:szCs w:val="28"/>
          <w:lang w:val="uk-UA" w:eastAsia="en-US"/>
        </w:rPr>
      </w:pPr>
      <w:r w:rsidRPr="00A43E6B">
        <w:rPr>
          <w:rFonts w:eastAsiaTheme="minorHAnsi"/>
          <w:b/>
          <w:sz w:val="28"/>
          <w:szCs w:val="28"/>
          <w:lang w:val="uk-UA" w:eastAsia="en-US"/>
        </w:rPr>
        <w:t>Чекодавець</w:t>
      </w:r>
      <w:r>
        <w:rPr>
          <w:rFonts w:eastAsiaTheme="minorHAnsi"/>
          <w:sz w:val="28"/>
          <w:szCs w:val="28"/>
          <w:lang w:val="uk-UA" w:eastAsia="en-US"/>
        </w:rPr>
        <w:t xml:space="preserve"> – підприємство або фізична особа, яка здійснює платіж за допомогою чека та підписує його.</w:t>
      </w:r>
    </w:p>
    <w:p w:rsidR="00A43E6B" w:rsidRPr="000050C9" w:rsidRDefault="00A43E6B" w:rsidP="00BE215B">
      <w:pPr>
        <w:widowControl/>
        <w:ind w:firstLine="709"/>
        <w:jc w:val="both"/>
        <w:rPr>
          <w:rFonts w:eastAsiaTheme="minorHAnsi"/>
          <w:sz w:val="28"/>
          <w:szCs w:val="28"/>
          <w:lang w:val="uk-UA" w:eastAsia="en-US"/>
        </w:rPr>
      </w:pPr>
      <w:r w:rsidRPr="00A43E6B">
        <w:rPr>
          <w:rFonts w:eastAsiaTheme="minorHAnsi"/>
          <w:b/>
          <w:sz w:val="28"/>
          <w:szCs w:val="28"/>
          <w:lang w:val="uk-UA" w:eastAsia="en-US"/>
        </w:rPr>
        <w:t>Чекодержатель</w:t>
      </w:r>
      <w:r>
        <w:rPr>
          <w:rFonts w:eastAsiaTheme="minorHAnsi"/>
          <w:sz w:val="28"/>
          <w:szCs w:val="28"/>
          <w:lang w:val="uk-UA" w:eastAsia="en-US"/>
        </w:rPr>
        <w:t xml:space="preserve"> - підприємство або фізична особа, яка є одержувачем коштів за чеком.</w:t>
      </w:r>
    </w:p>
    <w:p w:rsidR="00D153E5" w:rsidRDefault="00D153E5" w:rsidP="00BE215B">
      <w:pPr>
        <w:widowControl/>
        <w:ind w:firstLine="709"/>
        <w:jc w:val="both"/>
        <w:rPr>
          <w:rFonts w:eastAsiaTheme="minorHAnsi"/>
          <w:sz w:val="28"/>
          <w:szCs w:val="28"/>
          <w:lang w:val="uk-UA" w:eastAsia="en-US"/>
        </w:rPr>
      </w:pPr>
    </w:p>
    <w:p w:rsidR="00A43E6B" w:rsidRDefault="00A43E6B" w:rsidP="00BE215B">
      <w:pPr>
        <w:widowControl/>
        <w:ind w:firstLine="709"/>
        <w:jc w:val="both"/>
        <w:rPr>
          <w:rFonts w:eastAsiaTheme="minorHAnsi"/>
          <w:b/>
          <w:sz w:val="28"/>
          <w:szCs w:val="28"/>
          <w:lang w:val="uk-UA" w:eastAsia="en-US"/>
        </w:rPr>
      </w:pPr>
      <w:r w:rsidRPr="00A43E6B">
        <w:rPr>
          <w:rFonts w:eastAsiaTheme="minorHAnsi"/>
          <w:b/>
          <w:sz w:val="28"/>
          <w:szCs w:val="28"/>
          <w:lang w:val="uk-UA" w:eastAsia="en-US"/>
        </w:rPr>
        <w:t>Контрольні питання</w:t>
      </w:r>
    </w:p>
    <w:p w:rsidR="003F6244" w:rsidRPr="003F6244" w:rsidRDefault="003F6244" w:rsidP="00BE215B">
      <w:pPr>
        <w:widowControl/>
        <w:numPr>
          <w:ilvl w:val="0"/>
          <w:numId w:val="52"/>
        </w:numPr>
        <w:tabs>
          <w:tab w:val="left" w:pos="510"/>
        </w:tabs>
        <w:autoSpaceDE/>
        <w:autoSpaceDN/>
        <w:adjustRightInd/>
        <w:jc w:val="both"/>
        <w:rPr>
          <w:sz w:val="28"/>
          <w:szCs w:val="28"/>
          <w:lang w:val="uk-UA"/>
        </w:rPr>
      </w:pPr>
      <w:r w:rsidRPr="003F6244">
        <w:rPr>
          <w:sz w:val="28"/>
          <w:szCs w:val="28"/>
          <w:lang w:val="uk-UA"/>
        </w:rPr>
        <w:t>Відкриття банками рахунків клієнтів та використання коштів за ними.</w:t>
      </w:r>
    </w:p>
    <w:p w:rsidR="003F6244" w:rsidRPr="003F6244" w:rsidRDefault="003F6244" w:rsidP="00BE215B">
      <w:pPr>
        <w:widowControl/>
        <w:numPr>
          <w:ilvl w:val="0"/>
          <w:numId w:val="52"/>
        </w:numPr>
        <w:tabs>
          <w:tab w:val="left" w:pos="510"/>
        </w:tabs>
        <w:autoSpaceDE/>
        <w:autoSpaceDN/>
        <w:adjustRightInd/>
        <w:jc w:val="both"/>
        <w:rPr>
          <w:sz w:val="28"/>
          <w:szCs w:val="28"/>
          <w:lang w:val="uk-UA"/>
        </w:rPr>
      </w:pPr>
      <w:r w:rsidRPr="003F6244">
        <w:rPr>
          <w:sz w:val="28"/>
          <w:szCs w:val="28"/>
          <w:lang w:val="uk-UA"/>
        </w:rPr>
        <w:t>Облік розрахунків із застосуванням платіжних доручень.</w:t>
      </w:r>
    </w:p>
    <w:p w:rsidR="003F6244" w:rsidRPr="003F6244" w:rsidRDefault="003F6244" w:rsidP="00BE215B">
      <w:pPr>
        <w:widowControl/>
        <w:numPr>
          <w:ilvl w:val="0"/>
          <w:numId w:val="52"/>
        </w:numPr>
        <w:tabs>
          <w:tab w:val="left" w:pos="510"/>
        </w:tabs>
        <w:autoSpaceDE/>
        <w:autoSpaceDN/>
        <w:adjustRightInd/>
        <w:jc w:val="both"/>
        <w:rPr>
          <w:sz w:val="28"/>
          <w:szCs w:val="28"/>
          <w:lang w:val="uk-UA"/>
        </w:rPr>
      </w:pPr>
      <w:r w:rsidRPr="003F6244">
        <w:rPr>
          <w:sz w:val="28"/>
          <w:szCs w:val="28"/>
          <w:lang w:val="uk-UA"/>
        </w:rPr>
        <w:t>Облік безготівкових розрахунків чеками.</w:t>
      </w:r>
    </w:p>
    <w:p w:rsidR="003F6244" w:rsidRPr="003F6244" w:rsidRDefault="003F6244" w:rsidP="00BE215B">
      <w:pPr>
        <w:widowControl/>
        <w:numPr>
          <w:ilvl w:val="0"/>
          <w:numId w:val="52"/>
        </w:numPr>
        <w:tabs>
          <w:tab w:val="left" w:pos="510"/>
        </w:tabs>
        <w:autoSpaceDE/>
        <w:autoSpaceDN/>
        <w:adjustRightInd/>
        <w:jc w:val="both"/>
        <w:rPr>
          <w:sz w:val="28"/>
          <w:szCs w:val="28"/>
          <w:lang w:val="uk-UA"/>
        </w:rPr>
      </w:pPr>
      <w:r w:rsidRPr="003F6244">
        <w:rPr>
          <w:sz w:val="28"/>
          <w:szCs w:val="28"/>
          <w:lang w:val="uk-UA"/>
        </w:rPr>
        <w:t>Облік розрахунків акредитивами.</w:t>
      </w:r>
    </w:p>
    <w:p w:rsidR="003F6244" w:rsidRPr="003F6244" w:rsidRDefault="003F6244" w:rsidP="00BE215B">
      <w:pPr>
        <w:widowControl/>
        <w:numPr>
          <w:ilvl w:val="0"/>
          <w:numId w:val="52"/>
        </w:numPr>
        <w:tabs>
          <w:tab w:val="left" w:pos="510"/>
        </w:tabs>
        <w:autoSpaceDE/>
        <w:autoSpaceDN/>
        <w:adjustRightInd/>
        <w:jc w:val="both"/>
        <w:rPr>
          <w:sz w:val="28"/>
          <w:szCs w:val="28"/>
          <w:lang w:val="uk-UA"/>
        </w:rPr>
      </w:pPr>
      <w:r w:rsidRPr="003F6244">
        <w:rPr>
          <w:sz w:val="28"/>
          <w:szCs w:val="28"/>
          <w:lang w:val="uk-UA"/>
        </w:rPr>
        <w:t>Облік розрахунків платіжними вимогами-дорученнями.</w:t>
      </w:r>
    </w:p>
    <w:p w:rsidR="003F6244" w:rsidRPr="003F6244" w:rsidRDefault="003F6244" w:rsidP="00BE215B">
      <w:pPr>
        <w:widowControl/>
        <w:numPr>
          <w:ilvl w:val="0"/>
          <w:numId w:val="52"/>
        </w:numPr>
        <w:tabs>
          <w:tab w:val="left" w:pos="510"/>
        </w:tabs>
        <w:autoSpaceDE/>
        <w:autoSpaceDN/>
        <w:adjustRightInd/>
        <w:jc w:val="both"/>
        <w:rPr>
          <w:sz w:val="28"/>
          <w:szCs w:val="28"/>
          <w:lang w:val="uk-UA"/>
        </w:rPr>
      </w:pPr>
      <w:r w:rsidRPr="003F6244">
        <w:rPr>
          <w:sz w:val="28"/>
          <w:szCs w:val="28"/>
          <w:lang w:val="uk-UA"/>
        </w:rPr>
        <w:t>Облік розрахунків платіжними вимогами.</w:t>
      </w:r>
    </w:p>
    <w:p w:rsidR="003F6244" w:rsidRPr="003F6244" w:rsidRDefault="003F6244" w:rsidP="00BE215B">
      <w:pPr>
        <w:widowControl/>
        <w:numPr>
          <w:ilvl w:val="0"/>
          <w:numId w:val="52"/>
        </w:numPr>
        <w:tabs>
          <w:tab w:val="left" w:pos="510"/>
        </w:tabs>
        <w:autoSpaceDE/>
        <w:autoSpaceDN/>
        <w:adjustRightInd/>
        <w:jc w:val="both"/>
        <w:rPr>
          <w:sz w:val="28"/>
          <w:szCs w:val="28"/>
          <w:lang w:val="uk-UA"/>
        </w:rPr>
      </w:pPr>
      <w:r w:rsidRPr="003F6244">
        <w:rPr>
          <w:sz w:val="28"/>
          <w:szCs w:val="28"/>
          <w:lang w:val="uk-UA"/>
        </w:rPr>
        <w:t>Облік розрахунків за допомогою систем дистанційного обслуговування.</w:t>
      </w:r>
    </w:p>
    <w:p w:rsidR="003F6244" w:rsidRPr="003F6244" w:rsidRDefault="003F6244" w:rsidP="00BE215B">
      <w:pPr>
        <w:widowControl/>
        <w:numPr>
          <w:ilvl w:val="0"/>
          <w:numId w:val="52"/>
        </w:numPr>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lang w:val="uk-UA"/>
        </w:rPr>
      </w:pPr>
      <w:r w:rsidRPr="003F6244">
        <w:rPr>
          <w:sz w:val="28"/>
          <w:szCs w:val="28"/>
          <w:lang w:val="uk-UA"/>
        </w:rPr>
        <w:t>Облік коштів за операціями з емісії та видачі банківської платіжної картки.</w:t>
      </w:r>
    </w:p>
    <w:p w:rsidR="003F6244" w:rsidRPr="003F6244" w:rsidRDefault="001D1BD1" w:rsidP="00BE215B">
      <w:pPr>
        <w:widowControl/>
        <w:numPr>
          <w:ilvl w:val="0"/>
          <w:numId w:val="52"/>
        </w:numPr>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pacing w:val="-2"/>
          <w:sz w:val="28"/>
          <w:szCs w:val="28"/>
          <w:lang w:val="uk-UA"/>
        </w:rPr>
      </w:pPr>
      <w:r>
        <w:rPr>
          <w:spacing w:val="-2"/>
          <w:sz w:val="28"/>
          <w:szCs w:val="28"/>
          <w:lang w:val="uk-UA"/>
        </w:rPr>
        <w:t xml:space="preserve"> </w:t>
      </w:r>
      <w:r w:rsidR="003F6244" w:rsidRPr="003F6244">
        <w:rPr>
          <w:spacing w:val="-2"/>
          <w:sz w:val="28"/>
          <w:szCs w:val="28"/>
          <w:lang w:val="uk-UA"/>
        </w:rPr>
        <w:t>Внесення коштів на картрахунки юридичних і фізичних осіб.</w:t>
      </w:r>
    </w:p>
    <w:p w:rsidR="003F6244" w:rsidRPr="003F6244" w:rsidRDefault="003F6244" w:rsidP="00BE215B">
      <w:pPr>
        <w:widowControl/>
        <w:numPr>
          <w:ilvl w:val="0"/>
          <w:numId w:val="52"/>
        </w:numPr>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187"/>
        <w:jc w:val="both"/>
        <w:rPr>
          <w:sz w:val="28"/>
          <w:szCs w:val="28"/>
          <w:lang w:val="uk-UA"/>
        </w:rPr>
      </w:pPr>
      <w:r w:rsidRPr="003F6244">
        <w:rPr>
          <w:sz w:val="28"/>
          <w:szCs w:val="28"/>
          <w:lang w:val="uk-UA"/>
        </w:rPr>
        <w:t>Бухгалтерський облік операцій з видачі готівкових коштів із використанням платіжних карток.</w:t>
      </w:r>
    </w:p>
    <w:p w:rsidR="00A43E6B" w:rsidRDefault="00A43E6B" w:rsidP="00BE215B">
      <w:pPr>
        <w:widowControl/>
        <w:ind w:firstLine="709"/>
        <w:jc w:val="both"/>
        <w:rPr>
          <w:rFonts w:eastAsiaTheme="minorHAnsi"/>
          <w:b/>
          <w:sz w:val="28"/>
          <w:szCs w:val="28"/>
          <w:lang w:val="uk-UA" w:eastAsia="en-US"/>
        </w:rPr>
      </w:pPr>
    </w:p>
    <w:p w:rsidR="003F6244" w:rsidRDefault="00A43E6B" w:rsidP="00BE215B">
      <w:pPr>
        <w:widowControl/>
        <w:ind w:firstLine="709"/>
        <w:jc w:val="both"/>
        <w:rPr>
          <w:rFonts w:eastAsiaTheme="minorHAnsi"/>
          <w:b/>
          <w:sz w:val="28"/>
          <w:szCs w:val="28"/>
          <w:lang w:val="uk-UA" w:eastAsia="en-US"/>
        </w:rPr>
      </w:pPr>
      <w:r w:rsidRPr="00A43E6B">
        <w:rPr>
          <w:rFonts w:eastAsiaTheme="minorHAnsi"/>
          <w:b/>
          <w:sz w:val="28"/>
          <w:szCs w:val="28"/>
          <w:lang w:val="uk-UA" w:eastAsia="en-US"/>
        </w:rPr>
        <w:t>Практичні завдання</w:t>
      </w:r>
    </w:p>
    <w:p w:rsidR="003F6244" w:rsidRPr="008F1B05" w:rsidRDefault="008F1B05" w:rsidP="00BE215B">
      <w:pPr>
        <w:widowControl/>
        <w:rPr>
          <w:rFonts w:eastAsiaTheme="minorHAnsi"/>
          <w:b/>
          <w:bCs/>
          <w:sz w:val="28"/>
          <w:szCs w:val="28"/>
          <w:lang w:val="uk-UA" w:eastAsia="en-US"/>
        </w:rPr>
      </w:pPr>
      <w:r>
        <w:rPr>
          <w:rFonts w:eastAsiaTheme="minorHAnsi"/>
          <w:b/>
          <w:bCs/>
          <w:sz w:val="28"/>
          <w:szCs w:val="28"/>
          <w:lang w:val="uk-UA" w:eastAsia="en-US"/>
        </w:rPr>
        <w:t xml:space="preserve">Завдання </w:t>
      </w:r>
      <w:r w:rsidR="003F6244" w:rsidRPr="008F1B05">
        <w:rPr>
          <w:rFonts w:eastAsiaTheme="minorHAnsi"/>
          <w:b/>
          <w:bCs/>
          <w:sz w:val="28"/>
          <w:szCs w:val="28"/>
          <w:lang w:val="uk-UA" w:eastAsia="en-US"/>
        </w:rPr>
        <w:t>1.</w:t>
      </w:r>
    </w:p>
    <w:p w:rsidR="003F6244" w:rsidRPr="008F1B05" w:rsidRDefault="003F6244" w:rsidP="00BE215B">
      <w:pPr>
        <w:widowControl/>
        <w:ind w:firstLine="709"/>
        <w:jc w:val="both"/>
        <w:rPr>
          <w:rFonts w:eastAsiaTheme="minorHAnsi"/>
          <w:sz w:val="28"/>
          <w:szCs w:val="28"/>
          <w:lang w:val="uk-UA" w:eastAsia="en-US"/>
        </w:rPr>
      </w:pPr>
      <w:r w:rsidRPr="008F1B05">
        <w:rPr>
          <w:rFonts w:eastAsiaTheme="minorHAnsi"/>
          <w:sz w:val="28"/>
          <w:szCs w:val="28"/>
          <w:lang w:val="uk-UA" w:eastAsia="en-US"/>
        </w:rPr>
        <w:t>Упродовж дня 9.02.20</w:t>
      </w:r>
      <w:r w:rsidR="001D1BD1">
        <w:rPr>
          <w:rFonts w:eastAsiaTheme="minorHAnsi"/>
          <w:sz w:val="28"/>
          <w:szCs w:val="28"/>
          <w:lang w:val="uk-UA" w:eastAsia="en-US"/>
        </w:rPr>
        <w:t>12</w:t>
      </w:r>
      <w:r w:rsidRPr="008F1B05">
        <w:rPr>
          <w:rFonts w:eastAsiaTheme="minorHAnsi"/>
          <w:sz w:val="28"/>
          <w:szCs w:val="28"/>
          <w:lang w:val="uk-UA" w:eastAsia="en-US"/>
        </w:rPr>
        <w:t xml:space="preserve"> р. банком були проведені такі операції:</w:t>
      </w:r>
    </w:p>
    <w:p w:rsidR="003F6244" w:rsidRPr="008F1B05" w:rsidRDefault="003F6244" w:rsidP="00BE215B">
      <w:pPr>
        <w:widowControl/>
        <w:jc w:val="both"/>
        <w:rPr>
          <w:rFonts w:eastAsiaTheme="minorHAnsi"/>
          <w:sz w:val="28"/>
          <w:szCs w:val="28"/>
          <w:lang w:val="uk-UA" w:eastAsia="en-US"/>
        </w:rPr>
      </w:pPr>
      <w:r w:rsidRPr="008F1B05">
        <w:rPr>
          <w:rFonts w:eastAsiaTheme="minorHAnsi"/>
          <w:sz w:val="28"/>
          <w:szCs w:val="28"/>
          <w:lang w:val="uk-UA" w:eastAsia="en-US"/>
        </w:rPr>
        <w:t>1) на основі платіжного доручення підпри</w:t>
      </w:r>
      <w:r w:rsidR="008F1B05">
        <w:rPr>
          <w:rFonts w:eastAsiaTheme="minorHAnsi"/>
          <w:sz w:val="28"/>
          <w:szCs w:val="28"/>
          <w:lang w:val="uk-UA" w:eastAsia="en-US"/>
        </w:rPr>
        <w:t xml:space="preserve">ємства «Анастасія» перераховано </w:t>
      </w:r>
      <w:r w:rsidRPr="008F1B05">
        <w:rPr>
          <w:rFonts w:eastAsiaTheme="minorHAnsi"/>
          <w:sz w:val="28"/>
          <w:szCs w:val="28"/>
          <w:lang w:val="uk-UA" w:eastAsia="en-US"/>
        </w:rPr>
        <w:t>3200 грн.</w:t>
      </w:r>
      <w:r w:rsidR="008F1B05">
        <w:rPr>
          <w:rFonts w:eastAsiaTheme="minorHAnsi"/>
          <w:sz w:val="28"/>
          <w:szCs w:val="28"/>
          <w:lang w:val="uk-UA" w:eastAsia="en-US"/>
        </w:rPr>
        <w:t xml:space="preserve"> </w:t>
      </w:r>
      <w:r w:rsidRPr="008F1B05">
        <w:rPr>
          <w:rFonts w:eastAsiaTheme="minorHAnsi"/>
          <w:sz w:val="28"/>
          <w:szCs w:val="28"/>
          <w:lang w:val="uk-UA" w:eastAsia="en-US"/>
        </w:rPr>
        <w:t>на поточний рахунок фірми «Булочка», яка обслуговується у філії цього ж банку;</w:t>
      </w:r>
    </w:p>
    <w:p w:rsidR="003F6244" w:rsidRPr="008F1B05" w:rsidRDefault="006D4090" w:rsidP="00BE215B">
      <w:pPr>
        <w:widowControl/>
        <w:jc w:val="both"/>
        <w:rPr>
          <w:rFonts w:eastAsiaTheme="minorHAnsi"/>
          <w:sz w:val="28"/>
          <w:szCs w:val="28"/>
          <w:lang w:val="uk-UA" w:eastAsia="en-US"/>
        </w:rPr>
      </w:pPr>
      <w:r>
        <w:rPr>
          <w:rFonts w:eastAsiaTheme="minorHAnsi"/>
          <w:sz w:val="28"/>
          <w:szCs w:val="28"/>
          <w:lang w:val="uk-UA" w:eastAsia="en-US"/>
        </w:rPr>
        <w:t>2) на користь підприємства «Б</w:t>
      </w:r>
      <w:r w:rsidR="003F6244" w:rsidRPr="008F1B05">
        <w:rPr>
          <w:rFonts w:eastAsiaTheme="minorHAnsi"/>
          <w:sz w:val="28"/>
          <w:szCs w:val="28"/>
          <w:lang w:val="uk-UA" w:eastAsia="en-US"/>
        </w:rPr>
        <w:t>удильник» поступили кошти у сумі 5200 грн. від магазин</w:t>
      </w:r>
      <w:r w:rsidR="008F1B05">
        <w:rPr>
          <w:rFonts w:eastAsiaTheme="minorHAnsi"/>
          <w:sz w:val="28"/>
          <w:szCs w:val="28"/>
          <w:lang w:val="uk-UA" w:eastAsia="en-US"/>
        </w:rPr>
        <w:t xml:space="preserve">у </w:t>
      </w:r>
      <w:r w:rsidR="003F6244" w:rsidRPr="008F1B05">
        <w:rPr>
          <w:rFonts w:eastAsiaTheme="minorHAnsi"/>
          <w:sz w:val="28"/>
          <w:szCs w:val="28"/>
          <w:lang w:val="uk-UA" w:eastAsia="en-US"/>
        </w:rPr>
        <w:t>«Морепр</w:t>
      </w:r>
      <w:r w:rsidR="008F1B05">
        <w:rPr>
          <w:rFonts w:eastAsiaTheme="minorHAnsi"/>
          <w:sz w:val="28"/>
          <w:szCs w:val="28"/>
          <w:lang w:val="uk-UA" w:eastAsia="en-US"/>
        </w:rPr>
        <w:t>одукти», що має рахунок у банку-</w:t>
      </w:r>
      <w:r w:rsidR="003F6244" w:rsidRPr="008F1B05">
        <w:rPr>
          <w:rFonts w:eastAsiaTheme="minorHAnsi"/>
          <w:sz w:val="28"/>
          <w:szCs w:val="28"/>
          <w:lang w:val="uk-UA" w:eastAsia="en-US"/>
        </w:rPr>
        <w:t>кореспонденті. У електронному розрахунковому докумен</w:t>
      </w:r>
      <w:r w:rsidR="008F1B05">
        <w:rPr>
          <w:rFonts w:eastAsiaTheme="minorHAnsi"/>
          <w:sz w:val="28"/>
          <w:szCs w:val="28"/>
          <w:lang w:val="uk-UA" w:eastAsia="en-US"/>
        </w:rPr>
        <w:t>ті зазначена дата валютування –</w:t>
      </w:r>
      <w:r w:rsidR="003F6244" w:rsidRPr="008F1B05">
        <w:rPr>
          <w:rFonts w:eastAsiaTheme="minorHAnsi"/>
          <w:sz w:val="28"/>
          <w:szCs w:val="28"/>
          <w:lang w:val="uk-UA" w:eastAsia="en-US"/>
        </w:rPr>
        <w:t>13.02.20</w:t>
      </w:r>
      <w:r w:rsidR="001D1BD1">
        <w:rPr>
          <w:rFonts w:eastAsiaTheme="minorHAnsi"/>
          <w:sz w:val="28"/>
          <w:szCs w:val="28"/>
          <w:lang w:val="uk-UA" w:eastAsia="en-US"/>
        </w:rPr>
        <w:t>12</w:t>
      </w:r>
      <w:r w:rsidR="003F6244" w:rsidRPr="008F1B05">
        <w:rPr>
          <w:rFonts w:eastAsiaTheme="minorHAnsi"/>
          <w:sz w:val="28"/>
          <w:szCs w:val="28"/>
          <w:lang w:val="uk-UA" w:eastAsia="en-US"/>
        </w:rPr>
        <w:t xml:space="preserve"> р.;</w:t>
      </w:r>
    </w:p>
    <w:p w:rsidR="003F6244" w:rsidRPr="008F1B05" w:rsidRDefault="008F1B05" w:rsidP="00BE215B">
      <w:pPr>
        <w:widowControl/>
        <w:jc w:val="both"/>
        <w:rPr>
          <w:rFonts w:eastAsiaTheme="minorHAnsi"/>
          <w:sz w:val="28"/>
          <w:szCs w:val="28"/>
          <w:lang w:val="uk-UA" w:eastAsia="en-US"/>
        </w:rPr>
      </w:pPr>
      <w:r>
        <w:rPr>
          <w:rFonts w:eastAsiaTheme="minorHAnsi"/>
          <w:sz w:val="28"/>
          <w:szCs w:val="28"/>
          <w:lang w:val="uk-UA" w:eastAsia="en-US"/>
        </w:rPr>
        <w:t>3) списано на основі вимоги-</w:t>
      </w:r>
      <w:r w:rsidR="003F6244" w:rsidRPr="008F1B05">
        <w:rPr>
          <w:rFonts w:eastAsiaTheme="minorHAnsi"/>
          <w:sz w:val="28"/>
          <w:szCs w:val="28"/>
          <w:lang w:val="uk-UA" w:eastAsia="en-US"/>
        </w:rPr>
        <w:t>доручення 1300 грн. з рахунку підприємства «Незабудка»</w:t>
      </w:r>
      <w:r>
        <w:rPr>
          <w:rFonts w:eastAsiaTheme="minorHAnsi"/>
          <w:sz w:val="28"/>
          <w:szCs w:val="28"/>
          <w:lang w:val="uk-UA" w:eastAsia="en-US"/>
        </w:rPr>
        <w:t xml:space="preserve"> </w:t>
      </w:r>
      <w:r w:rsidR="003F6244" w:rsidRPr="008F1B05">
        <w:rPr>
          <w:rFonts w:eastAsiaTheme="minorHAnsi"/>
          <w:sz w:val="28"/>
          <w:szCs w:val="28"/>
          <w:lang w:val="uk-UA" w:eastAsia="en-US"/>
        </w:rPr>
        <w:t>і перераховано підприємству «Флора», що має рахунок в іншому банку;</w:t>
      </w:r>
    </w:p>
    <w:p w:rsidR="003F6244" w:rsidRPr="008F1B05" w:rsidRDefault="003F6244" w:rsidP="00BE215B">
      <w:pPr>
        <w:widowControl/>
        <w:jc w:val="both"/>
        <w:rPr>
          <w:rFonts w:eastAsiaTheme="minorHAnsi"/>
          <w:sz w:val="28"/>
          <w:szCs w:val="28"/>
          <w:lang w:val="uk-UA" w:eastAsia="en-US"/>
        </w:rPr>
      </w:pPr>
      <w:r w:rsidRPr="008F1B05">
        <w:rPr>
          <w:rFonts w:eastAsiaTheme="minorHAnsi"/>
          <w:sz w:val="28"/>
          <w:szCs w:val="28"/>
          <w:lang w:val="uk-UA" w:eastAsia="en-US"/>
        </w:rPr>
        <w:lastRenderedPageBreak/>
        <w:t>4) у зв’язку з настанням дати валютування, зараховано на поточний рахунок фізичної</w:t>
      </w:r>
      <w:r w:rsidR="008F1B05">
        <w:rPr>
          <w:rFonts w:eastAsiaTheme="minorHAnsi"/>
          <w:sz w:val="28"/>
          <w:szCs w:val="28"/>
          <w:lang w:val="uk-UA" w:eastAsia="en-US"/>
        </w:rPr>
        <w:t xml:space="preserve"> </w:t>
      </w:r>
      <w:r w:rsidRPr="008F1B05">
        <w:rPr>
          <w:rFonts w:eastAsiaTheme="minorHAnsi"/>
          <w:sz w:val="28"/>
          <w:szCs w:val="28"/>
          <w:lang w:val="uk-UA" w:eastAsia="en-US"/>
        </w:rPr>
        <w:t xml:space="preserve">особи Зайцева О. Б. 935 грн., що поступили раніше від фізичної особи </w:t>
      </w:r>
      <w:proofErr w:type="spellStart"/>
      <w:r w:rsidRPr="008F1B05">
        <w:rPr>
          <w:rFonts w:eastAsiaTheme="minorHAnsi"/>
          <w:sz w:val="28"/>
          <w:szCs w:val="28"/>
          <w:lang w:val="uk-UA" w:eastAsia="en-US"/>
        </w:rPr>
        <w:t>Феника</w:t>
      </w:r>
      <w:proofErr w:type="spellEnd"/>
      <w:r w:rsidRPr="008F1B05">
        <w:rPr>
          <w:rFonts w:eastAsiaTheme="minorHAnsi"/>
          <w:sz w:val="28"/>
          <w:szCs w:val="28"/>
          <w:lang w:val="uk-UA" w:eastAsia="en-US"/>
        </w:rPr>
        <w:t xml:space="preserve"> П.С., що обслуговується в іншому банку;</w:t>
      </w:r>
    </w:p>
    <w:p w:rsidR="003F6244" w:rsidRPr="008F1B05" w:rsidRDefault="003F6244" w:rsidP="00BE215B">
      <w:pPr>
        <w:widowControl/>
        <w:jc w:val="both"/>
        <w:rPr>
          <w:rFonts w:eastAsiaTheme="minorHAnsi"/>
          <w:sz w:val="28"/>
          <w:szCs w:val="28"/>
          <w:lang w:val="uk-UA" w:eastAsia="en-US"/>
        </w:rPr>
      </w:pPr>
      <w:r w:rsidRPr="008F1B05">
        <w:rPr>
          <w:rFonts w:eastAsiaTheme="minorHAnsi"/>
          <w:sz w:val="28"/>
          <w:szCs w:val="28"/>
          <w:lang w:val="uk-UA" w:eastAsia="en-US"/>
        </w:rPr>
        <w:t>5) на основі платіжної вимоги підприємства «Сир», що є клієнтом банку, списано 2600</w:t>
      </w:r>
      <w:r w:rsidR="008F1B05">
        <w:rPr>
          <w:rFonts w:eastAsiaTheme="minorHAnsi"/>
          <w:sz w:val="28"/>
          <w:szCs w:val="28"/>
          <w:lang w:val="uk-UA" w:eastAsia="en-US"/>
        </w:rPr>
        <w:t xml:space="preserve"> </w:t>
      </w:r>
      <w:r w:rsidRPr="008F1B05">
        <w:rPr>
          <w:rFonts w:eastAsiaTheme="minorHAnsi"/>
          <w:sz w:val="28"/>
          <w:szCs w:val="28"/>
          <w:lang w:val="uk-UA" w:eastAsia="en-US"/>
        </w:rPr>
        <w:t>грн. з рахунку магазину «Вибір».</w:t>
      </w:r>
    </w:p>
    <w:p w:rsidR="003F6244" w:rsidRPr="008F1B05" w:rsidRDefault="003F6244" w:rsidP="00BE215B">
      <w:pPr>
        <w:widowControl/>
        <w:ind w:firstLine="709"/>
        <w:jc w:val="both"/>
        <w:rPr>
          <w:rFonts w:eastAsiaTheme="minorHAnsi"/>
          <w:b/>
          <w:bCs/>
          <w:sz w:val="28"/>
          <w:szCs w:val="28"/>
          <w:lang w:val="uk-UA" w:eastAsia="en-US"/>
        </w:rPr>
      </w:pPr>
      <w:r w:rsidRPr="008F1B05">
        <w:rPr>
          <w:rFonts w:eastAsiaTheme="minorHAnsi"/>
          <w:b/>
          <w:bCs/>
          <w:sz w:val="28"/>
          <w:szCs w:val="28"/>
          <w:lang w:val="uk-UA" w:eastAsia="en-US"/>
        </w:rPr>
        <w:t>Необхідно:</w:t>
      </w:r>
    </w:p>
    <w:p w:rsidR="003F6244" w:rsidRPr="008F1B05" w:rsidRDefault="003F6244" w:rsidP="00BE215B">
      <w:pPr>
        <w:widowControl/>
        <w:jc w:val="both"/>
        <w:rPr>
          <w:rFonts w:eastAsiaTheme="minorHAnsi"/>
          <w:sz w:val="28"/>
          <w:szCs w:val="28"/>
          <w:lang w:val="uk-UA" w:eastAsia="en-US"/>
        </w:rPr>
      </w:pPr>
      <w:r w:rsidRPr="008F1B05">
        <w:rPr>
          <w:rFonts w:eastAsiaTheme="minorHAnsi"/>
          <w:sz w:val="28"/>
          <w:szCs w:val="28"/>
          <w:lang w:val="uk-UA" w:eastAsia="en-US"/>
        </w:rPr>
        <w:t>Скласти бухгалтерські проведення за наведеними вище операціями.</w:t>
      </w:r>
    </w:p>
    <w:p w:rsidR="008F1B05" w:rsidRDefault="008F1B05" w:rsidP="00BE215B">
      <w:pPr>
        <w:widowControl/>
        <w:jc w:val="both"/>
        <w:rPr>
          <w:rFonts w:eastAsiaTheme="minorHAnsi"/>
          <w:b/>
          <w:bCs/>
          <w:sz w:val="28"/>
          <w:szCs w:val="28"/>
          <w:lang w:val="uk-UA" w:eastAsia="en-US"/>
        </w:rPr>
      </w:pPr>
    </w:p>
    <w:p w:rsidR="008F1B05" w:rsidRPr="008F1B05" w:rsidRDefault="008F1B05" w:rsidP="00BE215B">
      <w:pPr>
        <w:widowControl/>
        <w:rPr>
          <w:rFonts w:eastAsiaTheme="minorHAnsi"/>
          <w:b/>
          <w:bCs/>
          <w:sz w:val="28"/>
          <w:szCs w:val="28"/>
          <w:lang w:val="uk-UA" w:eastAsia="en-US"/>
        </w:rPr>
      </w:pPr>
      <w:r>
        <w:rPr>
          <w:rFonts w:eastAsiaTheme="minorHAnsi"/>
          <w:b/>
          <w:bCs/>
          <w:sz w:val="28"/>
          <w:szCs w:val="28"/>
          <w:lang w:val="uk-UA" w:eastAsia="en-US"/>
        </w:rPr>
        <w:t>Завдання 2</w:t>
      </w:r>
      <w:r w:rsidRPr="008F1B05">
        <w:rPr>
          <w:rFonts w:eastAsiaTheme="minorHAnsi"/>
          <w:b/>
          <w:bCs/>
          <w:sz w:val="28"/>
          <w:szCs w:val="28"/>
          <w:lang w:val="uk-UA" w:eastAsia="en-US"/>
        </w:rPr>
        <w:t>.</w:t>
      </w:r>
    </w:p>
    <w:p w:rsidR="008F1B05" w:rsidRPr="008F1B05" w:rsidRDefault="008F1B05" w:rsidP="00BE215B">
      <w:pPr>
        <w:widowControl/>
        <w:ind w:firstLine="709"/>
        <w:rPr>
          <w:rFonts w:eastAsiaTheme="minorHAnsi"/>
          <w:sz w:val="28"/>
          <w:szCs w:val="28"/>
          <w:lang w:val="uk-UA" w:eastAsia="en-US"/>
        </w:rPr>
      </w:pPr>
      <w:r w:rsidRPr="008F1B05">
        <w:rPr>
          <w:rFonts w:eastAsiaTheme="minorHAnsi"/>
          <w:sz w:val="28"/>
          <w:szCs w:val="28"/>
          <w:lang w:val="uk-UA" w:eastAsia="en-US"/>
        </w:rPr>
        <w:t>Упродовж дня банком</w:t>
      </w:r>
      <w:r>
        <w:rPr>
          <w:rFonts w:eastAsiaTheme="minorHAnsi"/>
          <w:sz w:val="28"/>
          <w:szCs w:val="28"/>
          <w:lang w:val="uk-UA" w:eastAsia="en-US"/>
        </w:rPr>
        <w:t>-</w:t>
      </w:r>
      <w:r w:rsidRPr="008F1B05">
        <w:rPr>
          <w:rFonts w:eastAsiaTheme="minorHAnsi"/>
          <w:sz w:val="28"/>
          <w:szCs w:val="28"/>
          <w:lang w:val="uk-UA" w:eastAsia="en-US"/>
        </w:rPr>
        <w:t>емітентом платіжних карток були проведені такі операції:</w:t>
      </w:r>
    </w:p>
    <w:p w:rsidR="008F1B05" w:rsidRPr="008F1B05" w:rsidRDefault="008F1B05" w:rsidP="00BE215B">
      <w:pPr>
        <w:widowControl/>
        <w:rPr>
          <w:rFonts w:eastAsiaTheme="minorHAnsi"/>
          <w:sz w:val="28"/>
          <w:szCs w:val="28"/>
          <w:lang w:val="uk-UA" w:eastAsia="en-US"/>
        </w:rPr>
      </w:pPr>
      <w:r w:rsidRPr="008F1B05">
        <w:rPr>
          <w:rFonts w:eastAsiaTheme="minorHAnsi"/>
          <w:sz w:val="28"/>
          <w:szCs w:val="28"/>
          <w:lang w:val="uk-UA" w:eastAsia="en-US"/>
        </w:rPr>
        <w:t>1) списано з картрахунку фізичної особи Сомик В.С. 645 грн. і зараховано на поточни</w:t>
      </w:r>
      <w:r>
        <w:rPr>
          <w:rFonts w:eastAsiaTheme="minorHAnsi"/>
          <w:sz w:val="28"/>
          <w:szCs w:val="28"/>
          <w:lang w:val="uk-UA" w:eastAsia="en-US"/>
        </w:rPr>
        <w:t xml:space="preserve">й </w:t>
      </w:r>
      <w:r w:rsidRPr="008F1B05">
        <w:rPr>
          <w:rFonts w:eastAsiaTheme="minorHAnsi"/>
          <w:sz w:val="28"/>
          <w:szCs w:val="28"/>
          <w:lang w:val="uk-UA" w:eastAsia="en-US"/>
        </w:rPr>
        <w:t>рахунок магазину «Мишеня»;</w:t>
      </w:r>
    </w:p>
    <w:p w:rsidR="008F1B05" w:rsidRPr="008F1B05" w:rsidRDefault="008F1B05" w:rsidP="00BE215B">
      <w:pPr>
        <w:widowControl/>
        <w:rPr>
          <w:rFonts w:eastAsiaTheme="minorHAnsi"/>
          <w:sz w:val="28"/>
          <w:szCs w:val="28"/>
          <w:lang w:val="uk-UA" w:eastAsia="en-US"/>
        </w:rPr>
      </w:pPr>
      <w:r w:rsidRPr="008F1B05">
        <w:rPr>
          <w:rFonts w:eastAsiaTheme="minorHAnsi"/>
          <w:sz w:val="28"/>
          <w:szCs w:val="28"/>
          <w:lang w:val="uk-UA" w:eastAsia="en-US"/>
        </w:rPr>
        <w:t>2) списано з поточного рахунку магазину «</w:t>
      </w:r>
      <w:proofErr w:type="spellStart"/>
      <w:r w:rsidRPr="008F1B05">
        <w:rPr>
          <w:rFonts w:eastAsiaTheme="minorHAnsi"/>
          <w:sz w:val="28"/>
          <w:szCs w:val="28"/>
          <w:lang w:val="uk-UA" w:eastAsia="en-US"/>
        </w:rPr>
        <w:t>Технікус</w:t>
      </w:r>
      <w:proofErr w:type="spellEnd"/>
      <w:r w:rsidRPr="008F1B05">
        <w:rPr>
          <w:rFonts w:eastAsiaTheme="minorHAnsi"/>
          <w:sz w:val="28"/>
          <w:szCs w:val="28"/>
          <w:lang w:val="uk-UA" w:eastAsia="en-US"/>
        </w:rPr>
        <w:t xml:space="preserve">» 920 грн. і зараховано на картковий рахунок фізичної особи </w:t>
      </w:r>
      <w:proofErr w:type="spellStart"/>
      <w:r w:rsidRPr="008F1B05">
        <w:rPr>
          <w:rFonts w:eastAsiaTheme="minorHAnsi"/>
          <w:sz w:val="28"/>
          <w:szCs w:val="28"/>
          <w:lang w:val="uk-UA" w:eastAsia="en-US"/>
        </w:rPr>
        <w:t>Полуйко</w:t>
      </w:r>
      <w:proofErr w:type="spellEnd"/>
      <w:r w:rsidRPr="008F1B05">
        <w:rPr>
          <w:rFonts w:eastAsiaTheme="minorHAnsi"/>
          <w:sz w:val="28"/>
          <w:szCs w:val="28"/>
          <w:lang w:val="uk-UA" w:eastAsia="en-US"/>
        </w:rPr>
        <w:t xml:space="preserve"> П.Г. за повернений ним товар;</w:t>
      </w:r>
    </w:p>
    <w:p w:rsidR="008F1B05" w:rsidRPr="008F1B05" w:rsidRDefault="008F1B05" w:rsidP="00BE215B">
      <w:pPr>
        <w:widowControl/>
        <w:rPr>
          <w:rFonts w:eastAsiaTheme="minorHAnsi"/>
          <w:sz w:val="28"/>
          <w:szCs w:val="28"/>
          <w:lang w:val="uk-UA" w:eastAsia="en-US"/>
        </w:rPr>
      </w:pPr>
      <w:r w:rsidRPr="008F1B05">
        <w:rPr>
          <w:rFonts w:eastAsiaTheme="minorHAnsi"/>
          <w:sz w:val="28"/>
          <w:szCs w:val="28"/>
          <w:lang w:val="uk-UA" w:eastAsia="en-US"/>
        </w:rPr>
        <w:t xml:space="preserve">3) списано з картрахунку фірми «Соня» 1570 грн. і перераховано у </w:t>
      </w:r>
      <w:proofErr w:type="spellStart"/>
      <w:r w:rsidRPr="008F1B05">
        <w:rPr>
          <w:rFonts w:eastAsiaTheme="minorHAnsi"/>
          <w:sz w:val="28"/>
          <w:szCs w:val="28"/>
          <w:lang w:val="uk-UA" w:eastAsia="en-US"/>
        </w:rPr>
        <w:t>банк</w:t>
      </w:r>
      <w:r>
        <w:rPr>
          <w:rFonts w:eastAsiaTheme="minorHAnsi"/>
          <w:sz w:val="28"/>
          <w:szCs w:val="28"/>
          <w:lang w:val="uk-UA" w:eastAsia="en-US"/>
        </w:rPr>
        <w:t>-</w:t>
      </w:r>
      <w:r w:rsidRPr="008F1B05">
        <w:rPr>
          <w:rFonts w:eastAsiaTheme="minorHAnsi"/>
          <w:sz w:val="28"/>
          <w:szCs w:val="28"/>
          <w:lang w:val="uk-UA" w:eastAsia="en-US"/>
        </w:rPr>
        <w:t>еквайр</w:t>
      </w:r>
      <w:proofErr w:type="spellEnd"/>
      <w:r w:rsidRPr="008F1B05">
        <w:rPr>
          <w:rFonts w:eastAsiaTheme="minorHAnsi"/>
          <w:sz w:val="28"/>
          <w:szCs w:val="28"/>
          <w:lang w:val="uk-UA" w:eastAsia="en-US"/>
        </w:rPr>
        <w:t>.</w:t>
      </w:r>
    </w:p>
    <w:p w:rsidR="008F1B05" w:rsidRPr="008F1B05" w:rsidRDefault="008F1B05" w:rsidP="00BE215B">
      <w:pPr>
        <w:widowControl/>
        <w:ind w:firstLine="709"/>
        <w:rPr>
          <w:rFonts w:eastAsiaTheme="minorHAnsi"/>
          <w:b/>
          <w:bCs/>
          <w:sz w:val="28"/>
          <w:szCs w:val="28"/>
          <w:lang w:val="uk-UA" w:eastAsia="en-US"/>
        </w:rPr>
      </w:pPr>
      <w:r w:rsidRPr="008F1B05">
        <w:rPr>
          <w:rFonts w:eastAsiaTheme="minorHAnsi"/>
          <w:b/>
          <w:bCs/>
          <w:sz w:val="28"/>
          <w:szCs w:val="28"/>
          <w:lang w:val="uk-UA" w:eastAsia="en-US"/>
        </w:rPr>
        <w:t>Необхідно:</w:t>
      </w:r>
    </w:p>
    <w:p w:rsidR="003F6244" w:rsidRPr="008F1B05" w:rsidRDefault="008F1B05" w:rsidP="00BE215B">
      <w:pPr>
        <w:pStyle w:val="a7"/>
        <w:jc w:val="both"/>
        <w:rPr>
          <w:rFonts w:ascii="Times New Roman" w:hAnsi="Times New Roman"/>
          <w:b/>
          <w:sz w:val="28"/>
          <w:szCs w:val="28"/>
        </w:rPr>
      </w:pPr>
      <w:r w:rsidRPr="008F1B05">
        <w:rPr>
          <w:rFonts w:ascii="Times New Roman" w:eastAsiaTheme="minorHAnsi" w:hAnsi="Times New Roman"/>
          <w:sz w:val="28"/>
          <w:szCs w:val="28"/>
          <w:lang w:eastAsia="en-US"/>
        </w:rPr>
        <w:t>Скласти бухгалтерські проводки за наведеними вище операціями.</w:t>
      </w:r>
    </w:p>
    <w:p w:rsidR="008F1B05" w:rsidRDefault="008F1B05" w:rsidP="00BE215B">
      <w:pPr>
        <w:pStyle w:val="a7"/>
        <w:ind w:firstLine="301"/>
        <w:jc w:val="both"/>
        <w:rPr>
          <w:rFonts w:ascii="Times New Roman" w:hAnsi="Times New Roman"/>
          <w:b/>
          <w:sz w:val="28"/>
          <w:szCs w:val="28"/>
        </w:rPr>
      </w:pPr>
    </w:p>
    <w:p w:rsidR="003F6244" w:rsidRPr="008F1B05" w:rsidRDefault="008F1B05" w:rsidP="00BE215B">
      <w:pPr>
        <w:pStyle w:val="a7"/>
        <w:jc w:val="both"/>
        <w:rPr>
          <w:rFonts w:ascii="Times New Roman" w:hAnsi="Times New Roman"/>
          <w:b/>
          <w:sz w:val="28"/>
          <w:szCs w:val="28"/>
        </w:rPr>
      </w:pPr>
      <w:r>
        <w:rPr>
          <w:rFonts w:ascii="Times New Roman" w:hAnsi="Times New Roman"/>
          <w:b/>
          <w:sz w:val="28"/>
          <w:szCs w:val="28"/>
        </w:rPr>
        <w:t>Завдання 3</w:t>
      </w:r>
    </w:p>
    <w:p w:rsidR="003F6244" w:rsidRPr="008F1B05" w:rsidRDefault="003F6244" w:rsidP="00BE215B">
      <w:pPr>
        <w:pStyle w:val="a7"/>
        <w:spacing w:before="12"/>
        <w:ind w:firstLine="709"/>
        <w:jc w:val="both"/>
        <w:rPr>
          <w:rFonts w:ascii="Times New Roman" w:hAnsi="Times New Roman"/>
          <w:sz w:val="28"/>
          <w:szCs w:val="28"/>
        </w:rPr>
      </w:pPr>
      <w:r w:rsidRPr="008F1B05">
        <w:rPr>
          <w:rFonts w:ascii="Times New Roman" w:hAnsi="Times New Roman"/>
          <w:sz w:val="28"/>
          <w:szCs w:val="28"/>
        </w:rPr>
        <w:t xml:space="preserve">Від АТ «Тиса» до відділення банку надійшла заява на </w:t>
      </w:r>
      <w:r w:rsidRPr="008F1B05">
        <w:rPr>
          <w:rFonts w:ascii="Times New Roman" w:hAnsi="Times New Roman"/>
          <w:spacing w:val="-4"/>
          <w:sz w:val="28"/>
          <w:szCs w:val="28"/>
        </w:rPr>
        <w:t>виставлення з його рахунка покритого акредитива для розрахунків із заво</w:t>
      </w:r>
      <w:r w:rsidRPr="008F1B05">
        <w:rPr>
          <w:rFonts w:ascii="Times New Roman" w:hAnsi="Times New Roman"/>
          <w:sz w:val="28"/>
          <w:szCs w:val="28"/>
        </w:rPr>
        <w:softHyphen/>
        <w:t>дом «</w:t>
      </w:r>
      <w:proofErr w:type="spellStart"/>
      <w:r w:rsidRPr="008F1B05">
        <w:rPr>
          <w:rFonts w:ascii="Times New Roman" w:hAnsi="Times New Roman"/>
          <w:sz w:val="28"/>
          <w:szCs w:val="28"/>
        </w:rPr>
        <w:t>Торгмаш</w:t>
      </w:r>
      <w:proofErr w:type="spellEnd"/>
      <w:r w:rsidRPr="008F1B05">
        <w:rPr>
          <w:rFonts w:ascii="Times New Roman" w:hAnsi="Times New Roman"/>
          <w:sz w:val="28"/>
          <w:szCs w:val="28"/>
        </w:rPr>
        <w:t>» (м. Вінниця) за обладнання на суму 56 890 грн.</w:t>
      </w:r>
    </w:p>
    <w:p w:rsidR="003F6244" w:rsidRPr="008F1B05" w:rsidRDefault="003F6244" w:rsidP="00BE215B">
      <w:pPr>
        <w:pStyle w:val="a7"/>
        <w:ind w:firstLine="709"/>
        <w:jc w:val="both"/>
        <w:rPr>
          <w:rFonts w:ascii="Times New Roman" w:hAnsi="Times New Roman"/>
          <w:sz w:val="28"/>
          <w:szCs w:val="28"/>
        </w:rPr>
      </w:pPr>
      <w:r w:rsidRPr="008F1B05">
        <w:rPr>
          <w:rFonts w:ascii="Times New Roman" w:hAnsi="Times New Roman"/>
          <w:sz w:val="28"/>
          <w:szCs w:val="28"/>
        </w:rPr>
        <w:t>Зробити бухгалтерські записи щодо відкриття акредитива в банку-емітенті, перерахунку коштів у виконуючий банк. Пояснити процедуру розрахунку акредитивами.</w:t>
      </w:r>
    </w:p>
    <w:p w:rsidR="00A43E6B" w:rsidRPr="00A43E6B" w:rsidRDefault="00A43E6B" w:rsidP="00BE215B">
      <w:pPr>
        <w:widowControl/>
        <w:ind w:firstLine="709"/>
        <w:jc w:val="both"/>
        <w:rPr>
          <w:rFonts w:eastAsiaTheme="minorHAnsi"/>
          <w:b/>
          <w:sz w:val="28"/>
          <w:szCs w:val="28"/>
          <w:lang w:val="uk-UA" w:eastAsia="en-US"/>
        </w:rPr>
      </w:pPr>
      <w:r w:rsidRPr="00A43E6B">
        <w:rPr>
          <w:rFonts w:eastAsiaTheme="minorHAnsi"/>
          <w:b/>
          <w:sz w:val="28"/>
          <w:szCs w:val="28"/>
          <w:lang w:val="uk-UA" w:eastAsia="en-US"/>
        </w:rPr>
        <w:t xml:space="preserve"> </w:t>
      </w:r>
    </w:p>
    <w:p w:rsidR="00A43E6B" w:rsidRDefault="00A43E6B" w:rsidP="00BE215B">
      <w:pPr>
        <w:widowControl/>
        <w:ind w:firstLine="709"/>
        <w:jc w:val="both"/>
        <w:rPr>
          <w:rFonts w:eastAsiaTheme="minorHAnsi"/>
          <w:b/>
          <w:sz w:val="28"/>
          <w:szCs w:val="28"/>
          <w:lang w:val="uk-UA" w:eastAsia="en-US"/>
        </w:rPr>
      </w:pPr>
      <w:r w:rsidRPr="00A43E6B">
        <w:rPr>
          <w:rFonts w:eastAsiaTheme="minorHAnsi"/>
          <w:b/>
          <w:sz w:val="28"/>
          <w:szCs w:val="28"/>
          <w:lang w:val="uk-UA" w:eastAsia="en-US"/>
        </w:rPr>
        <w:t>Тести</w:t>
      </w:r>
    </w:p>
    <w:p w:rsidR="002F2EF4" w:rsidRPr="002F2EF4" w:rsidRDefault="002F2EF4" w:rsidP="00BE215B">
      <w:pPr>
        <w:widowControl/>
        <w:jc w:val="both"/>
        <w:rPr>
          <w:rFonts w:eastAsiaTheme="minorHAnsi"/>
          <w:b/>
          <w:sz w:val="28"/>
          <w:szCs w:val="28"/>
          <w:lang w:val="uk-UA" w:eastAsia="en-US"/>
        </w:rPr>
      </w:pPr>
      <w:r w:rsidRPr="002F2EF4">
        <w:rPr>
          <w:rFonts w:eastAsiaTheme="minorHAnsi"/>
          <w:b/>
          <w:sz w:val="28"/>
          <w:szCs w:val="28"/>
          <w:lang w:val="uk-UA" w:eastAsia="en-US"/>
        </w:rPr>
        <w:t xml:space="preserve">- </w:t>
      </w:r>
      <w:proofErr w:type="spellStart"/>
      <w:r w:rsidR="006E2753">
        <w:rPr>
          <w:rFonts w:eastAsiaTheme="minorHAnsi"/>
          <w:b/>
          <w:sz w:val="28"/>
          <w:szCs w:val="28"/>
          <w:lang w:val="uk-UA" w:eastAsia="en-US"/>
        </w:rPr>
        <w:t>одновибіркові</w:t>
      </w:r>
      <w:proofErr w:type="spellEnd"/>
      <w:r w:rsidRPr="002F2EF4">
        <w:rPr>
          <w:rFonts w:eastAsiaTheme="minorHAnsi"/>
          <w:b/>
          <w:sz w:val="28"/>
          <w:szCs w:val="28"/>
          <w:lang w:val="uk-UA" w:eastAsia="en-US"/>
        </w:rPr>
        <w:t>:</w:t>
      </w:r>
    </w:p>
    <w:p w:rsidR="008F1B05" w:rsidRPr="00DD6E83" w:rsidRDefault="008F1B05" w:rsidP="00BE215B">
      <w:pPr>
        <w:widowControl/>
        <w:jc w:val="both"/>
        <w:rPr>
          <w:rFonts w:eastAsiaTheme="minorHAnsi"/>
          <w:i/>
          <w:iCs/>
          <w:sz w:val="28"/>
          <w:szCs w:val="28"/>
          <w:lang w:val="uk-UA" w:eastAsia="en-US"/>
        </w:rPr>
      </w:pPr>
      <w:r w:rsidRPr="00DD6E83">
        <w:rPr>
          <w:rFonts w:eastAsiaTheme="minorHAnsi"/>
          <w:sz w:val="28"/>
          <w:szCs w:val="28"/>
          <w:lang w:val="uk-UA" w:eastAsia="en-US"/>
        </w:rPr>
        <w:t xml:space="preserve">1. </w:t>
      </w:r>
      <w:r w:rsidRPr="00DD6E83">
        <w:rPr>
          <w:rFonts w:eastAsiaTheme="minorHAnsi"/>
          <w:i/>
          <w:iCs/>
          <w:sz w:val="28"/>
          <w:szCs w:val="28"/>
          <w:lang w:val="uk-UA" w:eastAsia="en-US"/>
        </w:rPr>
        <w:t>Які з наведених нижче бланків розрахункових документів є бланками суворого обліку</w:t>
      </w:r>
      <w:r w:rsidR="001D1BD1">
        <w:rPr>
          <w:rFonts w:eastAsiaTheme="minorHAnsi"/>
          <w:i/>
          <w:iCs/>
          <w:sz w:val="28"/>
          <w:szCs w:val="28"/>
          <w:lang w:val="uk-UA" w:eastAsia="en-US"/>
        </w:rPr>
        <w:t>:</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а) платіжне доручення;</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б) платіжна вимога;</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заява на акредитив;</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чекова книжка.</w:t>
      </w:r>
    </w:p>
    <w:p w:rsidR="008F1B05" w:rsidRPr="00DD6E83" w:rsidRDefault="008F1B05" w:rsidP="00BE215B">
      <w:pPr>
        <w:widowControl/>
        <w:jc w:val="both"/>
        <w:rPr>
          <w:rFonts w:eastAsiaTheme="minorHAnsi"/>
          <w:i/>
          <w:iCs/>
          <w:sz w:val="28"/>
          <w:szCs w:val="28"/>
          <w:lang w:val="uk-UA" w:eastAsia="en-US"/>
        </w:rPr>
      </w:pPr>
      <w:r w:rsidRPr="00DD6E83">
        <w:rPr>
          <w:rFonts w:eastAsiaTheme="minorHAnsi"/>
          <w:sz w:val="28"/>
          <w:szCs w:val="28"/>
          <w:lang w:val="uk-UA" w:eastAsia="en-US"/>
        </w:rPr>
        <w:t xml:space="preserve">2. </w:t>
      </w:r>
      <w:r w:rsidRPr="00DD6E83">
        <w:rPr>
          <w:rFonts w:eastAsiaTheme="minorHAnsi"/>
          <w:i/>
          <w:iCs/>
          <w:sz w:val="28"/>
          <w:szCs w:val="28"/>
          <w:lang w:val="uk-UA" w:eastAsia="en-US"/>
        </w:rPr>
        <w:t>Який розрахунковий документ банк платника приймає до виконання протягом 10 календарних днів з дня його виписки</w:t>
      </w:r>
      <w:r w:rsidR="001D1BD1">
        <w:rPr>
          <w:rFonts w:eastAsiaTheme="minorHAnsi"/>
          <w:i/>
          <w:iCs/>
          <w:sz w:val="28"/>
          <w:szCs w:val="28"/>
          <w:lang w:val="uk-UA" w:eastAsia="en-US"/>
        </w:rPr>
        <w:t>:</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а) платіжне доручення;</w:t>
      </w:r>
    </w:p>
    <w:p w:rsidR="008F1B05" w:rsidRPr="00DD6E83" w:rsidRDefault="00DD6E83" w:rsidP="00BE215B">
      <w:pPr>
        <w:widowControl/>
        <w:jc w:val="both"/>
        <w:rPr>
          <w:rFonts w:eastAsiaTheme="minorHAnsi"/>
          <w:sz w:val="28"/>
          <w:szCs w:val="28"/>
          <w:lang w:val="uk-UA" w:eastAsia="en-US"/>
        </w:rPr>
      </w:pPr>
      <w:r>
        <w:rPr>
          <w:rFonts w:eastAsiaTheme="minorHAnsi"/>
          <w:sz w:val="28"/>
          <w:szCs w:val="28"/>
          <w:lang w:val="uk-UA" w:eastAsia="en-US"/>
        </w:rPr>
        <w:t>б) платіжну вимог</w:t>
      </w:r>
      <w:r w:rsidR="001D1BD1">
        <w:rPr>
          <w:rFonts w:eastAsiaTheme="minorHAnsi"/>
          <w:sz w:val="28"/>
          <w:szCs w:val="28"/>
          <w:lang w:val="uk-UA" w:eastAsia="en-US"/>
        </w:rPr>
        <w:t>у</w:t>
      </w:r>
      <w:r>
        <w:rPr>
          <w:rFonts w:eastAsiaTheme="minorHAnsi"/>
          <w:sz w:val="28"/>
          <w:szCs w:val="28"/>
          <w:lang w:val="uk-UA" w:eastAsia="en-US"/>
        </w:rPr>
        <w:t>-</w:t>
      </w:r>
      <w:r w:rsidR="008F1B05" w:rsidRPr="00DD6E83">
        <w:rPr>
          <w:rFonts w:eastAsiaTheme="minorHAnsi"/>
          <w:sz w:val="28"/>
          <w:szCs w:val="28"/>
          <w:lang w:val="uk-UA" w:eastAsia="en-US"/>
        </w:rPr>
        <w:t>доручення;</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платіжну вимог</w:t>
      </w:r>
      <w:r w:rsidR="001D1BD1">
        <w:rPr>
          <w:rFonts w:eastAsiaTheme="minorHAnsi"/>
          <w:sz w:val="28"/>
          <w:szCs w:val="28"/>
          <w:lang w:val="uk-UA" w:eastAsia="en-US"/>
        </w:rPr>
        <w:t>у</w:t>
      </w:r>
      <w:r w:rsidRPr="00DD6E83">
        <w:rPr>
          <w:rFonts w:eastAsiaTheme="minorHAnsi"/>
          <w:sz w:val="28"/>
          <w:szCs w:val="28"/>
          <w:lang w:val="uk-UA" w:eastAsia="en-US"/>
        </w:rPr>
        <w:t>;</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усі зазначені вище документи.</w:t>
      </w:r>
    </w:p>
    <w:p w:rsidR="008F1B05" w:rsidRPr="00DD6E83" w:rsidRDefault="008F1B05" w:rsidP="00BE215B">
      <w:pPr>
        <w:widowControl/>
        <w:jc w:val="both"/>
        <w:rPr>
          <w:rFonts w:eastAsiaTheme="minorHAnsi"/>
          <w:i/>
          <w:iCs/>
          <w:sz w:val="28"/>
          <w:szCs w:val="28"/>
          <w:lang w:val="uk-UA" w:eastAsia="en-US"/>
        </w:rPr>
      </w:pPr>
      <w:r w:rsidRPr="00DD6E83">
        <w:rPr>
          <w:rFonts w:eastAsiaTheme="minorHAnsi"/>
          <w:sz w:val="28"/>
          <w:szCs w:val="28"/>
          <w:lang w:val="uk-UA" w:eastAsia="en-US"/>
        </w:rPr>
        <w:t xml:space="preserve">3. </w:t>
      </w:r>
      <w:r w:rsidRPr="00DD6E83">
        <w:rPr>
          <w:rFonts w:eastAsiaTheme="minorHAnsi"/>
          <w:i/>
          <w:iCs/>
          <w:sz w:val="28"/>
          <w:szCs w:val="28"/>
          <w:lang w:val="uk-UA" w:eastAsia="en-US"/>
        </w:rPr>
        <w:t>Бухгалтерське проведення Д</w:t>
      </w:r>
      <w:r w:rsidR="00DD6E83">
        <w:rPr>
          <w:rFonts w:eastAsiaTheme="minorHAnsi"/>
          <w:i/>
          <w:iCs/>
          <w:sz w:val="28"/>
          <w:szCs w:val="28"/>
          <w:lang w:val="uk-UA" w:eastAsia="en-US"/>
        </w:rPr>
        <w:t>-</w:t>
      </w:r>
      <w:r w:rsidRPr="00DD6E83">
        <w:rPr>
          <w:rFonts w:eastAsiaTheme="minorHAnsi"/>
          <w:i/>
          <w:iCs/>
          <w:sz w:val="28"/>
          <w:szCs w:val="28"/>
          <w:lang w:val="uk-UA" w:eastAsia="en-US"/>
        </w:rPr>
        <w:t>т 2600 К</w:t>
      </w:r>
      <w:r w:rsidR="00DD6E83">
        <w:rPr>
          <w:rFonts w:eastAsiaTheme="minorHAnsi"/>
          <w:i/>
          <w:iCs/>
          <w:sz w:val="28"/>
          <w:szCs w:val="28"/>
          <w:lang w:val="uk-UA" w:eastAsia="en-US"/>
        </w:rPr>
        <w:t>-</w:t>
      </w:r>
      <w:r w:rsidRPr="00DD6E83">
        <w:rPr>
          <w:rFonts w:eastAsiaTheme="minorHAnsi"/>
          <w:i/>
          <w:iCs/>
          <w:sz w:val="28"/>
          <w:szCs w:val="28"/>
          <w:lang w:val="uk-UA" w:eastAsia="en-US"/>
        </w:rPr>
        <w:t>т 1200 означає:</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а) на основі платіжного доручення банк платника списав кошти з рахунку суб’єкта господарювання і перерахував їх одержувачу коштів, що обслуговується в іншому банку;</w:t>
      </w:r>
    </w:p>
    <w:p w:rsidR="008F1B05" w:rsidRPr="00DD6E83" w:rsidRDefault="00DD6E83" w:rsidP="00BE215B">
      <w:pPr>
        <w:widowControl/>
        <w:jc w:val="both"/>
        <w:rPr>
          <w:rFonts w:eastAsiaTheme="minorHAnsi"/>
          <w:sz w:val="28"/>
          <w:szCs w:val="28"/>
          <w:lang w:val="uk-UA" w:eastAsia="en-US"/>
        </w:rPr>
      </w:pPr>
      <w:r>
        <w:rPr>
          <w:rFonts w:eastAsiaTheme="minorHAnsi"/>
          <w:sz w:val="28"/>
          <w:szCs w:val="28"/>
          <w:lang w:val="uk-UA" w:eastAsia="en-US"/>
        </w:rPr>
        <w:lastRenderedPageBreak/>
        <w:t>б) на основі платіжної вимоги-</w:t>
      </w:r>
      <w:r w:rsidR="008F1B05" w:rsidRPr="00DD6E83">
        <w:rPr>
          <w:rFonts w:eastAsiaTheme="minorHAnsi"/>
          <w:sz w:val="28"/>
          <w:szCs w:val="28"/>
          <w:lang w:val="uk-UA" w:eastAsia="en-US"/>
        </w:rPr>
        <w:t>доручення банк платника списав кошти з рахунку суб’єкта</w:t>
      </w:r>
      <w:r>
        <w:rPr>
          <w:rFonts w:eastAsiaTheme="minorHAnsi"/>
          <w:sz w:val="28"/>
          <w:szCs w:val="28"/>
          <w:lang w:val="uk-UA" w:eastAsia="en-US"/>
        </w:rPr>
        <w:t xml:space="preserve"> </w:t>
      </w:r>
      <w:r w:rsidR="008F1B05" w:rsidRPr="00DD6E83">
        <w:rPr>
          <w:rFonts w:eastAsiaTheme="minorHAnsi"/>
          <w:sz w:val="28"/>
          <w:szCs w:val="28"/>
          <w:lang w:val="uk-UA" w:eastAsia="en-US"/>
        </w:rPr>
        <w:t>господарювання і перерахував їх одержувачу коштів, що обслуговується в іншому банку;</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 xml:space="preserve">в) на основі платіжної вимоги банк платника списав кошти з рахунку суб’єкта господарювання і перерахував їх </w:t>
      </w:r>
      <w:proofErr w:type="spellStart"/>
      <w:r w:rsidRPr="00DD6E83">
        <w:rPr>
          <w:rFonts w:eastAsiaTheme="minorHAnsi"/>
          <w:sz w:val="28"/>
          <w:szCs w:val="28"/>
          <w:lang w:val="uk-UA" w:eastAsia="en-US"/>
        </w:rPr>
        <w:t>стягувачу</w:t>
      </w:r>
      <w:proofErr w:type="spellEnd"/>
      <w:r w:rsidRPr="00DD6E83">
        <w:rPr>
          <w:rFonts w:eastAsiaTheme="minorHAnsi"/>
          <w:sz w:val="28"/>
          <w:szCs w:val="28"/>
          <w:lang w:val="uk-UA" w:eastAsia="en-US"/>
        </w:rPr>
        <w:t>, що обслуговується в іншому банку;</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ус</w:t>
      </w:r>
      <w:r w:rsidR="001D1BD1">
        <w:rPr>
          <w:rFonts w:eastAsiaTheme="minorHAnsi"/>
          <w:sz w:val="28"/>
          <w:szCs w:val="28"/>
          <w:lang w:val="uk-UA" w:eastAsia="en-US"/>
        </w:rPr>
        <w:t>і</w:t>
      </w:r>
      <w:r w:rsidRPr="00DD6E83">
        <w:rPr>
          <w:rFonts w:eastAsiaTheme="minorHAnsi"/>
          <w:sz w:val="28"/>
          <w:szCs w:val="28"/>
          <w:lang w:val="uk-UA" w:eastAsia="en-US"/>
        </w:rPr>
        <w:t xml:space="preserve"> зазначен</w:t>
      </w:r>
      <w:r w:rsidR="001D1BD1">
        <w:rPr>
          <w:rFonts w:eastAsiaTheme="minorHAnsi"/>
          <w:sz w:val="28"/>
          <w:szCs w:val="28"/>
          <w:lang w:val="uk-UA" w:eastAsia="en-US"/>
        </w:rPr>
        <w:t>і</w:t>
      </w:r>
      <w:r w:rsidRPr="00DD6E83">
        <w:rPr>
          <w:rFonts w:eastAsiaTheme="minorHAnsi"/>
          <w:sz w:val="28"/>
          <w:szCs w:val="28"/>
          <w:lang w:val="uk-UA" w:eastAsia="en-US"/>
        </w:rPr>
        <w:t xml:space="preserve"> вище</w:t>
      </w:r>
      <w:r w:rsidR="001D1BD1">
        <w:rPr>
          <w:rFonts w:eastAsiaTheme="minorHAnsi"/>
          <w:sz w:val="28"/>
          <w:szCs w:val="28"/>
          <w:lang w:val="uk-UA" w:eastAsia="en-US"/>
        </w:rPr>
        <w:t xml:space="preserve"> операції</w:t>
      </w:r>
      <w:r w:rsidRPr="00DD6E83">
        <w:rPr>
          <w:rFonts w:eastAsiaTheme="minorHAnsi"/>
          <w:sz w:val="28"/>
          <w:szCs w:val="28"/>
          <w:lang w:val="uk-UA" w:eastAsia="en-US"/>
        </w:rPr>
        <w:t>.</w:t>
      </w:r>
    </w:p>
    <w:p w:rsidR="008F1B05" w:rsidRPr="00DD6E83" w:rsidRDefault="008F1B05" w:rsidP="00BE215B">
      <w:pPr>
        <w:widowControl/>
        <w:jc w:val="both"/>
        <w:rPr>
          <w:rFonts w:eastAsiaTheme="minorHAnsi"/>
          <w:i/>
          <w:iCs/>
          <w:sz w:val="28"/>
          <w:szCs w:val="28"/>
          <w:lang w:val="uk-UA" w:eastAsia="en-US"/>
        </w:rPr>
      </w:pPr>
      <w:r w:rsidRPr="00DD6E83">
        <w:rPr>
          <w:rFonts w:eastAsiaTheme="minorHAnsi"/>
          <w:sz w:val="28"/>
          <w:szCs w:val="28"/>
          <w:lang w:val="uk-UA" w:eastAsia="en-US"/>
        </w:rPr>
        <w:t xml:space="preserve">4. </w:t>
      </w:r>
      <w:r w:rsidRPr="00DD6E83">
        <w:rPr>
          <w:rFonts w:eastAsiaTheme="minorHAnsi"/>
          <w:i/>
          <w:iCs/>
          <w:sz w:val="28"/>
          <w:szCs w:val="28"/>
          <w:lang w:val="uk-UA" w:eastAsia="en-US"/>
        </w:rPr>
        <w:t>Яку бухгалтер</w:t>
      </w:r>
      <w:r w:rsidR="00DD6E83">
        <w:rPr>
          <w:rFonts w:eastAsiaTheme="minorHAnsi"/>
          <w:i/>
          <w:iCs/>
          <w:sz w:val="28"/>
          <w:szCs w:val="28"/>
          <w:lang w:val="uk-UA" w:eastAsia="en-US"/>
        </w:rPr>
        <w:t>ську проводку виконує банк одерж</w:t>
      </w:r>
      <w:r w:rsidRPr="00DD6E83">
        <w:rPr>
          <w:rFonts w:eastAsiaTheme="minorHAnsi"/>
          <w:i/>
          <w:iCs/>
          <w:sz w:val="28"/>
          <w:szCs w:val="28"/>
          <w:lang w:val="uk-UA" w:eastAsia="en-US"/>
        </w:rPr>
        <w:t>увача коштів на початок операційного</w:t>
      </w:r>
      <w:r w:rsidR="00DD6E83">
        <w:rPr>
          <w:rFonts w:eastAsiaTheme="minorHAnsi"/>
          <w:i/>
          <w:iCs/>
          <w:sz w:val="28"/>
          <w:szCs w:val="28"/>
          <w:lang w:val="uk-UA" w:eastAsia="en-US"/>
        </w:rPr>
        <w:t xml:space="preserve"> </w:t>
      </w:r>
      <w:r w:rsidRPr="00DD6E83">
        <w:rPr>
          <w:rFonts w:eastAsiaTheme="minorHAnsi"/>
          <w:i/>
          <w:iCs/>
          <w:sz w:val="28"/>
          <w:szCs w:val="28"/>
          <w:lang w:val="uk-UA" w:eastAsia="en-US"/>
        </w:rPr>
        <w:t>дня, який визначений датою валютування</w:t>
      </w:r>
      <w:r w:rsidR="001D1BD1">
        <w:rPr>
          <w:rFonts w:eastAsiaTheme="minorHAnsi"/>
          <w:i/>
          <w:iCs/>
          <w:sz w:val="28"/>
          <w:szCs w:val="28"/>
          <w:lang w:val="uk-UA" w:eastAsia="en-US"/>
        </w:rPr>
        <w:t>:</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а) Д</w:t>
      </w:r>
      <w:r w:rsidR="00DD6E83">
        <w:rPr>
          <w:rFonts w:eastAsiaTheme="minorHAnsi"/>
          <w:sz w:val="28"/>
          <w:szCs w:val="28"/>
          <w:lang w:val="uk-UA" w:eastAsia="en-US"/>
        </w:rPr>
        <w:t>-</w:t>
      </w:r>
      <w:r w:rsidRPr="00DD6E83">
        <w:rPr>
          <w:rFonts w:eastAsiaTheme="minorHAnsi"/>
          <w:sz w:val="28"/>
          <w:szCs w:val="28"/>
          <w:lang w:val="uk-UA" w:eastAsia="en-US"/>
        </w:rPr>
        <w:t>т 1200 К</w:t>
      </w:r>
      <w:r w:rsidR="00DD6E83">
        <w:rPr>
          <w:rFonts w:eastAsiaTheme="minorHAnsi"/>
          <w:sz w:val="28"/>
          <w:szCs w:val="28"/>
          <w:lang w:val="uk-UA" w:eastAsia="en-US"/>
        </w:rPr>
        <w:t>-</w:t>
      </w:r>
      <w:r w:rsidRPr="00DD6E83">
        <w:rPr>
          <w:rFonts w:eastAsiaTheme="minorHAnsi"/>
          <w:sz w:val="28"/>
          <w:szCs w:val="28"/>
          <w:lang w:val="uk-UA" w:eastAsia="en-US"/>
        </w:rPr>
        <w:t>т 2600;</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б) Д</w:t>
      </w:r>
      <w:r w:rsidR="00DD6E83">
        <w:rPr>
          <w:rFonts w:eastAsiaTheme="minorHAnsi"/>
          <w:sz w:val="28"/>
          <w:szCs w:val="28"/>
          <w:lang w:val="uk-UA" w:eastAsia="en-US"/>
        </w:rPr>
        <w:t>-</w:t>
      </w:r>
      <w:r w:rsidRPr="00DD6E83">
        <w:rPr>
          <w:rFonts w:eastAsiaTheme="minorHAnsi"/>
          <w:sz w:val="28"/>
          <w:szCs w:val="28"/>
          <w:lang w:val="uk-UA" w:eastAsia="en-US"/>
        </w:rPr>
        <w:t>т 2600 К</w:t>
      </w:r>
      <w:r w:rsidR="00DD6E83">
        <w:rPr>
          <w:rFonts w:eastAsiaTheme="minorHAnsi"/>
          <w:sz w:val="28"/>
          <w:szCs w:val="28"/>
          <w:lang w:val="uk-UA" w:eastAsia="en-US"/>
        </w:rPr>
        <w:t>-</w:t>
      </w:r>
      <w:r w:rsidRPr="00DD6E83">
        <w:rPr>
          <w:rFonts w:eastAsiaTheme="minorHAnsi"/>
          <w:sz w:val="28"/>
          <w:szCs w:val="28"/>
          <w:lang w:val="uk-UA" w:eastAsia="en-US"/>
        </w:rPr>
        <w:t>т 2602;</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Д</w:t>
      </w:r>
      <w:r w:rsidR="00DD6E83">
        <w:rPr>
          <w:rFonts w:eastAsiaTheme="minorHAnsi"/>
          <w:sz w:val="28"/>
          <w:szCs w:val="28"/>
          <w:lang w:val="uk-UA" w:eastAsia="en-US"/>
        </w:rPr>
        <w:t>-</w:t>
      </w:r>
      <w:r w:rsidRPr="00DD6E83">
        <w:rPr>
          <w:rFonts w:eastAsiaTheme="minorHAnsi"/>
          <w:sz w:val="28"/>
          <w:szCs w:val="28"/>
          <w:lang w:val="uk-UA" w:eastAsia="en-US"/>
        </w:rPr>
        <w:t>т 2602 К</w:t>
      </w:r>
      <w:r w:rsidR="00DD6E83">
        <w:rPr>
          <w:rFonts w:eastAsiaTheme="minorHAnsi"/>
          <w:sz w:val="28"/>
          <w:szCs w:val="28"/>
          <w:lang w:val="uk-UA" w:eastAsia="en-US"/>
        </w:rPr>
        <w:t>-</w:t>
      </w:r>
      <w:r w:rsidRPr="00DD6E83">
        <w:rPr>
          <w:rFonts w:eastAsiaTheme="minorHAnsi"/>
          <w:sz w:val="28"/>
          <w:szCs w:val="28"/>
          <w:lang w:val="uk-UA" w:eastAsia="en-US"/>
        </w:rPr>
        <w:t>т 1200;</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Д</w:t>
      </w:r>
      <w:r w:rsidR="00DD6E83">
        <w:rPr>
          <w:rFonts w:eastAsiaTheme="minorHAnsi"/>
          <w:sz w:val="28"/>
          <w:szCs w:val="28"/>
          <w:lang w:val="uk-UA" w:eastAsia="en-US"/>
        </w:rPr>
        <w:t>-</w:t>
      </w:r>
      <w:r w:rsidRPr="00DD6E83">
        <w:rPr>
          <w:rFonts w:eastAsiaTheme="minorHAnsi"/>
          <w:sz w:val="28"/>
          <w:szCs w:val="28"/>
          <w:lang w:val="uk-UA" w:eastAsia="en-US"/>
        </w:rPr>
        <w:t>т 2602 К</w:t>
      </w:r>
      <w:r w:rsidR="00DD6E83">
        <w:rPr>
          <w:rFonts w:eastAsiaTheme="minorHAnsi"/>
          <w:sz w:val="28"/>
          <w:szCs w:val="28"/>
          <w:lang w:val="uk-UA" w:eastAsia="en-US"/>
        </w:rPr>
        <w:t>-</w:t>
      </w:r>
      <w:r w:rsidRPr="00DD6E83">
        <w:rPr>
          <w:rFonts w:eastAsiaTheme="minorHAnsi"/>
          <w:sz w:val="28"/>
          <w:szCs w:val="28"/>
          <w:lang w:val="uk-UA" w:eastAsia="en-US"/>
        </w:rPr>
        <w:t>т 2600.</w:t>
      </w:r>
    </w:p>
    <w:p w:rsidR="008F1B05" w:rsidRPr="00DD6E83" w:rsidRDefault="000E7CD1" w:rsidP="00BE215B">
      <w:pPr>
        <w:widowControl/>
        <w:jc w:val="both"/>
        <w:rPr>
          <w:rFonts w:eastAsiaTheme="minorHAnsi"/>
          <w:i/>
          <w:iCs/>
          <w:sz w:val="28"/>
          <w:szCs w:val="28"/>
          <w:lang w:val="uk-UA" w:eastAsia="en-US"/>
        </w:rPr>
      </w:pPr>
      <w:r w:rsidRPr="000E7CD1">
        <w:rPr>
          <w:rFonts w:eastAsiaTheme="minorHAnsi"/>
          <w:i/>
          <w:sz w:val="28"/>
          <w:szCs w:val="28"/>
          <w:lang w:val="uk-UA" w:eastAsia="en-US"/>
        </w:rPr>
        <w:t>5</w:t>
      </w:r>
      <w:r w:rsidR="008F1B05" w:rsidRPr="00DD6E83">
        <w:rPr>
          <w:rFonts w:eastAsiaTheme="minorHAnsi"/>
          <w:sz w:val="28"/>
          <w:szCs w:val="28"/>
          <w:lang w:val="uk-UA" w:eastAsia="en-US"/>
        </w:rPr>
        <w:t xml:space="preserve">. </w:t>
      </w:r>
      <w:r w:rsidR="008F1B05" w:rsidRPr="00DD6E83">
        <w:rPr>
          <w:rFonts w:eastAsiaTheme="minorHAnsi"/>
          <w:i/>
          <w:iCs/>
          <w:sz w:val="28"/>
          <w:szCs w:val="28"/>
          <w:lang w:val="uk-UA" w:eastAsia="en-US"/>
        </w:rPr>
        <w:t>Який строк дії чекової книжки?</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а) 3 місяці;</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б) 6 місяців;</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1 рік;</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необмежений.</w:t>
      </w:r>
    </w:p>
    <w:p w:rsidR="008F1B05"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6</w:t>
      </w:r>
      <w:r w:rsidR="008F1B05" w:rsidRPr="00DD6E83">
        <w:rPr>
          <w:rFonts w:eastAsiaTheme="minorHAnsi"/>
          <w:sz w:val="28"/>
          <w:szCs w:val="28"/>
          <w:lang w:val="uk-UA" w:eastAsia="en-US"/>
        </w:rPr>
        <w:t xml:space="preserve">. </w:t>
      </w:r>
      <w:r w:rsidR="008F1B05" w:rsidRPr="00DD6E83">
        <w:rPr>
          <w:rFonts w:eastAsiaTheme="minorHAnsi"/>
          <w:i/>
          <w:iCs/>
          <w:sz w:val="28"/>
          <w:szCs w:val="28"/>
          <w:lang w:val="uk-UA" w:eastAsia="en-US"/>
        </w:rPr>
        <w:t>Бухгалтерське проведення Д</w:t>
      </w:r>
      <w:r w:rsidR="00DD6E83">
        <w:rPr>
          <w:rFonts w:eastAsiaTheme="minorHAnsi"/>
          <w:i/>
          <w:iCs/>
          <w:sz w:val="28"/>
          <w:szCs w:val="28"/>
          <w:lang w:val="uk-UA" w:eastAsia="en-US"/>
        </w:rPr>
        <w:t>-</w:t>
      </w:r>
      <w:r w:rsidR="008F1B05" w:rsidRPr="00DD6E83">
        <w:rPr>
          <w:rFonts w:eastAsiaTheme="minorHAnsi"/>
          <w:i/>
          <w:iCs/>
          <w:sz w:val="28"/>
          <w:szCs w:val="28"/>
          <w:lang w:val="uk-UA" w:eastAsia="en-US"/>
        </w:rPr>
        <w:t>т 2600 К</w:t>
      </w:r>
      <w:r w:rsidR="00DD6E83">
        <w:rPr>
          <w:rFonts w:eastAsiaTheme="minorHAnsi"/>
          <w:i/>
          <w:iCs/>
          <w:sz w:val="28"/>
          <w:szCs w:val="28"/>
          <w:lang w:val="uk-UA" w:eastAsia="en-US"/>
        </w:rPr>
        <w:t>-</w:t>
      </w:r>
      <w:r w:rsidR="008F1B05" w:rsidRPr="00DD6E83">
        <w:rPr>
          <w:rFonts w:eastAsiaTheme="minorHAnsi"/>
          <w:i/>
          <w:iCs/>
          <w:sz w:val="28"/>
          <w:szCs w:val="28"/>
          <w:lang w:val="uk-UA" w:eastAsia="en-US"/>
        </w:rPr>
        <w:t>т 2602 означає:</w:t>
      </w:r>
    </w:p>
    <w:p w:rsidR="008F1B05" w:rsidRPr="00DD6E83" w:rsidRDefault="00DD6E83" w:rsidP="00BE215B">
      <w:pPr>
        <w:widowControl/>
        <w:jc w:val="both"/>
        <w:rPr>
          <w:rFonts w:eastAsiaTheme="minorHAnsi"/>
          <w:sz w:val="28"/>
          <w:szCs w:val="28"/>
          <w:lang w:val="uk-UA" w:eastAsia="en-US"/>
        </w:rPr>
      </w:pPr>
      <w:r>
        <w:rPr>
          <w:rFonts w:eastAsiaTheme="minorHAnsi"/>
          <w:sz w:val="28"/>
          <w:szCs w:val="28"/>
          <w:lang w:val="uk-UA" w:eastAsia="en-US"/>
        </w:rPr>
        <w:t>а) банк-</w:t>
      </w:r>
      <w:r w:rsidR="008F1B05" w:rsidRPr="00DD6E83">
        <w:rPr>
          <w:rFonts w:eastAsiaTheme="minorHAnsi"/>
          <w:sz w:val="28"/>
          <w:szCs w:val="28"/>
          <w:lang w:val="uk-UA" w:eastAsia="en-US"/>
        </w:rPr>
        <w:t>емітент списав кошти з рахунку чекодавця і зарахував їх чекодержателю;</w:t>
      </w:r>
    </w:p>
    <w:p w:rsidR="008F1B05" w:rsidRPr="00DD6E83" w:rsidRDefault="00DD6E83" w:rsidP="00BE215B">
      <w:pPr>
        <w:widowControl/>
        <w:jc w:val="both"/>
        <w:rPr>
          <w:rFonts w:eastAsiaTheme="minorHAnsi"/>
          <w:sz w:val="28"/>
          <w:szCs w:val="28"/>
          <w:lang w:val="uk-UA" w:eastAsia="en-US"/>
        </w:rPr>
      </w:pPr>
      <w:r>
        <w:rPr>
          <w:rFonts w:eastAsiaTheme="minorHAnsi"/>
          <w:sz w:val="28"/>
          <w:szCs w:val="28"/>
          <w:lang w:val="uk-UA" w:eastAsia="en-US"/>
        </w:rPr>
        <w:t>б) банк-</w:t>
      </w:r>
      <w:r w:rsidR="008F1B05" w:rsidRPr="00DD6E83">
        <w:rPr>
          <w:rFonts w:eastAsiaTheme="minorHAnsi"/>
          <w:sz w:val="28"/>
          <w:szCs w:val="28"/>
          <w:lang w:val="uk-UA" w:eastAsia="en-US"/>
        </w:rPr>
        <w:t>емітент прийняв на інкасо від чекодержателя розрахунковий чек;</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банк чекодержате</w:t>
      </w:r>
      <w:r w:rsidR="00DD6E83">
        <w:rPr>
          <w:rFonts w:eastAsiaTheme="minorHAnsi"/>
          <w:sz w:val="28"/>
          <w:szCs w:val="28"/>
          <w:lang w:val="uk-UA" w:eastAsia="en-US"/>
        </w:rPr>
        <w:t>ля зарахував отримані від банку-</w:t>
      </w:r>
      <w:r w:rsidRPr="00DD6E83">
        <w:rPr>
          <w:rFonts w:eastAsiaTheme="minorHAnsi"/>
          <w:sz w:val="28"/>
          <w:szCs w:val="28"/>
          <w:lang w:val="uk-UA" w:eastAsia="en-US"/>
        </w:rPr>
        <w:t>емітента кошти чекодержателю;</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на основі платіжного доручення клієнта банк</w:t>
      </w:r>
      <w:r w:rsidR="00DD6E83">
        <w:rPr>
          <w:rFonts w:eastAsiaTheme="minorHAnsi"/>
          <w:sz w:val="28"/>
          <w:szCs w:val="28"/>
          <w:lang w:val="uk-UA" w:eastAsia="en-US"/>
        </w:rPr>
        <w:t>-</w:t>
      </w:r>
      <w:r w:rsidRPr="00DD6E83">
        <w:rPr>
          <w:rFonts w:eastAsiaTheme="minorHAnsi"/>
          <w:sz w:val="28"/>
          <w:szCs w:val="28"/>
          <w:lang w:val="uk-UA" w:eastAsia="en-US"/>
        </w:rPr>
        <w:t>емітент поповнив ліміт за чековою</w:t>
      </w:r>
      <w:r w:rsidR="00DD6E83">
        <w:rPr>
          <w:rFonts w:eastAsiaTheme="minorHAnsi"/>
          <w:sz w:val="28"/>
          <w:szCs w:val="28"/>
          <w:lang w:val="uk-UA" w:eastAsia="en-US"/>
        </w:rPr>
        <w:t xml:space="preserve"> </w:t>
      </w:r>
      <w:r w:rsidRPr="00DD6E83">
        <w:rPr>
          <w:rFonts w:eastAsiaTheme="minorHAnsi"/>
          <w:sz w:val="28"/>
          <w:szCs w:val="28"/>
          <w:lang w:val="uk-UA" w:eastAsia="en-US"/>
        </w:rPr>
        <w:t>книжкою.</w:t>
      </w:r>
    </w:p>
    <w:p w:rsidR="008F1B05"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7</w:t>
      </w:r>
      <w:r w:rsidR="008F1B05" w:rsidRPr="00DD6E83">
        <w:rPr>
          <w:rFonts w:eastAsiaTheme="minorHAnsi"/>
          <w:sz w:val="28"/>
          <w:szCs w:val="28"/>
          <w:lang w:val="uk-UA" w:eastAsia="en-US"/>
        </w:rPr>
        <w:t xml:space="preserve">. </w:t>
      </w:r>
      <w:r w:rsidR="008F1B05" w:rsidRPr="00DD6E83">
        <w:rPr>
          <w:rFonts w:eastAsiaTheme="minorHAnsi"/>
          <w:i/>
          <w:iCs/>
          <w:sz w:val="28"/>
          <w:szCs w:val="28"/>
          <w:lang w:val="uk-UA" w:eastAsia="en-US"/>
        </w:rPr>
        <w:t>Якою бухгалтерською проводкою супроводжується відправлення банком чекодержателя прийнятих розрахункових чеків на інкасо банку</w:t>
      </w:r>
      <w:r w:rsidR="002F2EF4">
        <w:rPr>
          <w:rFonts w:eastAsiaTheme="minorHAnsi"/>
          <w:i/>
          <w:iCs/>
          <w:sz w:val="28"/>
          <w:szCs w:val="28"/>
          <w:lang w:val="uk-UA" w:eastAsia="en-US"/>
        </w:rPr>
        <w:t>-</w:t>
      </w:r>
      <w:r w:rsidR="008F1B05" w:rsidRPr="00DD6E83">
        <w:rPr>
          <w:rFonts w:eastAsiaTheme="minorHAnsi"/>
          <w:i/>
          <w:iCs/>
          <w:sz w:val="28"/>
          <w:szCs w:val="28"/>
          <w:lang w:val="uk-UA" w:eastAsia="en-US"/>
        </w:rPr>
        <w:t>емітенту</w:t>
      </w:r>
      <w:r w:rsidR="001D1BD1">
        <w:rPr>
          <w:rFonts w:eastAsiaTheme="minorHAnsi"/>
          <w:i/>
          <w:iCs/>
          <w:sz w:val="28"/>
          <w:szCs w:val="28"/>
          <w:lang w:val="uk-UA" w:eastAsia="en-US"/>
        </w:rPr>
        <w:t>:</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а) Д</w:t>
      </w:r>
      <w:r w:rsidR="00DD6E83">
        <w:rPr>
          <w:rFonts w:eastAsiaTheme="minorHAnsi"/>
          <w:sz w:val="28"/>
          <w:szCs w:val="28"/>
          <w:lang w:val="uk-UA" w:eastAsia="en-US"/>
        </w:rPr>
        <w:t>-</w:t>
      </w:r>
      <w:r w:rsidRPr="00DD6E83">
        <w:rPr>
          <w:rFonts w:eastAsiaTheme="minorHAnsi"/>
          <w:sz w:val="28"/>
          <w:szCs w:val="28"/>
          <w:lang w:val="uk-UA" w:eastAsia="en-US"/>
        </w:rPr>
        <w:t>т 9830 К</w:t>
      </w:r>
      <w:r w:rsidR="00DD6E83">
        <w:rPr>
          <w:rFonts w:eastAsiaTheme="minorHAnsi"/>
          <w:sz w:val="28"/>
          <w:szCs w:val="28"/>
          <w:lang w:val="uk-UA" w:eastAsia="en-US"/>
        </w:rPr>
        <w:t>-</w:t>
      </w:r>
      <w:r w:rsidRPr="00DD6E83">
        <w:rPr>
          <w:rFonts w:eastAsiaTheme="minorHAnsi"/>
          <w:sz w:val="28"/>
          <w:szCs w:val="28"/>
          <w:lang w:val="uk-UA" w:eastAsia="en-US"/>
        </w:rPr>
        <w:t>т 9910;</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б) Д</w:t>
      </w:r>
      <w:r w:rsidR="00DD6E83">
        <w:rPr>
          <w:rFonts w:eastAsiaTheme="minorHAnsi"/>
          <w:sz w:val="28"/>
          <w:szCs w:val="28"/>
          <w:lang w:val="uk-UA" w:eastAsia="en-US"/>
        </w:rPr>
        <w:t>-</w:t>
      </w:r>
      <w:r w:rsidRPr="00DD6E83">
        <w:rPr>
          <w:rFonts w:eastAsiaTheme="minorHAnsi"/>
          <w:sz w:val="28"/>
          <w:szCs w:val="28"/>
          <w:lang w:val="uk-UA" w:eastAsia="en-US"/>
        </w:rPr>
        <w:t>т 9910 К</w:t>
      </w:r>
      <w:r w:rsidR="00DD6E83">
        <w:rPr>
          <w:rFonts w:eastAsiaTheme="minorHAnsi"/>
          <w:sz w:val="28"/>
          <w:szCs w:val="28"/>
          <w:lang w:val="uk-UA" w:eastAsia="en-US"/>
        </w:rPr>
        <w:t>-</w:t>
      </w:r>
      <w:r w:rsidRPr="00DD6E83">
        <w:rPr>
          <w:rFonts w:eastAsiaTheme="minorHAnsi"/>
          <w:sz w:val="28"/>
          <w:szCs w:val="28"/>
          <w:lang w:val="uk-UA" w:eastAsia="en-US"/>
        </w:rPr>
        <w:t>т 9831;</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Д</w:t>
      </w:r>
      <w:r w:rsidR="00DD6E83">
        <w:rPr>
          <w:rFonts w:eastAsiaTheme="minorHAnsi"/>
          <w:sz w:val="28"/>
          <w:szCs w:val="28"/>
          <w:lang w:val="uk-UA" w:eastAsia="en-US"/>
        </w:rPr>
        <w:t>-</w:t>
      </w:r>
      <w:r w:rsidRPr="00DD6E83">
        <w:rPr>
          <w:rFonts w:eastAsiaTheme="minorHAnsi"/>
          <w:sz w:val="28"/>
          <w:szCs w:val="28"/>
          <w:lang w:val="uk-UA" w:eastAsia="en-US"/>
        </w:rPr>
        <w:t>т 9831 К</w:t>
      </w:r>
      <w:r w:rsidR="00DD6E83">
        <w:rPr>
          <w:rFonts w:eastAsiaTheme="minorHAnsi"/>
          <w:sz w:val="28"/>
          <w:szCs w:val="28"/>
          <w:lang w:val="uk-UA" w:eastAsia="en-US"/>
        </w:rPr>
        <w:t>-</w:t>
      </w:r>
      <w:r w:rsidRPr="00DD6E83">
        <w:rPr>
          <w:rFonts w:eastAsiaTheme="minorHAnsi"/>
          <w:sz w:val="28"/>
          <w:szCs w:val="28"/>
          <w:lang w:val="uk-UA" w:eastAsia="en-US"/>
        </w:rPr>
        <w:t>т 9830;</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Д</w:t>
      </w:r>
      <w:r w:rsidR="00DD6E83">
        <w:rPr>
          <w:rFonts w:eastAsiaTheme="minorHAnsi"/>
          <w:sz w:val="28"/>
          <w:szCs w:val="28"/>
          <w:lang w:val="uk-UA" w:eastAsia="en-US"/>
        </w:rPr>
        <w:t>-</w:t>
      </w:r>
      <w:r w:rsidRPr="00DD6E83">
        <w:rPr>
          <w:rFonts w:eastAsiaTheme="minorHAnsi"/>
          <w:sz w:val="28"/>
          <w:szCs w:val="28"/>
          <w:lang w:val="uk-UA" w:eastAsia="en-US"/>
        </w:rPr>
        <w:t>т 9910 К</w:t>
      </w:r>
      <w:r w:rsidR="00DD6E83">
        <w:rPr>
          <w:rFonts w:eastAsiaTheme="minorHAnsi"/>
          <w:sz w:val="28"/>
          <w:szCs w:val="28"/>
          <w:lang w:val="uk-UA" w:eastAsia="en-US"/>
        </w:rPr>
        <w:t>-</w:t>
      </w:r>
      <w:r w:rsidRPr="00DD6E83">
        <w:rPr>
          <w:rFonts w:eastAsiaTheme="minorHAnsi"/>
          <w:sz w:val="28"/>
          <w:szCs w:val="28"/>
          <w:lang w:val="uk-UA" w:eastAsia="en-US"/>
        </w:rPr>
        <w:t>т 9830.</w:t>
      </w:r>
    </w:p>
    <w:p w:rsidR="008F1B05"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8</w:t>
      </w:r>
      <w:r w:rsidR="008F1B05" w:rsidRPr="00DD6E83">
        <w:rPr>
          <w:rFonts w:eastAsiaTheme="minorHAnsi"/>
          <w:sz w:val="28"/>
          <w:szCs w:val="28"/>
          <w:lang w:val="uk-UA" w:eastAsia="en-US"/>
        </w:rPr>
        <w:t xml:space="preserve">. </w:t>
      </w:r>
      <w:r w:rsidR="008F1B05" w:rsidRPr="00DD6E83">
        <w:rPr>
          <w:rFonts w:eastAsiaTheme="minorHAnsi"/>
          <w:i/>
          <w:iCs/>
          <w:sz w:val="28"/>
          <w:szCs w:val="28"/>
          <w:lang w:val="uk-UA" w:eastAsia="en-US"/>
        </w:rPr>
        <w:t>Після скількох календарних днів від дати інкасування чека банк чекодержателя списує</w:t>
      </w:r>
      <w:r w:rsidR="00DD6E83">
        <w:rPr>
          <w:rFonts w:eastAsiaTheme="minorHAnsi"/>
          <w:i/>
          <w:iCs/>
          <w:sz w:val="28"/>
          <w:szCs w:val="28"/>
          <w:lang w:val="uk-UA" w:eastAsia="en-US"/>
        </w:rPr>
        <w:t xml:space="preserve"> </w:t>
      </w:r>
      <w:r w:rsidR="008F1B05" w:rsidRPr="00DD6E83">
        <w:rPr>
          <w:rFonts w:eastAsiaTheme="minorHAnsi"/>
          <w:i/>
          <w:iCs/>
          <w:sz w:val="28"/>
          <w:szCs w:val="28"/>
          <w:lang w:val="uk-UA" w:eastAsia="en-US"/>
        </w:rPr>
        <w:t xml:space="preserve">чек, якщо за ним не отримано відповіді на запит про його </w:t>
      </w:r>
      <w:proofErr w:type="spellStart"/>
      <w:r w:rsidR="008F1B05" w:rsidRPr="00DD6E83">
        <w:rPr>
          <w:rFonts w:eastAsiaTheme="minorHAnsi"/>
          <w:i/>
          <w:iCs/>
          <w:sz w:val="28"/>
          <w:szCs w:val="28"/>
          <w:lang w:val="uk-UA" w:eastAsia="en-US"/>
        </w:rPr>
        <w:t>неоплату</w:t>
      </w:r>
      <w:proofErr w:type="spellEnd"/>
      <w:r w:rsidR="001D1BD1">
        <w:rPr>
          <w:rFonts w:eastAsiaTheme="minorHAnsi"/>
          <w:i/>
          <w:iCs/>
          <w:sz w:val="28"/>
          <w:szCs w:val="28"/>
          <w:lang w:val="uk-UA" w:eastAsia="en-US"/>
        </w:rPr>
        <w:t>:</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а) 7 днів;</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б) 20 днів;</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14 днів;</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30 днів.</w:t>
      </w:r>
    </w:p>
    <w:p w:rsidR="008F1B05"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9</w:t>
      </w:r>
      <w:r w:rsidR="008F1B05" w:rsidRPr="00DD6E83">
        <w:rPr>
          <w:rFonts w:eastAsiaTheme="minorHAnsi"/>
          <w:sz w:val="28"/>
          <w:szCs w:val="28"/>
          <w:lang w:val="uk-UA" w:eastAsia="en-US"/>
        </w:rPr>
        <w:t xml:space="preserve">. </w:t>
      </w:r>
      <w:r w:rsidR="008F1B05" w:rsidRPr="00DD6E83">
        <w:rPr>
          <w:rFonts w:eastAsiaTheme="minorHAnsi"/>
          <w:i/>
          <w:iCs/>
          <w:sz w:val="28"/>
          <w:szCs w:val="28"/>
          <w:lang w:val="uk-UA" w:eastAsia="en-US"/>
        </w:rPr>
        <w:t>Як називається акредитив, оплата за яким, у разі тимчасової відсутності коштів на</w:t>
      </w:r>
      <w:r w:rsidR="00DD6E83">
        <w:rPr>
          <w:rFonts w:eastAsiaTheme="minorHAnsi"/>
          <w:i/>
          <w:iCs/>
          <w:sz w:val="28"/>
          <w:szCs w:val="28"/>
          <w:lang w:val="uk-UA" w:eastAsia="en-US"/>
        </w:rPr>
        <w:t xml:space="preserve"> </w:t>
      </w:r>
      <w:r w:rsidR="008F1B05" w:rsidRPr="00DD6E83">
        <w:rPr>
          <w:rFonts w:eastAsiaTheme="minorHAnsi"/>
          <w:i/>
          <w:iCs/>
          <w:sz w:val="28"/>
          <w:szCs w:val="28"/>
          <w:lang w:val="uk-UA" w:eastAsia="en-US"/>
        </w:rPr>
        <w:t>рахунку платника, гарантується банком</w:t>
      </w:r>
      <w:r w:rsidR="00DD6E83">
        <w:rPr>
          <w:rFonts w:eastAsiaTheme="minorHAnsi"/>
          <w:i/>
          <w:iCs/>
          <w:sz w:val="28"/>
          <w:szCs w:val="28"/>
          <w:lang w:val="uk-UA" w:eastAsia="en-US"/>
        </w:rPr>
        <w:t>-</w:t>
      </w:r>
      <w:r w:rsidR="008F1B05" w:rsidRPr="00DD6E83">
        <w:rPr>
          <w:rFonts w:eastAsiaTheme="minorHAnsi"/>
          <w:i/>
          <w:iCs/>
          <w:sz w:val="28"/>
          <w:szCs w:val="28"/>
          <w:lang w:val="uk-UA" w:eastAsia="en-US"/>
        </w:rPr>
        <w:t>емітентом за рахунок банківського кредиту</w:t>
      </w:r>
      <w:r w:rsidR="001D1BD1">
        <w:rPr>
          <w:rFonts w:eastAsiaTheme="minorHAnsi"/>
          <w:i/>
          <w:iCs/>
          <w:sz w:val="28"/>
          <w:szCs w:val="28"/>
          <w:lang w:val="uk-UA" w:eastAsia="en-US"/>
        </w:rPr>
        <w:t>:</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а) покритий;</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б) відкличний;</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безвідкличний;</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непокритий.</w:t>
      </w:r>
    </w:p>
    <w:p w:rsidR="008F1B05"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lastRenderedPageBreak/>
        <w:t>10</w:t>
      </w:r>
      <w:r w:rsidR="008F1B05" w:rsidRPr="00DD6E83">
        <w:rPr>
          <w:rFonts w:eastAsiaTheme="minorHAnsi"/>
          <w:sz w:val="28"/>
          <w:szCs w:val="28"/>
          <w:lang w:val="uk-UA" w:eastAsia="en-US"/>
        </w:rPr>
        <w:t xml:space="preserve">. </w:t>
      </w:r>
      <w:r w:rsidR="008F1B05" w:rsidRPr="00DD6E83">
        <w:rPr>
          <w:rFonts w:eastAsiaTheme="minorHAnsi"/>
          <w:i/>
          <w:iCs/>
          <w:sz w:val="28"/>
          <w:szCs w:val="28"/>
          <w:lang w:val="uk-UA" w:eastAsia="en-US"/>
        </w:rPr>
        <w:t>Якою бухгалтерською проводкою відображається отримання виконуючим банком</w:t>
      </w:r>
      <w:r w:rsidR="00DD6E83">
        <w:rPr>
          <w:rFonts w:eastAsiaTheme="minorHAnsi"/>
          <w:i/>
          <w:iCs/>
          <w:sz w:val="28"/>
          <w:szCs w:val="28"/>
          <w:lang w:val="uk-UA" w:eastAsia="en-US"/>
        </w:rPr>
        <w:t xml:space="preserve"> </w:t>
      </w:r>
      <w:r w:rsidR="008F1B05" w:rsidRPr="00DD6E83">
        <w:rPr>
          <w:rFonts w:eastAsiaTheme="minorHAnsi"/>
          <w:i/>
          <w:iCs/>
          <w:sz w:val="28"/>
          <w:szCs w:val="28"/>
          <w:lang w:val="uk-UA" w:eastAsia="en-US"/>
        </w:rPr>
        <w:t>коштів для їх бронювання на аналітичному рахунку «Розрахунки за акредитивами» та</w:t>
      </w:r>
      <w:r w:rsidR="00DD6E83">
        <w:rPr>
          <w:rFonts w:eastAsiaTheme="minorHAnsi"/>
          <w:i/>
          <w:iCs/>
          <w:sz w:val="28"/>
          <w:szCs w:val="28"/>
          <w:lang w:val="uk-UA" w:eastAsia="en-US"/>
        </w:rPr>
        <w:t xml:space="preserve"> повідомлення від банку-</w:t>
      </w:r>
      <w:r w:rsidR="008F1B05" w:rsidRPr="00DD6E83">
        <w:rPr>
          <w:rFonts w:eastAsiaTheme="minorHAnsi"/>
          <w:i/>
          <w:iCs/>
          <w:sz w:val="28"/>
          <w:szCs w:val="28"/>
          <w:lang w:val="uk-UA" w:eastAsia="en-US"/>
        </w:rPr>
        <w:t>емітента про відкриття покритого акредитива</w:t>
      </w:r>
      <w:r w:rsidR="001D1BD1">
        <w:rPr>
          <w:rFonts w:eastAsiaTheme="minorHAnsi"/>
          <w:i/>
          <w:iCs/>
          <w:sz w:val="28"/>
          <w:szCs w:val="28"/>
          <w:lang w:val="uk-UA" w:eastAsia="en-US"/>
        </w:rPr>
        <w:t>:</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а) Д</w:t>
      </w:r>
      <w:r w:rsidR="00DD6E83">
        <w:rPr>
          <w:rFonts w:eastAsiaTheme="minorHAnsi"/>
          <w:sz w:val="28"/>
          <w:szCs w:val="28"/>
          <w:lang w:val="uk-UA" w:eastAsia="en-US"/>
        </w:rPr>
        <w:t>-</w:t>
      </w:r>
      <w:r w:rsidRPr="00DD6E83">
        <w:rPr>
          <w:rFonts w:eastAsiaTheme="minorHAnsi"/>
          <w:sz w:val="28"/>
          <w:szCs w:val="28"/>
          <w:lang w:val="uk-UA" w:eastAsia="en-US"/>
        </w:rPr>
        <w:t>т 9802 К</w:t>
      </w:r>
      <w:r w:rsidR="00DD6E83">
        <w:rPr>
          <w:rFonts w:eastAsiaTheme="minorHAnsi"/>
          <w:sz w:val="28"/>
          <w:szCs w:val="28"/>
          <w:lang w:val="uk-UA" w:eastAsia="en-US"/>
        </w:rPr>
        <w:t>-</w:t>
      </w:r>
      <w:r w:rsidRPr="00DD6E83">
        <w:rPr>
          <w:rFonts w:eastAsiaTheme="minorHAnsi"/>
          <w:sz w:val="28"/>
          <w:szCs w:val="28"/>
          <w:lang w:val="uk-UA" w:eastAsia="en-US"/>
        </w:rPr>
        <w:t>т 9910;</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б) Д</w:t>
      </w:r>
      <w:r w:rsidR="00DD6E83">
        <w:rPr>
          <w:rFonts w:eastAsiaTheme="minorHAnsi"/>
          <w:sz w:val="28"/>
          <w:szCs w:val="28"/>
          <w:lang w:val="uk-UA" w:eastAsia="en-US"/>
        </w:rPr>
        <w:t>-</w:t>
      </w:r>
      <w:r w:rsidRPr="00DD6E83">
        <w:rPr>
          <w:rFonts w:eastAsiaTheme="minorHAnsi"/>
          <w:sz w:val="28"/>
          <w:szCs w:val="28"/>
          <w:lang w:val="uk-UA" w:eastAsia="en-US"/>
        </w:rPr>
        <w:t>т 2602 К</w:t>
      </w:r>
      <w:r w:rsidR="00DD6E83">
        <w:rPr>
          <w:rFonts w:eastAsiaTheme="minorHAnsi"/>
          <w:sz w:val="28"/>
          <w:szCs w:val="28"/>
          <w:lang w:val="uk-UA" w:eastAsia="en-US"/>
        </w:rPr>
        <w:t>-</w:t>
      </w:r>
      <w:r w:rsidRPr="00DD6E83">
        <w:rPr>
          <w:rFonts w:eastAsiaTheme="minorHAnsi"/>
          <w:sz w:val="28"/>
          <w:szCs w:val="28"/>
          <w:lang w:val="uk-UA" w:eastAsia="en-US"/>
        </w:rPr>
        <w:t>т 2600;</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Д</w:t>
      </w:r>
      <w:r w:rsidR="00DD6E83">
        <w:rPr>
          <w:rFonts w:eastAsiaTheme="minorHAnsi"/>
          <w:sz w:val="28"/>
          <w:szCs w:val="28"/>
          <w:lang w:val="uk-UA" w:eastAsia="en-US"/>
        </w:rPr>
        <w:t>-</w:t>
      </w:r>
      <w:r w:rsidRPr="00DD6E83">
        <w:rPr>
          <w:rFonts w:eastAsiaTheme="minorHAnsi"/>
          <w:sz w:val="28"/>
          <w:szCs w:val="28"/>
          <w:lang w:val="uk-UA" w:eastAsia="en-US"/>
        </w:rPr>
        <w:t>т 1200 К</w:t>
      </w:r>
      <w:r w:rsidR="00DD6E83">
        <w:rPr>
          <w:rFonts w:eastAsiaTheme="minorHAnsi"/>
          <w:sz w:val="28"/>
          <w:szCs w:val="28"/>
          <w:lang w:val="uk-UA" w:eastAsia="en-US"/>
        </w:rPr>
        <w:t>-</w:t>
      </w:r>
      <w:r w:rsidRPr="00DD6E83">
        <w:rPr>
          <w:rFonts w:eastAsiaTheme="minorHAnsi"/>
          <w:sz w:val="28"/>
          <w:szCs w:val="28"/>
          <w:lang w:val="uk-UA" w:eastAsia="en-US"/>
        </w:rPr>
        <w:t>т 2600;</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Д</w:t>
      </w:r>
      <w:r w:rsidR="00DD6E83">
        <w:rPr>
          <w:rFonts w:eastAsiaTheme="minorHAnsi"/>
          <w:sz w:val="28"/>
          <w:szCs w:val="28"/>
          <w:lang w:val="uk-UA" w:eastAsia="en-US"/>
        </w:rPr>
        <w:t>-</w:t>
      </w:r>
      <w:r w:rsidRPr="00DD6E83">
        <w:rPr>
          <w:rFonts w:eastAsiaTheme="minorHAnsi"/>
          <w:sz w:val="28"/>
          <w:szCs w:val="28"/>
          <w:lang w:val="uk-UA" w:eastAsia="en-US"/>
        </w:rPr>
        <w:t>т 1200 К</w:t>
      </w:r>
      <w:r w:rsidR="00DD6E83">
        <w:rPr>
          <w:rFonts w:eastAsiaTheme="minorHAnsi"/>
          <w:sz w:val="28"/>
          <w:szCs w:val="28"/>
          <w:lang w:val="uk-UA" w:eastAsia="en-US"/>
        </w:rPr>
        <w:t>-</w:t>
      </w:r>
      <w:r w:rsidRPr="00DD6E83">
        <w:rPr>
          <w:rFonts w:eastAsiaTheme="minorHAnsi"/>
          <w:sz w:val="28"/>
          <w:szCs w:val="28"/>
          <w:lang w:val="uk-UA" w:eastAsia="en-US"/>
        </w:rPr>
        <w:t>т 2602.</w:t>
      </w:r>
    </w:p>
    <w:p w:rsidR="008F1B05"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11</w:t>
      </w:r>
      <w:r w:rsidR="008F1B05" w:rsidRPr="00DD6E83">
        <w:rPr>
          <w:rFonts w:eastAsiaTheme="minorHAnsi"/>
          <w:sz w:val="28"/>
          <w:szCs w:val="28"/>
          <w:lang w:val="uk-UA" w:eastAsia="en-US"/>
        </w:rPr>
        <w:t xml:space="preserve">. </w:t>
      </w:r>
      <w:r w:rsidR="002F2EF4">
        <w:rPr>
          <w:rFonts w:eastAsiaTheme="minorHAnsi"/>
          <w:i/>
          <w:iCs/>
          <w:sz w:val="28"/>
          <w:szCs w:val="28"/>
          <w:lang w:val="uk-UA" w:eastAsia="en-US"/>
        </w:rPr>
        <w:t>За яким рахунком банк-</w:t>
      </w:r>
      <w:r w:rsidR="008F1B05" w:rsidRPr="00DD6E83">
        <w:rPr>
          <w:rFonts w:eastAsiaTheme="minorHAnsi"/>
          <w:i/>
          <w:iCs/>
          <w:sz w:val="28"/>
          <w:szCs w:val="28"/>
          <w:lang w:val="uk-UA" w:eastAsia="en-US"/>
        </w:rPr>
        <w:t>емітент акредитива відображає суму заяви про відкриття</w:t>
      </w:r>
      <w:r w:rsidR="002F2EF4">
        <w:rPr>
          <w:rFonts w:eastAsiaTheme="minorHAnsi"/>
          <w:i/>
          <w:iCs/>
          <w:sz w:val="28"/>
          <w:szCs w:val="28"/>
          <w:lang w:val="uk-UA" w:eastAsia="en-US"/>
        </w:rPr>
        <w:t xml:space="preserve"> </w:t>
      </w:r>
      <w:r w:rsidR="008F1B05" w:rsidRPr="00DD6E83">
        <w:rPr>
          <w:rFonts w:eastAsiaTheme="minorHAnsi"/>
          <w:i/>
          <w:iCs/>
          <w:sz w:val="28"/>
          <w:szCs w:val="28"/>
          <w:lang w:val="uk-UA" w:eastAsia="en-US"/>
        </w:rPr>
        <w:t>непокритого акредитива</w:t>
      </w:r>
      <w:r w:rsidR="001D1BD1">
        <w:rPr>
          <w:rFonts w:eastAsiaTheme="minorHAnsi"/>
          <w:i/>
          <w:iCs/>
          <w:sz w:val="28"/>
          <w:szCs w:val="28"/>
          <w:lang w:val="uk-UA" w:eastAsia="en-US"/>
        </w:rPr>
        <w:t>:</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а) 9802;</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б) 9001;</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9122;</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9129.</w:t>
      </w:r>
    </w:p>
    <w:p w:rsidR="008F1B05"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12</w:t>
      </w:r>
      <w:r w:rsidR="008F1B05" w:rsidRPr="00DD6E83">
        <w:rPr>
          <w:rFonts w:eastAsiaTheme="minorHAnsi"/>
          <w:sz w:val="28"/>
          <w:szCs w:val="28"/>
          <w:lang w:val="uk-UA" w:eastAsia="en-US"/>
        </w:rPr>
        <w:t xml:space="preserve">. </w:t>
      </w:r>
      <w:r w:rsidR="008F1B05" w:rsidRPr="00DD6E83">
        <w:rPr>
          <w:rFonts w:eastAsiaTheme="minorHAnsi"/>
          <w:i/>
          <w:iCs/>
          <w:sz w:val="28"/>
          <w:szCs w:val="28"/>
          <w:lang w:val="uk-UA" w:eastAsia="en-US"/>
        </w:rPr>
        <w:t>У разі порушення умов акредитиву, виконуючий банк може здійснити оплату лише</w:t>
      </w:r>
      <w:r w:rsidR="002F2EF4">
        <w:rPr>
          <w:rFonts w:eastAsiaTheme="minorHAnsi"/>
          <w:i/>
          <w:iCs/>
          <w:sz w:val="28"/>
          <w:szCs w:val="28"/>
          <w:lang w:val="uk-UA" w:eastAsia="en-US"/>
        </w:rPr>
        <w:t xml:space="preserve"> </w:t>
      </w:r>
      <w:r w:rsidR="008F1B05" w:rsidRPr="00DD6E83">
        <w:rPr>
          <w:rFonts w:eastAsiaTheme="minorHAnsi"/>
          <w:i/>
          <w:iCs/>
          <w:sz w:val="28"/>
          <w:szCs w:val="28"/>
          <w:lang w:val="uk-UA" w:eastAsia="en-US"/>
        </w:rPr>
        <w:t xml:space="preserve">тоді, коли </w:t>
      </w:r>
      <w:r w:rsidR="002F2EF4">
        <w:rPr>
          <w:rFonts w:eastAsiaTheme="minorHAnsi"/>
          <w:i/>
          <w:iCs/>
          <w:sz w:val="28"/>
          <w:szCs w:val="28"/>
          <w:lang w:val="uk-UA" w:eastAsia="en-US"/>
        </w:rPr>
        <w:t>надіслано повідомлення до банку-</w:t>
      </w:r>
      <w:r w:rsidR="008F1B05" w:rsidRPr="00DD6E83">
        <w:rPr>
          <w:rFonts w:eastAsiaTheme="minorHAnsi"/>
          <w:i/>
          <w:iCs/>
          <w:sz w:val="28"/>
          <w:szCs w:val="28"/>
          <w:lang w:val="uk-UA" w:eastAsia="en-US"/>
        </w:rPr>
        <w:t>емітента для отримання згоди на оплату</w:t>
      </w:r>
      <w:r w:rsidR="002F2EF4">
        <w:rPr>
          <w:rFonts w:eastAsiaTheme="minorHAnsi"/>
          <w:i/>
          <w:iCs/>
          <w:sz w:val="28"/>
          <w:szCs w:val="28"/>
          <w:lang w:val="uk-UA" w:eastAsia="en-US"/>
        </w:rPr>
        <w:t xml:space="preserve"> </w:t>
      </w:r>
      <w:r w:rsidR="008F1B05" w:rsidRPr="00DD6E83">
        <w:rPr>
          <w:rFonts w:eastAsiaTheme="minorHAnsi"/>
          <w:i/>
          <w:iCs/>
          <w:sz w:val="28"/>
          <w:szCs w:val="28"/>
          <w:lang w:val="uk-UA" w:eastAsia="en-US"/>
        </w:rPr>
        <w:t>документів з розбіжностями та отримано відповідь про згоду на оплату документів з</w:t>
      </w:r>
      <w:r w:rsidR="002F2EF4">
        <w:rPr>
          <w:rFonts w:eastAsiaTheme="minorHAnsi"/>
          <w:i/>
          <w:iCs/>
          <w:sz w:val="28"/>
          <w:szCs w:val="28"/>
          <w:lang w:val="uk-UA" w:eastAsia="en-US"/>
        </w:rPr>
        <w:t xml:space="preserve"> </w:t>
      </w:r>
      <w:r w:rsidR="008F1B05" w:rsidRPr="00DD6E83">
        <w:rPr>
          <w:rFonts w:eastAsiaTheme="minorHAnsi"/>
          <w:i/>
          <w:iCs/>
          <w:sz w:val="28"/>
          <w:szCs w:val="28"/>
          <w:lang w:val="uk-UA" w:eastAsia="en-US"/>
        </w:rPr>
        <w:t>розбіжностями протягом:</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а) 3 днів з дати відправлення повідомлення;</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б) 5 днів з дати відправлення повідомлення;</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7 днів з дати відправлення повідомлення;</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10 днів з дати відправлення повідомлення</w:t>
      </w:r>
      <w:r w:rsidR="001D1BD1">
        <w:rPr>
          <w:rFonts w:eastAsiaTheme="minorHAnsi"/>
          <w:sz w:val="28"/>
          <w:szCs w:val="28"/>
          <w:lang w:val="uk-UA" w:eastAsia="en-US"/>
        </w:rPr>
        <w:t>.</w:t>
      </w:r>
    </w:p>
    <w:p w:rsidR="008F1B05"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13</w:t>
      </w:r>
      <w:r w:rsidR="008F1B05" w:rsidRPr="00DD6E83">
        <w:rPr>
          <w:rFonts w:eastAsiaTheme="minorHAnsi"/>
          <w:sz w:val="28"/>
          <w:szCs w:val="28"/>
          <w:lang w:val="uk-UA" w:eastAsia="en-US"/>
        </w:rPr>
        <w:t xml:space="preserve">. </w:t>
      </w:r>
      <w:r w:rsidR="008F1B05" w:rsidRPr="00DD6E83">
        <w:rPr>
          <w:rFonts w:eastAsiaTheme="minorHAnsi"/>
          <w:i/>
          <w:iCs/>
          <w:sz w:val="28"/>
          <w:szCs w:val="28"/>
          <w:lang w:val="uk-UA" w:eastAsia="en-US"/>
        </w:rPr>
        <w:t>Бухгалтерське проведення Д</w:t>
      </w:r>
      <w:r w:rsidR="002F2EF4">
        <w:rPr>
          <w:rFonts w:eastAsiaTheme="minorHAnsi"/>
          <w:i/>
          <w:iCs/>
          <w:sz w:val="28"/>
          <w:szCs w:val="28"/>
          <w:lang w:val="uk-UA" w:eastAsia="en-US"/>
        </w:rPr>
        <w:t>-</w:t>
      </w:r>
      <w:r w:rsidR="008F1B05" w:rsidRPr="00DD6E83">
        <w:rPr>
          <w:rFonts w:eastAsiaTheme="minorHAnsi"/>
          <w:i/>
          <w:iCs/>
          <w:sz w:val="28"/>
          <w:szCs w:val="28"/>
          <w:lang w:val="uk-UA" w:eastAsia="en-US"/>
        </w:rPr>
        <w:t>т 2602 К</w:t>
      </w:r>
      <w:r w:rsidR="002F2EF4">
        <w:rPr>
          <w:rFonts w:eastAsiaTheme="minorHAnsi"/>
          <w:i/>
          <w:iCs/>
          <w:sz w:val="28"/>
          <w:szCs w:val="28"/>
          <w:lang w:val="uk-UA" w:eastAsia="en-US"/>
        </w:rPr>
        <w:t>-</w:t>
      </w:r>
      <w:r w:rsidR="008F1B05" w:rsidRPr="00DD6E83">
        <w:rPr>
          <w:rFonts w:eastAsiaTheme="minorHAnsi"/>
          <w:i/>
          <w:iCs/>
          <w:sz w:val="28"/>
          <w:szCs w:val="28"/>
          <w:lang w:val="uk-UA" w:eastAsia="en-US"/>
        </w:rPr>
        <w:t>т 2600 означає:</w:t>
      </w:r>
    </w:p>
    <w:p w:rsidR="008F1B05" w:rsidRPr="00DD6E83" w:rsidRDefault="002F2EF4" w:rsidP="00BE215B">
      <w:pPr>
        <w:widowControl/>
        <w:jc w:val="both"/>
        <w:rPr>
          <w:rFonts w:eastAsiaTheme="minorHAnsi"/>
          <w:sz w:val="28"/>
          <w:szCs w:val="28"/>
          <w:lang w:val="uk-UA" w:eastAsia="en-US"/>
        </w:rPr>
      </w:pPr>
      <w:r>
        <w:rPr>
          <w:rFonts w:eastAsiaTheme="minorHAnsi"/>
          <w:sz w:val="28"/>
          <w:szCs w:val="28"/>
          <w:lang w:val="uk-UA" w:eastAsia="en-US"/>
        </w:rPr>
        <w:t>а) банк-</w:t>
      </w:r>
      <w:r w:rsidR="008F1B05" w:rsidRPr="00DD6E83">
        <w:rPr>
          <w:rFonts w:eastAsiaTheme="minorHAnsi"/>
          <w:sz w:val="28"/>
          <w:szCs w:val="28"/>
          <w:lang w:val="uk-UA" w:eastAsia="en-US"/>
        </w:rPr>
        <w:t>емітент списав кошти за акредитивом з поточного рахунку заявника і зарах</w:t>
      </w:r>
      <w:r>
        <w:rPr>
          <w:rFonts w:eastAsiaTheme="minorHAnsi"/>
          <w:sz w:val="28"/>
          <w:szCs w:val="28"/>
          <w:lang w:val="uk-UA" w:eastAsia="en-US"/>
        </w:rPr>
        <w:t>у</w:t>
      </w:r>
      <w:r w:rsidR="008F1B05" w:rsidRPr="00DD6E83">
        <w:rPr>
          <w:rFonts w:eastAsiaTheme="minorHAnsi"/>
          <w:sz w:val="28"/>
          <w:szCs w:val="28"/>
          <w:lang w:val="uk-UA" w:eastAsia="en-US"/>
        </w:rPr>
        <w:t>в</w:t>
      </w:r>
      <w:r>
        <w:rPr>
          <w:rFonts w:eastAsiaTheme="minorHAnsi"/>
          <w:sz w:val="28"/>
          <w:szCs w:val="28"/>
          <w:lang w:val="uk-UA" w:eastAsia="en-US"/>
        </w:rPr>
        <w:t>а</w:t>
      </w:r>
      <w:r w:rsidR="008F1B05" w:rsidRPr="00DD6E83">
        <w:rPr>
          <w:rFonts w:eastAsiaTheme="minorHAnsi"/>
          <w:sz w:val="28"/>
          <w:szCs w:val="28"/>
          <w:lang w:val="uk-UA" w:eastAsia="en-US"/>
        </w:rPr>
        <w:t>в їх на аналітичний рахунок «Розрахунки за акредитивами»;</w:t>
      </w:r>
    </w:p>
    <w:p w:rsidR="008F1B05" w:rsidRPr="00DD6E83" w:rsidRDefault="002F2EF4" w:rsidP="00BE215B">
      <w:pPr>
        <w:widowControl/>
        <w:jc w:val="both"/>
        <w:rPr>
          <w:rFonts w:eastAsiaTheme="minorHAnsi"/>
          <w:sz w:val="28"/>
          <w:szCs w:val="28"/>
          <w:lang w:val="uk-UA" w:eastAsia="en-US"/>
        </w:rPr>
      </w:pPr>
      <w:r>
        <w:rPr>
          <w:rFonts w:eastAsiaTheme="minorHAnsi"/>
          <w:sz w:val="28"/>
          <w:szCs w:val="28"/>
          <w:lang w:val="uk-UA" w:eastAsia="en-US"/>
        </w:rPr>
        <w:t>б) банк-</w:t>
      </w:r>
      <w:r w:rsidR="008F1B05" w:rsidRPr="00DD6E83">
        <w:rPr>
          <w:rFonts w:eastAsiaTheme="minorHAnsi"/>
          <w:sz w:val="28"/>
          <w:szCs w:val="28"/>
          <w:lang w:val="uk-UA" w:eastAsia="en-US"/>
        </w:rPr>
        <w:t>емітент списав кошти за покритим акредитивом з аналітичного рахунку</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«Розрахунки за акредитивами» і перерахував їх виконуючому банку;</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в) виконуючий банк списав кошти з аналітичного рахунку «Розрахунки за акредитивами» і зарахував їх бенефіціару;</w:t>
      </w:r>
    </w:p>
    <w:p w:rsidR="008F1B05" w:rsidRPr="00DD6E83" w:rsidRDefault="008F1B05" w:rsidP="00BE215B">
      <w:pPr>
        <w:widowControl/>
        <w:jc w:val="both"/>
        <w:rPr>
          <w:rFonts w:eastAsiaTheme="minorHAnsi"/>
          <w:sz w:val="28"/>
          <w:szCs w:val="28"/>
          <w:lang w:val="uk-UA" w:eastAsia="en-US"/>
        </w:rPr>
      </w:pPr>
      <w:r w:rsidRPr="00DD6E83">
        <w:rPr>
          <w:rFonts w:eastAsiaTheme="minorHAnsi"/>
          <w:sz w:val="28"/>
          <w:szCs w:val="28"/>
          <w:lang w:val="uk-UA" w:eastAsia="en-US"/>
        </w:rPr>
        <w:t>г) ви</w:t>
      </w:r>
      <w:r w:rsidR="002F2EF4">
        <w:rPr>
          <w:rFonts w:eastAsiaTheme="minorHAnsi"/>
          <w:sz w:val="28"/>
          <w:szCs w:val="28"/>
          <w:lang w:val="uk-UA" w:eastAsia="en-US"/>
        </w:rPr>
        <w:t>конуючий банк отримав від банку-</w:t>
      </w:r>
      <w:r w:rsidRPr="00DD6E83">
        <w:rPr>
          <w:rFonts w:eastAsiaTheme="minorHAnsi"/>
          <w:sz w:val="28"/>
          <w:szCs w:val="28"/>
          <w:lang w:val="uk-UA" w:eastAsia="en-US"/>
        </w:rPr>
        <w:t>емітента кошти для їх бронювання на аналітичному рахунку «Розрахунки за акредитивами».</w:t>
      </w:r>
    </w:p>
    <w:p w:rsidR="00DD6E83"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14</w:t>
      </w:r>
      <w:r w:rsidR="00DD6E83" w:rsidRPr="00DD6E83">
        <w:rPr>
          <w:rFonts w:eastAsiaTheme="minorHAnsi"/>
          <w:sz w:val="28"/>
          <w:szCs w:val="28"/>
          <w:lang w:val="uk-UA" w:eastAsia="en-US"/>
        </w:rPr>
        <w:t xml:space="preserve">. </w:t>
      </w:r>
      <w:r w:rsidR="00DD6E83" w:rsidRPr="00DD6E83">
        <w:rPr>
          <w:rFonts w:eastAsiaTheme="minorHAnsi"/>
          <w:i/>
          <w:iCs/>
          <w:sz w:val="28"/>
          <w:szCs w:val="28"/>
          <w:lang w:val="uk-UA" w:eastAsia="en-US"/>
        </w:rPr>
        <w:t>Які з наведених нижче банківських операцій супроводжуються бухгалтерським проведенням Д</w:t>
      </w:r>
      <w:r w:rsidR="002F2EF4">
        <w:rPr>
          <w:rFonts w:eastAsiaTheme="minorHAnsi"/>
          <w:i/>
          <w:iCs/>
          <w:sz w:val="28"/>
          <w:szCs w:val="28"/>
          <w:lang w:val="uk-UA" w:eastAsia="en-US"/>
        </w:rPr>
        <w:t>-</w:t>
      </w:r>
      <w:r w:rsidR="00DD6E83" w:rsidRPr="00DD6E83">
        <w:rPr>
          <w:rFonts w:eastAsiaTheme="minorHAnsi"/>
          <w:i/>
          <w:iCs/>
          <w:sz w:val="28"/>
          <w:szCs w:val="28"/>
          <w:lang w:val="uk-UA" w:eastAsia="en-US"/>
        </w:rPr>
        <w:t>т 9802 К</w:t>
      </w:r>
      <w:r w:rsidR="002F2EF4">
        <w:rPr>
          <w:rFonts w:eastAsiaTheme="minorHAnsi"/>
          <w:i/>
          <w:iCs/>
          <w:sz w:val="28"/>
          <w:szCs w:val="28"/>
          <w:lang w:val="uk-UA" w:eastAsia="en-US"/>
        </w:rPr>
        <w:t>-</w:t>
      </w:r>
      <w:r w:rsidR="00DD6E83" w:rsidRPr="00DD6E83">
        <w:rPr>
          <w:rFonts w:eastAsiaTheme="minorHAnsi"/>
          <w:i/>
          <w:iCs/>
          <w:sz w:val="28"/>
          <w:szCs w:val="28"/>
          <w:lang w:val="uk-UA" w:eastAsia="en-US"/>
        </w:rPr>
        <w:t>т 9910:</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а) відкриття банком</w:t>
      </w:r>
      <w:r w:rsidR="002F2EF4">
        <w:rPr>
          <w:rFonts w:eastAsiaTheme="minorHAnsi"/>
          <w:sz w:val="28"/>
          <w:szCs w:val="28"/>
          <w:lang w:val="uk-UA" w:eastAsia="en-US"/>
        </w:rPr>
        <w:t>-</w:t>
      </w:r>
      <w:r w:rsidRPr="00DD6E83">
        <w:rPr>
          <w:rFonts w:eastAsiaTheme="minorHAnsi"/>
          <w:sz w:val="28"/>
          <w:szCs w:val="28"/>
          <w:lang w:val="uk-UA" w:eastAsia="en-US"/>
        </w:rPr>
        <w:t>емітентом покритого акредитива з депонуванням коштів у виконуючому банку;</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б) отримання виконуючим банком повідомлення від банку</w:t>
      </w:r>
      <w:r w:rsidR="002F2EF4">
        <w:rPr>
          <w:rFonts w:eastAsiaTheme="minorHAnsi"/>
          <w:sz w:val="28"/>
          <w:szCs w:val="28"/>
          <w:lang w:val="uk-UA" w:eastAsia="en-US"/>
        </w:rPr>
        <w:t>-</w:t>
      </w:r>
      <w:r w:rsidRPr="00DD6E83">
        <w:rPr>
          <w:rFonts w:eastAsiaTheme="minorHAnsi"/>
          <w:sz w:val="28"/>
          <w:szCs w:val="28"/>
          <w:lang w:val="uk-UA" w:eastAsia="en-US"/>
        </w:rPr>
        <w:t>емітента про відкриття</w:t>
      </w:r>
      <w:r w:rsidR="002F2EF4">
        <w:rPr>
          <w:rFonts w:eastAsiaTheme="minorHAnsi"/>
          <w:sz w:val="28"/>
          <w:szCs w:val="28"/>
          <w:lang w:val="uk-UA" w:eastAsia="en-US"/>
        </w:rPr>
        <w:t xml:space="preserve"> </w:t>
      </w:r>
      <w:r w:rsidRPr="00DD6E83">
        <w:rPr>
          <w:rFonts w:eastAsiaTheme="minorHAnsi"/>
          <w:sz w:val="28"/>
          <w:szCs w:val="28"/>
          <w:lang w:val="uk-UA" w:eastAsia="en-US"/>
        </w:rPr>
        <w:t>непокритого акредитива;</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в) отримання виконуючим банком повідомлення від банку</w:t>
      </w:r>
      <w:r w:rsidR="002F2EF4">
        <w:rPr>
          <w:rFonts w:eastAsiaTheme="minorHAnsi"/>
          <w:sz w:val="28"/>
          <w:szCs w:val="28"/>
          <w:lang w:val="uk-UA" w:eastAsia="en-US"/>
        </w:rPr>
        <w:t>-</w:t>
      </w:r>
      <w:r w:rsidRPr="00DD6E83">
        <w:rPr>
          <w:rFonts w:eastAsiaTheme="minorHAnsi"/>
          <w:sz w:val="28"/>
          <w:szCs w:val="28"/>
          <w:lang w:val="uk-UA" w:eastAsia="en-US"/>
        </w:rPr>
        <w:t>емітента про відкриття</w:t>
      </w:r>
      <w:r w:rsidR="002F2EF4">
        <w:rPr>
          <w:rFonts w:eastAsiaTheme="minorHAnsi"/>
          <w:sz w:val="28"/>
          <w:szCs w:val="28"/>
          <w:lang w:val="uk-UA" w:eastAsia="en-US"/>
        </w:rPr>
        <w:t xml:space="preserve"> </w:t>
      </w:r>
      <w:r w:rsidRPr="00DD6E83">
        <w:rPr>
          <w:rFonts w:eastAsiaTheme="minorHAnsi"/>
          <w:sz w:val="28"/>
          <w:szCs w:val="28"/>
          <w:lang w:val="uk-UA" w:eastAsia="en-US"/>
        </w:rPr>
        <w:t>покритого акредитива з депонуванням коштів у банку</w:t>
      </w:r>
      <w:r w:rsidR="002F2EF4">
        <w:rPr>
          <w:rFonts w:eastAsiaTheme="minorHAnsi"/>
          <w:sz w:val="28"/>
          <w:szCs w:val="28"/>
          <w:lang w:val="uk-UA" w:eastAsia="en-US"/>
        </w:rPr>
        <w:t>-</w:t>
      </w:r>
      <w:r w:rsidRPr="00DD6E83">
        <w:rPr>
          <w:rFonts w:eastAsiaTheme="minorHAnsi"/>
          <w:sz w:val="28"/>
          <w:szCs w:val="28"/>
          <w:lang w:val="uk-UA" w:eastAsia="en-US"/>
        </w:rPr>
        <w:t>емітенті;</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г) усі зазначені вище операції.</w:t>
      </w:r>
    </w:p>
    <w:p w:rsidR="00DD6E83"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15</w:t>
      </w:r>
      <w:r w:rsidR="00DD6E83" w:rsidRPr="00DD6E83">
        <w:rPr>
          <w:rFonts w:eastAsiaTheme="minorHAnsi"/>
          <w:i/>
          <w:iCs/>
          <w:sz w:val="28"/>
          <w:szCs w:val="28"/>
          <w:lang w:val="uk-UA" w:eastAsia="en-US"/>
        </w:rPr>
        <w:t>. Яка схема розрахунків передбачає здійснення клієнтом операцій з використанням платіжної картки виключно в межах залишку коштів, які обліковуються на його картрахунку</w:t>
      </w:r>
      <w:r w:rsidR="001D1BD1">
        <w:rPr>
          <w:rFonts w:eastAsiaTheme="minorHAnsi"/>
          <w:i/>
          <w:iCs/>
          <w:sz w:val="28"/>
          <w:szCs w:val="28"/>
          <w:lang w:val="uk-UA" w:eastAsia="en-US"/>
        </w:rPr>
        <w:t>:</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а) дебетова;</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б) дебетово</w:t>
      </w:r>
      <w:r w:rsidR="002F2EF4">
        <w:rPr>
          <w:rFonts w:eastAsiaTheme="minorHAnsi"/>
          <w:sz w:val="28"/>
          <w:szCs w:val="28"/>
          <w:lang w:val="uk-UA" w:eastAsia="en-US"/>
        </w:rPr>
        <w:t>-</w:t>
      </w:r>
      <w:r w:rsidRPr="00DD6E83">
        <w:rPr>
          <w:rFonts w:eastAsiaTheme="minorHAnsi"/>
          <w:sz w:val="28"/>
          <w:szCs w:val="28"/>
          <w:lang w:val="uk-UA" w:eastAsia="en-US"/>
        </w:rPr>
        <w:t>кредитна;</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lastRenderedPageBreak/>
        <w:t>в) кредитна;</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 xml:space="preserve">г) </w:t>
      </w:r>
      <w:r w:rsidR="006E2753">
        <w:rPr>
          <w:rFonts w:eastAsiaTheme="minorHAnsi"/>
          <w:sz w:val="28"/>
          <w:szCs w:val="28"/>
          <w:lang w:val="uk-UA" w:eastAsia="en-US"/>
        </w:rPr>
        <w:t>інш</w:t>
      </w:r>
      <w:r w:rsidRPr="00DD6E83">
        <w:rPr>
          <w:rFonts w:eastAsiaTheme="minorHAnsi"/>
          <w:sz w:val="28"/>
          <w:szCs w:val="28"/>
          <w:lang w:val="uk-UA" w:eastAsia="en-US"/>
        </w:rPr>
        <w:t>а.</w:t>
      </w:r>
    </w:p>
    <w:p w:rsidR="00DD6E83"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16</w:t>
      </w:r>
      <w:r w:rsidR="00DD6E83" w:rsidRPr="00DD6E83">
        <w:rPr>
          <w:rFonts w:eastAsiaTheme="minorHAnsi"/>
          <w:sz w:val="28"/>
          <w:szCs w:val="28"/>
          <w:lang w:val="uk-UA" w:eastAsia="en-US"/>
        </w:rPr>
        <w:t xml:space="preserve">. </w:t>
      </w:r>
      <w:r w:rsidR="00DD6E83" w:rsidRPr="00DD6E83">
        <w:rPr>
          <w:rFonts w:eastAsiaTheme="minorHAnsi"/>
          <w:i/>
          <w:iCs/>
          <w:sz w:val="28"/>
          <w:szCs w:val="28"/>
          <w:lang w:val="uk-UA" w:eastAsia="en-US"/>
        </w:rPr>
        <w:t>Юридична особа, яка здійснює діяльність щодо технологічного, інформаційного обслуговування торговців та виконання розрахунків з ними за операції, які здійснені із застосуванням платіжних карток</w:t>
      </w:r>
      <w:r w:rsidR="006E2753">
        <w:rPr>
          <w:rFonts w:eastAsiaTheme="minorHAnsi"/>
          <w:i/>
          <w:iCs/>
          <w:sz w:val="28"/>
          <w:szCs w:val="28"/>
          <w:lang w:val="uk-UA" w:eastAsia="en-US"/>
        </w:rPr>
        <w:t>,</w:t>
      </w:r>
      <w:r w:rsidR="00DD6E83" w:rsidRPr="00DD6E83">
        <w:rPr>
          <w:rFonts w:eastAsiaTheme="minorHAnsi"/>
          <w:i/>
          <w:iCs/>
          <w:sz w:val="28"/>
          <w:szCs w:val="28"/>
          <w:lang w:val="uk-UA" w:eastAsia="en-US"/>
        </w:rPr>
        <w:t xml:space="preserve"> називається:</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а) торговець;</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б) розрахунковий банк;</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 xml:space="preserve">в) </w:t>
      </w:r>
      <w:proofErr w:type="spellStart"/>
      <w:r w:rsidRPr="00DD6E83">
        <w:rPr>
          <w:rFonts w:eastAsiaTheme="minorHAnsi"/>
          <w:sz w:val="28"/>
          <w:szCs w:val="28"/>
          <w:lang w:val="uk-UA" w:eastAsia="en-US"/>
        </w:rPr>
        <w:t>еквайрингова</w:t>
      </w:r>
      <w:proofErr w:type="spellEnd"/>
      <w:r w:rsidRPr="00DD6E83">
        <w:rPr>
          <w:rFonts w:eastAsiaTheme="minorHAnsi"/>
          <w:sz w:val="28"/>
          <w:szCs w:val="28"/>
          <w:lang w:val="uk-UA" w:eastAsia="en-US"/>
        </w:rPr>
        <w:t xml:space="preserve"> установа;</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 xml:space="preserve">г) </w:t>
      </w:r>
      <w:proofErr w:type="spellStart"/>
      <w:r w:rsidRPr="00DD6E83">
        <w:rPr>
          <w:rFonts w:eastAsiaTheme="minorHAnsi"/>
          <w:sz w:val="28"/>
          <w:szCs w:val="28"/>
          <w:lang w:val="uk-UA" w:eastAsia="en-US"/>
        </w:rPr>
        <w:t>процесинговий</w:t>
      </w:r>
      <w:proofErr w:type="spellEnd"/>
      <w:r w:rsidRPr="00DD6E83">
        <w:rPr>
          <w:rFonts w:eastAsiaTheme="minorHAnsi"/>
          <w:sz w:val="28"/>
          <w:szCs w:val="28"/>
          <w:lang w:val="uk-UA" w:eastAsia="en-US"/>
        </w:rPr>
        <w:t xml:space="preserve"> центр.</w:t>
      </w:r>
    </w:p>
    <w:p w:rsidR="00DD6E83"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17</w:t>
      </w:r>
      <w:r w:rsidR="00DD6E83" w:rsidRPr="00DD6E83">
        <w:rPr>
          <w:rFonts w:eastAsiaTheme="minorHAnsi"/>
          <w:sz w:val="28"/>
          <w:szCs w:val="28"/>
          <w:lang w:val="uk-UA" w:eastAsia="en-US"/>
        </w:rPr>
        <w:t xml:space="preserve">. </w:t>
      </w:r>
      <w:r w:rsidR="00DD6E83" w:rsidRPr="00DD6E83">
        <w:rPr>
          <w:rFonts w:eastAsiaTheme="minorHAnsi"/>
          <w:i/>
          <w:iCs/>
          <w:sz w:val="28"/>
          <w:szCs w:val="28"/>
          <w:lang w:val="uk-UA" w:eastAsia="en-US"/>
        </w:rPr>
        <w:t>Бухгалтерське проведення Д</w:t>
      </w:r>
      <w:r w:rsidR="002F2EF4">
        <w:rPr>
          <w:rFonts w:eastAsiaTheme="minorHAnsi"/>
          <w:i/>
          <w:iCs/>
          <w:sz w:val="28"/>
          <w:szCs w:val="28"/>
          <w:lang w:val="uk-UA" w:eastAsia="en-US"/>
        </w:rPr>
        <w:t>-</w:t>
      </w:r>
      <w:r w:rsidR="00DD6E83" w:rsidRPr="00DD6E83">
        <w:rPr>
          <w:rFonts w:eastAsiaTheme="minorHAnsi"/>
          <w:i/>
          <w:iCs/>
          <w:sz w:val="28"/>
          <w:szCs w:val="28"/>
          <w:lang w:val="uk-UA" w:eastAsia="en-US"/>
        </w:rPr>
        <w:t>т 2924 К</w:t>
      </w:r>
      <w:r w:rsidR="002F2EF4">
        <w:rPr>
          <w:rFonts w:eastAsiaTheme="minorHAnsi"/>
          <w:i/>
          <w:iCs/>
          <w:sz w:val="28"/>
          <w:szCs w:val="28"/>
          <w:lang w:val="uk-UA" w:eastAsia="en-US"/>
        </w:rPr>
        <w:t>-</w:t>
      </w:r>
      <w:r w:rsidR="00DD6E83" w:rsidRPr="00DD6E83">
        <w:rPr>
          <w:rFonts w:eastAsiaTheme="minorHAnsi"/>
          <w:i/>
          <w:iCs/>
          <w:sz w:val="28"/>
          <w:szCs w:val="28"/>
          <w:lang w:val="uk-UA" w:eastAsia="en-US"/>
        </w:rPr>
        <w:t>т 2600 означає:</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 xml:space="preserve">а) </w:t>
      </w:r>
      <w:proofErr w:type="spellStart"/>
      <w:r w:rsidRPr="00DD6E83">
        <w:rPr>
          <w:rFonts w:eastAsiaTheme="minorHAnsi"/>
          <w:sz w:val="28"/>
          <w:szCs w:val="28"/>
          <w:lang w:val="uk-UA" w:eastAsia="en-US"/>
        </w:rPr>
        <w:t>банк</w:t>
      </w:r>
      <w:r w:rsidR="002F2EF4">
        <w:rPr>
          <w:rFonts w:eastAsiaTheme="minorHAnsi"/>
          <w:sz w:val="28"/>
          <w:szCs w:val="28"/>
          <w:lang w:val="uk-UA" w:eastAsia="en-US"/>
        </w:rPr>
        <w:t>-</w:t>
      </w:r>
      <w:r w:rsidRPr="00DD6E83">
        <w:rPr>
          <w:rFonts w:eastAsiaTheme="minorHAnsi"/>
          <w:sz w:val="28"/>
          <w:szCs w:val="28"/>
          <w:lang w:val="uk-UA" w:eastAsia="en-US"/>
        </w:rPr>
        <w:t>еквайр</w:t>
      </w:r>
      <w:proofErr w:type="spellEnd"/>
      <w:r w:rsidRPr="00DD6E83">
        <w:rPr>
          <w:rFonts w:eastAsiaTheme="minorHAnsi"/>
          <w:sz w:val="28"/>
          <w:szCs w:val="28"/>
          <w:lang w:val="uk-UA" w:eastAsia="en-US"/>
        </w:rPr>
        <w:t xml:space="preserve"> переказав кошти торговцю за товари (послуги);</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б) банк</w:t>
      </w:r>
      <w:r w:rsidR="002F2EF4">
        <w:rPr>
          <w:rFonts w:eastAsiaTheme="minorHAnsi"/>
          <w:sz w:val="28"/>
          <w:szCs w:val="28"/>
          <w:lang w:val="uk-UA" w:eastAsia="en-US"/>
        </w:rPr>
        <w:t>-</w:t>
      </w:r>
      <w:r w:rsidRPr="00DD6E83">
        <w:rPr>
          <w:rFonts w:eastAsiaTheme="minorHAnsi"/>
          <w:sz w:val="28"/>
          <w:szCs w:val="28"/>
          <w:lang w:val="uk-UA" w:eastAsia="en-US"/>
        </w:rPr>
        <w:t xml:space="preserve">емітент переказав кошти за товари (послуги) та комісійні </w:t>
      </w:r>
      <w:proofErr w:type="spellStart"/>
      <w:r w:rsidRPr="00DD6E83">
        <w:rPr>
          <w:rFonts w:eastAsiaTheme="minorHAnsi"/>
          <w:sz w:val="28"/>
          <w:szCs w:val="28"/>
          <w:lang w:val="uk-UA" w:eastAsia="en-US"/>
        </w:rPr>
        <w:t>банку</w:t>
      </w:r>
      <w:r w:rsidR="002F2EF4">
        <w:rPr>
          <w:rFonts w:eastAsiaTheme="minorHAnsi"/>
          <w:sz w:val="28"/>
          <w:szCs w:val="28"/>
          <w:lang w:val="uk-UA" w:eastAsia="en-US"/>
        </w:rPr>
        <w:t>-</w:t>
      </w:r>
      <w:r w:rsidRPr="00DD6E83">
        <w:rPr>
          <w:rFonts w:eastAsiaTheme="minorHAnsi"/>
          <w:sz w:val="28"/>
          <w:szCs w:val="28"/>
          <w:lang w:val="uk-UA" w:eastAsia="en-US"/>
        </w:rPr>
        <w:t>еквайру</w:t>
      </w:r>
      <w:proofErr w:type="spellEnd"/>
      <w:r w:rsidRPr="00DD6E83">
        <w:rPr>
          <w:rFonts w:eastAsiaTheme="minorHAnsi"/>
          <w:sz w:val="28"/>
          <w:szCs w:val="28"/>
          <w:lang w:val="uk-UA" w:eastAsia="en-US"/>
        </w:rPr>
        <w:t>;</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 xml:space="preserve">в) </w:t>
      </w:r>
      <w:proofErr w:type="spellStart"/>
      <w:r w:rsidRPr="00DD6E83">
        <w:rPr>
          <w:rFonts w:eastAsiaTheme="minorHAnsi"/>
          <w:sz w:val="28"/>
          <w:szCs w:val="28"/>
          <w:lang w:val="uk-UA" w:eastAsia="en-US"/>
        </w:rPr>
        <w:t>банк</w:t>
      </w:r>
      <w:r w:rsidR="002F2EF4">
        <w:rPr>
          <w:rFonts w:eastAsiaTheme="minorHAnsi"/>
          <w:sz w:val="28"/>
          <w:szCs w:val="28"/>
          <w:lang w:val="uk-UA" w:eastAsia="en-US"/>
        </w:rPr>
        <w:t>-</w:t>
      </w:r>
      <w:r w:rsidRPr="00DD6E83">
        <w:rPr>
          <w:rFonts w:eastAsiaTheme="minorHAnsi"/>
          <w:sz w:val="28"/>
          <w:szCs w:val="28"/>
          <w:lang w:val="uk-UA" w:eastAsia="en-US"/>
        </w:rPr>
        <w:t>еквайр</w:t>
      </w:r>
      <w:proofErr w:type="spellEnd"/>
      <w:r w:rsidRPr="00DD6E83">
        <w:rPr>
          <w:rFonts w:eastAsiaTheme="minorHAnsi"/>
          <w:sz w:val="28"/>
          <w:szCs w:val="28"/>
          <w:lang w:val="uk-UA" w:eastAsia="en-US"/>
        </w:rPr>
        <w:t xml:space="preserve"> переказав кошти банку</w:t>
      </w:r>
      <w:r w:rsidR="006E2753">
        <w:rPr>
          <w:rFonts w:eastAsiaTheme="minorHAnsi"/>
          <w:sz w:val="28"/>
          <w:szCs w:val="28"/>
          <w:lang w:val="uk-UA" w:eastAsia="en-US"/>
        </w:rPr>
        <w:t>-</w:t>
      </w:r>
      <w:r w:rsidRPr="00DD6E83">
        <w:rPr>
          <w:rFonts w:eastAsiaTheme="minorHAnsi"/>
          <w:sz w:val="28"/>
          <w:szCs w:val="28"/>
          <w:lang w:val="uk-UA" w:eastAsia="en-US"/>
        </w:rPr>
        <w:t>емітенту за повернений товар;</w:t>
      </w:r>
    </w:p>
    <w:p w:rsid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 xml:space="preserve">г) </w:t>
      </w:r>
      <w:proofErr w:type="spellStart"/>
      <w:r w:rsidRPr="00DD6E83">
        <w:rPr>
          <w:rFonts w:eastAsiaTheme="minorHAnsi"/>
          <w:sz w:val="28"/>
          <w:szCs w:val="28"/>
          <w:lang w:val="uk-UA" w:eastAsia="en-US"/>
        </w:rPr>
        <w:t>банк</w:t>
      </w:r>
      <w:r w:rsidR="002F2EF4">
        <w:rPr>
          <w:rFonts w:eastAsiaTheme="minorHAnsi"/>
          <w:sz w:val="28"/>
          <w:szCs w:val="28"/>
          <w:lang w:val="uk-UA" w:eastAsia="en-US"/>
        </w:rPr>
        <w:t>-</w:t>
      </w:r>
      <w:r w:rsidRPr="00DD6E83">
        <w:rPr>
          <w:rFonts w:eastAsiaTheme="minorHAnsi"/>
          <w:sz w:val="28"/>
          <w:szCs w:val="28"/>
          <w:lang w:val="uk-UA" w:eastAsia="en-US"/>
        </w:rPr>
        <w:t>еквайр</w:t>
      </w:r>
      <w:proofErr w:type="spellEnd"/>
      <w:r w:rsidRPr="00DD6E83">
        <w:rPr>
          <w:rFonts w:eastAsiaTheme="minorHAnsi"/>
          <w:sz w:val="28"/>
          <w:szCs w:val="28"/>
          <w:lang w:val="uk-UA" w:eastAsia="en-US"/>
        </w:rPr>
        <w:t xml:space="preserve"> одержав грошове покриття з банку</w:t>
      </w:r>
      <w:r w:rsidR="002F2EF4">
        <w:rPr>
          <w:rFonts w:eastAsiaTheme="minorHAnsi"/>
          <w:sz w:val="28"/>
          <w:szCs w:val="28"/>
          <w:lang w:val="uk-UA" w:eastAsia="en-US"/>
        </w:rPr>
        <w:t>-</w:t>
      </w:r>
      <w:r w:rsidRPr="00DD6E83">
        <w:rPr>
          <w:rFonts w:eastAsiaTheme="minorHAnsi"/>
          <w:sz w:val="28"/>
          <w:szCs w:val="28"/>
          <w:lang w:val="uk-UA" w:eastAsia="en-US"/>
        </w:rPr>
        <w:t>емітента за переказані кошти торговцю.</w:t>
      </w:r>
    </w:p>
    <w:p w:rsidR="000E7CD1" w:rsidRPr="000E7CD1" w:rsidRDefault="000E7CD1" w:rsidP="00BE215B">
      <w:pPr>
        <w:widowControl/>
        <w:jc w:val="both"/>
        <w:rPr>
          <w:rFonts w:eastAsiaTheme="minorHAnsi"/>
          <w:b/>
          <w:sz w:val="28"/>
          <w:szCs w:val="28"/>
          <w:lang w:val="uk-UA" w:eastAsia="en-US"/>
        </w:rPr>
      </w:pPr>
      <w:r w:rsidRPr="000E7CD1">
        <w:rPr>
          <w:rFonts w:eastAsiaTheme="minorHAnsi"/>
          <w:b/>
          <w:sz w:val="28"/>
          <w:szCs w:val="28"/>
          <w:lang w:val="uk-UA" w:eastAsia="en-US"/>
        </w:rPr>
        <w:t xml:space="preserve">- </w:t>
      </w:r>
      <w:proofErr w:type="spellStart"/>
      <w:r w:rsidR="006E2753">
        <w:rPr>
          <w:rFonts w:eastAsiaTheme="minorHAnsi"/>
          <w:b/>
          <w:sz w:val="28"/>
          <w:szCs w:val="28"/>
          <w:lang w:val="uk-UA" w:eastAsia="en-US"/>
        </w:rPr>
        <w:t>багатовибіркові</w:t>
      </w:r>
      <w:proofErr w:type="spellEnd"/>
      <w:r w:rsidRPr="000E7CD1">
        <w:rPr>
          <w:rFonts w:eastAsiaTheme="minorHAnsi"/>
          <w:b/>
          <w:sz w:val="28"/>
          <w:szCs w:val="28"/>
          <w:lang w:val="uk-UA" w:eastAsia="en-US"/>
        </w:rPr>
        <w:t>:</w:t>
      </w:r>
    </w:p>
    <w:p w:rsidR="000E7CD1" w:rsidRPr="00DD6E83" w:rsidRDefault="000E7CD1" w:rsidP="00BE215B">
      <w:pPr>
        <w:widowControl/>
        <w:jc w:val="both"/>
        <w:rPr>
          <w:rFonts w:eastAsiaTheme="minorHAnsi"/>
          <w:i/>
          <w:iCs/>
          <w:sz w:val="28"/>
          <w:szCs w:val="28"/>
          <w:lang w:val="uk-UA" w:eastAsia="en-US"/>
        </w:rPr>
      </w:pPr>
      <w:r w:rsidRPr="000E7CD1">
        <w:rPr>
          <w:rFonts w:eastAsiaTheme="minorHAnsi"/>
          <w:i/>
          <w:sz w:val="28"/>
          <w:szCs w:val="28"/>
          <w:lang w:val="uk-UA" w:eastAsia="en-US"/>
        </w:rPr>
        <w:t>18</w:t>
      </w:r>
      <w:r w:rsidRPr="00DD6E83">
        <w:rPr>
          <w:rFonts w:eastAsiaTheme="minorHAnsi"/>
          <w:sz w:val="28"/>
          <w:szCs w:val="28"/>
          <w:lang w:val="uk-UA" w:eastAsia="en-US"/>
        </w:rPr>
        <w:t xml:space="preserve">. </w:t>
      </w:r>
      <w:r w:rsidRPr="00DD6E83">
        <w:rPr>
          <w:rFonts w:eastAsiaTheme="minorHAnsi"/>
          <w:i/>
          <w:iCs/>
          <w:sz w:val="28"/>
          <w:szCs w:val="28"/>
          <w:lang w:val="uk-UA" w:eastAsia="en-US"/>
        </w:rPr>
        <w:t>Якими бухгалтерськими записами супроводжується переказ банком</w:t>
      </w:r>
      <w:r>
        <w:rPr>
          <w:rFonts w:eastAsiaTheme="minorHAnsi"/>
          <w:i/>
          <w:iCs/>
          <w:sz w:val="28"/>
          <w:szCs w:val="28"/>
          <w:lang w:val="uk-UA" w:eastAsia="en-US"/>
        </w:rPr>
        <w:t>-</w:t>
      </w:r>
      <w:r w:rsidRPr="00DD6E83">
        <w:rPr>
          <w:rFonts w:eastAsiaTheme="minorHAnsi"/>
          <w:i/>
          <w:iCs/>
          <w:sz w:val="28"/>
          <w:szCs w:val="28"/>
          <w:lang w:val="uk-UA" w:eastAsia="en-US"/>
        </w:rPr>
        <w:t>емітентом коштів</w:t>
      </w:r>
      <w:r>
        <w:rPr>
          <w:rFonts w:eastAsiaTheme="minorHAnsi"/>
          <w:i/>
          <w:iCs/>
          <w:sz w:val="28"/>
          <w:szCs w:val="28"/>
          <w:lang w:val="uk-UA" w:eastAsia="en-US"/>
        </w:rPr>
        <w:t xml:space="preserve"> </w:t>
      </w:r>
      <w:r w:rsidRPr="00DD6E83">
        <w:rPr>
          <w:rFonts w:eastAsiaTheme="minorHAnsi"/>
          <w:i/>
          <w:iCs/>
          <w:sz w:val="28"/>
          <w:szCs w:val="28"/>
          <w:lang w:val="uk-UA" w:eastAsia="en-US"/>
        </w:rPr>
        <w:t xml:space="preserve">за товари (послуги) </w:t>
      </w:r>
      <w:proofErr w:type="spellStart"/>
      <w:r w:rsidRPr="00DD6E83">
        <w:rPr>
          <w:rFonts w:eastAsiaTheme="minorHAnsi"/>
          <w:i/>
          <w:iCs/>
          <w:sz w:val="28"/>
          <w:szCs w:val="28"/>
          <w:lang w:val="uk-UA" w:eastAsia="en-US"/>
        </w:rPr>
        <w:t>банку</w:t>
      </w:r>
      <w:r>
        <w:rPr>
          <w:rFonts w:eastAsiaTheme="minorHAnsi"/>
          <w:i/>
          <w:iCs/>
          <w:sz w:val="28"/>
          <w:szCs w:val="28"/>
          <w:lang w:val="uk-UA" w:eastAsia="en-US"/>
        </w:rPr>
        <w:t>-</w:t>
      </w:r>
      <w:r w:rsidRPr="00DD6E83">
        <w:rPr>
          <w:rFonts w:eastAsiaTheme="minorHAnsi"/>
          <w:i/>
          <w:iCs/>
          <w:sz w:val="28"/>
          <w:szCs w:val="28"/>
          <w:lang w:val="uk-UA" w:eastAsia="en-US"/>
        </w:rPr>
        <w:t>еквайру</w:t>
      </w:r>
      <w:proofErr w:type="spellEnd"/>
      <w:r w:rsidR="006E2753">
        <w:rPr>
          <w:rFonts w:eastAsiaTheme="minorHAnsi"/>
          <w:i/>
          <w:iCs/>
          <w:sz w:val="28"/>
          <w:szCs w:val="28"/>
          <w:lang w:val="uk-UA" w:eastAsia="en-US"/>
        </w:rPr>
        <w:t>:</w:t>
      </w:r>
    </w:p>
    <w:p w:rsidR="000E7CD1" w:rsidRPr="00DD6E83" w:rsidRDefault="000E7CD1" w:rsidP="00BE215B">
      <w:pPr>
        <w:widowControl/>
        <w:jc w:val="both"/>
        <w:rPr>
          <w:rFonts w:eastAsiaTheme="minorHAnsi"/>
          <w:sz w:val="28"/>
          <w:szCs w:val="28"/>
          <w:lang w:val="uk-UA" w:eastAsia="en-US"/>
        </w:rPr>
      </w:pPr>
      <w:r w:rsidRPr="00DD6E83">
        <w:rPr>
          <w:rFonts w:eastAsiaTheme="minorHAnsi"/>
          <w:sz w:val="28"/>
          <w:szCs w:val="28"/>
          <w:lang w:val="uk-UA" w:eastAsia="en-US"/>
        </w:rPr>
        <w:t>а) Д</w:t>
      </w:r>
      <w:r>
        <w:rPr>
          <w:rFonts w:eastAsiaTheme="minorHAnsi"/>
          <w:sz w:val="28"/>
          <w:szCs w:val="28"/>
          <w:lang w:val="uk-UA" w:eastAsia="en-US"/>
        </w:rPr>
        <w:t>-</w:t>
      </w:r>
      <w:r w:rsidRPr="00DD6E83">
        <w:rPr>
          <w:rFonts w:eastAsiaTheme="minorHAnsi"/>
          <w:sz w:val="28"/>
          <w:szCs w:val="28"/>
          <w:lang w:val="uk-UA" w:eastAsia="en-US"/>
        </w:rPr>
        <w:t>т 2600 К</w:t>
      </w:r>
      <w:r>
        <w:rPr>
          <w:rFonts w:eastAsiaTheme="minorHAnsi"/>
          <w:sz w:val="28"/>
          <w:szCs w:val="28"/>
          <w:lang w:val="uk-UA" w:eastAsia="en-US"/>
        </w:rPr>
        <w:t>-</w:t>
      </w:r>
      <w:r w:rsidRPr="00DD6E83">
        <w:rPr>
          <w:rFonts w:eastAsiaTheme="minorHAnsi"/>
          <w:sz w:val="28"/>
          <w:szCs w:val="28"/>
          <w:lang w:val="uk-UA" w:eastAsia="en-US"/>
        </w:rPr>
        <w:t>т 1200;</w:t>
      </w:r>
    </w:p>
    <w:p w:rsidR="000E7CD1" w:rsidRPr="00DD6E83" w:rsidRDefault="000E7CD1" w:rsidP="00BE215B">
      <w:pPr>
        <w:widowControl/>
        <w:jc w:val="both"/>
        <w:rPr>
          <w:rFonts w:eastAsiaTheme="minorHAnsi"/>
          <w:sz w:val="28"/>
          <w:szCs w:val="28"/>
          <w:lang w:val="uk-UA" w:eastAsia="en-US"/>
        </w:rPr>
      </w:pPr>
      <w:r w:rsidRPr="00DD6E83">
        <w:rPr>
          <w:rFonts w:eastAsiaTheme="minorHAnsi"/>
          <w:sz w:val="28"/>
          <w:szCs w:val="28"/>
          <w:lang w:val="uk-UA" w:eastAsia="en-US"/>
        </w:rPr>
        <w:t>б) Д</w:t>
      </w:r>
      <w:r>
        <w:rPr>
          <w:rFonts w:eastAsiaTheme="minorHAnsi"/>
          <w:sz w:val="28"/>
          <w:szCs w:val="28"/>
          <w:lang w:val="uk-UA" w:eastAsia="en-US"/>
        </w:rPr>
        <w:t>-</w:t>
      </w:r>
      <w:r w:rsidRPr="00DD6E83">
        <w:rPr>
          <w:rFonts w:eastAsiaTheme="minorHAnsi"/>
          <w:sz w:val="28"/>
          <w:szCs w:val="28"/>
          <w:lang w:val="uk-UA" w:eastAsia="en-US"/>
        </w:rPr>
        <w:t>т 2625 К</w:t>
      </w:r>
      <w:r>
        <w:rPr>
          <w:rFonts w:eastAsiaTheme="minorHAnsi"/>
          <w:sz w:val="28"/>
          <w:szCs w:val="28"/>
          <w:lang w:val="uk-UA" w:eastAsia="en-US"/>
        </w:rPr>
        <w:t>-</w:t>
      </w:r>
      <w:r w:rsidRPr="00DD6E83">
        <w:rPr>
          <w:rFonts w:eastAsiaTheme="minorHAnsi"/>
          <w:sz w:val="28"/>
          <w:szCs w:val="28"/>
          <w:lang w:val="uk-UA" w:eastAsia="en-US"/>
        </w:rPr>
        <w:t>т 1200;</w:t>
      </w:r>
    </w:p>
    <w:p w:rsidR="000E7CD1" w:rsidRPr="00DD6E83" w:rsidRDefault="000E7CD1" w:rsidP="00BE215B">
      <w:pPr>
        <w:widowControl/>
        <w:jc w:val="both"/>
        <w:rPr>
          <w:rFonts w:eastAsiaTheme="minorHAnsi"/>
          <w:sz w:val="28"/>
          <w:szCs w:val="28"/>
          <w:lang w:val="uk-UA" w:eastAsia="en-US"/>
        </w:rPr>
      </w:pPr>
      <w:r w:rsidRPr="00DD6E83">
        <w:rPr>
          <w:rFonts w:eastAsiaTheme="minorHAnsi"/>
          <w:sz w:val="28"/>
          <w:szCs w:val="28"/>
          <w:lang w:val="uk-UA" w:eastAsia="en-US"/>
        </w:rPr>
        <w:t>в) Д</w:t>
      </w:r>
      <w:r>
        <w:rPr>
          <w:rFonts w:eastAsiaTheme="minorHAnsi"/>
          <w:sz w:val="28"/>
          <w:szCs w:val="28"/>
          <w:lang w:val="uk-UA" w:eastAsia="en-US"/>
        </w:rPr>
        <w:t>-</w:t>
      </w:r>
      <w:r w:rsidRPr="00DD6E83">
        <w:rPr>
          <w:rFonts w:eastAsiaTheme="minorHAnsi"/>
          <w:sz w:val="28"/>
          <w:szCs w:val="28"/>
          <w:lang w:val="uk-UA" w:eastAsia="en-US"/>
        </w:rPr>
        <w:t>т 2625 К</w:t>
      </w:r>
      <w:r>
        <w:rPr>
          <w:rFonts w:eastAsiaTheme="minorHAnsi"/>
          <w:sz w:val="28"/>
          <w:szCs w:val="28"/>
          <w:lang w:val="uk-UA" w:eastAsia="en-US"/>
        </w:rPr>
        <w:t>-</w:t>
      </w:r>
      <w:r w:rsidRPr="00DD6E83">
        <w:rPr>
          <w:rFonts w:eastAsiaTheme="minorHAnsi"/>
          <w:sz w:val="28"/>
          <w:szCs w:val="28"/>
          <w:lang w:val="uk-UA" w:eastAsia="en-US"/>
        </w:rPr>
        <w:t>т 2924;</w:t>
      </w:r>
    </w:p>
    <w:p w:rsidR="000E7CD1" w:rsidRPr="00DD6E83" w:rsidRDefault="000E7CD1" w:rsidP="00BE215B">
      <w:pPr>
        <w:widowControl/>
        <w:jc w:val="both"/>
        <w:rPr>
          <w:rFonts w:eastAsiaTheme="minorHAnsi"/>
          <w:sz w:val="28"/>
          <w:szCs w:val="28"/>
          <w:lang w:val="uk-UA" w:eastAsia="en-US"/>
        </w:rPr>
      </w:pPr>
      <w:r w:rsidRPr="00DD6E83">
        <w:rPr>
          <w:rFonts w:eastAsiaTheme="minorHAnsi"/>
          <w:sz w:val="28"/>
          <w:szCs w:val="28"/>
          <w:lang w:val="uk-UA" w:eastAsia="en-US"/>
        </w:rPr>
        <w:t>г) Д</w:t>
      </w:r>
      <w:r>
        <w:rPr>
          <w:rFonts w:eastAsiaTheme="minorHAnsi"/>
          <w:sz w:val="28"/>
          <w:szCs w:val="28"/>
          <w:lang w:val="uk-UA" w:eastAsia="en-US"/>
        </w:rPr>
        <w:t>-</w:t>
      </w:r>
      <w:r w:rsidRPr="00DD6E83">
        <w:rPr>
          <w:rFonts w:eastAsiaTheme="minorHAnsi"/>
          <w:sz w:val="28"/>
          <w:szCs w:val="28"/>
          <w:lang w:val="uk-UA" w:eastAsia="en-US"/>
        </w:rPr>
        <w:t>т 2924 К</w:t>
      </w:r>
      <w:r>
        <w:rPr>
          <w:rFonts w:eastAsiaTheme="minorHAnsi"/>
          <w:sz w:val="28"/>
          <w:szCs w:val="28"/>
          <w:lang w:val="uk-UA" w:eastAsia="en-US"/>
        </w:rPr>
        <w:t>-</w:t>
      </w:r>
      <w:r w:rsidRPr="00DD6E83">
        <w:rPr>
          <w:rFonts w:eastAsiaTheme="minorHAnsi"/>
          <w:sz w:val="28"/>
          <w:szCs w:val="28"/>
          <w:lang w:val="uk-UA" w:eastAsia="en-US"/>
        </w:rPr>
        <w:t>т 1200.</w:t>
      </w:r>
    </w:p>
    <w:p w:rsidR="00DD6E83"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19</w:t>
      </w:r>
      <w:r w:rsidR="00DD6E83" w:rsidRPr="00DD6E83">
        <w:rPr>
          <w:rFonts w:eastAsiaTheme="minorHAnsi"/>
          <w:sz w:val="28"/>
          <w:szCs w:val="28"/>
          <w:lang w:val="uk-UA" w:eastAsia="en-US"/>
        </w:rPr>
        <w:t xml:space="preserve">. </w:t>
      </w:r>
      <w:r w:rsidR="00DD6E83" w:rsidRPr="00DD6E83">
        <w:rPr>
          <w:rFonts w:eastAsiaTheme="minorHAnsi"/>
          <w:i/>
          <w:iCs/>
          <w:sz w:val="28"/>
          <w:szCs w:val="28"/>
          <w:lang w:val="uk-UA" w:eastAsia="en-US"/>
        </w:rPr>
        <w:t xml:space="preserve">Які бухгалтерські проводки виконуються </w:t>
      </w:r>
      <w:proofErr w:type="spellStart"/>
      <w:r w:rsidR="00DD6E83" w:rsidRPr="00DD6E83">
        <w:rPr>
          <w:rFonts w:eastAsiaTheme="minorHAnsi"/>
          <w:i/>
          <w:iCs/>
          <w:sz w:val="28"/>
          <w:szCs w:val="28"/>
          <w:lang w:val="uk-UA" w:eastAsia="en-US"/>
        </w:rPr>
        <w:t>банком</w:t>
      </w:r>
      <w:r w:rsidR="002F2EF4">
        <w:rPr>
          <w:rFonts w:eastAsiaTheme="minorHAnsi"/>
          <w:i/>
          <w:iCs/>
          <w:sz w:val="28"/>
          <w:szCs w:val="28"/>
          <w:lang w:val="uk-UA" w:eastAsia="en-US"/>
        </w:rPr>
        <w:t>-</w:t>
      </w:r>
      <w:r w:rsidR="00DD6E83" w:rsidRPr="00DD6E83">
        <w:rPr>
          <w:rFonts w:eastAsiaTheme="minorHAnsi"/>
          <w:i/>
          <w:iCs/>
          <w:sz w:val="28"/>
          <w:szCs w:val="28"/>
          <w:lang w:val="uk-UA" w:eastAsia="en-US"/>
        </w:rPr>
        <w:t>еквайром</w:t>
      </w:r>
      <w:proofErr w:type="spellEnd"/>
      <w:r w:rsidR="00DD6E83" w:rsidRPr="00DD6E83">
        <w:rPr>
          <w:rFonts w:eastAsiaTheme="minorHAnsi"/>
          <w:i/>
          <w:iCs/>
          <w:sz w:val="28"/>
          <w:szCs w:val="28"/>
          <w:lang w:val="uk-UA" w:eastAsia="en-US"/>
        </w:rPr>
        <w:t xml:space="preserve"> у разі одержання коштів з</w:t>
      </w:r>
      <w:r w:rsidR="002F2EF4">
        <w:rPr>
          <w:rFonts w:eastAsiaTheme="minorHAnsi"/>
          <w:i/>
          <w:iCs/>
          <w:sz w:val="28"/>
          <w:szCs w:val="28"/>
          <w:lang w:val="uk-UA" w:eastAsia="en-US"/>
        </w:rPr>
        <w:t xml:space="preserve"> </w:t>
      </w:r>
      <w:r w:rsidR="00DD6E83" w:rsidRPr="00DD6E83">
        <w:rPr>
          <w:rFonts w:eastAsiaTheme="minorHAnsi"/>
          <w:i/>
          <w:iCs/>
          <w:sz w:val="28"/>
          <w:szCs w:val="28"/>
          <w:lang w:val="uk-UA" w:eastAsia="en-US"/>
        </w:rPr>
        <w:t>банку</w:t>
      </w:r>
      <w:r w:rsidR="002F2EF4">
        <w:rPr>
          <w:rFonts w:eastAsiaTheme="minorHAnsi"/>
          <w:i/>
          <w:iCs/>
          <w:sz w:val="28"/>
          <w:szCs w:val="28"/>
          <w:lang w:val="uk-UA" w:eastAsia="en-US"/>
        </w:rPr>
        <w:t>-</w:t>
      </w:r>
      <w:r w:rsidR="00DD6E83" w:rsidRPr="00DD6E83">
        <w:rPr>
          <w:rFonts w:eastAsiaTheme="minorHAnsi"/>
          <w:i/>
          <w:iCs/>
          <w:sz w:val="28"/>
          <w:szCs w:val="28"/>
          <w:lang w:val="uk-UA" w:eastAsia="en-US"/>
        </w:rPr>
        <w:t>емітента та їх зарахування торговцю</w:t>
      </w:r>
      <w:r w:rsidR="006E2753">
        <w:rPr>
          <w:rFonts w:eastAsiaTheme="minorHAnsi"/>
          <w:i/>
          <w:iCs/>
          <w:sz w:val="28"/>
          <w:szCs w:val="28"/>
          <w:lang w:val="uk-UA" w:eastAsia="en-US"/>
        </w:rPr>
        <w:t>:</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а) Д</w:t>
      </w:r>
      <w:r w:rsidR="002F2EF4">
        <w:rPr>
          <w:rFonts w:eastAsiaTheme="minorHAnsi"/>
          <w:sz w:val="28"/>
          <w:szCs w:val="28"/>
          <w:lang w:val="uk-UA" w:eastAsia="en-US"/>
        </w:rPr>
        <w:t>-</w:t>
      </w:r>
      <w:r w:rsidRPr="00DD6E83">
        <w:rPr>
          <w:rFonts w:eastAsiaTheme="minorHAnsi"/>
          <w:sz w:val="28"/>
          <w:szCs w:val="28"/>
          <w:lang w:val="uk-UA" w:eastAsia="en-US"/>
        </w:rPr>
        <w:t>т 1200 К</w:t>
      </w:r>
      <w:r w:rsidR="002F2EF4">
        <w:rPr>
          <w:rFonts w:eastAsiaTheme="minorHAnsi"/>
          <w:sz w:val="28"/>
          <w:szCs w:val="28"/>
          <w:lang w:val="uk-UA" w:eastAsia="en-US"/>
        </w:rPr>
        <w:t>-</w:t>
      </w:r>
      <w:r w:rsidRPr="00DD6E83">
        <w:rPr>
          <w:rFonts w:eastAsiaTheme="minorHAnsi"/>
          <w:sz w:val="28"/>
          <w:szCs w:val="28"/>
          <w:lang w:val="uk-UA" w:eastAsia="en-US"/>
        </w:rPr>
        <w:t>т 2924;</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б) Д</w:t>
      </w:r>
      <w:r w:rsidR="002F2EF4">
        <w:rPr>
          <w:rFonts w:eastAsiaTheme="minorHAnsi"/>
          <w:sz w:val="28"/>
          <w:szCs w:val="28"/>
          <w:lang w:val="uk-UA" w:eastAsia="en-US"/>
        </w:rPr>
        <w:t>-</w:t>
      </w:r>
      <w:r w:rsidRPr="00DD6E83">
        <w:rPr>
          <w:rFonts w:eastAsiaTheme="minorHAnsi"/>
          <w:sz w:val="28"/>
          <w:szCs w:val="28"/>
          <w:lang w:val="uk-UA" w:eastAsia="en-US"/>
        </w:rPr>
        <w:t>т 2605 К</w:t>
      </w:r>
      <w:r w:rsidR="002F2EF4">
        <w:rPr>
          <w:rFonts w:eastAsiaTheme="minorHAnsi"/>
          <w:sz w:val="28"/>
          <w:szCs w:val="28"/>
          <w:lang w:val="uk-UA" w:eastAsia="en-US"/>
        </w:rPr>
        <w:t>-</w:t>
      </w:r>
      <w:r w:rsidRPr="00DD6E83">
        <w:rPr>
          <w:rFonts w:eastAsiaTheme="minorHAnsi"/>
          <w:sz w:val="28"/>
          <w:szCs w:val="28"/>
          <w:lang w:val="uk-UA" w:eastAsia="en-US"/>
        </w:rPr>
        <w:t>т 2924;</w:t>
      </w:r>
    </w:p>
    <w:p w:rsidR="00DD6E83" w:rsidRP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в) Д</w:t>
      </w:r>
      <w:r w:rsidR="002F2EF4">
        <w:rPr>
          <w:rFonts w:eastAsiaTheme="minorHAnsi"/>
          <w:sz w:val="28"/>
          <w:szCs w:val="28"/>
          <w:lang w:val="uk-UA" w:eastAsia="en-US"/>
        </w:rPr>
        <w:t>-</w:t>
      </w:r>
      <w:r w:rsidRPr="00DD6E83">
        <w:rPr>
          <w:rFonts w:eastAsiaTheme="minorHAnsi"/>
          <w:sz w:val="28"/>
          <w:szCs w:val="28"/>
          <w:lang w:val="uk-UA" w:eastAsia="en-US"/>
        </w:rPr>
        <w:t>т 2924 К</w:t>
      </w:r>
      <w:r w:rsidR="002F2EF4">
        <w:rPr>
          <w:rFonts w:eastAsiaTheme="minorHAnsi"/>
          <w:sz w:val="28"/>
          <w:szCs w:val="28"/>
          <w:lang w:val="uk-UA" w:eastAsia="en-US"/>
        </w:rPr>
        <w:t>-</w:t>
      </w:r>
      <w:r w:rsidRPr="00DD6E83">
        <w:rPr>
          <w:rFonts w:eastAsiaTheme="minorHAnsi"/>
          <w:sz w:val="28"/>
          <w:szCs w:val="28"/>
          <w:lang w:val="uk-UA" w:eastAsia="en-US"/>
        </w:rPr>
        <w:t>т 2600;</w:t>
      </w:r>
    </w:p>
    <w:p w:rsidR="00DD6E83" w:rsidRDefault="00DD6E83" w:rsidP="00BE215B">
      <w:pPr>
        <w:widowControl/>
        <w:jc w:val="both"/>
        <w:rPr>
          <w:rFonts w:eastAsiaTheme="minorHAnsi"/>
          <w:sz w:val="28"/>
          <w:szCs w:val="28"/>
          <w:lang w:val="uk-UA" w:eastAsia="en-US"/>
        </w:rPr>
      </w:pPr>
      <w:r w:rsidRPr="00DD6E83">
        <w:rPr>
          <w:rFonts w:eastAsiaTheme="minorHAnsi"/>
          <w:sz w:val="28"/>
          <w:szCs w:val="28"/>
          <w:lang w:val="uk-UA" w:eastAsia="en-US"/>
        </w:rPr>
        <w:t>г) Д</w:t>
      </w:r>
      <w:r w:rsidR="002F2EF4">
        <w:rPr>
          <w:rFonts w:eastAsiaTheme="minorHAnsi"/>
          <w:sz w:val="28"/>
          <w:szCs w:val="28"/>
          <w:lang w:val="uk-UA" w:eastAsia="en-US"/>
        </w:rPr>
        <w:t>-</w:t>
      </w:r>
      <w:r w:rsidRPr="00DD6E83">
        <w:rPr>
          <w:rFonts w:eastAsiaTheme="minorHAnsi"/>
          <w:sz w:val="28"/>
          <w:szCs w:val="28"/>
          <w:lang w:val="uk-UA" w:eastAsia="en-US"/>
        </w:rPr>
        <w:t>т 2924 К</w:t>
      </w:r>
      <w:r w:rsidR="002F2EF4">
        <w:rPr>
          <w:rFonts w:eastAsiaTheme="minorHAnsi"/>
          <w:sz w:val="28"/>
          <w:szCs w:val="28"/>
          <w:lang w:val="uk-UA" w:eastAsia="en-US"/>
        </w:rPr>
        <w:t>-</w:t>
      </w:r>
      <w:r w:rsidRPr="00DD6E83">
        <w:rPr>
          <w:rFonts w:eastAsiaTheme="minorHAnsi"/>
          <w:sz w:val="28"/>
          <w:szCs w:val="28"/>
          <w:lang w:val="uk-UA" w:eastAsia="en-US"/>
        </w:rPr>
        <w:t>т 1200.</w:t>
      </w:r>
    </w:p>
    <w:p w:rsidR="002F2EF4" w:rsidRPr="00DD6E83" w:rsidRDefault="000E7CD1" w:rsidP="00BE215B">
      <w:pPr>
        <w:widowControl/>
        <w:jc w:val="both"/>
        <w:rPr>
          <w:rFonts w:eastAsiaTheme="minorHAnsi"/>
          <w:i/>
          <w:iCs/>
          <w:sz w:val="28"/>
          <w:szCs w:val="28"/>
          <w:lang w:val="uk-UA" w:eastAsia="en-US"/>
        </w:rPr>
      </w:pPr>
      <w:r>
        <w:rPr>
          <w:rFonts w:eastAsiaTheme="minorHAnsi"/>
          <w:i/>
          <w:sz w:val="28"/>
          <w:szCs w:val="28"/>
          <w:lang w:val="uk-UA" w:eastAsia="en-US"/>
        </w:rPr>
        <w:t>20</w:t>
      </w:r>
      <w:r w:rsidR="002F2EF4" w:rsidRPr="00DD6E83">
        <w:rPr>
          <w:rFonts w:eastAsiaTheme="minorHAnsi"/>
          <w:sz w:val="28"/>
          <w:szCs w:val="28"/>
          <w:lang w:val="uk-UA" w:eastAsia="en-US"/>
        </w:rPr>
        <w:t xml:space="preserve">. </w:t>
      </w:r>
      <w:r w:rsidR="002F2EF4" w:rsidRPr="00DD6E83">
        <w:rPr>
          <w:rFonts w:eastAsiaTheme="minorHAnsi"/>
          <w:i/>
          <w:iCs/>
          <w:sz w:val="28"/>
          <w:szCs w:val="28"/>
          <w:lang w:val="uk-UA" w:eastAsia="en-US"/>
        </w:rPr>
        <w:t>Якими бухгалтерськими проводками відображається видача банком клієнту чеково</w:t>
      </w:r>
      <w:r w:rsidR="002F2EF4">
        <w:rPr>
          <w:rFonts w:eastAsiaTheme="minorHAnsi"/>
          <w:i/>
          <w:iCs/>
          <w:sz w:val="28"/>
          <w:szCs w:val="28"/>
          <w:lang w:val="uk-UA" w:eastAsia="en-US"/>
        </w:rPr>
        <w:t xml:space="preserve">ї </w:t>
      </w:r>
      <w:r w:rsidR="002F2EF4" w:rsidRPr="00DD6E83">
        <w:rPr>
          <w:rFonts w:eastAsiaTheme="minorHAnsi"/>
          <w:i/>
          <w:iCs/>
          <w:sz w:val="28"/>
          <w:szCs w:val="28"/>
          <w:lang w:val="uk-UA" w:eastAsia="en-US"/>
        </w:rPr>
        <w:t>книжки</w:t>
      </w:r>
      <w:r w:rsidR="006E2753">
        <w:rPr>
          <w:rFonts w:eastAsiaTheme="minorHAnsi"/>
          <w:i/>
          <w:iCs/>
          <w:sz w:val="28"/>
          <w:szCs w:val="28"/>
          <w:lang w:val="uk-UA" w:eastAsia="en-US"/>
        </w:rPr>
        <w:t>:</w:t>
      </w:r>
    </w:p>
    <w:p w:rsidR="002F2EF4" w:rsidRPr="00DD6E83" w:rsidRDefault="002F2EF4" w:rsidP="00BE215B">
      <w:pPr>
        <w:widowControl/>
        <w:jc w:val="both"/>
        <w:rPr>
          <w:rFonts w:eastAsiaTheme="minorHAnsi"/>
          <w:sz w:val="28"/>
          <w:szCs w:val="28"/>
          <w:lang w:val="uk-UA" w:eastAsia="en-US"/>
        </w:rPr>
      </w:pPr>
      <w:r w:rsidRPr="00DD6E83">
        <w:rPr>
          <w:rFonts w:eastAsiaTheme="minorHAnsi"/>
          <w:sz w:val="28"/>
          <w:szCs w:val="28"/>
          <w:lang w:val="uk-UA" w:eastAsia="en-US"/>
        </w:rPr>
        <w:t>а) Д</w:t>
      </w:r>
      <w:r>
        <w:rPr>
          <w:rFonts w:eastAsiaTheme="minorHAnsi"/>
          <w:sz w:val="28"/>
          <w:szCs w:val="28"/>
          <w:lang w:val="uk-UA" w:eastAsia="en-US"/>
        </w:rPr>
        <w:t>-</w:t>
      </w:r>
      <w:r w:rsidRPr="00DD6E83">
        <w:rPr>
          <w:rFonts w:eastAsiaTheme="minorHAnsi"/>
          <w:sz w:val="28"/>
          <w:szCs w:val="28"/>
          <w:lang w:val="uk-UA" w:eastAsia="en-US"/>
        </w:rPr>
        <w:t>т 9821 К</w:t>
      </w:r>
      <w:r>
        <w:rPr>
          <w:rFonts w:eastAsiaTheme="minorHAnsi"/>
          <w:sz w:val="28"/>
          <w:szCs w:val="28"/>
          <w:lang w:val="uk-UA" w:eastAsia="en-US"/>
        </w:rPr>
        <w:t>-</w:t>
      </w:r>
      <w:r w:rsidRPr="00DD6E83">
        <w:rPr>
          <w:rFonts w:eastAsiaTheme="minorHAnsi"/>
          <w:sz w:val="28"/>
          <w:szCs w:val="28"/>
          <w:lang w:val="uk-UA" w:eastAsia="en-US"/>
        </w:rPr>
        <w:t>т 9910;</w:t>
      </w:r>
    </w:p>
    <w:p w:rsidR="002F2EF4" w:rsidRPr="00DD6E83" w:rsidRDefault="002F2EF4" w:rsidP="00BE215B">
      <w:pPr>
        <w:widowControl/>
        <w:jc w:val="both"/>
        <w:rPr>
          <w:rFonts w:eastAsiaTheme="minorHAnsi"/>
          <w:sz w:val="28"/>
          <w:szCs w:val="28"/>
          <w:lang w:val="uk-UA" w:eastAsia="en-US"/>
        </w:rPr>
      </w:pPr>
      <w:r w:rsidRPr="00DD6E83">
        <w:rPr>
          <w:rFonts w:eastAsiaTheme="minorHAnsi"/>
          <w:sz w:val="28"/>
          <w:szCs w:val="28"/>
          <w:lang w:val="uk-UA" w:eastAsia="en-US"/>
        </w:rPr>
        <w:t>б) Д</w:t>
      </w:r>
      <w:r>
        <w:rPr>
          <w:rFonts w:eastAsiaTheme="minorHAnsi"/>
          <w:sz w:val="28"/>
          <w:szCs w:val="28"/>
          <w:lang w:val="uk-UA" w:eastAsia="en-US"/>
        </w:rPr>
        <w:t>-</w:t>
      </w:r>
      <w:r w:rsidRPr="00DD6E83">
        <w:rPr>
          <w:rFonts w:eastAsiaTheme="minorHAnsi"/>
          <w:sz w:val="28"/>
          <w:szCs w:val="28"/>
          <w:lang w:val="uk-UA" w:eastAsia="en-US"/>
        </w:rPr>
        <w:t>т 2600 К</w:t>
      </w:r>
      <w:r>
        <w:rPr>
          <w:rFonts w:eastAsiaTheme="minorHAnsi"/>
          <w:sz w:val="28"/>
          <w:szCs w:val="28"/>
          <w:lang w:val="uk-UA" w:eastAsia="en-US"/>
        </w:rPr>
        <w:t>-</w:t>
      </w:r>
      <w:r w:rsidRPr="00DD6E83">
        <w:rPr>
          <w:rFonts w:eastAsiaTheme="minorHAnsi"/>
          <w:sz w:val="28"/>
          <w:szCs w:val="28"/>
          <w:lang w:val="uk-UA" w:eastAsia="en-US"/>
        </w:rPr>
        <w:t>т 2602;</w:t>
      </w:r>
    </w:p>
    <w:p w:rsidR="002F2EF4" w:rsidRPr="00DD6E83" w:rsidRDefault="002F2EF4" w:rsidP="00BE215B">
      <w:pPr>
        <w:widowControl/>
        <w:jc w:val="both"/>
        <w:rPr>
          <w:rFonts w:eastAsiaTheme="minorHAnsi"/>
          <w:sz w:val="28"/>
          <w:szCs w:val="28"/>
          <w:lang w:val="uk-UA" w:eastAsia="en-US"/>
        </w:rPr>
      </w:pPr>
      <w:r w:rsidRPr="00DD6E83">
        <w:rPr>
          <w:rFonts w:eastAsiaTheme="minorHAnsi"/>
          <w:sz w:val="28"/>
          <w:szCs w:val="28"/>
          <w:lang w:val="uk-UA" w:eastAsia="en-US"/>
        </w:rPr>
        <w:t>в) Д</w:t>
      </w:r>
      <w:r>
        <w:rPr>
          <w:rFonts w:eastAsiaTheme="minorHAnsi"/>
          <w:sz w:val="28"/>
          <w:szCs w:val="28"/>
          <w:lang w:val="uk-UA" w:eastAsia="en-US"/>
        </w:rPr>
        <w:t>-</w:t>
      </w:r>
      <w:r w:rsidRPr="00DD6E83">
        <w:rPr>
          <w:rFonts w:eastAsiaTheme="minorHAnsi"/>
          <w:sz w:val="28"/>
          <w:szCs w:val="28"/>
          <w:lang w:val="uk-UA" w:eastAsia="en-US"/>
        </w:rPr>
        <w:t>т 9910 К</w:t>
      </w:r>
      <w:r>
        <w:rPr>
          <w:rFonts w:eastAsiaTheme="minorHAnsi"/>
          <w:sz w:val="28"/>
          <w:szCs w:val="28"/>
          <w:lang w:val="uk-UA" w:eastAsia="en-US"/>
        </w:rPr>
        <w:t>-</w:t>
      </w:r>
      <w:r w:rsidRPr="00DD6E83">
        <w:rPr>
          <w:rFonts w:eastAsiaTheme="minorHAnsi"/>
          <w:sz w:val="28"/>
          <w:szCs w:val="28"/>
          <w:lang w:val="uk-UA" w:eastAsia="en-US"/>
        </w:rPr>
        <w:t>т 9821;</w:t>
      </w:r>
    </w:p>
    <w:p w:rsidR="002F2EF4" w:rsidRPr="00DD6E83" w:rsidRDefault="002F2EF4" w:rsidP="00BE215B">
      <w:pPr>
        <w:widowControl/>
        <w:jc w:val="both"/>
        <w:rPr>
          <w:rFonts w:eastAsiaTheme="minorHAnsi"/>
          <w:sz w:val="28"/>
          <w:szCs w:val="28"/>
          <w:lang w:val="uk-UA" w:eastAsia="en-US"/>
        </w:rPr>
      </w:pPr>
      <w:r w:rsidRPr="00DD6E83">
        <w:rPr>
          <w:rFonts w:eastAsiaTheme="minorHAnsi"/>
          <w:sz w:val="28"/>
          <w:szCs w:val="28"/>
          <w:lang w:val="uk-UA" w:eastAsia="en-US"/>
        </w:rPr>
        <w:t>г) Д</w:t>
      </w:r>
      <w:r>
        <w:rPr>
          <w:rFonts w:eastAsiaTheme="minorHAnsi"/>
          <w:sz w:val="28"/>
          <w:szCs w:val="28"/>
          <w:lang w:val="uk-UA" w:eastAsia="en-US"/>
        </w:rPr>
        <w:t>-</w:t>
      </w:r>
      <w:r w:rsidRPr="00DD6E83">
        <w:rPr>
          <w:rFonts w:eastAsiaTheme="minorHAnsi"/>
          <w:sz w:val="28"/>
          <w:szCs w:val="28"/>
          <w:lang w:val="uk-UA" w:eastAsia="en-US"/>
        </w:rPr>
        <w:t>т 2602 К</w:t>
      </w:r>
      <w:r>
        <w:rPr>
          <w:rFonts w:eastAsiaTheme="minorHAnsi"/>
          <w:sz w:val="28"/>
          <w:szCs w:val="28"/>
          <w:lang w:val="uk-UA" w:eastAsia="en-US"/>
        </w:rPr>
        <w:t>-</w:t>
      </w:r>
      <w:r w:rsidRPr="00DD6E83">
        <w:rPr>
          <w:rFonts w:eastAsiaTheme="minorHAnsi"/>
          <w:sz w:val="28"/>
          <w:szCs w:val="28"/>
          <w:lang w:val="uk-UA" w:eastAsia="en-US"/>
        </w:rPr>
        <w:t>т 2600.</w:t>
      </w:r>
    </w:p>
    <w:p w:rsidR="002F2EF4" w:rsidRDefault="002F2EF4" w:rsidP="00BE215B">
      <w:pPr>
        <w:widowControl/>
        <w:jc w:val="both"/>
        <w:rPr>
          <w:rFonts w:eastAsiaTheme="minorHAnsi"/>
          <w:b/>
          <w:sz w:val="28"/>
          <w:szCs w:val="28"/>
          <w:lang w:val="uk-UA" w:eastAsia="en-US"/>
        </w:rPr>
      </w:pPr>
    </w:p>
    <w:p w:rsidR="00A25A79" w:rsidRDefault="00A25A79" w:rsidP="00BE215B">
      <w:pPr>
        <w:pStyle w:val="a4"/>
        <w:spacing w:after="0"/>
        <w:jc w:val="center"/>
        <w:rPr>
          <w:b/>
          <w:color w:val="000000"/>
          <w:sz w:val="28"/>
          <w:szCs w:val="28"/>
        </w:rPr>
      </w:pPr>
      <w:r w:rsidRPr="00A25A79">
        <w:rPr>
          <w:b/>
          <w:color w:val="000000"/>
          <w:sz w:val="28"/>
          <w:szCs w:val="28"/>
        </w:rPr>
        <w:t xml:space="preserve">Тема </w:t>
      </w:r>
      <w:r w:rsidR="00EB7E25">
        <w:rPr>
          <w:b/>
          <w:color w:val="000000"/>
          <w:sz w:val="28"/>
          <w:szCs w:val="28"/>
        </w:rPr>
        <w:t>4</w:t>
      </w:r>
      <w:r w:rsidRPr="00A25A79">
        <w:rPr>
          <w:b/>
          <w:color w:val="000000"/>
          <w:sz w:val="28"/>
          <w:szCs w:val="28"/>
        </w:rPr>
        <w:t>. Облік операцій з кредитування</w:t>
      </w:r>
    </w:p>
    <w:p w:rsidR="00A25A79" w:rsidRPr="00A25A79" w:rsidRDefault="00A25A79" w:rsidP="00BE215B">
      <w:pPr>
        <w:widowControl/>
        <w:jc w:val="both"/>
        <w:rPr>
          <w:rFonts w:eastAsiaTheme="minorHAnsi"/>
          <w:iCs/>
          <w:sz w:val="28"/>
          <w:szCs w:val="28"/>
          <w:lang w:val="uk-UA" w:eastAsia="en-US"/>
        </w:rPr>
      </w:pPr>
      <w:r w:rsidRPr="00A25A79">
        <w:rPr>
          <w:rFonts w:eastAsiaTheme="minorHAnsi"/>
          <w:sz w:val="28"/>
          <w:szCs w:val="28"/>
          <w:lang w:val="uk-UA" w:eastAsia="en-US"/>
        </w:rPr>
        <w:t xml:space="preserve">1. </w:t>
      </w:r>
      <w:r w:rsidRPr="00A25A79">
        <w:rPr>
          <w:rFonts w:eastAsiaTheme="minorHAnsi"/>
          <w:iCs/>
          <w:sz w:val="28"/>
          <w:szCs w:val="28"/>
          <w:lang w:val="uk-UA" w:eastAsia="en-US"/>
        </w:rPr>
        <w:t>Сутність банківського кредиту, його види та класифікація</w:t>
      </w:r>
      <w:r w:rsidR="00D71848">
        <w:rPr>
          <w:rFonts w:eastAsiaTheme="minorHAnsi"/>
          <w:iCs/>
          <w:sz w:val="28"/>
          <w:szCs w:val="28"/>
          <w:lang w:val="uk-UA" w:eastAsia="en-US"/>
        </w:rPr>
        <w:t>.</w:t>
      </w:r>
    </w:p>
    <w:p w:rsidR="00A25A79" w:rsidRPr="00A25A79" w:rsidRDefault="006A32F0" w:rsidP="00BE215B">
      <w:pPr>
        <w:widowControl/>
        <w:jc w:val="both"/>
        <w:rPr>
          <w:rFonts w:eastAsiaTheme="minorHAnsi"/>
          <w:iCs/>
          <w:sz w:val="28"/>
          <w:szCs w:val="28"/>
          <w:lang w:val="uk-UA" w:eastAsia="en-US"/>
        </w:rPr>
      </w:pPr>
      <w:r>
        <w:rPr>
          <w:rFonts w:eastAsiaTheme="minorHAnsi"/>
          <w:sz w:val="28"/>
          <w:szCs w:val="28"/>
          <w:lang w:val="uk-UA" w:eastAsia="en-US"/>
        </w:rPr>
        <w:t>2</w:t>
      </w:r>
      <w:r w:rsidR="00A25A79" w:rsidRPr="00A25A79">
        <w:rPr>
          <w:rFonts w:eastAsiaTheme="minorHAnsi"/>
          <w:sz w:val="28"/>
          <w:szCs w:val="28"/>
          <w:lang w:val="uk-UA" w:eastAsia="en-US"/>
        </w:rPr>
        <w:t xml:space="preserve">. </w:t>
      </w:r>
      <w:r w:rsidR="00A25A79" w:rsidRPr="00A25A79">
        <w:rPr>
          <w:rFonts w:eastAsiaTheme="minorHAnsi"/>
          <w:iCs/>
          <w:sz w:val="28"/>
          <w:szCs w:val="28"/>
          <w:lang w:val="uk-UA" w:eastAsia="en-US"/>
        </w:rPr>
        <w:t>Характеристика рахунків, що використовуються для обліку операцій з кредитування</w:t>
      </w:r>
      <w:r>
        <w:rPr>
          <w:rFonts w:eastAsiaTheme="minorHAnsi"/>
          <w:iCs/>
          <w:sz w:val="28"/>
          <w:szCs w:val="28"/>
          <w:lang w:val="uk-UA" w:eastAsia="en-US"/>
        </w:rPr>
        <w:t xml:space="preserve"> </w:t>
      </w:r>
      <w:r w:rsidR="00A25A79" w:rsidRPr="00A25A79">
        <w:rPr>
          <w:rFonts w:eastAsiaTheme="minorHAnsi"/>
          <w:iCs/>
          <w:sz w:val="28"/>
          <w:szCs w:val="28"/>
          <w:lang w:val="uk-UA" w:eastAsia="en-US"/>
        </w:rPr>
        <w:t>клієнтів банку</w:t>
      </w:r>
      <w:r w:rsidR="00D71848">
        <w:rPr>
          <w:rFonts w:eastAsiaTheme="minorHAnsi"/>
          <w:iCs/>
          <w:sz w:val="28"/>
          <w:szCs w:val="28"/>
          <w:lang w:val="uk-UA" w:eastAsia="en-US"/>
        </w:rPr>
        <w:t>.</w:t>
      </w:r>
    </w:p>
    <w:p w:rsidR="00A25A79" w:rsidRPr="005318D2" w:rsidRDefault="006A32F0" w:rsidP="00BE215B">
      <w:pPr>
        <w:widowControl/>
        <w:jc w:val="both"/>
        <w:rPr>
          <w:rFonts w:eastAsiaTheme="minorHAnsi"/>
          <w:iCs/>
          <w:sz w:val="28"/>
          <w:szCs w:val="28"/>
          <w:lang w:val="uk-UA" w:eastAsia="en-US"/>
        </w:rPr>
      </w:pPr>
      <w:r w:rsidRPr="005318D2">
        <w:rPr>
          <w:rFonts w:eastAsiaTheme="minorHAnsi"/>
          <w:sz w:val="28"/>
          <w:szCs w:val="28"/>
          <w:lang w:val="uk-UA" w:eastAsia="en-US"/>
        </w:rPr>
        <w:t>3</w:t>
      </w:r>
      <w:r w:rsidR="00A25A79" w:rsidRPr="005318D2">
        <w:rPr>
          <w:rFonts w:eastAsiaTheme="minorHAnsi"/>
          <w:sz w:val="28"/>
          <w:szCs w:val="28"/>
          <w:lang w:val="uk-UA" w:eastAsia="en-US"/>
        </w:rPr>
        <w:t xml:space="preserve">. </w:t>
      </w:r>
      <w:r w:rsidR="00A25A79" w:rsidRPr="005318D2">
        <w:rPr>
          <w:rFonts w:eastAsiaTheme="minorHAnsi"/>
          <w:iCs/>
          <w:sz w:val="28"/>
          <w:szCs w:val="28"/>
          <w:lang w:val="uk-UA" w:eastAsia="en-US"/>
        </w:rPr>
        <w:t>Облік операцій із надання банком кредитів клієнтам та їх повернення</w:t>
      </w:r>
      <w:r w:rsidR="00D71848">
        <w:rPr>
          <w:rFonts w:eastAsiaTheme="minorHAnsi"/>
          <w:iCs/>
          <w:sz w:val="28"/>
          <w:szCs w:val="28"/>
          <w:lang w:val="uk-UA" w:eastAsia="en-US"/>
        </w:rPr>
        <w:t>.</w:t>
      </w:r>
    </w:p>
    <w:p w:rsidR="00A25A79" w:rsidRPr="005318D2" w:rsidRDefault="006A32F0" w:rsidP="00BE215B">
      <w:pPr>
        <w:widowControl/>
        <w:jc w:val="both"/>
        <w:rPr>
          <w:rFonts w:eastAsiaTheme="minorHAnsi"/>
          <w:iCs/>
          <w:sz w:val="28"/>
          <w:szCs w:val="28"/>
          <w:lang w:val="uk-UA" w:eastAsia="en-US"/>
        </w:rPr>
      </w:pPr>
      <w:r w:rsidRPr="005318D2">
        <w:rPr>
          <w:rFonts w:eastAsiaTheme="minorHAnsi"/>
          <w:sz w:val="28"/>
          <w:szCs w:val="28"/>
          <w:lang w:val="uk-UA" w:eastAsia="en-US"/>
        </w:rPr>
        <w:t>4</w:t>
      </w:r>
      <w:r w:rsidR="00A25A79" w:rsidRPr="005318D2">
        <w:rPr>
          <w:rFonts w:eastAsiaTheme="minorHAnsi"/>
          <w:sz w:val="28"/>
          <w:szCs w:val="28"/>
          <w:lang w:val="uk-UA" w:eastAsia="en-US"/>
        </w:rPr>
        <w:t xml:space="preserve">. </w:t>
      </w:r>
      <w:r w:rsidR="00A25A79" w:rsidRPr="005318D2">
        <w:rPr>
          <w:rFonts w:eastAsiaTheme="minorHAnsi"/>
          <w:iCs/>
          <w:sz w:val="28"/>
          <w:szCs w:val="28"/>
          <w:lang w:val="uk-UA" w:eastAsia="en-US"/>
        </w:rPr>
        <w:t>Облік доходів за наданими кредитами клієнтам банку</w:t>
      </w:r>
      <w:r w:rsidR="00D71848">
        <w:rPr>
          <w:rFonts w:eastAsiaTheme="minorHAnsi"/>
          <w:iCs/>
          <w:sz w:val="28"/>
          <w:szCs w:val="28"/>
          <w:lang w:val="uk-UA" w:eastAsia="en-US"/>
        </w:rPr>
        <w:t>.</w:t>
      </w:r>
    </w:p>
    <w:p w:rsidR="00A25A79" w:rsidRPr="005318D2" w:rsidRDefault="006A32F0" w:rsidP="00BE215B">
      <w:pPr>
        <w:widowControl/>
        <w:jc w:val="both"/>
        <w:rPr>
          <w:rFonts w:eastAsiaTheme="minorHAnsi"/>
          <w:iCs/>
          <w:sz w:val="28"/>
          <w:szCs w:val="28"/>
          <w:lang w:val="uk-UA" w:eastAsia="en-US"/>
        </w:rPr>
      </w:pPr>
      <w:r w:rsidRPr="005318D2">
        <w:rPr>
          <w:rFonts w:eastAsiaTheme="minorHAnsi"/>
          <w:sz w:val="28"/>
          <w:szCs w:val="28"/>
          <w:lang w:val="uk-UA" w:eastAsia="en-US"/>
        </w:rPr>
        <w:t>5</w:t>
      </w:r>
      <w:r w:rsidR="00A25A79" w:rsidRPr="005318D2">
        <w:rPr>
          <w:rFonts w:eastAsiaTheme="minorHAnsi"/>
          <w:sz w:val="28"/>
          <w:szCs w:val="28"/>
          <w:lang w:val="uk-UA" w:eastAsia="en-US"/>
        </w:rPr>
        <w:t xml:space="preserve">. </w:t>
      </w:r>
      <w:r w:rsidR="00A25A79" w:rsidRPr="005318D2">
        <w:rPr>
          <w:rFonts w:eastAsiaTheme="minorHAnsi"/>
          <w:iCs/>
          <w:sz w:val="28"/>
          <w:szCs w:val="28"/>
          <w:lang w:val="uk-UA" w:eastAsia="en-US"/>
        </w:rPr>
        <w:t>Облік забезпечення кредитних операцій</w:t>
      </w:r>
      <w:r w:rsidR="00D71848">
        <w:rPr>
          <w:rFonts w:eastAsiaTheme="minorHAnsi"/>
          <w:iCs/>
          <w:sz w:val="28"/>
          <w:szCs w:val="28"/>
          <w:lang w:val="uk-UA" w:eastAsia="en-US"/>
        </w:rPr>
        <w:t>.</w:t>
      </w:r>
    </w:p>
    <w:p w:rsidR="00A25A79" w:rsidRPr="005318D2" w:rsidRDefault="006A32F0" w:rsidP="00BE215B">
      <w:pPr>
        <w:widowControl/>
        <w:jc w:val="both"/>
        <w:rPr>
          <w:rFonts w:eastAsiaTheme="minorHAnsi"/>
          <w:iCs/>
          <w:sz w:val="28"/>
          <w:szCs w:val="28"/>
          <w:lang w:val="uk-UA" w:eastAsia="en-US"/>
        </w:rPr>
      </w:pPr>
      <w:r w:rsidRPr="005318D2">
        <w:rPr>
          <w:rFonts w:eastAsiaTheme="minorHAnsi"/>
          <w:sz w:val="28"/>
          <w:szCs w:val="28"/>
          <w:lang w:val="uk-UA" w:eastAsia="en-US"/>
        </w:rPr>
        <w:t>6</w:t>
      </w:r>
      <w:r w:rsidR="00A25A79" w:rsidRPr="005318D2">
        <w:rPr>
          <w:rFonts w:eastAsiaTheme="minorHAnsi"/>
          <w:sz w:val="28"/>
          <w:szCs w:val="28"/>
          <w:lang w:val="uk-UA" w:eastAsia="en-US"/>
        </w:rPr>
        <w:t xml:space="preserve">. </w:t>
      </w:r>
      <w:r w:rsidR="00A25A79" w:rsidRPr="005318D2">
        <w:rPr>
          <w:rFonts w:eastAsiaTheme="minorHAnsi"/>
          <w:iCs/>
          <w:sz w:val="28"/>
          <w:szCs w:val="28"/>
          <w:lang w:val="uk-UA" w:eastAsia="en-US"/>
        </w:rPr>
        <w:t>Облік операцій з формування та використання спеціальних резервів за наданими кредитами</w:t>
      </w:r>
      <w:r w:rsidR="00D71848">
        <w:rPr>
          <w:rFonts w:eastAsiaTheme="minorHAnsi"/>
          <w:iCs/>
          <w:sz w:val="28"/>
          <w:szCs w:val="28"/>
          <w:lang w:val="uk-UA" w:eastAsia="en-US"/>
        </w:rPr>
        <w:t>.</w:t>
      </w:r>
    </w:p>
    <w:p w:rsidR="00A25A79" w:rsidRPr="005318D2" w:rsidRDefault="006A32F0" w:rsidP="00BE215B">
      <w:pPr>
        <w:widowControl/>
        <w:jc w:val="both"/>
        <w:rPr>
          <w:rFonts w:eastAsiaTheme="minorHAnsi"/>
          <w:iCs/>
          <w:sz w:val="28"/>
          <w:szCs w:val="28"/>
          <w:lang w:val="uk-UA" w:eastAsia="en-US"/>
        </w:rPr>
      </w:pPr>
      <w:r w:rsidRPr="005318D2">
        <w:rPr>
          <w:rFonts w:eastAsiaTheme="minorHAnsi"/>
          <w:sz w:val="28"/>
          <w:szCs w:val="28"/>
          <w:lang w:val="uk-UA" w:eastAsia="en-US"/>
        </w:rPr>
        <w:lastRenderedPageBreak/>
        <w:t>7</w:t>
      </w:r>
      <w:r w:rsidR="00A25A79" w:rsidRPr="005318D2">
        <w:rPr>
          <w:rFonts w:eastAsiaTheme="minorHAnsi"/>
          <w:sz w:val="28"/>
          <w:szCs w:val="28"/>
          <w:lang w:val="uk-UA" w:eastAsia="en-US"/>
        </w:rPr>
        <w:t xml:space="preserve">. </w:t>
      </w:r>
      <w:r w:rsidR="00A25A79" w:rsidRPr="005318D2">
        <w:rPr>
          <w:rFonts w:eastAsiaTheme="minorHAnsi"/>
          <w:iCs/>
          <w:sz w:val="28"/>
          <w:szCs w:val="28"/>
          <w:lang w:val="uk-UA" w:eastAsia="en-US"/>
        </w:rPr>
        <w:t>Особливості обліку окремих кредитних операцій</w:t>
      </w:r>
      <w:r w:rsidR="00D71848">
        <w:rPr>
          <w:rFonts w:eastAsiaTheme="minorHAnsi"/>
          <w:iCs/>
          <w:sz w:val="28"/>
          <w:szCs w:val="28"/>
          <w:lang w:val="uk-UA" w:eastAsia="en-US"/>
        </w:rPr>
        <w:t>.</w:t>
      </w:r>
    </w:p>
    <w:p w:rsidR="00A25A79" w:rsidRPr="005318D2" w:rsidRDefault="006A32F0" w:rsidP="00BE215B">
      <w:pPr>
        <w:widowControl/>
        <w:jc w:val="both"/>
        <w:rPr>
          <w:rFonts w:eastAsiaTheme="minorHAnsi"/>
          <w:iCs/>
          <w:sz w:val="28"/>
          <w:szCs w:val="28"/>
          <w:lang w:val="uk-UA" w:eastAsia="en-US"/>
        </w:rPr>
      </w:pPr>
      <w:r w:rsidRPr="005318D2">
        <w:rPr>
          <w:rFonts w:eastAsiaTheme="minorHAnsi"/>
          <w:sz w:val="28"/>
          <w:szCs w:val="28"/>
          <w:lang w:val="uk-UA" w:eastAsia="en-US"/>
        </w:rPr>
        <w:t>7</w:t>
      </w:r>
      <w:r w:rsidR="00A25A79" w:rsidRPr="005318D2">
        <w:rPr>
          <w:rFonts w:eastAsiaTheme="minorHAnsi"/>
          <w:sz w:val="28"/>
          <w:szCs w:val="28"/>
          <w:lang w:val="uk-UA" w:eastAsia="en-US"/>
        </w:rPr>
        <w:t xml:space="preserve">.1. </w:t>
      </w:r>
      <w:r w:rsidR="00A25A79" w:rsidRPr="005318D2">
        <w:rPr>
          <w:rFonts w:eastAsiaTheme="minorHAnsi"/>
          <w:iCs/>
          <w:sz w:val="28"/>
          <w:szCs w:val="28"/>
          <w:lang w:val="uk-UA" w:eastAsia="en-US"/>
        </w:rPr>
        <w:t>Облік кредитних ліній</w:t>
      </w:r>
      <w:r w:rsidR="00D71848">
        <w:rPr>
          <w:rFonts w:eastAsiaTheme="minorHAnsi"/>
          <w:iCs/>
          <w:sz w:val="28"/>
          <w:szCs w:val="28"/>
          <w:lang w:val="uk-UA" w:eastAsia="en-US"/>
        </w:rPr>
        <w:t>.</w:t>
      </w:r>
    </w:p>
    <w:p w:rsidR="00A25A79" w:rsidRPr="005318D2" w:rsidRDefault="006A32F0" w:rsidP="00BE215B">
      <w:pPr>
        <w:widowControl/>
        <w:jc w:val="both"/>
        <w:rPr>
          <w:rFonts w:eastAsiaTheme="minorHAnsi"/>
          <w:iCs/>
          <w:sz w:val="28"/>
          <w:szCs w:val="28"/>
          <w:lang w:val="uk-UA" w:eastAsia="en-US"/>
        </w:rPr>
      </w:pPr>
      <w:r w:rsidRPr="005318D2">
        <w:rPr>
          <w:rFonts w:eastAsiaTheme="minorHAnsi"/>
          <w:sz w:val="28"/>
          <w:szCs w:val="28"/>
          <w:lang w:val="uk-UA" w:eastAsia="en-US"/>
        </w:rPr>
        <w:t>7</w:t>
      </w:r>
      <w:r w:rsidR="00A25A79" w:rsidRPr="005318D2">
        <w:rPr>
          <w:rFonts w:eastAsiaTheme="minorHAnsi"/>
          <w:sz w:val="28"/>
          <w:szCs w:val="28"/>
          <w:lang w:val="uk-UA" w:eastAsia="en-US"/>
        </w:rPr>
        <w:t xml:space="preserve">.2. </w:t>
      </w:r>
      <w:r w:rsidR="00A25A79" w:rsidRPr="005318D2">
        <w:rPr>
          <w:rFonts w:eastAsiaTheme="minorHAnsi"/>
          <w:iCs/>
          <w:sz w:val="28"/>
          <w:szCs w:val="28"/>
          <w:lang w:val="uk-UA" w:eastAsia="en-US"/>
        </w:rPr>
        <w:t>Облік кредитів овердрафт</w:t>
      </w:r>
      <w:r w:rsidR="00D71848">
        <w:rPr>
          <w:rFonts w:eastAsiaTheme="minorHAnsi"/>
          <w:iCs/>
          <w:sz w:val="28"/>
          <w:szCs w:val="28"/>
          <w:lang w:val="uk-UA" w:eastAsia="en-US"/>
        </w:rPr>
        <w:t>.</w:t>
      </w:r>
    </w:p>
    <w:p w:rsidR="00DA3A80" w:rsidRPr="005318D2" w:rsidRDefault="006A32F0" w:rsidP="00BE215B">
      <w:pPr>
        <w:widowControl/>
        <w:jc w:val="both"/>
        <w:rPr>
          <w:rFonts w:eastAsiaTheme="minorHAnsi"/>
          <w:iCs/>
          <w:sz w:val="28"/>
          <w:szCs w:val="28"/>
          <w:lang w:val="uk-UA" w:eastAsia="en-US"/>
        </w:rPr>
      </w:pPr>
      <w:r w:rsidRPr="005318D2">
        <w:rPr>
          <w:rFonts w:eastAsiaTheme="minorHAnsi"/>
          <w:sz w:val="28"/>
          <w:szCs w:val="28"/>
          <w:lang w:val="uk-UA" w:eastAsia="en-US"/>
        </w:rPr>
        <w:t>7</w:t>
      </w:r>
      <w:r w:rsidR="00A25A79" w:rsidRPr="005318D2">
        <w:rPr>
          <w:rFonts w:eastAsiaTheme="minorHAnsi"/>
          <w:sz w:val="28"/>
          <w:szCs w:val="28"/>
          <w:lang w:val="uk-UA" w:eastAsia="en-US"/>
        </w:rPr>
        <w:t xml:space="preserve">.3. </w:t>
      </w:r>
      <w:r w:rsidR="00DA3A80" w:rsidRPr="005318D2">
        <w:rPr>
          <w:rFonts w:eastAsiaTheme="minorHAnsi"/>
          <w:iCs/>
          <w:sz w:val="28"/>
          <w:szCs w:val="28"/>
          <w:lang w:val="uk-UA" w:eastAsia="en-US"/>
        </w:rPr>
        <w:t>Облік операцій репо</w:t>
      </w:r>
      <w:r w:rsidR="00D71848">
        <w:rPr>
          <w:rFonts w:eastAsiaTheme="minorHAnsi"/>
          <w:iCs/>
          <w:sz w:val="28"/>
          <w:szCs w:val="28"/>
          <w:lang w:val="uk-UA" w:eastAsia="en-US"/>
        </w:rPr>
        <w:t>.</w:t>
      </w:r>
    </w:p>
    <w:p w:rsidR="00A25A79" w:rsidRPr="005318D2" w:rsidRDefault="006A32F0" w:rsidP="00BE215B">
      <w:pPr>
        <w:widowControl/>
        <w:jc w:val="both"/>
        <w:rPr>
          <w:rFonts w:eastAsiaTheme="minorHAnsi"/>
          <w:iCs/>
          <w:sz w:val="28"/>
          <w:szCs w:val="28"/>
          <w:lang w:val="uk-UA" w:eastAsia="en-US"/>
        </w:rPr>
      </w:pPr>
      <w:r w:rsidRPr="005318D2">
        <w:rPr>
          <w:rFonts w:eastAsiaTheme="minorHAnsi"/>
          <w:sz w:val="28"/>
          <w:szCs w:val="28"/>
          <w:lang w:val="uk-UA" w:eastAsia="en-US"/>
        </w:rPr>
        <w:t>7</w:t>
      </w:r>
      <w:r w:rsidR="00A25A79" w:rsidRPr="005318D2">
        <w:rPr>
          <w:rFonts w:eastAsiaTheme="minorHAnsi"/>
          <w:sz w:val="28"/>
          <w:szCs w:val="28"/>
          <w:lang w:val="uk-UA" w:eastAsia="en-US"/>
        </w:rPr>
        <w:t xml:space="preserve">.4. </w:t>
      </w:r>
      <w:r w:rsidR="00DA3A80" w:rsidRPr="005318D2">
        <w:rPr>
          <w:rFonts w:eastAsiaTheme="minorHAnsi"/>
          <w:iCs/>
          <w:sz w:val="28"/>
          <w:szCs w:val="28"/>
          <w:lang w:val="uk-UA" w:eastAsia="en-US"/>
        </w:rPr>
        <w:t>Облік</w:t>
      </w:r>
      <w:r w:rsidR="00DA3A80">
        <w:rPr>
          <w:rFonts w:eastAsiaTheme="minorHAnsi"/>
          <w:iCs/>
          <w:sz w:val="28"/>
          <w:szCs w:val="28"/>
          <w:lang w:val="uk-UA" w:eastAsia="en-US"/>
        </w:rPr>
        <w:t xml:space="preserve"> факторингових</w:t>
      </w:r>
      <w:r w:rsidR="00DA3A80" w:rsidRPr="005318D2">
        <w:rPr>
          <w:rFonts w:eastAsiaTheme="minorHAnsi"/>
          <w:iCs/>
          <w:sz w:val="28"/>
          <w:szCs w:val="28"/>
          <w:lang w:val="uk-UA" w:eastAsia="en-US"/>
        </w:rPr>
        <w:t xml:space="preserve"> операцій</w:t>
      </w:r>
      <w:r w:rsidR="00D71848">
        <w:rPr>
          <w:rFonts w:eastAsiaTheme="minorHAnsi"/>
          <w:iCs/>
          <w:sz w:val="28"/>
          <w:szCs w:val="28"/>
          <w:lang w:val="uk-UA" w:eastAsia="en-US"/>
        </w:rPr>
        <w:t>.</w:t>
      </w:r>
    </w:p>
    <w:p w:rsidR="00A25A79" w:rsidRPr="005318D2" w:rsidRDefault="00A25A79" w:rsidP="00BE215B">
      <w:pPr>
        <w:widowControl/>
        <w:jc w:val="both"/>
        <w:rPr>
          <w:rFonts w:eastAsiaTheme="minorHAnsi"/>
          <w:iCs/>
          <w:sz w:val="28"/>
          <w:szCs w:val="28"/>
          <w:lang w:val="uk-UA" w:eastAsia="en-US"/>
        </w:rPr>
      </w:pPr>
    </w:p>
    <w:p w:rsidR="006A32F0" w:rsidRPr="006A32F0" w:rsidRDefault="006A32F0" w:rsidP="00BE215B">
      <w:pPr>
        <w:widowControl/>
        <w:jc w:val="center"/>
        <w:rPr>
          <w:rFonts w:eastAsiaTheme="minorHAnsi"/>
          <w:b/>
          <w:iCs/>
          <w:sz w:val="28"/>
          <w:szCs w:val="28"/>
          <w:lang w:val="uk-UA" w:eastAsia="en-US"/>
        </w:rPr>
      </w:pPr>
      <w:r w:rsidRPr="006A32F0">
        <w:rPr>
          <w:rFonts w:eastAsiaTheme="minorHAnsi"/>
          <w:b/>
          <w:sz w:val="28"/>
          <w:szCs w:val="28"/>
          <w:lang w:val="uk-UA" w:eastAsia="en-US"/>
        </w:rPr>
        <w:t xml:space="preserve">1. </w:t>
      </w:r>
      <w:r w:rsidRPr="006A32F0">
        <w:rPr>
          <w:rFonts w:eastAsiaTheme="minorHAnsi"/>
          <w:b/>
          <w:iCs/>
          <w:sz w:val="28"/>
          <w:szCs w:val="28"/>
          <w:lang w:val="uk-UA" w:eastAsia="en-US"/>
        </w:rPr>
        <w:t>Сутність банківського кре</w:t>
      </w:r>
      <w:r w:rsidR="00C523FE">
        <w:rPr>
          <w:rFonts w:eastAsiaTheme="minorHAnsi"/>
          <w:b/>
          <w:iCs/>
          <w:sz w:val="28"/>
          <w:szCs w:val="28"/>
          <w:lang w:val="uk-UA" w:eastAsia="en-US"/>
        </w:rPr>
        <w:t>диту, його види та класифікація</w:t>
      </w:r>
    </w:p>
    <w:p w:rsidR="006A32F0" w:rsidRDefault="00830377" w:rsidP="00BE215B">
      <w:pPr>
        <w:widowControl/>
        <w:ind w:firstLine="709"/>
        <w:jc w:val="both"/>
        <w:rPr>
          <w:rFonts w:eastAsiaTheme="minorHAnsi"/>
          <w:sz w:val="28"/>
          <w:szCs w:val="28"/>
          <w:lang w:val="uk-UA" w:eastAsia="en-US"/>
        </w:rPr>
      </w:pPr>
      <w:r w:rsidRPr="00830377">
        <w:rPr>
          <w:rFonts w:eastAsiaTheme="minorHAnsi"/>
          <w:sz w:val="28"/>
          <w:szCs w:val="28"/>
          <w:lang w:val="uk-UA" w:eastAsia="en-US"/>
        </w:rPr>
        <w:t xml:space="preserve">Чинним банківським законодавством України </w:t>
      </w:r>
      <w:r w:rsidRPr="00830377">
        <w:rPr>
          <w:rFonts w:eastAsiaTheme="minorHAnsi"/>
          <w:b/>
          <w:bCs/>
          <w:sz w:val="28"/>
          <w:szCs w:val="28"/>
          <w:lang w:val="uk-UA" w:eastAsia="en-US"/>
        </w:rPr>
        <w:t xml:space="preserve">кредит (кредитні операції) </w:t>
      </w:r>
      <w:r w:rsidRPr="00830377">
        <w:rPr>
          <w:rFonts w:eastAsiaTheme="minorHAnsi"/>
          <w:sz w:val="28"/>
          <w:szCs w:val="28"/>
          <w:lang w:val="uk-UA" w:eastAsia="en-US"/>
        </w:rPr>
        <w:t>визнача</w:t>
      </w:r>
      <w:r w:rsidR="006E2753">
        <w:rPr>
          <w:rFonts w:eastAsiaTheme="minorHAnsi"/>
          <w:sz w:val="28"/>
          <w:szCs w:val="28"/>
          <w:lang w:val="uk-UA" w:eastAsia="en-US"/>
        </w:rPr>
        <w:t>є</w:t>
      </w:r>
      <w:r w:rsidRPr="00830377">
        <w:rPr>
          <w:rFonts w:eastAsiaTheme="minorHAnsi"/>
          <w:sz w:val="28"/>
          <w:szCs w:val="28"/>
          <w:lang w:val="uk-UA" w:eastAsia="en-US"/>
        </w:rPr>
        <w:t>ться як вид активних операцій, пов’язаних з наданням клієнтам коштів у тимчасове</w:t>
      </w:r>
      <w:r>
        <w:rPr>
          <w:rFonts w:eastAsiaTheme="minorHAnsi"/>
          <w:sz w:val="28"/>
          <w:szCs w:val="28"/>
          <w:lang w:val="uk-UA" w:eastAsia="en-US"/>
        </w:rPr>
        <w:t xml:space="preserve"> </w:t>
      </w:r>
      <w:r w:rsidRPr="00830377">
        <w:rPr>
          <w:rFonts w:eastAsiaTheme="minorHAnsi"/>
          <w:sz w:val="28"/>
          <w:szCs w:val="28"/>
          <w:lang w:val="uk-UA" w:eastAsia="en-US"/>
        </w:rPr>
        <w:t>користування або прийняттям зобов’язань про надання коштів у тимчасове користування за певних умов</w:t>
      </w:r>
      <w:r w:rsidR="006A32F0">
        <w:rPr>
          <w:rFonts w:eastAsiaTheme="minorHAnsi"/>
          <w:sz w:val="28"/>
          <w:szCs w:val="28"/>
          <w:lang w:val="uk-UA" w:eastAsia="en-US"/>
        </w:rPr>
        <w:t>.</w:t>
      </w:r>
      <w:r w:rsidRPr="00830377">
        <w:rPr>
          <w:rFonts w:eastAsiaTheme="minorHAnsi"/>
          <w:sz w:val="28"/>
          <w:szCs w:val="28"/>
          <w:lang w:val="uk-UA" w:eastAsia="en-US"/>
        </w:rPr>
        <w:t xml:space="preserve"> </w:t>
      </w:r>
    </w:p>
    <w:p w:rsidR="00830377" w:rsidRDefault="00830377" w:rsidP="00BE215B">
      <w:pPr>
        <w:widowControl/>
        <w:ind w:firstLine="709"/>
        <w:jc w:val="both"/>
        <w:rPr>
          <w:rFonts w:eastAsiaTheme="minorHAnsi"/>
          <w:sz w:val="28"/>
          <w:szCs w:val="28"/>
          <w:lang w:val="uk-UA" w:eastAsia="en-US"/>
        </w:rPr>
      </w:pPr>
      <w:r w:rsidRPr="00830377">
        <w:rPr>
          <w:rFonts w:eastAsiaTheme="minorHAnsi"/>
          <w:sz w:val="28"/>
          <w:szCs w:val="28"/>
          <w:lang w:val="uk-UA" w:eastAsia="en-US"/>
        </w:rPr>
        <w:t>У спеціальній економічній літературі, а також нормативно</w:t>
      </w:r>
      <w:r>
        <w:rPr>
          <w:rFonts w:eastAsiaTheme="minorHAnsi"/>
          <w:sz w:val="28"/>
          <w:szCs w:val="28"/>
          <w:lang w:val="uk-UA" w:eastAsia="en-US"/>
        </w:rPr>
        <w:t>-</w:t>
      </w:r>
      <w:r w:rsidRPr="00830377">
        <w:rPr>
          <w:rFonts w:eastAsiaTheme="minorHAnsi"/>
          <w:sz w:val="28"/>
          <w:szCs w:val="28"/>
          <w:lang w:val="uk-UA" w:eastAsia="en-US"/>
        </w:rPr>
        <w:t>правових актах НБУ</w:t>
      </w:r>
      <w:r>
        <w:rPr>
          <w:rFonts w:eastAsiaTheme="minorHAnsi"/>
          <w:sz w:val="28"/>
          <w:szCs w:val="28"/>
          <w:lang w:val="uk-UA" w:eastAsia="en-US"/>
        </w:rPr>
        <w:t xml:space="preserve"> </w:t>
      </w:r>
      <w:r w:rsidRPr="00830377">
        <w:rPr>
          <w:rFonts w:eastAsiaTheme="minorHAnsi"/>
          <w:sz w:val="28"/>
          <w:szCs w:val="28"/>
          <w:lang w:val="uk-UA" w:eastAsia="en-US"/>
        </w:rPr>
        <w:t>кредити класифікуються за певними ознаками, зокрема:</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терміном кредитування;</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суб’єктом і об’єктом кредитування;</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галузевою спрямованістю кредиту;</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видом валютних цінностей, в яких надано кредит;</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забезпеченням;</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ступенем ризику;</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методом надання;</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способом повернення;</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строком повернення;</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характером визначення та способом сплати процентів;</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кількістю кредиторів;</w:t>
      </w:r>
    </w:p>
    <w:p w:rsidR="00FD3782" w:rsidRPr="00FD3782" w:rsidRDefault="00FD3782" w:rsidP="00BE215B">
      <w:pPr>
        <w:widowControl/>
        <w:jc w:val="both"/>
        <w:rPr>
          <w:rFonts w:eastAsiaTheme="minorHAnsi"/>
          <w:sz w:val="28"/>
          <w:szCs w:val="28"/>
          <w:lang w:val="uk-UA" w:eastAsia="en-US"/>
        </w:rPr>
      </w:pPr>
      <w:r w:rsidRPr="00FD3782">
        <w:rPr>
          <w:rFonts w:eastAsiaTheme="minorHAnsi"/>
          <w:sz w:val="28"/>
          <w:szCs w:val="28"/>
          <w:lang w:val="uk-UA" w:eastAsia="en-US"/>
        </w:rPr>
        <w:t>• призначенням.</w:t>
      </w:r>
    </w:p>
    <w:p w:rsidR="006A32F0" w:rsidRDefault="006A32F0" w:rsidP="00BE215B">
      <w:pPr>
        <w:widowControl/>
        <w:ind w:firstLine="709"/>
        <w:jc w:val="both"/>
        <w:rPr>
          <w:rFonts w:eastAsiaTheme="minorHAnsi"/>
          <w:sz w:val="28"/>
          <w:szCs w:val="28"/>
          <w:lang w:val="uk-UA" w:eastAsia="en-US"/>
        </w:rPr>
      </w:pPr>
    </w:p>
    <w:p w:rsidR="006A32F0" w:rsidRPr="006A32F0" w:rsidRDefault="006A32F0" w:rsidP="00BE215B">
      <w:pPr>
        <w:widowControl/>
        <w:jc w:val="center"/>
        <w:rPr>
          <w:rFonts w:eastAsiaTheme="minorHAnsi"/>
          <w:b/>
          <w:iCs/>
          <w:sz w:val="28"/>
          <w:szCs w:val="28"/>
          <w:lang w:val="uk-UA" w:eastAsia="en-US"/>
        </w:rPr>
      </w:pPr>
      <w:r w:rsidRPr="006A32F0">
        <w:rPr>
          <w:rFonts w:eastAsiaTheme="minorHAnsi"/>
          <w:b/>
          <w:sz w:val="28"/>
          <w:szCs w:val="28"/>
          <w:lang w:val="uk-UA" w:eastAsia="en-US"/>
        </w:rPr>
        <w:t xml:space="preserve">2. </w:t>
      </w:r>
      <w:r w:rsidRPr="006A32F0">
        <w:rPr>
          <w:rFonts w:eastAsiaTheme="minorHAnsi"/>
          <w:b/>
          <w:iCs/>
          <w:sz w:val="28"/>
          <w:szCs w:val="28"/>
          <w:lang w:val="uk-UA" w:eastAsia="en-US"/>
        </w:rPr>
        <w:t>Характеристика рахунків, що використовуються для обліку операці</w:t>
      </w:r>
      <w:r w:rsidR="00C523FE">
        <w:rPr>
          <w:rFonts w:eastAsiaTheme="minorHAnsi"/>
          <w:b/>
          <w:iCs/>
          <w:sz w:val="28"/>
          <w:szCs w:val="28"/>
          <w:lang w:val="uk-UA" w:eastAsia="en-US"/>
        </w:rPr>
        <w:t>й з кредитування клієнтів банку</w:t>
      </w:r>
    </w:p>
    <w:p w:rsidR="006A32F0" w:rsidRPr="006A32F0" w:rsidRDefault="006A32F0" w:rsidP="00BE215B">
      <w:pPr>
        <w:widowControl/>
        <w:ind w:firstLine="709"/>
        <w:jc w:val="both"/>
        <w:rPr>
          <w:rFonts w:eastAsiaTheme="minorHAnsi"/>
          <w:sz w:val="28"/>
          <w:szCs w:val="28"/>
          <w:lang w:val="uk-UA" w:eastAsia="en-US"/>
        </w:rPr>
      </w:pPr>
      <w:r w:rsidRPr="006A32F0">
        <w:rPr>
          <w:rFonts w:eastAsiaTheme="minorHAnsi"/>
          <w:sz w:val="28"/>
          <w:szCs w:val="28"/>
          <w:lang w:val="uk-UA" w:eastAsia="en-US"/>
        </w:rPr>
        <w:t>Надані банком клієнтам кредити в національній та іноземній валюті обліковуються</w:t>
      </w:r>
      <w:r>
        <w:rPr>
          <w:rFonts w:eastAsiaTheme="minorHAnsi"/>
          <w:sz w:val="28"/>
          <w:szCs w:val="28"/>
          <w:lang w:val="uk-UA" w:eastAsia="en-US"/>
        </w:rPr>
        <w:t xml:space="preserve"> </w:t>
      </w:r>
      <w:r w:rsidRPr="006A32F0">
        <w:rPr>
          <w:rFonts w:eastAsiaTheme="minorHAnsi"/>
          <w:sz w:val="28"/>
          <w:szCs w:val="28"/>
          <w:lang w:val="uk-UA" w:eastAsia="en-US"/>
        </w:rPr>
        <w:t>на рахунках другого класу «Операції з клієнтами», таких розділів і груп Плану рахунків</w:t>
      </w:r>
      <w:r>
        <w:rPr>
          <w:rFonts w:eastAsiaTheme="minorHAnsi"/>
          <w:sz w:val="28"/>
          <w:szCs w:val="28"/>
          <w:lang w:val="uk-UA" w:eastAsia="en-US"/>
        </w:rPr>
        <w:t xml:space="preserve"> </w:t>
      </w:r>
      <w:r w:rsidRPr="006A32F0">
        <w:rPr>
          <w:rFonts w:eastAsiaTheme="minorHAnsi"/>
          <w:sz w:val="28"/>
          <w:szCs w:val="28"/>
          <w:lang w:val="uk-UA" w:eastAsia="en-US"/>
        </w:rPr>
        <w:t>бухгалтерського обліку банків України:</w:t>
      </w:r>
    </w:p>
    <w:p w:rsidR="006A32F0" w:rsidRPr="006A32F0" w:rsidRDefault="006A32F0" w:rsidP="00BE215B">
      <w:pPr>
        <w:widowControl/>
        <w:ind w:firstLine="284"/>
        <w:jc w:val="both"/>
        <w:rPr>
          <w:rFonts w:eastAsiaTheme="minorHAnsi"/>
          <w:b/>
          <w:bCs/>
          <w:sz w:val="28"/>
          <w:szCs w:val="28"/>
          <w:lang w:val="uk-UA" w:eastAsia="en-US"/>
        </w:rPr>
      </w:pPr>
      <w:r w:rsidRPr="006A32F0">
        <w:rPr>
          <w:rFonts w:eastAsiaTheme="minorHAnsi"/>
          <w:sz w:val="28"/>
          <w:szCs w:val="28"/>
          <w:lang w:val="uk-UA" w:eastAsia="en-US"/>
        </w:rPr>
        <w:t xml:space="preserve">• </w:t>
      </w:r>
      <w:r w:rsidRPr="006A32F0">
        <w:rPr>
          <w:rFonts w:eastAsiaTheme="minorHAnsi"/>
          <w:b/>
          <w:bCs/>
          <w:sz w:val="28"/>
          <w:szCs w:val="28"/>
          <w:lang w:val="uk-UA" w:eastAsia="en-US"/>
        </w:rPr>
        <w:t>Розділ 20 «Кредити, надані суб’єктам господарювання»:</w:t>
      </w:r>
    </w:p>
    <w:p w:rsidR="006A32F0" w:rsidRPr="006A32F0" w:rsidRDefault="006A32F0" w:rsidP="00BE215B">
      <w:pPr>
        <w:widowControl/>
        <w:ind w:firstLine="284"/>
        <w:jc w:val="both"/>
        <w:rPr>
          <w:rFonts w:eastAsiaTheme="minorHAnsi"/>
          <w:sz w:val="28"/>
          <w:szCs w:val="28"/>
          <w:lang w:val="uk-UA" w:eastAsia="en-US"/>
        </w:rPr>
      </w:pPr>
      <w:r w:rsidRPr="006A32F0">
        <w:rPr>
          <w:rFonts w:eastAsiaTheme="minorHAnsi"/>
          <w:sz w:val="28"/>
          <w:szCs w:val="28"/>
          <w:lang w:val="uk-UA" w:eastAsia="en-US"/>
        </w:rPr>
        <w:t>201 «Кредити, що надані за операціями репо суб’єктам господарювання»;</w:t>
      </w:r>
    </w:p>
    <w:p w:rsidR="006A32F0" w:rsidRPr="006A32F0" w:rsidRDefault="006A32F0" w:rsidP="00BE215B">
      <w:pPr>
        <w:widowControl/>
        <w:ind w:firstLine="284"/>
        <w:rPr>
          <w:rFonts w:eastAsiaTheme="minorHAnsi"/>
          <w:sz w:val="28"/>
          <w:szCs w:val="28"/>
          <w:lang w:val="uk-UA" w:eastAsia="en-US"/>
        </w:rPr>
      </w:pPr>
      <w:r w:rsidRPr="006A32F0">
        <w:rPr>
          <w:rFonts w:eastAsiaTheme="minorHAnsi"/>
          <w:sz w:val="28"/>
          <w:szCs w:val="28"/>
          <w:lang w:val="uk-UA" w:eastAsia="en-US"/>
        </w:rPr>
        <w:t>202 «Кредити, що надані за врахованими векселями суб’єктам господарювання»;</w:t>
      </w:r>
    </w:p>
    <w:p w:rsidR="006A32F0" w:rsidRPr="006A32F0" w:rsidRDefault="006A32F0" w:rsidP="00BE215B">
      <w:pPr>
        <w:widowControl/>
        <w:ind w:firstLine="284"/>
        <w:rPr>
          <w:rFonts w:eastAsiaTheme="minorHAnsi"/>
          <w:sz w:val="28"/>
          <w:szCs w:val="28"/>
          <w:lang w:val="uk-UA" w:eastAsia="en-US"/>
        </w:rPr>
      </w:pPr>
      <w:r w:rsidRPr="006A32F0">
        <w:rPr>
          <w:rFonts w:eastAsiaTheme="minorHAnsi"/>
          <w:sz w:val="28"/>
          <w:szCs w:val="28"/>
          <w:lang w:val="uk-UA" w:eastAsia="en-US"/>
        </w:rPr>
        <w:t>203 «Вимоги, що придбані за операціями факторингу із суб’єктами господарювання»;</w:t>
      </w:r>
    </w:p>
    <w:p w:rsidR="006A32F0" w:rsidRPr="006A32F0" w:rsidRDefault="006A32F0" w:rsidP="00BE215B">
      <w:pPr>
        <w:widowControl/>
        <w:ind w:firstLine="284"/>
        <w:jc w:val="both"/>
        <w:rPr>
          <w:rFonts w:eastAsiaTheme="minorHAnsi"/>
          <w:sz w:val="28"/>
          <w:szCs w:val="28"/>
          <w:lang w:val="uk-UA" w:eastAsia="en-US"/>
        </w:rPr>
      </w:pPr>
      <w:r w:rsidRPr="006A32F0">
        <w:rPr>
          <w:rFonts w:eastAsiaTheme="minorHAnsi"/>
          <w:sz w:val="28"/>
          <w:szCs w:val="28"/>
          <w:lang w:val="uk-UA" w:eastAsia="en-US"/>
        </w:rPr>
        <w:t>206 «Кредити в поточну діяльність, що надані суб’єктам господарювання»;</w:t>
      </w:r>
    </w:p>
    <w:p w:rsidR="006A32F0" w:rsidRPr="006A32F0" w:rsidRDefault="006A32F0" w:rsidP="00BE215B">
      <w:pPr>
        <w:widowControl/>
        <w:ind w:firstLine="284"/>
        <w:rPr>
          <w:rFonts w:eastAsiaTheme="minorHAnsi"/>
          <w:sz w:val="28"/>
          <w:szCs w:val="28"/>
          <w:lang w:val="uk-UA" w:eastAsia="en-US"/>
        </w:rPr>
      </w:pPr>
      <w:r w:rsidRPr="006A32F0">
        <w:rPr>
          <w:rFonts w:eastAsiaTheme="minorHAnsi"/>
          <w:sz w:val="28"/>
          <w:szCs w:val="28"/>
          <w:lang w:val="uk-UA" w:eastAsia="en-US"/>
        </w:rPr>
        <w:t>207 «Кредити в інвестиційну діяльність, що надані суб’єктам господарювання»;</w:t>
      </w:r>
    </w:p>
    <w:p w:rsidR="006A32F0" w:rsidRPr="006A32F0" w:rsidRDefault="006A32F0" w:rsidP="00BE215B">
      <w:pPr>
        <w:widowControl/>
        <w:ind w:firstLine="284"/>
        <w:jc w:val="both"/>
        <w:rPr>
          <w:rFonts w:eastAsiaTheme="minorHAnsi"/>
          <w:sz w:val="28"/>
          <w:szCs w:val="28"/>
          <w:lang w:val="uk-UA" w:eastAsia="en-US"/>
        </w:rPr>
      </w:pPr>
      <w:r w:rsidRPr="006A32F0">
        <w:rPr>
          <w:rFonts w:eastAsiaTheme="minorHAnsi"/>
          <w:sz w:val="28"/>
          <w:szCs w:val="28"/>
          <w:lang w:val="uk-UA" w:eastAsia="en-US"/>
        </w:rPr>
        <w:t>208 «Іпотечні кредити, що надані суб’єктам господарювання».</w:t>
      </w:r>
    </w:p>
    <w:p w:rsidR="006A32F0" w:rsidRPr="006A32F0" w:rsidRDefault="006A32F0" w:rsidP="00BE215B">
      <w:pPr>
        <w:widowControl/>
        <w:ind w:firstLine="284"/>
        <w:jc w:val="both"/>
        <w:rPr>
          <w:rFonts w:eastAsiaTheme="minorHAnsi"/>
          <w:b/>
          <w:bCs/>
          <w:sz w:val="28"/>
          <w:szCs w:val="28"/>
          <w:lang w:val="uk-UA" w:eastAsia="en-US"/>
        </w:rPr>
      </w:pPr>
      <w:r w:rsidRPr="006A32F0">
        <w:rPr>
          <w:rFonts w:eastAsiaTheme="minorHAnsi"/>
          <w:sz w:val="28"/>
          <w:szCs w:val="28"/>
          <w:lang w:val="uk-UA" w:eastAsia="en-US"/>
        </w:rPr>
        <w:t xml:space="preserve">• </w:t>
      </w:r>
      <w:r w:rsidRPr="006A32F0">
        <w:rPr>
          <w:rFonts w:eastAsiaTheme="minorHAnsi"/>
          <w:b/>
          <w:bCs/>
          <w:sz w:val="28"/>
          <w:szCs w:val="28"/>
          <w:lang w:val="uk-UA" w:eastAsia="en-US"/>
        </w:rPr>
        <w:t>Розділ 21 «Кредити, що надані органам державної влади»:</w:t>
      </w:r>
    </w:p>
    <w:p w:rsidR="006A32F0" w:rsidRPr="006A32F0" w:rsidRDefault="006A32F0" w:rsidP="00BE215B">
      <w:pPr>
        <w:widowControl/>
        <w:ind w:firstLine="284"/>
        <w:jc w:val="both"/>
        <w:rPr>
          <w:rFonts w:eastAsiaTheme="minorHAnsi"/>
          <w:sz w:val="28"/>
          <w:szCs w:val="28"/>
          <w:lang w:val="uk-UA" w:eastAsia="en-US"/>
        </w:rPr>
      </w:pPr>
      <w:r w:rsidRPr="006A32F0">
        <w:rPr>
          <w:rFonts w:eastAsiaTheme="minorHAnsi"/>
          <w:sz w:val="28"/>
          <w:szCs w:val="28"/>
          <w:lang w:val="uk-UA" w:eastAsia="en-US"/>
        </w:rPr>
        <w:t>210 «Кредити, що надані органам державної влади»;</w:t>
      </w:r>
    </w:p>
    <w:p w:rsidR="006A32F0" w:rsidRPr="006A32F0" w:rsidRDefault="006A32F0" w:rsidP="00BE215B">
      <w:pPr>
        <w:widowControl/>
        <w:ind w:firstLine="284"/>
        <w:jc w:val="both"/>
        <w:rPr>
          <w:rFonts w:eastAsiaTheme="minorHAnsi"/>
          <w:sz w:val="28"/>
          <w:szCs w:val="28"/>
          <w:lang w:val="uk-UA" w:eastAsia="en-US"/>
        </w:rPr>
      </w:pPr>
      <w:r w:rsidRPr="006A32F0">
        <w:rPr>
          <w:rFonts w:eastAsiaTheme="minorHAnsi"/>
          <w:sz w:val="28"/>
          <w:szCs w:val="28"/>
          <w:lang w:val="uk-UA" w:eastAsia="en-US"/>
        </w:rPr>
        <w:t>211 «Кредити, що надані органам місцевого самоврядування»;</w:t>
      </w:r>
    </w:p>
    <w:p w:rsidR="006A32F0" w:rsidRPr="006A32F0" w:rsidRDefault="006A32F0" w:rsidP="00BE215B">
      <w:pPr>
        <w:widowControl/>
        <w:ind w:firstLine="284"/>
        <w:jc w:val="both"/>
        <w:rPr>
          <w:rFonts w:eastAsiaTheme="minorHAnsi"/>
          <w:sz w:val="28"/>
          <w:szCs w:val="28"/>
          <w:lang w:val="uk-UA" w:eastAsia="en-US"/>
        </w:rPr>
      </w:pPr>
      <w:r w:rsidRPr="006A32F0">
        <w:rPr>
          <w:rFonts w:eastAsiaTheme="minorHAnsi"/>
          <w:sz w:val="28"/>
          <w:szCs w:val="28"/>
          <w:lang w:val="uk-UA" w:eastAsia="en-US"/>
        </w:rPr>
        <w:t>212 «Іпотечні кредити, що надані органам державної влади»;</w:t>
      </w:r>
    </w:p>
    <w:p w:rsidR="006A32F0" w:rsidRPr="006A32F0" w:rsidRDefault="006A32F0" w:rsidP="00BE215B">
      <w:pPr>
        <w:widowControl/>
        <w:ind w:firstLine="284"/>
        <w:jc w:val="both"/>
        <w:rPr>
          <w:rFonts w:eastAsiaTheme="minorHAnsi"/>
          <w:sz w:val="28"/>
          <w:szCs w:val="28"/>
          <w:lang w:val="uk-UA" w:eastAsia="en-US"/>
        </w:rPr>
      </w:pPr>
      <w:r w:rsidRPr="006A32F0">
        <w:rPr>
          <w:rFonts w:eastAsiaTheme="minorHAnsi"/>
          <w:sz w:val="28"/>
          <w:szCs w:val="28"/>
          <w:lang w:val="uk-UA" w:eastAsia="en-US"/>
        </w:rPr>
        <w:lastRenderedPageBreak/>
        <w:t>213 «Іпотечні кредити, що надані органам місцевого самоврядування».</w:t>
      </w:r>
    </w:p>
    <w:p w:rsidR="006A32F0" w:rsidRPr="006A32F0" w:rsidRDefault="006A32F0" w:rsidP="00BE215B">
      <w:pPr>
        <w:widowControl/>
        <w:ind w:firstLine="284"/>
        <w:jc w:val="both"/>
        <w:rPr>
          <w:rFonts w:eastAsiaTheme="minorHAnsi"/>
          <w:b/>
          <w:bCs/>
          <w:sz w:val="28"/>
          <w:szCs w:val="28"/>
          <w:lang w:val="uk-UA" w:eastAsia="en-US"/>
        </w:rPr>
      </w:pPr>
      <w:r w:rsidRPr="006A32F0">
        <w:rPr>
          <w:rFonts w:eastAsiaTheme="minorHAnsi"/>
          <w:sz w:val="28"/>
          <w:szCs w:val="28"/>
          <w:lang w:val="uk-UA" w:eastAsia="en-US"/>
        </w:rPr>
        <w:t xml:space="preserve">• </w:t>
      </w:r>
      <w:r w:rsidRPr="006A32F0">
        <w:rPr>
          <w:rFonts w:eastAsiaTheme="minorHAnsi"/>
          <w:b/>
          <w:bCs/>
          <w:sz w:val="28"/>
          <w:szCs w:val="28"/>
          <w:lang w:val="uk-UA" w:eastAsia="en-US"/>
        </w:rPr>
        <w:t>Розділ 22 «Кредити, що надані фізичним особам»:</w:t>
      </w:r>
    </w:p>
    <w:p w:rsidR="006A32F0" w:rsidRPr="006A32F0" w:rsidRDefault="006A32F0" w:rsidP="00BE215B">
      <w:pPr>
        <w:widowControl/>
        <w:ind w:firstLine="284"/>
        <w:jc w:val="both"/>
        <w:rPr>
          <w:rFonts w:eastAsiaTheme="minorHAnsi"/>
          <w:sz w:val="28"/>
          <w:szCs w:val="28"/>
          <w:lang w:val="uk-UA" w:eastAsia="en-US"/>
        </w:rPr>
      </w:pPr>
      <w:r w:rsidRPr="006A32F0">
        <w:rPr>
          <w:rFonts w:eastAsiaTheme="minorHAnsi"/>
          <w:sz w:val="28"/>
          <w:szCs w:val="28"/>
          <w:lang w:val="uk-UA" w:eastAsia="en-US"/>
        </w:rPr>
        <w:t>220 «Кредити на поточні потреби, що надані фізичним особам»;</w:t>
      </w:r>
    </w:p>
    <w:p w:rsidR="006A32F0" w:rsidRPr="006A32F0" w:rsidRDefault="006A32F0" w:rsidP="00BE215B">
      <w:pPr>
        <w:widowControl/>
        <w:ind w:firstLine="284"/>
        <w:jc w:val="both"/>
        <w:rPr>
          <w:rFonts w:eastAsiaTheme="minorHAnsi"/>
          <w:sz w:val="28"/>
          <w:szCs w:val="28"/>
          <w:lang w:val="uk-UA" w:eastAsia="en-US"/>
        </w:rPr>
      </w:pPr>
      <w:r w:rsidRPr="006A32F0">
        <w:rPr>
          <w:rFonts w:eastAsiaTheme="minorHAnsi"/>
          <w:sz w:val="28"/>
          <w:szCs w:val="28"/>
          <w:lang w:val="uk-UA" w:eastAsia="en-US"/>
        </w:rPr>
        <w:t>221 «Фінансовий лізинг (оренда), що наданий фізичним особам»;</w:t>
      </w:r>
    </w:p>
    <w:p w:rsidR="006A32F0" w:rsidRPr="006A32F0" w:rsidRDefault="006A32F0" w:rsidP="00BE215B">
      <w:pPr>
        <w:widowControl/>
        <w:ind w:firstLine="284"/>
        <w:jc w:val="both"/>
        <w:rPr>
          <w:rFonts w:eastAsiaTheme="minorHAnsi"/>
          <w:sz w:val="28"/>
          <w:szCs w:val="28"/>
          <w:lang w:val="uk-UA" w:eastAsia="en-US"/>
        </w:rPr>
      </w:pPr>
      <w:r w:rsidRPr="006A32F0">
        <w:rPr>
          <w:rFonts w:eastAsiaTheme="minorHAnsi"/>
          <w:sz w:val="28"/>
          <w:szCs w:val="28"/>
          <w:lang w:val="uk-UA" w:eastAsia="en-US"/>
        </w:rPr>
        <w:t>222 «Кредити, що надані за врахованими векселями фізичним особам»;</w:t>
      </w:r>
    </w:p>
    <w:p w:rsidR="006A32F0" w:rsidRPr="006A32F0" w:rsidRDefault="006A32F0" w:rsidP="00BE215B">
      <w:pPr>
        <w:widowControl/>
        <w:ind w:firstLine="284"/>
        <w:jc w:val="both"/>
        <w:rPr>
          <w:rFonts w:eastAsiaTheme="minorHAnsi"/>
          <w:sz w:val="28"/>
          <w:szCs w:val="28"/>
          <w:lang w:val="uk-UA" w:eastAsia="en-US"/>
        </w:rPr>
      </w:pPr>
      <w:r w:rsidRPr="006A32F0">
        <w:rPr>
          <w:rFonts w:eastAsiaTheme="minorHAnsi"/>
          <w:sz w:val="28"/>
          <w:szCs w:val="28"/>
          <w:lang w:val="uk-UA" w:eastAsia="en-US"/>
        </w:rPr>
        <w:t>223 «Іпотечні кредити, що надані фізичним особам».</w:t>
      </w:r>
    </w:p>
    <w:p w:rsidR="006A32F0" w:rsidRPr="006A32F0" w:rsidRDefault="006A32F0" w:rsidP="00BE215B">
      <w:pPr>
        <w:widowControl/>
        <w:ind w:firstLine="709"/>
        <w:jc w:val="both"/>
        <w:rPr>
          <w:rFonts w:eastAsiaTheme="minorHAnsi"/>
          <w:sz w:val="28"/>
          <w:szCs w:val="28"/>
          <w:lang w:val="uk-UA" w:eastAsia="en-US"/>
        </w:rPr>
      </w:pPr>
      <w:r w:rsidRPr="006A32F0">
        <w:rPr>
          <w:rFonts w:eastAsiaTheme="minorHAnsi"/>
          <w:sz w:val="28"/>
          <w:szCs w:val="28"/>
          <w:lang w:val="uk-UA" w:eastAsia="en-US"/>
        </w:rPr>
        <w:t>Більшість із зазначених вище груп рахунків включає рахунки для обліку наданих</w:t>
      </w:r>
      <w:r w:rsidR="005318D2">
        <w:rPr>
          <w:rFonts w:eastAsiaTheme="minorHAnsi"/>
          <w:sz w:val="28"/>
          <w:szCs w:val="28"/>
          <w:lang w:val="uk-UA" w:eastAsia="en-US"/>
        </w:rPr>
        <w:t xml:space="preserve"> </w:t>
      </w:r>
      <w:r w:rsidRPr="006A32F0">
        <w:rPr>
          <w:rFonts w:eastAsiaTheme="minorHAnsi"/>
          <w:sz w:val="28"/>
          <w:szCs w:val="28"/>
          <w:lang w:val="uk-UA" w:eastAsia="en-US"/>
        </w:rPr>
        <w:t>кредитів, неамортизованої премії та неамортизова</w:t>
      </w:r>
      <w:r w:rsidR="005318D2">
        <w:rPr>
          <w:rFonts w:eastAsiaTheme="minorHAnsi"/>
          <w:sz w:val="28"/>
          <w:szCs w:val="28"/>
          <w:lang w:val="uk-UA" w:eastAsia="en-US"/>
        </w:rPr>
        <w:t>ного дисконту за наданими креди</w:t>
      </w:r>
      <w:r w:rsidRPr="006A32F0">
        <w:rPr>
          <w:rFonts w:eastAsiaTheme="minorHAnsi"/>
          <w:sz w:val="28"/>
          <w:szCs w:val="28"/>
          <w:lang w:val="uk-UA" w:eastAsia="en-US"/>
        </w:rPr>
        <w:t>тами, простроченої заборгованості за наданими кредитами, нарахованих доходів та</w:t>
      </w:r>
      <w:r w:rsidR="005318D2">
        <w:rPr>
          <w:rFonts w:eastAsiaTheme="minorHAnsi"/>
          <w:sz w:val="28"/>
          <w:szCs w:val="28"/>
          <w:lang w:val="uk-UA" w:eastAsia="en-US"/>
        </w:rPr>
        <w:t xml:space="preserve"> </w:t>
      </w:r>
      <w:r w:rsidRPr="006A32F0">
        <w:rPr>
          <w:rFonts w:eastAsiaTheme="minorHAnsi"/>
          <w:sz w:val="28"/>
          <w:szCs w:val="28"/>
          <w:lang w:val="uk-UA" w:eastAsia="en-US"/>
        </w:rPr>
        <w:t>прострочених нарахованих доходів.</w:t>
      </w:r>
    </w:p>
    <w:p w:rsidR="006A32F0" w:rsidRPr="005318D2" w:rsidRDefault="006A32F0" w:rsidP="00BE215B">
      <w:pPr>
        <w:widowControl/>
        <w:ind w:firstLine="709"/>
        <w:jc w:val="both"/>
        <w:rPr>
          <w:rFonts w:eastAsiaTheme="minorHAnsi"/>
          <w:b/>
          <w:bCs/>
          <w:sz w:val="28"/>
          <w:szCs w:val="28"/>
          <w:lang w:val="uk-UA" w:eastAsia="en-US"/>
        </w:rPr>
      </w:pPr>
      <w:r w:rsidRPr="006A32F0">
        <w:rPr>
          <w:rFonts w:eastAsiaTheme="minorHAnsi"/>
          <w:b/>
          <w:bCs/>
          <w:sz w:val="28"/>
          <w:szCs w:val="28"/>
          <w:lang w:val="uk-UA" w:eastAsia="en-US"/>
        </w:rPr>
        <w:t>Усі рахунки для обліку наданих банком кредитів (2010,2020, 2030, 2062, 2063, 2072,</w:t>
      </w:r>
      <w:r w:rsidR="005318D2">
        <w:rPr>
          <w:rFonts w:eastAsiaTheme="minorHAnsi"/>
          <w:b/>
          <w:bCs/>
          <w:sz w:val="28"/>
          <w:szCs w:val="28"/>
          <w:lang w:val="uk-UA" w:eastAsia="en-US"/>
        </w:rPr>
        <w:t xml:space="preserve"> </w:t>
      </w:r>
      <w:r w:rsidRPr="006A32F0">
        <w:rPr>
          <w:rFonts w:eastAsiaTheme="minorHAnsi"/>
          <w:b/>
          <w:bCs/>
          <w:sz w:val="28"/>
          <w:szCs w:val="28"/>
          <w:lang w:val="uk-UA" w:eastAsia="en-US"/>
        </w:rPr>
        <w:t>2073, 2074, 2082, 2083, 2102, 2103, 2112, 2113, 2122, 2123, 2132, 2133, 2202, 2203, 2220,</w:t>
      </w:r>
      <w:r w:rsidR="005318D2">
        <w:rPr>
          <w:rFonts w:eastAsiaTheme="minorHAnsi"/>
          <w:b/>
          <w:bCs/>
          <w:sz w:val="28"/>
          <w:szCs w:val="28"/>
          <w:lang w:val="uk-UA" w:eastAsia="en-US"/>
        </w:rPr>
        <w:t xml:space="preserve"> </w:t>
      </w:r>
      <w:r w:rsidRPr="006A32F0">
        <w:rPr>
          <w:rFonts w:eastAsiaTheme="minorHAnsi"/>
          <w:b/>
          <w:bCs/>
          <w:sz w:val="28"/>
          <w:szCs w:val="28"/>
          <w:lang w:val="uk-UA" w:eastAsia="en-US"/>
        </w:rPr>
        <w:t xml:space="preserve">2232, 2233) </w:t>
      </w:r>
      <w:r w:rsidRPr="006A32F0">
        <w:rPr>
          <w:rFonts w:eastAsiaTheme="minorHAnsi"/>
          <w:sz w:val="28"/>
          <w:szCs w:val="28"/>
          <w:lang w:val="uk-UA" w:eastAsia="en-US"/>
        </w:rPr>
        <w:t>є активними. За дебетом цих рахунків проводяться суми наданих кредитів, а</w:t>
      </w:r>
      <w:r w:rsidR="005318D2">
        <w:rPr>
          <w:rFonts w:eastAsiaTheme="minorHAnsi"/>
          <w:b/>
          <w:bCs/>
          <w:sz w:val="28"/>
          <w:szCs w:val="28"/>
          <w:lang w:val="uk-UA" w:eastAsia="en-US"/>
        </w:rPr>
        <w:t xml:space="preserve"> </w:t>
      </w:r>
      <w:r w:rsidRPr="006A32F0">
        <w:rPr>
          <w:rFonts w:eastAsiaTheme="minorHAnsi"/>
          <w:sz w:val="28"/>
          <w:szCs w:val="28"/>
          <w:lang w:val="uk-UA" w:eastAsia="en-US"/>
        </w:rPr>
        <w:t>за кредитом — суми погашення заборгованості, а також суми заборгованості, що перераховані на рахунок простроченої заборгованості.</w:t>
      </w:r>
    </w:p>
    <w:p w:rsidR="006A32F0" w:rsidRPr="005318D2" w:rsidRDefault="006A32F0" w:rsidP="00BE215B">
      <w:pPr>
        <w:widowControl/>
        <w:ind w:firstLine="709"/>
        <w:jc w:val="both"/>
        <w:rPr>
          <w:rFonts w:eastAsiaTheme="minorHAnsi"/>
          <w:b/>
          <w:bCs/>
          <w:sz w:val="28"/>
          <w:szCs w:val="28"/>
          <w:lang w:val="uk-UA" w:eastAsia="en-US"/>
        </w:rPr>
      </w:pPr>
      <w:r w:rsidRPr="006A32F0">
        <w:rPr>
          <w:rFonts w:eastAsiaTheme="minorHAnsi"/>
          <w:b/>
          <w:bCs/>
          <w:sz w:val="28"/>
          <w:szCs w:val="28"/>
          <w:lang w:val="uk-UA" w:eastAsia="en-US"/>
        </w:rPr>
        <w:t>Рахунки для обліку неамортизованої премії за наданими кредитами (2065, 2075, 2085,</w:t>
      </w:r>
      <w:r w:rsidR="005318D2">
        <w:rPr>
          <w:rFonts w:eastAsiaTheme="minorHAnsi"/>
          <w:b/>
          <w:bCs/>
          <w:sz w:val="28"/>
          <w:szCs w:val="28"/>
          <w:lang w:val="uk-UA" w:eastAsia="en-US"/>
        </w:rPr>
        <w:t xml:space="preserve"> </w:t>
      </w:r>
      <w:r w:rsidRPr="006A32F0">
        <w:rPr>
          <w:rFonts w:eastAsiaTheme="minorHAnsi"/>
          <w:b/>
          <w:bCs/>
          <w:sz w:val="28"/>
          <w:szCs w:val="28"/>
          <w:lang w:val="uk-UA" w:eastAsia="en-US"/>
        </w:rPr>
        <w:t xml:space="preserve">2105, 2115, 2125, 2135, 2205, 2235) </w:t>
      </w:r>
      <w:r w:rsidRPr="006A32F0">
        <w:rPr>
          <w:rFonts w:eastAsiaTheme="minorHAnsi"/>
          <w:sz w:val="28"/>
          <w:szCs w:val="28"/>
          <w:lang w:val="uk-UA" w:eastAsia="en-US"/>
        </w:rPr>
        <w:t>є активними. За дебетом цих рахунків проводяться</w:t>
      </w:r>
      <w:r w:rsidR="005318D2">
        <w:rPr>
          <w:rFonts w:eastAsiaTheme="minorHAnsi"/>
          <w:b/>
          <w:bCs/>
          <w:sz w:val="28"/>
          <w:szCs w:val="28"/>
          <w:lang w:val="uk-UA" w:eastAsia="en-US"/>
        </w:rPr>
        <w:t xml:space="preserve"> </w:t>
      </w:r>
      <w:r w:rsidRPr="006A32F0">
        <w:rPr>
          <w:rFonts w:eastAsiaTheme="minorHAnsi"/>
          <w:sz w:val="28"/>
          <w:szCs w:val="28"/>
          <w:lang w:val="uk-UA" w:eastAsia="en-US"/>
        </w:rPr>
        <w:t>суми премії за наданими кредитами, а за кредитом — суми амортизації премії під час</w:t>
      </w:r>
      <w:r w:rsidR="005318D2">
        <w:rPr>
          <w:rFonts w:eastAsiaTheme="minorHAnsi"/>
          <w:b/>
          <w:bCs/>
          <w:sz w:val="28"/>
          <w:szCs w:val="28"/>
          <w:lang w:val="uk-UA" w:eastAsia="en-US"/>
        </w:rPr>
        <w:t xml:space="preserve"> </w:t>
      </w:r>
      <w:r w:rsidRPr="006A32F0">
        <w:rPr>
          <w:rFonts w:eastAsiaTheme="minorHAnsi"/>
          <w:sz w:val="28"/>
          <w:szCs w:val="28"/>
          <w:lang w:val="uk-UA" w:eastAsia="en-US"/>
        </w:rPr>
        <w:t>нарахування доходів за звітний період.</w:t>
      </w:r>
    </w:p>
    <w:p w:rsidR="006A32F0" w:rsidRPr="005318D2" w:rsidRDefault="006A32F0" w:rsidP="00BE215B">
      <w:pPr>
        <w:widowControl/>
        <w:ind w:firstLine="709"/>
        <w:jc w:val="both"/>
        <w:rPr>
          <w:rFonts w:eastAsiaTheme="minorHAnsi"/>
          <w:b/>
          <w:bCs/>
          <w:sz w:val="28"/>
          <w:szCs w:val="28"/>
          <w:lang w:val="uk-UA" w:eastAsia="en-US"/>
        </w:rPr>
      </w:pPr>
      <w:r w:rsidRPr="006A32F0">
        <w:rPr>
          <w:rFonts w:eastAsiaTheme="minorHAnsi"/>
          <w:b/>
          <w:bCs/>
          <w:sz w:val="28"/>
          <w:szCs w:val="28"/>
          <w:lang w:val="uk-UA" w:eastAsia="en-US"/>
        </w:rPr>
        <w:t>Рахунки для обліку неамортизованого дисконту за наданими кредитами ( 2016, 2026,</w:t>
      </w:r>
      <w:r w:rsidR="005318D2">
        <w:rPr>
          <w:rFonts w:eastAsiaTheme="minorHAnsi"/>
          <w:b/>
          <w:bCs/>
          <w:sz w:val="28"/>
          <w:szCs w:val="28"/>
          <w:lang w:val="uk-UA" w:eastAsia="en-US"/>
        </w:rPr>
        <w:t xml:space="preserve"> </w:t>
      </w:r>
      <w:r w:rsidRPr="006A32F0">
        <w:rPr>
          <w:rFonts w:eastAsiaTheme="minorHAnsi"/>
          <w:b/>
          <w:bCs/>
          <w:sz w:val="28"/>
          <w:szCs w:val="28"/>
          <w:lang w:val="uk-UA" w:eastAsia="en-US"/>
        </w:rPr>
        <w:t xml:space="preserve">2036, 2066, 2076, 2086, 2106, 2116, 2126, 2136, 2206, 2226, 2236) </w:t>
      </w:r>
      <w:r w:rsidRPr="006A32F0">
        <w:rPr>
          <w:rFonts w:eastAsiaTheme="minorHAnsi"/>
          <w:sz w:val="28"/>
          <w:szCs w:val="28"/>
          <w:lang w:val="uk-UA" w:eastAsia="en-US"/>
        </w:rPr>
        <w:t>є контрактивними.</w:t>
      </w:r>
      <w:r w:rsidR="005318D2">
        <w:rPr>
          <w:rFonts w:eastAsiaTheme="minorHAnsi"/>
          <w:b/>
          <w:bCs/>
          <w:sz w:val="28"/>
          <w:szCs w:val="28"/>
          <w:lang w:val="uk-UA" w:eastAsia="en-US"/>
        </w:rPr>
        <w:t xml:space="preserve"> </w:t>
      </w:r>
      <w:r w:rsidRPr="006A32F0">
        <w:rPr>
          <w:rFonts w:eastAsiaTheme="minorHAnsi"/>
          <w:sz w:val="28"/>
          <w:szCs w:val="28"/>
          <w:lang w:val="uk-UA" w:eastAsia="en-US"/>
        </w:rPr>
        <w:t>За кредитом цих рахунків проводяться суми дисконту за наданими кредитами. За дебетом</w:t>
      </w:r>
      <w:r w:rsidR="005318D2">
        <w:rPr>
          <w:rFonts w:eastAsiaTheme="minorHAnsi"/>
          <w:b/>
          <w:bCs/>
          <w:sz w:val="28"/>
          <w:szCs w:val="28"/>
          <w:lang w:val="uk-UA" w:eastAsia="en-US"/>
        </w:rPr>
        <w:t xml:space="preserve"> </w:t>
      </w:r>
      <w:r w:rsidRPr="006A32F0">
        <w:rPr>
          <w:rFonts w:eastAsiaTheme="minorHAnsi"/>
          <w:sz w:val="28"/>
          <w:szCs w:val="28"/>
          <w:lang w:val="uk-UA" w:eastAsia="en-US"/>
        </w:rPr>
        <w:t>проводяться суми амортизації дисконту під час нарахування доходів за звітний період.</w:t>
      </w:r>
    </w:p>
    <w:p w:rsidR="006A32F0" w:rsidRPr="005318D2" w:rsidRDefault="006A32F0" w:rsidP="00BE215B">
      <w:pPr>
        <w:widowControl/>
        <w:ind w:firstLine="709"/>
        <w:jc w:val="both"/>
        <w:rPr>
          <w:rFonts w:eastAsiaTheme="minorHAnsi"/>
          <w:b/>
          <w:bCs/>
          <w:sz w:val="28"/>
          <w:szCs w:val="28"/>
          <w:lang w:val="uk-UA" w:eastAsia="en-US"/>
        </w:rPr>
      </w:pPr>
      <w:r w:rsidRPr="006A32F0">
        <w:rPr>
          <w:rFonts w:eastAsiaTheme="minorHAnsi"/>
          <w:b/>
          <w:bCs/>
          <w:sz w:val="28"/>
          <w:szCs w:val="28"/>
          <w:lang w:val="uk-UA" w:eastAsia="en-US"/>
        </w:rPr>
        <w:t>Рахунки для обліку простроченої заборгованості за наданими кредитами (2027, 2037,</w:t>
      </w:r>
      <w:r w:rsidR="005318D2">
        <w:rPr>
          <w:rFonts w:eastAsiaTheme="minorHAnsi"/>
          <w:b/>
          <w:bCs/>
          <w:sz w:val="28"/>
          <w:szCs w:val="28"/>
          <w:lang w:val="uk-UA" w:eastAsia="en-US"/>
        </w:rPr>
        <w:t xml:space="preserve"> </w:t>
      </w:r>
      <w:r w:rsidRPr="006A32F0">
        <w:rPr>
          <w:rFonts w:eastAsiaTheme="minorHAnsi"/>
          <w:b/>
          <w:bCs/>
          <w:sz w:val="28"/>
          <w:szCs w:val="28"/>
          <w:lang w:val="uk-UA" w:eastAsia="en-US"/>
        </w:rPr>
        <w:t xml:space="preserve">2067, 2077, 2087, 2107, 2117, 2127, 2137, 2207, 2227, 2237) </w:t>
      </w:r>
      <w:r w:rsidRPr="006A32F0">
        <w:rPr>
          <w:rFonts w:eastAsiaTheme="minorHAnsi"/>
          <w:sz w:val="28"/>
          <w:szCs w:val="28"/>
          <w:lang w:val="uk-UA" w:eastAsia="en-US"/>
        </w:rPr>
        <w:t>є активними. За дебетом</w:t>
      </w:r>
      <w:r w:rsidR="005318D2">
        <w:rPr>
          <w:rFonts w:eastAsiaTheme="minorHAnsi"/>
          <w:b/>
          <w:bCs/>
          <w:sz w:val="28"/>
          <w:szCs w:val="28"/>
          <w:lang w:val="uk-UA" w:eastAsia="en-US"/>
        </w:rPr>
        <w:t xml:space="preserve"> </w:t>
      </w:r>
      <w:r w:rsidRPr="006A32F0">
        <w:rPr>
          <w:rFonts w:eastAsiaTheme="minorHAnsi"/>
          <w:sz w:val="28"/>
          <w:szCs w:val="28"/>
          <w:lang w:val="uk-UA" w:eastAsia="en-US"/>
        </w:rPr>
        <w:t>цих рахунків проводяться суми простроченої заборгованості за наданими кредитами,</w:t>
      </w:r>
      <w:r w:rsidR="005318D2">
        <w:rPr>
          <w:rFonts w:eastAsiaTheme="minorHAnsi"/>
          <w:b/>
          <w:bCs/>
          <w:sz w:val="28"/>
          <w:szCs w:val="28"/>
          <w:lang w:val="uk-UA" w:eastAsia="en-US"/>
        </w:rPr>
        <w:t xml:space="preserve"> </w:t>
      </w:r>
      <w:r w:rsidRPr="006A32F0">
        <w:rPr>
          <w:rFonts w:eastAsiaTheme="minorHAnsi"/>
          <w:sz w:val="28"/>
          <w:szCs w:val="28"/>
          <w:lang w:val="uk-UA" w:eastAsia="en-US"/>
        </w:rPr>
        <w:t>а за кредитом — суми погашення простроченої заборгованості за наданими кредитами</w:t>
      </w:r>
      <w:r w:rsidR="005318D2">
        <w:rPr>
          <w:rFonts w:eastAsiaTheme="minorHAnsi"/>
          <w:b/>
          <w:bCs/>
          <w:sz w:val="28"/>
          <w:szCs w:val="28"/>
          <w:lang w:val="uk-UA" w:eastAsia="en-US"/>
        </w:rPr>
        <w:t xml:space="preserve"> </w:t>
      </w:r>
      <w:r w:rsidRPr="006A32F0">
        <w:rPr>
          <w:rFonts w:eastAsiaTheme="minorHAnsi"/>
          <w:sz w:val="28"/>
          <w:szCs w:val="28"/>
          <w:lang w:val="uk-UA" w:eastAsia="en-US"/>
        </w:rPr>
        <w:t>та суми списання безнадійної заборгованості.</w:t>
      </w:r>
    </w:p>
    <w:p w:rsidR="006A32F0" w:rsidRPr="005318D2" w:rsidRDefault="006A32F0" w:rsidP="00BE215B">
      <w:pPr>
        <w:widowControl/>
        <w:ind w:firstLine="709"/>
        <w:jc w:val="both"/>
        <w:rPr>
          <w:rFonts w:eastAsiaTheme="minorHAnsi"/>
          <w:b/>
          <w:bCs/>
          <w:sz w:val="28"/>
          <w:szCs w:val="28"/>
          <w:lang w:val="uk-UA" w:eastAsia="en-US"/>
        </w:rPr>
      </w:pPr>
      <w:r w:rsidRPr="006A32F0">
        <w:rPr>
          <w:rFonts w:eastAsiaTheme="minorHAnsi"/>
          <w:b/>
          <w:bCs/>
          <w:sz w:val="28"/>
          <w:szCs w:val="28"/>
          <w:lang w:val="uk-UA" w:eastAsia="en-US"/>
        </w:rPr>
        <w:t>Рахунки для обліку нарахованих доходів за наданими кредитами (2018, 2028, 2038, 2068, 2078,</w:t>
      </w:r>
      <w:r w:rsidR="005318D2">
        <w:rPr>
          <w:rFonts w:eastAsiaTheme="minorHAnsi"/>
          <w:b/>
          <w:bCs/>
          <w:sz w:val="28"/>
          <w:szCs w:val="28"/>
          <w:lang w:val="uk-UA" w:eastAsia="en-US"/>
        </w:rPr>
        <w:t xml:space="preserve"> </w:t>
      </w:r>
      <w:r w:rsidRPr="006A32F0">
        <w:rPr>
          <w:rFonts w:eastAsiaTheme="minorHAnsi"/>
          <w:b/>
          <w:bCs/>
          <w:sz w:val="28"/>
          <w:szCs w:val="28"/>
          <w:lang w:val="uk-UA" w:eastAsia="en-US"/>
        </w:rPr>
        <w:t xml:space="preserve">2088, 2108, 2118, 2128, 2138, 2208, 2228, 2238, 2607, 2627, 2657) </w:t>
      </w:r>
      <w:r w:rsidRPr="006A32F0">
        <w:rPr>
          <w:rFonts w:eastAsiaTheme="minorHAnsi"/>
          <w:sz w:val="28"/>
          <w:szCs w:val="28"/>
          <w:lang w:val="uk-UA" w:eastAsia="en-US"/>
        </w:rPr>
        <w:t>є активними. За дебетом цих</w:t>
      </w:r>
      <w:r w:rsidR="005318D2">
        <w:rPr>
          <w:rFonts w:eastAsiaTheme="minorHAnsi"/>
          <w:b/>
          <w:bCs/>
          <w:sz w:val="28"/>
          <w:szCs w:val="28"/>
          <w:lang w:val="uk-UA" w:eastAsia="en-US"/>
        </w:rPr>
        <w:t xml:space="preserve"> </w:t>
      </w:r>
      <w:r w:rsidRPr="006A32F0">
        <w:rPr>
          <w:rFonts w:eastAsiaTheme="minorHAnsi"/>
          <w:sz w:val="28"/>
          <w:szCs w:val="28"/>
          <w:lang w:val="uk-UA" w:eastAsia="en-US"/>
        </w:rPr>
        <w:t>рахунків проводяться суми нарахованих доходів, а за кредитом — суми нарахованих доходів під</w:t>
      </w:r>
      <w:r w:rsidR="005318D2">
        <w:rPr>
          <w:rFonts w:eastAsiaTheme="minorHAnsi"/>
          <w:b/>
          <w:bCs/>
          <w:sz w:val="28"/>
          <w:szCs w:val="28"/>
          <w:lang w:val="uk-UA" w:eastAsia="en-US"/>
        </w:rPr>
        <w:t xml:space="preserve"> </w:t>
      </w:r>
      <w:r w:rsidRPr="006A32F0">
        <w:rPr>
          <w:rFonts w:eastAsiaTheme="minorHAnsi"/>
          <w:sz w:val="28"/>
          <w:szCs w:val="28"/>
          <w:lang w:val="uk-UA" w:eastAsia="en-US"/>
        </w:rPr>
        <w:t>час їх отримання; суми, що перераховані на рахунок прострочених нарахованих доходів.</w:t>
      </w:r>
    </w:p>
    <w:p w:rsidR="006A32F0" w:rsidRPr="005318D2" w:rsidRDefault="006A32F0" w:rsidP="00BE215B">
      <w:pPr>
        <w:widowControl/>
        <w:ind w:firstLine="709"/>
        <w:jc w:val="both"/>
        <w:rPr>
          <w:rFonts w:eastAsiaTheme="minorHAnsi"/>
          <w:b/>
          <w:bCs/>
          <w:sz w:val="28"/>
          <w:szCs w:val="28"/>
          <w:lang w:val="uk-UA" w:eastAsia="en-US"/>
        </w:rPr>
      </w:pPr>
      <w:r w:rsidRPr="006A32F0">
        <w:rPr>
          <w:rFonts w:eastAsiaTheme="minorHAnsi"/>
          <w:b/>
          <w:bCs/>
          <w:sz w:val="28"/>
          <w:szCs w:val="28"/>
          <w:lang w:val="uk-UA" w:eastAsia="en-US"/>
        </w:rPr>
        <w:t>Рахунки для обліку прострочених нарахованих доходів за наданими кредитами (2029, 2039,</w:t>
      </w:r>
      <w:r w:rsidR="005318D2">
        <w:rPr>
          <w:rFonts w:eastAsiaTheme="minorHAnsi"/>
          <w:b/>
          <w:bCs/>
          <w:sz w:val="28"/>
          <w:szCs w:val="28"/>
          <w:lang w:val="uk-UA" w:eastAsia="en-US"/>
        </w:rPr>
        <w:t xml:space="preserve"> </w:t>
      </w:r>
      <w:r w:rsidRPr="006A32F0">
        <w:rPr>
          <w:rFonts w:eastAsiaTheme="minorHAnsi"/>
          <w:b/>
          <w:bCs/>
          <w:sz w:val="28"/>
          <w:szCs w:val="28"/>
          <w:lang w:val="uk-UA" w:eastAsia="en-US"/>
        </w:rPr>
        <w:t xml:space="preserve">2069, 2079, 2089, 2109, 2119, 2129, 2139, 2209, 2229) </w:t>
      </w:r>
      <w:r w:rsidRPr="006A32F0">
        <w:rPr>
          <w:rFonts w:eastAsiaTheme="minorHAnsi"/>
          <w:sz w:val="28"/>
          <w:szCs w:val="28"/>
          <w:lang w:val="uk-UA" w:eastAsia="en-US"/>
        </w:rPr>
        <w:t>є активними. За дебетом цих рахунків проводяться суми прострочених нарахованих доходів, а за кредитом — суми отриманих доходів.</w:t>
      </w:r>
    </w:p>
    <w:p w:rsidR="006A32F0" w:rsidRPr="006A32F0" w:rsidRDefault="006A32F0" w:rsidP="00BE215B">
      <w:pPr>
        <w:widowControl/>
        <w:ind w:firstLine="709"/>
        <w:jc w:val="both"/>
        <w:rPr>
          <w:rFonts w:eastAsiaTheme="minorHAnsi"/>
          <w:sz w:val="28"/>
          <w:szCs w:val="28"/>
          <w:lang w:val="uk-UA" w:eastAsia="en-US"/>
        </w:rPr>
      </w:pPr>
      <w:r w:rsidRPr="006A32F0">
        <w:rPr>
          <w:rFonts w:eastAsiaTheme="minorHAnsi"/>
          <w:sz w:val="28"/>
          <w:szCs w:val="28"/>
          <w:lang w:val="uk-UA" w:eastAsia="en-US"/>
        </w:rPr>
        <w:t>Процентні доходи за наданими клієнтам кредитами обліковуються за рахунками</w:t>
      </w:r>
      <w:r w:rsidR="005318D2">
        <w:rPr>
          <w:rFonts w:eastAsiaTheme="minorHAnsi"/>
          <w:sz w:val="28"/>
          <w:szCs w:val="28"/>
          <w:lang w:val="uk-UA" w:eastAsia="en-US"/>
        </w:rPr>
        <w:t xml:space="preserve"> </w:t>
      </w:r>
      <w:r w:rsidRPr="006A32F0">
        <w:rPr>
          <w:rFonts w:eastAsiaTheme="minorHAnsi"/>
          <w:sz w:val="28"/>
          <w:szCs w:val="28"/>
          <w:lang w:val="uk-UA" w:eastAsia="en-US"/>
        </w:rPr>
        <w:t xml:space="preserve">шостого класу «Доходи», </w:t>
      </w:r>
      <w:r w:rsidRPr="006A32F0">
        <w:rPr>
          <w:rFonts w:eastAsiaTheme="minorHAnsi"/>
          <w:b/>
          <w:bCs/>
          <w:sz w:val="28"/>
          <w:szCs w:val="28"/>
          <w:lang w:val="uk-UA" w:eastAsia="en-US"/>
        </w:rPr>
        <w:t xml:space="preserve">розділу 60 «Процентні доходи» </w:t>
      </w:r>
      <w:r w:rsidRPr="006A32F0">
        <w:rPr>
          <w:rFonts w:eastAsiaTheme="minorHAnsi"/>
          <w:sz w:val="28"/>
          <w:szCs w:val="28"/>
          <w:lang w:val="uk-UA" w:eastAsia="en-US"/>
        </w:rPr>
        <w:t>таких груп рахунків:</w:t>
      </w:r>
    </w:p>
    <w:p w:rsidR="006A32F0" w:rsidRPr="006A32F0" w:rsidRDefault="006A32F0" w:rsidP="00BE215B">
      <w:pPr>
        <w:widowControl/>
        <w:ind w:firstLine="284"/>
        <w:rPr>
          <w:rFonts w:eastAsiaTheme="minorHAnsi"/>
          <w:b/>
          <w:bCs/>
          <w:sz w:val="28"/>
          <w:szCs w:val="28"/>
          <w:lang w:val="uk-UA" w:eastAsia="en-US"/>
        </w:rPr>
      </w:pPr>
      <w:r w:rsidRPr="006A32F0">
        <w:rPr>
          <w:rFonts w:eastAsiaTheme="minorHAnsi"/>
          <w:sz w:val="28"/>
          <w:szCs w:val="28"/>
          <w:lang w:val="uk-UA" w:eastAsia="en-US"/>
        </w:rPr>
        <w:lastRenderedPageBreak/>
        <w:t xml:space="preserve">• </w:t>
      </w:r>
      <w:r w:rsidRPr="006A32F0">
        <w:rPr>
          <w:rFonts w:eastAsiaTheme="minorHAnsi"/>
          <w:b/>
          <w:bCs/>
          <w:sz w:val="28"/>
          <w:szCs w:val="28"/>
          <w:lang w:val="uk-UA" w:eastAsia="en-US"/>
        </w:rPr>
        <w:t>602 «Процентні доходи за кредитами, що надані суб’єктам господарювання»;</w:t>
      </w:r>
    </w:p>
    <w:p w:rsidR="006A32F0" w:rsidRPr="006A32F0" w:rsidRDefault="006A32F0" w:rsidP="00BE215B">
      <w:pPr>
        <w:widowControl/>
        <w:ind w:firstLine="284"/>
        <w:rPr>
          <w:rFonts w:eastAsiaTheme="minorHAnsi"/>
          <w:b/>
          <w:bCs/>
          <w:sz w:val="28"/>
          <w:szCs w:val="28"/>
          <w:lang w:val="uk-UA" w:eastAsia="en-US"/>
        </w:rPr>
      </w:pPr>
      <w:r w:rsidRPr="006A32F0">
        <w:rPr>
          <w:rFonts w:eastAsiaTheme="minorHAnsi"/>
          <w:sz w:val="28"/>
          <w:szCs w:val="28"/>
          <w:lang w:val="uk-UA" w:eastAsia="en-US"/>
        </w:rPr>
        <w:t xml:space="preserve">• </w:t>
      </w:r>
      <w:r w:rsidRPr="006A32F0">
        <w:rPr>
          <w:rFonts w:eastAsiaTheme="minorHAnsi"/>
          <w:b/>
          <w:bCs/>
          <w:sz w:val="28"/>
          <w:szCs w:val="28"/>
          <w:lang w:val="uk-UA" w:eastAsia="en-US"/>
        </w:rPr>
        <w:t>603 «Процентні доходи за кредитами, що надані органам державної влади»;</w:t>
      </w:r>
    </w:p>
    <w:p w:rsidR="006A32F0" w:rsidRPr="006A32F0" w:rsidRDefault="006A32F0" w:rsidP="00BE215B">
      <w:pPr>
        <w:widowControl/>
        <w:ind w:firstLine="284"/>
        <w:jc w:val="both"/>
        <w:rPr>
          <w:rFonts w:eastAsiaTheme="minorHAnsi"/>
          <w:b/>
          <w:bCs/>
          <w:sz w:val="28"/>
          <w:szCs w:val="28"/>
          <w:lang w:val="uk-UA" w:eastAsia="en-US"/>
        </w:rPr>
      </w:pPr>
      <w:r w:rsidRPr="006A32F0">
        <w:rPr>
          <w:rFonts w:eastAsiaTheme="minorHAnsi"/>
          <w:sz w:val="28"/>
          <w:szCs w:val="28"/>
          <w:lang w:val="uk-UA" w:eastAsia="en-US"/>
        </w:rPr>
        <w:t xml:space="preserve">• </w:t>
      </w:r>
      <w:r w:rsidRPr="006A32F0">
        <w:rPr>
          <w:rFonts w:eastAsiaTheme="minorHAnsi"/>
          <w:b/>
          <w:bCs/>
          <w:sz w:val="28"/>
          <w:szCs w:val="28"/>
          <w:lang w:val="uk-UA" w:eastAsia="en-US"/>
        </w:rPr>
        <w:t>604 «Процентні доходи за кредитами, що надані фізичним особам».</w:t>
      </w:r>
    </w:p>
    <w:p w:rsidR="005318D2" w:rsidRDefault="005318D2" w:rsidP="00BE215B">
      <w:pPr>
        <w:widowControl/>
        <w:ind w:firstLine="709"/>
        <w:jc w:val="both"/>
        <w:rPr>
          <w:rFonts w:eastAsiaTheme="minorHAnsi"/>
          <w:b/>
          <w:bCs/>
          <w:sz w:val="28"/>
          <w:szCs w:val="28"/>
          <w:lang w:val="uk-UA" w:eastAsia="en-US"/>
        </w:rPr>
      </w:pPr>
    </w:p>
    <w:p w:rsidR="005318D2" w:rsidRPr="005318D2" w:rsidRDefault="005318D2" w:rsidP="00BE215B">
      <w:pPr>
        <w:widowControl/>
        <w:jc w:val="center"/>
        <w:rPr>
          <w:rFonts w:eastAsiaTheme="minorHAnsi"/>
          <w:b/>
          <w:iCs/>
          <w:sz w:val="28"/>
          <w:szCs w:val="28"/>
          <w:lang w:val="uk-UA" w:eastAsia="en-US"/>
        </w:rPr>
      </w:pPr>
      <w:r w:rsidRPr="005318D2">
        <w:rPr>
          <w:rFonts w:eastAsiaTheme="minorHAnsi"/>
          <w:b/>
          <w:sz w:val="28"/>
          <w:szCs w:val="28"/>
          <w:lang w:val="uk-UA" w:eastAsia="en-US"/>
        </w:rPr>
        <w:t xml:space="preserve">3. </w:t>
      </w:r>
      <w:r w:rsidRPr="005318D2">
        <w:rPr>
          <w:rFonts w:eastAsiaTheme="minorHAnsi"/>
          <w:b/>
          <w:iCs/>
          <w:sz w:val="28"/>
          <w:szCs w:val="28"/>
          <w:lang w:val="uk-UA" w:eastAsia="en-US"/>
        </w:rPr>
        <w:t>Облік операцій із надання банком кредитів клієнтам та їх поверненн</w:t>
      </w:r>
      <w:r w:rsidR="00C523FE">
        <w:rPr>
          <w:rFonts w:eastAsiaTheme="minorHAnsi"/>
          <w:b/>
          <w:iCs/>
          <w:sz w:val="28"/>
          <w:szCs w:val="28"/>
          <w:lang w:val="uk-UA" w:eastAsia="en-US"/>
        </w:rPr>
        <w:t>я</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У день виникнення в банку зобов’язання з кредитування (зобов’язання банку надати клієнту кредит на певних умовах) банк відображає суму зобов’язання на позабалансових рахунках такою бухгалтерською проводкою:</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Д</w:t>
      </w:r>
      <w:r>
        <w:rPr>
          <w:rFonts w:eastAsiaTheme="minorHAnsi"/>
          <w:sz w:val="28"/>
          <w:szCs w:val="28"/>
          <w:lang w:val="uk-UA" w:eastAsia="en-US"/>
        </w:rPr>
        <w:t>-</w:t>
      </w:r>
      <w:r w:rsidRPr="005318D2">
        <w:rPr>
          <w:rFonts w:eastAsiaTheme="minorHAnsi"/>
          <w:sz w:val="28"/>
          <w:szCs w:val="28"/>
          <w:lang w:val="uk-UA" w:eastAsia="en-US"/>
        </w:rPr>
        <w:t>т 9129 «Інші зобов’язання з кредитування, які надані клієнтам»</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К</w:t>
      </w:r>
      <w:r>
        <w:rPr>
          <w:rFonts w:eastAsiaTheme="minorHAnsi"/>
          <w:sz w:val="28"/>
          <w:szCs w:val="28"/>
          <w:lang w:val="uk-UA" w:eastAsia="en-US"/>
        </w:rPr>
        <w:t>-</w:t>
      </w:r>
      <w:r w:rsidRPr="005318D2">
        <w:rPr>
          <w:rFonts w:eastAsiaTheme="minorHAnsi"/>
          <w:sz w:val="28"/>
          <w:szCs w:val="28"/>
          <w:lang w:val="uk-UA" w:eastAsia="en-US"/>
        </w:rPr>
        <w:t>т 9900 «</w:t>
      </w:r>
      <w:proofErr w:type="spellStart"/>
      <w:r w:rsidRPr="005318D2">
        <w:rPr>
          <w:rFonts w:eastAsiaTheme="minorHAnsi"/>
          <w:sz w:val="28"/>
          <w:szCs w:val="28"/>
          <w:lang w:val="uk-UA" w:eastAsia="en-US"/>
        </w:rPr>
        <w:t>Контррахунок</w:t>
      </w:r>
      <w:proofErr w:type="spellEnd"/>
      <w:r w:rsidRPr="005318D2">
        <w:rPr>
          <w:rFonts w:eastAsiaTheme="minorHAnsi"/>
          <w:sz w:val="28"/>
          <w:szCs w:val="28"/>
          <w:lang w:val="uk-UA" w:eastAsia="en-US"/>
        </w:rPr>
        <w:t>».</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Зобов’язання з кредитування банк визнає за позабалансовими рахунками до часу</w:t>
      </w:r>
      <w:r>
        <w:rPr>
          <w:rFonts w:eastAsiaTheme="minorHAnsi"/>
          <w:sz w:val="28"/>
          <w:szCs w:val="28"/>
          <w:lang w:val="uk-UA" w:eastAsia="en-US"/>
        </w:rPr>
        <w:t xml:space="preserve"> </w:t>
      </w:r>
      <w:r w:rsidRPr="005318D2">
        <w:rPr>
          <w:rFonts w:eastAsiaTheme="minorHAnsi"/>
          <w:sz w:val="28"/>
          <w:szCs w:val="28"/>
          <w:lang w:val="uk-UA" w:eastAsia="en-US"/>
        </w:rPr>
        <w:t>його погашення або закінчення строку виконання.</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У разі припинення дії договору, часткового або повного його виконання відповідна сума зобов’язання списується з позабалансових рахунків і здійснюються такі бухгалтерські проводки:</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Д</w:t>
      </w:r>
      <w:r>
        <w:rPr>
          <w:rFonts w:eastAsiaTheme="minorHAnsi"/>
          <w:sz w:val="28"/>
          <w:szCs w:val="28"/>
          <w:lang w:val="uk-UA" w:eastAsia="en-US"/>
        </w:rPr>
        <w:t>-</w:t>
      </w:r>
      <w:r w:rsidRPr="005318D2">
        <w:rPr>
          <w:rFonts w:eastAsiaTheme="minorHAnsi"/>
          <w:sz w:val="28"/>
          <w:szCs w:val="28"/>
          <w:lang w:val="uk-UA" w:eastAsia="en-US"/>
        </w:rPr>
        <w:t>т 9900 «</w:t>
      </w:r>
      <w:proofErr w:type="spellStart"/>
      <w:r w:rsidRPr="005318D2">
        <w:rPr>
          <w:rFonts w:eastAsiaTheme="minorHAnsi"/>
          <w:sz w:val="28"/>
          <w:szCs w:val="28"/>
          <w:lang w:val="uk-UA" w:eastAsia="en-US"/>
        </w:rPr>
        <w:t>Контррахунок</w:t>
      </w:r>
      <w:proofErr w:type="spellEnd"/>
      <w:r w:rsidRPr="005318D2">
        <w:rPr>
          <w:rFonts w:eastAsiaTheme="minorHAnsi"/>
          <w:sz w:val="28"/>
          <w:szCs w:val="28"/>
          <w:lang w:val="uk-UA" w:eastAsia="en-US"/>
        </w:rPr>
        <w:t>»</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К</w:t>
      </w:r>
      <w:r>
        <w:rPr>
          <w:rFonts w:eastAsiaTheme="minorHAnsi"/>
          <w:sz w:val="28"/>
          <w:szCs w:val="28"/>
          <w:lang w:val="uk-UA" w:eastAsia="en-US"/>
        </w:rPr>
        <w:t>-</w:t>
      </w:r>
      <w:r w:rsidRPr="005318D2">
        <w:rPr>
          <w:rFonts w:eastAsiaTheme="minorHAnsi"/>
          <w:sz w:val="28"/>
          <w:szCs w:val="28"/>
          <w:lang w:val="uk-UA" w:eastAsia="en-US"/>
        </w:rPr>
        <w:t>т 9129 «Інші зобов’язання з кредитування, які надані клієнтам».</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Надані банком клієнтам кредити в поточну та інвестиційну діяльність, а також іпотечні кредити відображаються в бухгалтерському обліку такою проводкою:</w:t>
      </w:r>
    </w:p>
    <w:p w:rsidR="006E2753"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Д</w:t>
      </w:r>
      <w:r>
        <w:rPr>
          <w:rFonts w:eastAsiaTheme="minorHAnsi"/>
          <w:sz w:val="28"/>
          <w:szCs w:val="28"/>
          <w:lang w:val="uk-UA" w:eastAsia="en-US"/>
        </w:rPr>
        <w:t>-</w:t>
      </w:r>
      <w:r w:rsidRPr="005318D2">
        <w:rPr>
          <w:rFonts w:eastAsiaTheme="minorHAnsi"/>
          <w:sz w:val="28"/>
          <w:szCs w:val="28"/>
          <w:lang w:val="uk-UA" w:eastAsia="en-US"/>
        </w:rPr>
        <w:t xml:space="preserve">т Рахунки для обліку наданих кредитів </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К</w:t>
      </w:r>
      <w:r>
        <w:rPr>
          <w:rFonts w:eastAsiaTheme="minorHAnsi"/>
          <w:sz w:val="28"/>
          <w:szCs w:val="28"/>
          <w:lang w:val="uk-UA" w:eastAsia="en-US"/>
        </w:rPr>
        <w:t>-</w:t>
      </w:r>
      <w:r w:rsidRPr="005318D2">
        <w:rPr>
          <w:rFonts w:eastAsiaTheme="minorHAnsi"/>
          <w:sz w:val="28"/>
          <w:szCs w:val="28"/>
          <w:lang w:val="uk-UA" w:eastAsia="en-US"/>
        </w:rPr>
        <w:t>т Рахунки для обліку грошових коштів та коштів клієнтів.</w:t>
      </w:r>
    </w:p>
    <w:p w:rsidR="005318D2" w:rsidRPr="005318D2" w:rsidRDefault="005318D2" w:rsidP="00BE215B">
      <w:pPr>
        <w:widowControl/>
        <w:ind w:firstLine="709"/>
        <w:jc w:val="both"/>
        <w:rPr>
          <w:rFonts w:eastAsiaTheme="minorHAnsi"/>
          <w:b/>
          <w:bCs/>
          <w:i/>
          <w:iCs/>
          <w:sz w:val="28"/>
          <w:szCs w:val="28"/>
          <w:lang w:val="uk-UA" w:eastAsia="en-US"/>
        </w:rPr>
      </w:pPr>
      <w:r w:rsidRPr="005318D2">
        <w:rPr>
          <w:rFonts w:eastAsiaTheme="minorHAnsi"/>
          <w:bCs/>
          <w:i/>
          <w:iCs/>
          <w:sz w:val="28"/>
          <w:szCs w:val="28"/>
          <w:lang w:val="uk-UA" w:eastAsia="en-US"/>
        </w:rPr>
        <w:t>У разі надання кредиту з отриманням процентів авансом або сплатою клієнтом банку комісії, що є невід’ємною частиною кредиту,</w:t>
      </w:r>
      <w:r w:rsidRPr="005318D2">
        <w:rPr>
          <w:rFonts w:eastAsiaTheme="minorHAnsi"/>
          <w:b/>
          <w:bCs/>
          <w:i/>
          <w:iCs/>
          <w:sz w:val="28"/>
          <w:szCs w:val="28"/>
          <w:lang w:val="uk-UA" w:eastAsia="en-US"/>
        </w:rPr>
        <w:t xml:space="preserve"> </w:t>
      </w:r>
      <w:r w:rsidRPr="005318D2">
        <w:rPr>
          <w:rFonts w:eastAsiaTheme="minorHAnsi"/>
          <w:sz w:val="28"/>
          <w:szCs w:val="28"/>
          <w:lang w:val="uk-UA" w:eastAsia="en-US"/>
        </w:rPr>
        <w:t>здійснюються такі бухгалтерські проводки:</w:t>
      </w:r>
    </w:p>
    <w:p w:rsidR="005318D2" w:rsidRPr="005318D2" w:rsidRDefault="005318D2" w:rsidP="00BE215B">
      <w:pPr>
        <w:widowControl/>
        <w:tabs>
          <w:tab w:val="left" w:pos="851"/>
        </w:tabs>
        <w:ind w:firstLine="284"/>
        <w:jc w:val="both"/>
        <w:rPr>
          <w:rFonts w:eastAsiaTheme="minorHAnsi"/>
          <w:sz w:val="28"/>
          <w:szCs w:val="28"/>
          <w:lang w:val="uk-UA" w:eastAsia="en-US"/>
        </w:rPr>
      </w:pPr>
      <w:r w:rsidRPr="005318D2">
        <w:rPr>
          <w:rFonts w:eastAsiaTheme="minorHAnsi"/>
          <w:sz w:val="28"/>
          <w:szCs w:val="28"/>
          <w:lang w:val="uk-UA" w:eastAsia="en-US"/>
        </w:rPr>
        <w:t>Д</w:t>
      </w:r>
      <w:r>
        <w:rPr>
          <w:rFonts w:eastAsiaTheme="minorHAnsi"/>
          <w:sz w:val="28"/>
          <w:szCs w:val="28"/>
          <w:lang w:val="uk-UA" w:eastAsia="en-US"/>
        </w:rPr>
        <w:t>-</w:t>
      </w:r>
      <w:r w:rsidRPr="005318D2">
        <w:rPr>
          <w:rFonts w:eastAsiaTheme="minorHAnsi"/>
          <w:sz w:val="28"/>
          <w:szCs w:val="28"/>
          <w:lang w:val="uk-UA" w:eastAsia="en-US"/>
        </w:rPr>
        <w:t>т Рахунки для обліку наданих кредитів — на суму кредиту</w:t>
      </w:r>
    </w:p>
    <w:p w:rsidR="005318D2" w:rsidRPr="005318D2" w:rsidRDefault="005318D2" w:rsidP="00BE215B">
      <w:pPr>
        <w:widowControl/>
        <w:tabs>
          <w:tab w:val="left" w:pos="851"/>
        </w:tabs>
        <w:ind w:firstLine="284"/>
        <w:jc w:val="both"/>
        <w:rPr>
          <w:rFonts w:eastAsiaTheme="minorHAnsi"/>
          <w:sz w:val="28"/>
          <w:szCs w:val="28"/>
          <w:lang w:val="uk-UA" w:eastAsia="en-US"/>
        </w:rPr>
      </w:pPr>
      <w:r w:rsidRPr="005318D2">
        <w:rPr>
          <w:rFonts w:eastAsiaTheme="minorHAnsi"/>
          <w:sz w:val="28"/>
          <w:szCs w:val="28"/>
          <w:lang w:val="uk-UA" w:eastAsia="en-US"/>
        </w:rPr>
        <w:t>К</w:t>
      </w:r>
      <w:r>
        <w:rPr>
          <w:rFonts w:eastAsiaTheme="minorHAnsi"/>
          <w:sz w:val="28"/>
          <w:szCs w:val="28"/>
          <w:lang w:val="uk-UA" w:eastAsia="en-US"/>
        </w:rPr>
        <w:t>-</w:t>
      </w:r>
      <w:r w:rsidRPr="005318D2">
        <w:rPr>
          <w:rFonts w:eastAsiaTheme="minorHAnsi"/>
          <w:sz w:val="28"/>
          <w:szCs w:val="28"/>
          <w:lang w:val="uk-UA" w:eastAsia="en-US"/>
        </w:rPr>
        <w:t>т Рахунки для обліку грошових коштів та коштів клієнтів</w:t>
      </w:r>
      <w:r>
        <w:rPr>
          <w:rFonts w:eastAsiaTheme="minorHAnsi"/>
          <w:sz w:val="28"/>
          <w:szCs w:val="28"/>
          <w:lang w:val="uk-UA" w:eastAsia="en-US"/>
        </w:rPr>
        <w:t xml:space="preserve"> </w:t>
      </w:r>
      <w:r w:rsidRPr="005318D2">
        <w:rPr>
          <w:rFonts w:eastAsiaTheme="minorHAnsi"/>
          <w:sz w:val="28"/>
          <w:szCs w:val="28"/>
          <w:lang w:val="uk-UA" w:eastAsia="en-US"/>
        </w:rPr>
        <w:t>— на суму кредиту за вирахуванням комісії та/або процентів,</w:t>
      </w:r>
      <w:r>
        <w:rPr>
          <w:rFonts w:eastAsiaTheme="minorHAnsi"/>
          <w:sz w:val="28"/>
          <w:szCs w:val="28"/>
          <w:lang w:val="uk-UA" w:eastAsia="en-US"/>
        </w:rPr>
        <w:t xml:space="preserve"> </w:t>
      </w:r>
      <w:r w:rsidRPr="005318D2">
        <w:rPr>
          <w:rFonts w:eastAsiaTheme="minorHAnsi"/>
          <w:sz w:val="28"/>
          <w:szCs w:val="28"/>
          <w:lang w:val="uk-UA" w:eastAsia="en-US"/>
        </w:rPr>
        <w:t>утриманих авансом</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К</w:t>
      </w:r>
      <w:r>
        <w:rPr>
          <w:rFonts w:eastAsiaTheme="minorHAnsi"/>
          <w:sz w:val="28"/>
          <w:szCs w:val="28"/>
          <w:lang w:val="uk-UA" w:eastAsia="en-US"/>
        </w:rPr>
        <w:t>-</w:t>
      </w:r>
      <w:r w:rsidRPr="005318D2">
        <w:rPr>
          <w:rFonts w:eastAsiaTheme="minorHAnsi"/>
          <w:sz w:val="28"/>
          <w:szCs w:val="28"/>
          <w:lang w:val="uk-UA" w:eastAsia="en-US"/>
        </w:rPr>
        <w:t>т Рахунки для обліку неамортизованого дисконту за наданими кредитами  — на суму комісії та/або процентів, утриманих авансом.</w:t>
      </w:r>
    </w:p>
    <w:p w:rsidR="005318D2" w:rsidRPr="005318D2" w:rsidRDefault="005318D2" w:rsidP="00BE215B">
      <w:pPr>
        <w:widowControl/>
        <w:ind w:firstLine="709"/>
        <w:jc w:val="both"/>
        <w:rPr>
          <w:rFonts w:eastAsiaTheme="minorHAnsi"/>
          <w:b/>
          <w:bCs/>
          <w:i/>
          <w:iCs/>
          <w:sz w:val="28"/>
          <w:szCs w:val="28"/>
          <w:lang w:val="uk-UA" w:eastAsia="en-US"/>
        </w:rPr>
      </w:pPr>
      <w:r w:rsidRPr="005318D2">
        <w:rPr>
          <w:rFonts w:eastAsiaTheme="minorHAnsi"/>
          <w:bCs/>
          <w:i/>
          <w:iCs/>
          <w:sz w:val="28"/>
          <w:szCs w:val="28"/>
          <w:lang w:val="uk-UA" w:eastAsia="en-US"/>
        </w:rPr>
        <w:t>Якщо кредит надається банком за процентною ставкою, яка нижча, ніж ринкова, то банк одразу визнає збиток</w:t>
      </w:r>
      <w:r w:rsidRPr="005318D2">
        <w:rPr>
          <w:rFonts w:eastAsiaTheme="minorHAnsi"/>
          <w:b/>
          <w:bCs/>
          <w:i/>
          <w:iCs/>
          <w:sz w:val="28"/>
          <w:szCs w:val="28"/>
          <w:lang w:val="uk-UA" w:eastAsia="en-US"/>
        </w:rPr>
        <w:t xml:space="preserve"> </w:t>
      </w:r>
      <w:r w:rsidRPr="005318D2">
        <w:rPr>
          <w:rFonts w:eastAsiaTheme="minorHAnsi"/>
          <w:sz w:val="28"/>
          <w:szCs w:val="28"/>
          <w:lang w:val="uk-UA" w:eastAsia="en-US"/>
        </w:rPr>
        <w:t>і здійснює в бухгалтерському обліку такі проводки:</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 на суму наданого кредиту:</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Д</w:t>
      </w:r>
      <w:r>
        <w:rPr>
          <w:rFonts w:eastAsiaTheme="minorHAnsi"/>
          <w:sz w:val="28"/>
          <w:szCs w:val="28"/>
          <w:lang w:val="uk-UA" w:eastAsia="en-US"/>
        </w:rPr>
        <w:t>-</w:t>
      </w:r>
      <w:r w:rsidRPr="005318D2">
        <w:rPr>
          <w:rFonts w:eastAsiaTheme="minorHAnsi"/>
          <w:sz w:val="28"/>
          <w:szCs w:val="28"/>
          <w:lang w:val="uk-UA" w:eastAsia="en-US"/>
        </w:rPr>
        <w:t xml:space="preserve">т Рахунки для обліку наданих кредитів </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К</w:t>
      </w:r>
      <w:r>
        <w:rPr>
          <w:rFonts w:eastAsiaTheme="minorHAnsi"/>
          <w:sz w:val="28"/>
          <w:szCs w:val="28"/>
          <w:lang w:val="uk-UA" w:eastAsia="en-US"/>
        </w:rPr>
        <w:t>-</w:t>
      </w:r>
      <w:r w:rsidRPr="005318D2">
        <w:rPr>
          <w:rFonts w:eastAsiaTheme="minorHAnsi"/>
          <w:sz w:val="28"/>
          <w:szCs w:val="28"/>
          <w:lang w:val="uk-UA" w:eastAsia="en-US"/>
        </w:rPr>
        <w:t>т Рахунки для обліку грошових коштів та коштів клієнтів;</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 на різницю між номінальною вартістю кредиту, зазначеною в договорі, та справедливою вартістю:</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Д</w:t>
      </w:r>
      <w:r>
        <w:rPr>
          <w:rFonts w:eastAsiaTheme="minorHAnsi"/>
          <w:sz w:val="28"/>
          <w:szCs w:val="28"/>
          <w:lang w:val="uk-UA" w:eastAsia="en-US"/>
        </w:rPr>
        <w:t>-</w:t>
      </w:r>
      <w:r w:rsidRPr="005318D2">
        <w:rPr>
          <w:rFonts w:eastAsiaTheme="minorHAnsi"/>
          <w:sz w:val="28"/>
          <w:szCs w:val="28"/>
          <w:lang w:val="uk-UA" w:eastAsia="en-US"/>
        </w:rPr>
        <w:t>т 7390 «Витрати від наданих кредитів, розміщених вкладів (депозитів) за ставкою,</w:t>
      </w:r>
      <w:r>
        <w:rPr>
          <w:rFonts w:eastAsiaTheme="minorHAnsi"/>
          <w:sz w:val="28"/>
          <w:szCs w:val="28"/>
          <w:lang w:val="uk-UA" w:eastAsia="en-US"/>
        </w:rPr>
        <w:t xml:space="preserve"> </w:t>
      </w:r>
      <w:r w:rsidRPr="005318D2">
        <w:rPr>
          <w:rFonts w:eastAsiaTheme="minorHAnsi"/>
          <w:sz w:val="28"/>
          <w:szCs w:val="28"/>
          <w:lang w:val="uk-UA" w:eastAsia="en-US"/>
        </w:rPr>
        <w:t>яка нижча, ніж ринкова»</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К</w:t>
      </w:r>
      <w:r>
        <w:rPr>
          <w:rFonts w:eastAsiaTheme="minorHAnsi"/>
          <w:sz w:val="28"/>
          <w:szCs w:val="28"/>
          <w:lang w:val="uk-UA" w:eastAsia="en-US"/>
        </w:rPr>
        <w:t>-</w:t>
      </w:r>
      <w:r w:rsidRPr="005318D2">
        <w:rPr>
          <w:rFonts w:eastAsiaTheme="minorHAnsi"/>
          <w:sz w:val="28"/>
          <w:szCs w:val="28"/>
          <w:lang w:val="uk-UA" w:eastAsia="en-US"/>
        </w:rPr>
        <w:t>т Рахунки для обліку неамортизованого дисконту за наданими кредитами.</w:t>
      </w:r>
    </w:p>
    <w:p w:rsidR="005318D2" w:rsidRPr="005318D2" w:rsidRDefault="005318D2" w:rsidP="00BE215B">
      <w:pPr>
        <w:widowControl/>
        <w:ind w:firstLine="709"/>
        <w:jc w:val="both"/>
        <w:rPr>
          <w:rFonts w:eastAsiaTheme="minorHAnsi"/>
          <w:b/>
          <w:bCs/>
          <w:i/>
          <w:iCs/>
          <w:sz w:val="28"/>
          <w:szCs w:val="28"/>
          <w:lang w:val="uk-UA" w:eastAsia="en-US"/>
        </w:rPr>
      </w:pPr>
      <w:r w:rsidRPr="005318D2">
        <w:rPr>
          <w:rFonts w:eastAsiaTheme="minorHAnsi"/>
          <w:bCs/>
          <w:i/>
          <w:iCs/>
          <w:sz w:val="28"/>
          <w:szCs w:val="28"/>
          <w:lang w:val="uk-UA" w:eastAsia="en-US"/>
        </w:rPr>
        <w:t>У разі надання банком кредиту за процентною ставкою, яка вища, ніж ринкова, банк відразу визнає прибуток</w:t>
      </w:r>
      <w:r w:rsidRPr="005318D2">
        <w:rPr>
          <w:rFonts w:eastAsiaTheme="minorHAnsi"/>
          <w:b/>
          <w:bCs/>
          <w:i/>
          <w:iCs/>
          <w:sz w:val="28"/>
          <w:szCs w:val="28"/>
          <w:lang w:val="uk-UA" w:eastAsia="en-US"/>
        </w:rPr>
        <w:t xml:space="preserve"> </w:t>
      </w:r>
      <w:r w:rsidRPr="005318D2">
        <w:rPr>
          <w:rFonts w:eastAsiaTheme="minorHAnsi"/>
          <w:sz w:val="28"/>
          <w:szCs w:val="28"/>
          <w:lang w:val="uk-UA" w:eastAsia="en-US"/>
        </w:rPr>
        <w:t>і здійснює такі бухгалтерські проводки:</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lastRenderedPageBreak/>
        <w:t>• на суму наданого кредиту:</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Д</w:t>
      </w:r>
      <w:r>
        <w:rPr>
          <w:rFonts w:eastAsiaTheme="minorHAnsi"/>
          <w:sz w:val="28"/>
          <w:szCs w:val="28"/>
          <w:lang w:val="uk-UA" w:eastAsia="en-US"/>
        </w:rPr>
        <w:t>-</w:t>
      </w:r>
      <w:r w:rsidRPr="005318D2">
        <w:rPr>
          <w:rFonts w:eastAsiaTheme="minorHAnsi"/>
          <w:sz w:val="28"/>
          <w:szCs w:val="28"/>
          <w:lang w:val="uk-UA" w:eastAsia="en-US"/>
        </w:rPr>
        <w:t xml:space="preserve">т Рахунки для обліку наданих кредитів </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К</w:t>
      </w:r>
      <w:r>
        <w:rPr>
          <w:rFonts w:eastAsiaTheme="minorHAnsi"/>
          <w:sz w:val="28"/>
          <w:szCs w:val="28"/>
          <w:lang w:val="uk-UA" w:eastAsia="en-US"/>
        </w:rPr>
        <w:t>-</w:t>
      </w:r>
      <w:r w:rsidRPr="005318D2">
        <w:rPr>
          <w:rFonts w:eastAsiaTheme="minorHAnsi"/>
          <w:sz w:val="28"/>
          <w:szCs w:val="28"/>
          <w:lang w:val="uk-UA" w:eastAsia="en-US"/>
        </w:rPr>
        <w:t>т Рахунки для обліку грошових коштів та коштів клієнтів;</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 на різницю між номінальною вартістю кредиту, зазначеною в договорі, та справедливою вартістю:</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Д</w:t>
      </w:r>
      <w:r>
        <w:rPr>
          <w:rFonts w:eastAsiaTheme="minorHAnsi"/>
          <w:sz w:val="28"/>
          <w:szCs w:val="28"/>
          <w:lang w:val="uk-UA" w:eastAsia="en-US"/>
        </w:rPr>
        <w:t>-</w:t>
      </w:r>
      <w:r w:rsidRPr="005318D2">
        <w:rPr>
          <w:rFonts w:eastAsiaTheme="minorHAnsi"/>
          <w:sz w:val="28"/>
          <w:szCs w:val="28"/>
          <w:lang w:val="uk-UA" w:eastAsia="en-US"/>
        </w:rPr>
        <w:t xml:space="preserve">т Рахунки для обліку неамортизованої премії за наданими кредитами </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К</w:t>
      </w:r>
      <w:r>
        <w:rPr>
          <w:rFonts w:eastAsiaTheme="minorHAnsi"/>
          <w:sz w:val="28"/>
          <w:szCs w:val="28"/>
          <w:lang w:val="uk-UA" w:eastAsia="en-US"/>
        </w:rPr>
        <w:t>-</w:t>
      </w:r>
      <w:r w:rsidRPr="005318D2">
        <w:rPr>
          <w:rFonts w:eastAsiaTheme="minorHAnsi"/>
          <w:sz w:val="28"/>
          <w:szCs w:val="28"/>
          <w:lang w:val="uk-UA" w:eastAsia="en-US"/>
        </w:rPr>
        <w:t>т 6390 «Дохід від наданих кредитів, розміщених вкладів (депозитів) за ставкою, яка</w:t>
      </w:r>
      <w:r>
        <w:rPr>
          <w:rFonts w:eastAsiaTheme="minorHAnsi"/>
          <w:sz w:val="28"/>
          <w:szCs w:val="28"/>
          <w:lang w:val="uk-UA" w:eastAsia="en-US"/>
        </w:rPr>
        <w:t xml:space="preserve"> </w:t>
      </w:r>
      <w:r w:rsidRPr="005318D2">
        <w:rPr>
          <w:rFonts w:eastAsiaTheme="minorHAnsi"/>
          <w:sz w:val="28"/>
          <w:szCs w:val="28"/>
          <w:lang w:val="uk-UA" w:eastAsia="en-US"/>
        </w:rPr>
        <w:t>вища, ніж ринкова».</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Сума неамортизованого дисконту та премії за наданими банком кредитами має</w:t>
      </w:r>
      <w:r w:rsidR="00AF5A54">
        <w:rPr>
          <w:rFonts w:eastAsiaTheme="minorHAnsi"/>
          <w:sz w:val="28"/>
          <w:szCs w:val="28"/>
          <w:lang w:val="uk-UA" w:eastAsia="en-US"/>
        </w:rPr>
        <w:t xml:space="preserve"> </w:t>
      </w:r>
      <w:r w:rsidRPr="005318D2">
        <w:rPr>
          <w:rFonts w:eastAsiaTheme="minorHAnsi"/>
          <w:sz w:val="28"/>
          <w:szCs w:val="28"/>
          <w:lang w:val="uk-UA" w:eastAsia="en-US"/>
        </w:rPr>
        <w:t>амортизуватися не рідше одного разу на місяць.</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На суму наданого кредиту зменшується зобов’яза</w:t>
      </w:r>
      <w:r w:rsidR="00AF5A54">
        <w:rPr>
          <w:rFonts w:eastAsiaTheme="minorHAnsi"/>
          <w:sz w:val="28"/>
          <w:szCs w:val="28"/>
          <w:lang w:val="uk-UA" w:eastAsia="en-US"/>
        </w:rPr>
        <w:t>ння з кредитування, що облікову</w:t>
      </w:r>
      <w:r w:rsidRPr="005318D2">
        <w:rPr>
          <w:rFonts w:eastAsiaTheme="minorHAnsi"/>
          <w:sz w:val="28"/>
          <w:szCs w:val="28"/>
          <w:lang w:val="uk-UA" w:eastAsia="en-US"/>
        </w:rPr>
        <w:t>ється за позабалансовими рахунками.</w:t>
      </w:r>
    </w:p>
    <w:p w:rsidR="005318D2" w:rsidRPr="00AF5A54" w:rsidRDefault="005318D2" w:rsidP="00BE215B">
      <w:pPr>
        <w:widowControl/>
        <w:ind w:firstLine="709"/>
        <w:jc w:val="both"/>
        <w:rPr>
          <w:rFonts w:eastAsiaTheme="minorHAnsi"/>
          <w:b/>
          <w:sz w:val="28"/>
          <w:szCs w:val="28"/>
          <w:lang w:val="uk-UA" w:eastAsia="en-US"/>
        </w:rPr>
      </w:pPr>
      <w:r w:rsidRPr="00AF5A54">
        <w:rPr>
          <w:rFonts w:eastAsiaTheme="minorHAnsi"/>
          <w:b/>
          <w:sz w:val="28"/>
          <w:szCs w:val="28"/>
          <w:lang w:val="uk-UA" w:eastAsia="en-US"/>
        </w:rPr>
        <w:t>Облік повернення кредитів</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Вчасне погашення клієнтами заборгованості за н</w:t>
      </w:r>
      <w:r w:rsidR="00AF5A54">
        <w:rPr>
          <w:rFonts w:eastAsiaTheme="minorHAnsi"/>
          <w:sz w:val="28"/>
          <w:szCs w:val="28"/>
          <w:lang w:val="uk-UA" w:eastAsia="en-US"/>
        </w:rPr>
        <w:t>аданими банком кредитами (основ</w:t>
      </w:r>
      <w:r w:rsidRPr="005318D2">
        <w:rPr>
          <w:rFonts w:eastAsiaTheme="minorHAnsi"/>
          <w:sz w:val="28"/>
          <w:szCs w:val="28"/>
          <w:lang w:val="uk-UA" w:eastAsia="en-US"/>
        </w:rPr>
        <w:t>ного боргу) відображається в бухгалтерському обліку такими проводками:</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Д</w:t>
      </w:r>
      <w:r w:rsidR="00AF5A54">
        <w:rPr>
          <w:rFonts w:eastAsiaTheme="minorHAnsi"/>
          <w:sz w:val="28"/>
          <w:szCs w:val="28"/>
          <w:lang w:val="uk-UA" w:eastAsia="en-US"/>
        </w:rPr>
        <w:t>-</w:t>
      </w:r>
      <w:r w:rsidRPr="005318D2">
        <w:rPr>
          <w:rFonts w:eastAsiaTheme="minorHAnsi"/>
          <w:sz w:val="28"/>
          <w:szCs w:val="28"/>
          <w:lang w:val="uk-UA" w:eastAsia="en-US"/>
        </w:rPr>
        <w:t xml:space="preserve">т Рахунки для обліку грошових коштів та коштів клієнтів </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К</w:t>
      </w:r>
      <w:r w:rsidR="00AF5A54">
        <w:rPr>
          <w:rFonts w:eastAsiaTheme="minorHAnsi"/>
          <w:sz w:val="28"/>
          <w:szCs w:val="28"/>
          <w:lang w:val="uk-UA" w:eastAsia="en-US"/>
        </w:rPr>
        <w:t>-</w:t>
      </w:r>
      <w:r w:rsidRPr="005318D2">
        <w:rPr>
          <w:rFonts w:eastAsiaTheme="minorHAnsi"/>
          <w:sz w:val="28"/>
          <w:szCs w:val="28"/>
          <w:lang w:val="uk-UA" w:eastAsia="en-US"/>
        </w:rPr>
        <w:t>т Рахунки для обліку наданих кредитів.</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Сума заборгованості за кредитом, що не сплачена позичальником (боржником) у</w:t>
      </w:r>
      <w:r w:rsidR="00AF5A54">
        <w:rPr>
          <w:rFonts w:eastAsiaTheme="minorHAnsi"/>
          <w:sz w:val="28"/>
          <w:szCs w:val="28"/>
          <w:lang w:val="uk-UA" w:eastAsia="en-US"/>
        </w:rPr>
        <w:t xml:space="preserve"> </w:t>
      </w:r>
      <w:r w:rsidRPr="005318D2">
        <w:rPr>
          <w:rFonts w:eastAsiaTheme="minorHAnsi"/>
          <w:sz w:val="28"/>
          <w:szCs w:val="28"/>
          <w:lang w:val="uk-UA" w:eastAsia="en-US"/>
        </w:rPr>
        <w:t xml:space="preserve">визначений договором строк, наступного робочого </w:t>
      </w:r>
      <w:r w:rsidR="00AF5A54">
        <w:rPr>
          <w:rFonts w:eastAsiaTheme="minorHAnsi"/>
          <w:sz w:val="28"/>
          <w:szCs w:val="28"/>
          <w:lang w:val="uk-UA" w:eastAsia="en-US"/>
        </w:rPr>
        <w:t>дня відображається такою бухгал</w:t>
      </w:r>
      <w:r w:rsidRPr="005318D2">
        <w:rPr>
          <w:rFonts w:eastAsiaTheme="minorHAnsi"/>
          <w:sz w:val="28"/>
          <w:szCs w:val="28"/>
          <w:lang w:val="uk-UA" w:eastAsia="en-US"/>
        </w:rPr>
        <w:t>терською проводкою:</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Д</w:t>
      </w:r>
      <w:r w:rsidR="00AF5A54">
        <w:rPr>
          <w:rFonts w:eastAsiaTheme="minorHAnsi"/>
          <w:sz w:val="28"/>
          <w:szCs w:val="28"/>
          <w:lang w:val="uk-UA" w:eastAsia="en-US"/>
        </w:rPr>
        <w:t>-</w:t>
      </w:r>
      <w:r w:rsidRPr="005318D2">
        <w:rPr>
          <w:rFonts w:eastAsiaTheme="minorHAnsi"/>
          <w:sz w:val="28"/>
          <w:szCs w:val="28"/>
          <w:lang w:val="uk-UA" w:eastAsia="en-US"/>
        </w:rPr>
        <w:t xml:space="preserve">т Рахунки для обліку простроченої заборгованості за наданими кредитами </w:t>
      </w:r>
    </w:p>
    <w:p w:rsidR="005318D2" w:rsidRPr="005318D2" w:rsidRDefault="005318D2" w:rsidP="00BE215B">
      <w:pPr>
        <w:widowControl/>
        <w:ind w:firstLine="284"/>
        <w:jc w:val="both"/>
        <w:rPr>
          <w:rFonts w:eastAsiaTheme="minorHAnsi"/>
          <w:sz w:val="28"/>
          <w:szCs w:val="28"/>
          <w:lang w:val="uk-UA" w:eastAsia="en-US"/>
        </w:rPr>
      </w:pPr>
      <w:r w:rsidRPr="005318D2">
        <w:rPr>
          <w:rFonts w:eastAsiaTheme="minorHAnsi"/>
          <w:sz w:val="28"/>
          <w:szCs w:val="28"/>
          <w:lang w:val="uk-UA" w:eastAsia="en-US"/>
        </w:rPr>
        <w:t>К</w:t>
      </w:r>
      <w:r w:rsidR="00AF5A54">
        <w:rPr>
          <w:rFonts w:eastAsiaTheme="minorHAnsi"/>
          <w:sz w:val="28"/>
          <w:szCs w:val="28"/>
          <w:lang w:val="uk-UA" w:eastAsia="en-US"/>
        </w:rPr>
        <w:t>-</w:t>
      </w:r>
      <w:r w:rsidRPr="005318D2">
        <w:rPr>
          <w:rFonts w:eastAsiaTheme="minorHAnsi"/>
          <w:sz w:val="28"/>
          <w:szCs w:val="28"/>
          <w:lang w:val="uk-UA" w:eastAsia="en-US"/>
        </w:rPr>
        <w:t>т Рахунки для обліку наданих кредитів.</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Погашення простроченої заборгованості за наданим кредитом відображається</w:t>
      </w:r>
      <w:r w:rsidR="00AF5A54">
        <w:rPr>
          <w:rFonts w:eastAsiaTheme="minorHAnsi"/>
          <w:sz w:val="28"/>
          <w:szCs w:val="28"/>
          <w:lang w:val="uk-UA" w:eastAsia="en-US"/>
        </w:rPr>
        <w:t xml:space="preserve"> </w:t>
      </w:r>
      <w:r w:rsidRPr="005318D2">
        <w:rPr>
          <w:rFonts w:eastAsiaTheme="minorHAnsi"/>
          <w:sz w:val="28"/>
          <w:szCs w:val="28"/>
          <w:lang w:val="uk-UA" w:eastAsia="en-US"/>
        </w:rPr>
        <w:t>такою бухгалтерською проводкою:</w:t>
      </w:r>
    </w:p>
    <w:p w:rsidR="00AF5A54" w:rsidRDefault="005318D2" w:rsidP="00BE215B">
      <w:pPr>
        <w:widowControl/>
        <w:tabs>
          <w:tab w:val="left" w:pos="709"/>
        </w:tabs>
        <w:ind w:firstLine="284"/>
        <w:jc w:val="both"/>
        <w:rPr>
          <w:rFonts w:eastAsiaTheme="minorHAnsi"/>
          <w:sz w:val="28"/>
          <w:szCs w:val="28"/>
          <w:lang w:val="uk-UA" w:eastAsia="en-US"/>
        </w:rPr>
      </w:pPr>
      <w:r w:rsidRPr="005318D2">
        <w:rPr>
          <w:rFonts w:eastAsiaTheme="minorHAnsi"/>
          <w:sz w:val="28"/>
          <w:szCs w:val="28"/>
          <w:lang w:val="uk-UA" w:eastAsia="en-US"/>
        </w:rPr>
        <w:t>Д</w:t>
      </w:r>
      <w:r w:rsidR="00AF5A54">
        <w:rPr>
          <w:rFonts w:eastAsiaTheme="minorHAnsi"/>
          <w:sz w:val="28"/>
          <w:szCs w:val="28"/>
          <w:lang w:val="uk-UA" w:eastAsia="en-US"/>
        </w:rPr>
        <w:t>-</w:t>
      </w:r>
      <w:r w:rsidRPr="005318D2">
        <w:rPr>
          <w:rFonts w:eastAsiaTheme="minorHAnsi"/>
          <w:sz w:val="28"/>
          <w:szCs w:val="28"/>
          <w:lang w:val="uk-UA" w:eastAsia="en-US"/>
        </w:rPr>
        <w:t xml:space="preserve">т Рахунки для обліку грошових коштів та коштів клієнтів </w:t>
      </w:r>
    </w:p>
    <w:p w:rsidR="005318D2" w:rsidRPr="005318D2" w:rsidRDefault="005318D2" w:rsidP="00BE215B">
      <w:pPr>
        <w:widowControl/>
        <w:tabs>
          <w:tab w:val="left" w:pos="709"/>
        </w:tabs>
        <w:ind w:firstLine="284"/>
        <w:jc w:val="both"/>
        <w:rPr>
          <w:rFonts w:eastAsiaTheme="minorHAnsi"/>
          <w:sz w:val="28"/>
          <w:szCs w:val="28"/>
          <w:lang w:val="uk-UA" w:eastAsia="en-US"/>
        </w:rPr>
      </w:pPr>
      <w:r w:rsidRPr="005318D2">
        <w:rPr>
          <w:rFonts w:eastAsiaTheme="minorHAnsi"/>
          <w:sz w:val="28"/>
          <w:szCs w:val="28"/>
          <w:lang w:val="uk-UA" w:eastAsia="en-US"/>
        </w:rPr>
        <w:t>К</w:t>
      </w:r>
      <w:r w:rsidR="00AF5A54">
        <w:rPr>
          <w:rFonts w:eastAsiaTheme="minorHAnsi"/>
          <w:sz w:val="28"/>
          <w:szCs w:val="28"/>
          <w:lang w:val="uk-UA" w:eastAsia="en-US"/>
        </w:rPr>
        <w:t>-</w:t>
      </w:r>
      <w:r w:rsidRPr="005318D2">
        <w:rPr>
          <w:rFonts w:eastAsiaTheme="minorHAnsi"/>
          <w:sz w:val="28"/>
          <w:szCs w:val="28"/>
          <w:lang w:val="uk-UA" w:eastAsia="en-US"/>
        </w:rPr>
        <w:t>т Рахунки для обліку простроченої заборгованості за наданими кредитами.</w:t>
      </w:r>
    </w:p>
    <w:p w:rsidR="005318D2" w:rsidRPr="005318D2" w:rsidRDefault="005318D2" w:rsidP="00BE215B">
      <w:pPr>
        <w:widowControl/>
        <w:ind w:firstLine="709"/>
        <w:jc w:val="both"/>
        <w:rPr>
          <w:rFonts w:eastAsiaTheme="minorHAnsi"/>
          <w:sz w:val="28"/>
          <w:szCs w:val="28"/>
          <w:lang w:val="uk-UA" w:eastAsia="en-US"/>
        </w:rPr>
      </w:pPr>
      <w:r w:rsidRPr="005318D2">
        <w:rPr>
          <w:rFonts w:eastAsiaTheme="minorHAnsi"/>
          <w:sz w:val="28"/>
          <w:szCs w:val="28"/>
          <w:lang w:val="uk-UA" w:eastAsia="en-US"/>
        </w:rPr>
        <w:t>У разі визнання банком заборгованості за кредитними операціями безн</w:t>
      </w:r>
      <w:r w:rsidR="00AF5A54">
        <w:rPr>
          <w:rFonts w:eastAsiaTheme="minorHAnsi"/>
          <w:sz w:val="28"/>
          <w:szCs w:val="28"/>
          <w:lang w:val="uk-UA" w:eastAsia="en-US"/>
        </w:rPr>
        <w:t>адійною що</w:t>
      </w:r>
      <w:r w:rsidRPr="005318D2">
        <w:rPr>
          <w:rFonts w:eastAsiaTheme="minorHAnsi"/>
          <w:sz w:val="28"/>
          <w:szCs w:val="28"/>
          <w:lang w:val="uk-UA" w:eastAsia="en-US"/>
        </w:rPr>
        <w:t>до отримання, така заборгованість списується за рахунок спеціальних резервів.</w:t>
      </w:r>
    </w:p>
    <w:p w:rsidR="005318D2" w:rsidRDefault="005318D2" w:rsidP="00BE215B">
      <w:pPr>
        <w:widowControl/>
        <w:jc w:val="both"/>
        <w:rPr>
          <w:rFonts w:eastAsiaTheme="minorHAnsi"/>
          <w:sz w:val="28"/>
          <w:szCs w:val="28"/>
          <w:lang w:val="uk-UA" w:eastAsia="en-US"/>
        </w:rPr>
      </w:pPr>
    </w:p>
    <w:p w:rsidR="005318D2" w:rsidRPr="00AF5A54" w:rsidRDefault="005318D2" w:rsidP="00BE215B">
      <w:pPr>
        <w:widowControl/>
        <w:jc w:val="center"/>
        <w:rPr>
          <w:rFonts w:eastAsiaTheme="minorHAnsi"/>
          <w:b/>
          <w:iCs/>
          <w:sz w:val="28"/>
          <w:szCs w:val="28"/>
          <w:lang w:val="uk-UA" w:eastAsia="en-US"/>
        </w:rPr>
      </w:pPr>
      <w:r w:rsidRPr="00AF5A54">
        <w:rPr>
          <w:rFonts w:eastAsiaTheme="minorHAnsi"/>
          <w:b/>
          <w:sz w:val="28"/>
          <w:szCs w:val="28"/>
          <w:lang w:val="uk-UA" w:eastAsia="en-US"/>
        </w:rPr>
        <w:t xml:space="preserve">4. </w:t>
      </w:r>
      <w:r w:rsidRPr="00AF5A54">
        <w:rPr>
          <w:rFonts w:eastAsiaTheme="minorHAnsi"/>
          <w:b/>
          <w:iCs/>
          <w:sz w:val="28"/>
          <w:szCs w:val="28"/>
          <w:lang w:val="uk-UA" w:eastAsia="en-US"/>
        </w:rPr>
        <w:t xml:space="preserve">Облік доходів за наданими кредитами </w:t>
      </w:r>
      <w:r w:rsidR="00C523FE">
        <w:rPr>
          <w:rFonts w:eastAsiaTheme="minorHAnsi"/>
          <w:b/>
          <w:iCs/>
          <w:sz w:val="28"/>
          <w:szCs w:val="28"/>
          <w:lang w:val="uk-UA" w:eastAsia="en-US"/>
        </w:rPr>
        <w:t>клієнтам банку</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Від проведення операцій з кредитування банки отримують комісійну винагороду та</w:t>
      </w:r>
      <w:r>
        <w:rPr>
          <w:rFonts w:eastAsiaTheme="minorHAnsi"/>
          <w:sz w:val="28"/>
          <w:szCs w:val="28"/>
          <w:lang w:val="uk-UA" w:eastAsia="en-US"/>
        </w:rPr>
        <w:t xml:space="preserve"> </w:t>
      </w:r>
      <w:r w:rsidRPr="00AF5A54">
        <w:rPr>
          <w:rFonts w:eastAsiaTheme="minorHAnsi"/>
          <w:sz w:val="28"/>
          <w:szCs w:val="28"/>
          <w:lang w:val="uk-UA" w:eastAsia="en-US"/>
        </w:rPr>
        <w:t>процентний дохід, у тому числі дохід у вигляді амортизації дисконту. Окрім цього</w:t>
      </w:r>
      <w:r w:rsidR="006E2753">
        <w:rPr>
          <w:rFonts w:eastAsiaTheme="minorHAnsi"/>
          <w:sz w:val="28"/>
          <w:szCs w:val="28"/>
          <w:lang w:val="uk-UA" w:eastAsia="en-US"/>
        </w:rPr>
        <w:t>,</w:t>
      </w:r>
      <w:r w:rsidRPr="00AF5A54">
        <w:rPr>
          <w:rFonts w:eastAsiaTheme="minorHAnsi"/>
          <w:sz w:val="28"/>
          <w:szCs w:val="28"/>
          <w:lang w:val="uk-UA" w:eastAsia="en-US"/>
        </w:rPr>
        <w:t xml:space="preserve"> у випадку отримання коштів за кредитною заборгованістю, що була визнана банком безнадійною, такі кошти відносяться до доходів від повернення раніше списаних активів.</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Процентні доходи від наданих банком кредитів визнаються за відповідними рахунками</w:t>
      </w:r>
      <w:r>
        <w:rPr>
          <w:rFonts w:eastAsiaTheme="minorHAnsi"/>
          <w:sz w:val="28"/>
          <w:szCs w:val="28"/>
          <w:lang w:val="uk-UA" w:eastAsia="en-US"/>
        </w:rPr>
        <w:t xml:space="preserve"> </w:t>
      </w:r>
      <w:r w:rsidRPr="00AF5A54">
        <w:rPr>
          <w:rFonts w:eastAsiaTheme="minorHAnsi"/>
          <w:sz w:val="28"/>
          <w:szCs w:val="28"/>
          <w:lang w:val="uk-UA" w:eastAsia="en-US"/>
        </w:rPr>
        <w:t xml:space="preserve">6 класу «Доходи» розділу 60 «Процентні доходи» із застосуванням </w:t>
      </w:r>
      <w:r w:rsidRPr="00AF5A54">
        <w:rPr>
          <w:rFonts w:eastAsiaTheme="minorHAnsi"/>
          <w:b/>
          <w:bCs/>
          <w:i/>
          <w:iCs/>
          <w:sz w:val="28"/>
          <w:szCs w:val="28"/>
          <w:lang w:val="uk-UA" w:eastAsia="en-US"/>
        </w:rPr>
        <w:t>методу ефективної</w:t>
      </w:r>
      <w:r>
        <w:rPr>
          <w:rFonts w:eastAsiaTheme="minorHAnsi"/>
          <w:sz w:val="28"/>
          <w:szCs w:val="28"/>
          <w:lang w:val="uk-UA" w:eastAsia="en-US"/>
        </w:rPr>
        <w:t xml:space="preserve"> </w:t>
      </w:r>
      <w:r w:rsidRPr="00AF5A54">
        <w:rPr>
          <w:rFonts w:eastAsiaTheme="minorHAnsi"/>
          <w:b/>
          <w:bCs/>
          <w:i/>
          <w:iCs/>
          <w:sz w:val="28"/>
          <w:szCs w:val="28"/>
          <w:lang w:val="uk-UA" w:eastAsia="en-US"/>
        </w:rPr>
        <w:t>ставки відсотка.</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Нарахування процентів за наданими кредитами здійснюється за номінальною процентною ставкою, яка передбачена умовами договору, і відображається за рахунками з</w:t>
      </w:r>
      <w:r>
        <w:rPr>
          <w:rFonts w:eastAsiaTheme="minorHAnsi"/>
          <w:sz w:val="28"/>
          <w:szCs w:val="28"/>
          <w:lang w:val="uk-UA" w:eastAsia="en-US"/>
        </w:rPr>
        <w:t xml:space="preserve"> </w:t>
      </w:r>
      <w:r w:rsidRPr="00AF5A54">
        <w:rPr>
          <w:rFonts w:eastAsiaTheme="minorHAnsi"/>
          <w:sz w:val="28"/>
          <w:szCs w:val="28"/>
          <w:lang w:val="uk-UA" w:eastAsia="en-US"/>
        </w:rPr>
        <w:t>обліку нарахованих доходів.</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Бухгалтерський облік нарахованих доходів здійснюється не рідше одного разу на місяць за кожною кредитною операцією (договором) окремо.</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lastRenderedPageBreak/>
        <w:t>Під час нарахування процентних доходів в національній валюті здійснюються такі</w:t>
      </w:r>
      <w:r>
        <w:rPr>
          <w:rFonts w:eastAsiaTheme="minorHAnsi"/>
          <w:sz w:val="28"/>
          <w:szCs w:val="28"/>
          <w:lang w:val="uk-UA" w:eastAsia="en-US"/>
        </w:rPr>
        <w:t xml:space="preserve"> </w:t>
      </w:r>
      <w:r w:rsidRPr="00AF5A54">
        <w:rPr>
          <w:rFonts w:eastAsiaTheme="minorHAnsi"/>
          <w:sz w:val="28"/>
          <w:szCs w:val="28"/>
          <w:lang w:val="uk-UA" w:eastAsia="en-US"/>
        </w:rPr>
        <w:t>проводки:</w:t>
      </w:r>
    </w:p>
    <w:p w:rsidR="00AF5A54" w:rsidRPr="00AF5A54" w:rsidRDefault="00AF5A54" w:rsidP="00BE215B">
      <w:pPr>
        <w:widowControl/>
        <w:ind w:firstLine="284"/>
        <w:jc w:val="both"/>
        <w:rPr>
          <w:rFonts w:eastAsiaTheme="minorHAnsi"/>
          <w:sz w:val="28"/>
          <w:szCs w:val="28"/>
          <w:lang w:val="uk-UA" w:eastAsia="en-US"/>
        </w:rPr>
      </w:pPr>
      <w:r w:rsidRPr="00AF5A54">
        <w:rPr>
          <w:rFonts w:eastAsiaTheme="minorHAnsi"/>
          <w:sz w:val="28"/>
          <w:szCs w:val="28"/>
          <w:lang w:val="uk-UA" w:eastAsia="en-US"/>
        </w:rPr>
        <w:t>Д</w:t>
      </w:r>
      <w:r>
        <w:rPr>
          <w:rFonts w:eastAsiaTheme="minorHAnsi"/>
          <w:sz w:val="28"/>
          <w:szCs w:val="28"/>
          <w:lang w:val="uk-UA" w:eastAsia="en-US"/>
        </w:rPr>
        <w:t>-</w:t>
      </w:r>
      <w:r w:rsidRPr="00AF5A54">
        <w:rPr>
          <w:rFonts w:eastAsiaTheme="minorHAnsi"/>
          <w:sz w:val="28"/>
          <w:szCs w:val="28"/>
          <w:lang w:val="uk-UA" w:eastAsia="en-US"/>
        </w:rPr>
        <w:t xml:space="preserve">т Рахунки для обліку нарахованих доходів за наданими кредитами </w:t>
      </w:r>
    </w:p>
    <w:p w:rsidR="00AF5A54" w:rsidRPr="00AF5A54" w:rsidRDefault="00AF5A54" w:rsidP="00BE215B">
      <w:pPr>
        <w:widowControl/>
        <w:ind w:firstLine="284"/>
        <w:jc w:val="both"/>
        <w:rPr>
          <w:rFonts w:eastAsiaTheme="minorHAnsi"/>
          <w:sz w:val="28"/>
          <w:szCs w:val="28"/>
          <w:lang w:val="uk-UA" w:eastAsia="en-US"/>
        </w:rPr>
      </w:pPr>
      <w:r w:rsidRPr="00AF5A54">
        <w:rPr>
          <w:rFonts w:eastAsiaTheme="minorHAnsi"/>
          <w:sz w:val="28"/>
          <w:szCs w:val="28"/>
          <w:lang w:val="uk-UA" w:eastAsia="en-US"/>
        </w:rPr>
        <w:t>К</w:t>
      </w:r>
      <w:r>
        <w:rPr>
          <w:rFonts w:eastAsiaTheme="minorHAnsi"/>
          <w:sz w:val="28"/>
          <w:szCs w:val="28"/>
          <w:lang w:val="uk-UA" w:eastAsia="en-US"/>
        </w:rPr>
        <w:t>-</w:t>
      </w:r>
      <w:r w:rsidRPr="00AF5A54">
        <w:rPr>
          <w:rFonts w:eastAsiaTheme="minorHAnsi"/>
          <w:sz w:val="28"/>
          <w:szCs w:val="28"/>
          <w:lang w:val="uk-UA" w:eastAsia="en-US"/>
        </w:rPr>
        <w:t>т Рахунки для обліку процентних доходів (6026, 6027, 6029, 6030, 6031, 6032, 6033,</w:t>
      </w:r>
      <w:r>
        <w:rPr>
          <w:rFonts w:eastAsiaTheme="minorHAnsi"/>
          <w:sz w:val="28"/>
          <w:szCs w:val="28"/>
          <w:lang w:val="uk-UA" w:eastAsia="en-US"/>
        </w:rPr>
        <w:t xml:space="preserve"> </w:t>
      </w:r>
      <w:r w:rsidRPr="00AF5A54">
        <w:rPr>
          <w:rFonts w:eastAsiaTheme="minorHAnsi"/>
          <w:sz w:val="28"/>
          <w:szCs w:val="28"/>
          <w:lang w:val="uk-UA" w:eastAsia="en-US"/>
        </w:rPr>
        <w:t>6042, 6043, 6046).</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Амортизація дисконту за наданими кредитами супроводжується такими проводками:</w:t>
      </w:r>
    </w:p>
    <w:p w:rsidR="00AF5A54" w:rsidRPr="00AF5A54" w:rsidRDefault="00AF5A54" w:rsidP="00BE215B">
      <w:pPr>
        <w:widowControl/>
        <w:ind w:firstLine="284"/>
        <w:jc w:val="both"/>
        <w:rPr>
          <w:rFonts w:eastAsiaTheme="minorHAnsi"/>
          <w:sz w:val="28"/>
          <w:szCs w:val="28"/>
          <w:lang w:val="uk-UA" w:eastAsia="en-US"/>
        </w:rPr>
      </w:pPr>
      <w:r w:rsidRPr="00AF5A54">
        <w:rPr>
          <w:rFonts w:eastAsiaTheme="minorHAnsi"/>
          <w:sz w:val="28"/>
          <w:szCs w:val="28"/>
          <w:lang w:val="uk-UA" w:eastAsia="en-US"/>
        </w:rPr>
        <w:t>Д</w:t>
      </w:r>
      <w:r>
        <w:rPr>
          <w:rFonts w:eastAsiaTheme="minorHAnsi"/>
          <w:sz w:val="28"/>
          <w:szCs w:val="28"/>
          <w:lang w:val="uk-UA" w:eastAsia="en-US"/>
        </w:rPr>
        <w:t>-</w:t>
      </w:r>
      <w:r w:rsidRPr="00AF5A54">
        <w:rPr>
          <w:rFonts w:eastAsiaTheme="minorHAnsi"/>
          <w:sz w:val="28"/>
          <w:szCs w:val="28"/>
          <w:lang w:val="uk-UA" w:eastAsia="en-US"/>
        </w:rPr>
        <w:t xml:space="preserve">т Рахунки для обліку неамортизованого дисконту за наданими кредитами </w:t>
      </w:r>
    </w:p>
    <w:p w:rsidR="00AF5A54" w:rsidRPr="00AF5A54" w:rsidRDefault="00AF5A54" w:rsidP="00BE215B">
      <w:pPr>
        <w:widowControl/>
        <w:ind w:firstLine="284"/>
        <w:jc w:val="both"/>
        <w:rPr>
          <w:rFonts w:eastAsiaTheme="minorHAnsi"/>
          <w:sz w:val="28"/>
          <w:szCs w:val="28"/>
          <w:lang w:val="uk-UA" w:eastAsia="en-US"/>
        </w:rPr>
      </w:pPr>
      <w:r w:rsidRPr="00AF5A54">
        <w:rPr>
          <w:rFonts w:eastAsiaTheme="minorHAnsi"/>
          <w:sz w:val="28"/>
          <w:szCs w:val="28"/>
          <w:lang w:val="uk-UA" w:eastAsia="en-US"/>
        </w:rPr>
        <w:t>К</w:t>
      </w:r>
      <w:r>
        <w:rPr>
          <w:rFonts w:eastAsiaTheme="minorHAnsi"/>
          <w:sz w:val="28"/>
          <w:szCs w:val="28"/>
          <w:lang w:val="uk-UA" w:eastAsia="en-US"/>
        </w:rPr>
        <w:t>-</w:t>
      </w:r>
      <w:r w:rsidRPr="00AF5A54">
        <w:rPr>
          <w:rFonts w:eastAsiaTheme="minorHAnsi"/>
          <w:sz w:val="28"/>
          <w:szCs w:val="28"/>
          <w:lang w:val="uk-UA" w:eastAsia="en-US"/>
        </w:rPr>
        <w:t>т Рахунки для обліку процентних доходів за наданими кредитами</w:t>
      </w:r>
      <w:r w:rsidR="006E2753">
        <w:rPr>
          <w:rFonts w:eastAsiaTheme="minorHAnsi"/>
          <w:sz w:val="28"/>
          <w:szCs w:val="28"/>
          <w:lang w:val="uk-UA" w:eastAsia="en-US"/>
        </w:rPr>
        <w:t>.</w:t>
      </w:r>
      <w:r w:rsidRPr="00AF5A54">
        <w:rPr>
          <w:rFonts w:eastAsiaTheme="minorHAnsi"/>
          <w:sz w:val="28"/>
          <w:szCs w:val="28"/>
          <w:lang w:val="uk-UA" w:eastAsia="en-US"/>
        </w:rPr>
        <w:t xml:space="preserve"> </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У випадку амортизації премії за наданими кре</w:t>
      </w:r>
      <w:r w:rsidR="00A07F34">
        <w:rPr>
          <w:rFonts w:eastAsiaTheme="minorHAnsi"/>
          <w:sz w:val="28"/>
          <w:szCs w:val="28"/>
          <w:lang w:val="uk-UA" w:eastAsia="en-US"/>
        </w:rPr>
        <w:t>дитами виконуються  про</w:t>
      </w:r>
      <w:r w:rsidRPr="00AF5A54">
        <w:rPr>
          <w:rFonts w:eastAsiaTheme="minorHAnsi"/>
          <w:sz w:val="28"/>
          <w:szCs w:val="28"/>
          <w:lang w:val="uk-UA" w:eastAsia="en-US"/>
        </w:rPr>
        <w:t>водки:</w:t>
      </w:r>
    </w:p>
    <w:p w:rsidR="00AF5A54" w:rsidRPr="00AF5A54" w:rsidRDefault="00AF5A54" w:rsidP="00BE215B">
      <w:pPr>
        <w:widowControl/>
        <w:ind w:firstLine="284"/>
        <w:jc w:val="both"/>
        <w:rPr>
          <w:rFonts w:eastAsiaTheme="minorHAnsi"/>
          <w:sz w:val="28"/>
          <w:szCs w:val="28"/>
          <w:lang w:val="uk-UA" w:eastAsia="en-US"/>
        </w:rPr>
      </w:pPr>
      <w:r w:rsidRPr="00AF5A54">
        <w:rPr>
          <w:rFonts w:eastAsiaTheme="minorHAnsi"/>
          <w:sz w:val="28"/>
          <w:szCs w:val="28"/>
          <w:lang w:val="uk-UA" w:eastAsia="en-US"/>
        </w:rPr>
        <w:t>Д</w:t>
      </w:r>
      <w:r w:rsidR="00A07F34">
        <w:rPr>
          <w:rFonts w:eastAsiaTheme="minorHAnsi"/>
          <w:sz w:val="28"/>
          <w:szCs w:val="28"/>
          <w:lang w:val="uk-UA" w:eastAsia="en-US"/>
        </w:rPr>
        <w:t>-</w:t>
      </w:r>
      <w:r w:rsidRPr="00AF5A54">
        <w:rPr>
          <w:rFonts w:eastAsiaTheme="minorHAnsi"/>
          <w:sz w:val="28"/>
          <w:szCs w:val="28"/>
          <w:lang w:val="uk-UA" w:eastAsia="en-US"/>
        </w:rPr>
        <w:t xml:space="preserve">т Рахунки для обліку процентних доходів за наданими кредитами </w:t>
      </w:r>
    </w:p>
    <w:p w:rsidR="00AF5A54" w:rsidRPr="00AF5A54" w:rsidRDefault="00AF5A54" w:rsidP="00BE215B">
      <w:pPr>
        <w:widowControl/>
        <w:ind w:firstLine="284"/>
        <w:jc w:val="both"/>
        <w:rPr>
          <w:rFonts w:eastAsiaTheme="minorHAnsi"/>
          <w:sz w:val="28"/>
          <w:szCs w:val="28"/>
          <w:lang w:val="uk-UA" w:eastAsia="en-US"/>
        </w:rPr>
      </w:pPr>
      <w:r w:rsidRPr="00AF5A54">
        <w:rPr>
          <w:rFonts w:eastAsiaTheme="minorHAnsi"/>
          <w:sz w:val="28"/>
          <w:szCs w:val="28"/>
          <w:lang w:val="uk-UA" w:eastAsia="en-US"/>
        </w:rPr>
        <w:t>К</w:t>
      </w:r>
      <w:r w:rsidR="00A07F34">
        <w:rPr>
          <w:rFonts w:eastAsiaTheme="minorHAnsi"/>
          <w:sz w:val="28"/>
          <w:szCs w:val="28"/>
          <w:lang w:val="uk-UA" w:eastAsia="en-US"/>
        </w:rPr>
        <w:t>-</w:t>
      </w:r>
      <w:r w:rsidRPr="00AF5A54">
        <w:rPr>
          <w:rFonts w:eastAsiaTheme="minorHAnsi"/>
          <w:sz w:val="28"/>
          <w:szCs w:val="28"/>
          <w:lang w:val="uk-UA" w:eastAsia="en-US"/>
        </w:rPr>
        <w:t>т Рахунки для обліку неамортизованої премії за наданими кредитами</w:t>
      </w:r>
      <w:r w:rsidR="006E2753">
        <w:rPr>
          <w:rFonts w:eastAsiaTheme="minorHAnsi"/>
          <w:sz w:val="28"/>
          <w:szCs w:val="28"/>
          <w:lang w:val="uk-UA" w:eastAsia="en-US"/>
        </w:rPr>
        <w:t>.</w:t>
      </w:r>
      <w:r w:rsidRPr="00AF5A54">
        <w:rPr>
          <w:rFonts w:eastAsiaTheme="minorHAnsi"/>
          <w:sz w:val="28"/>
          <w:szCs w:val="28"/>
          <w:lang w:val="uk-UA" w:eastAsia="en-US"/>
        </w:rPr>
        <w:t xml:space="preserve"> </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Під час отримання банком коштів за раніше в</w:t>
      </w:r>
      <w:r w:rsidR="002B0548">
        <w:rPr>
          <w:rFonts w:eastAsiaTheme="minorHAnsi"/>
          <w:sz w:val="28"/>
          <w:szCs w:val="28"/>
          <w:lang w:val="uk-UA" w:eastAsia="en-US"/>
        </w:rPr>
        <w:t xml:space="preserve">изнаними нарахованими доходами </w:t>
      </w:r>
      <w:r w:rsidRPr="00AF5A54">
        <w:rPr>
          <w:rFonts w:eastAsiaTheme="minorHAnsi"/>
          <w:sz w:val="28"/>
          <w:szCs w:val="28"/>
          <w:lang w:val="uk-UA" w:eastAsia="en-US"/>
        </w:rPr>
        <w:t>виконуються такі бухгалтерські записи:</w:t>
      </w:r>
    </w:p>
    <w:p w:rsidR="00AF5A54" w:rsidRPr="00AF5A54" w:rsidRDefault="00AF5A54" w:rsidP="00BE215B">
      <w:pPr>
        <w:widowControl/>
        <w:ind w:firstLine="284"/>
        <w:jc w:val="both"/>
        <w:rPr>
          <w:rFonts w:eastAsiaTheme="minorHAnsi"/>
          <w:sz w:val="28"/>
          <w:szCs w:val="28"/>
          <w:lang w:val="uk-UA" w:eastAsia="en-US"/>
        </w:rPr>
      </w:pPr>
      <w:r w:rsidRPr="00AF5A54">
        <w:rPr>
          <w:rFonts w:eastAsiaTheme="minorHAnsi"/>
          <w:sz w:val="28"/>
          <w:szCs w:val="28"/>
          <w:lang w:val="uk-UA" w:eastAsia="en-US"/>
        </w:rPr>
        <w:t>Д</w:t>
      </w:r>
      <w:r w:rsidR="002B0548">
        <w:rPr>
          <w:rFonts w:eastAsiaTheme="minorHAnsi"/>
          <w:sz w:val="28"/>
          <w:szCs w:val="28"/>
          <w:lang w:val="uk-UA" w:eastAsia="en-US"/>
        </w:rPr>
        <w:t>-</w:t>
      </w:r>
      <w:r w:rsidRPr="00AF5A54">
        <w:rPr>
          <w:rFonts w:eastAsiaTheme="minorHAnsi"/>
          <w:sz w:val="28"/>
          <w:szCs w:val="28"/>
          <w:lang w:val="uk-UA" w:eastAsia="en-US"/>
        </w:rPr>
        <w:t xml:space="preserve">т Рахунки для обліку грошових коштів та коштів клієнтів </w:t>
      </w:r>
    </w:p>
    <w:p w:rsidR="00AF5A54" w:rsidRPr="00AF5A54" w:rsidRDefault="00AF5A54" w:rsidP="00BE215B">
      <w:pPr>
        <w:widowControl/>
        <w:ind w:firstLine="284"/>
        <w:jc w:val="both"/>
        <w:rPr>
          <w:rFonts w:eastAsiaTheme="minorHAnsi"/>
          <w:sz w:val="28"/>
          <w:szCs w:val="28"/>
          <w:lang w:val="uk-UA" w:eastAsia="en-US"/>
        </w:rPr>
      </w:pPr>
      <w:r w:rsidRPr="00AF5A54">
        <w:rPr>
          <w:rFonts w:eastAsiaTheme="minorHAnsi"/>
          <w:sz w:val="28"/>
          <w:szCs w:val="28"/>
          <w:lang w:val="uk-UA" w:eastAsia="en-US"/>
        </w:rPr>
        <w:t>К</w:t>
      </w:r>
      <w:r w:rsidR="002B0548">
        <w:rPr>
          <w:rFonts w:eastAsiaTheme="minorHAnsi"/>
          <w:sz w:val="28"/>
          <w:szCs w:val="28"/>
          <w:lang w:val="uk-UA" w:eastAsia="en-US"/>
        </w:rPr>
        <w:t>-</w:t>
      </w:r>
      <w:r w:rsidRPr="00AF5A54">
        <w:rPr>
          <w:rFonts w:eastAsiaTheme="minorHAnsi"/>
          <w:sz w:val="28"/>
          <w:szCs w:val="28"/>
          <w:lang w:val="uk-UA" w:eastAsia="en-US"/>
        </w:rPr>
        <w:t>т Рахунки для обліку нараховани</w:t>
      </w:r>
      <w:r w:rsidR="002B0548">
        <w:rPr>
          <w:rFonts w:eastAsiaTheme="minorHAnsi"/>
          <w:sz w:val="28"/>
          <w:szCs w:val="28"/>
          <w:lang w:val="uk-UA" w:eastAsia="en-US"/>
        </w:rPr>
        <w:t>х доходів за наданими кредитами.</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У разі надходження коштів за операціями, за якими визнання доходу та отримання</w:t>
      </w:r>
      <w:r w:rsidR="002B0548">
        <w:rPr>
          <w:rFonts w:eastAsiaTheme="minorHAnsi"/>
          <w:sz w:val="28"/>
          <w:szCs w:val="28"/>
          <w:lang w:val="uk-UA" w:eastAsia="en-US"/>
        </w:rPr>
        <w:t xml:space="preserve"> </w:t>
      </w:r>
      <w:r w:rsidRPr="00AF5A54">
        <w:rPr>
          <w:rFonts w:eastAsiaTheme="minorHAnsi"/>
          <w:sz w:val="28"/>
          <w:szCs w:val="28"/>
          <w:lang w:val="uk-UA" w:eastAsia="en-US"/>
        </w:rPr>
        <w:t>коштів відбувається на дату балансу, здійснюються такі проводки:</w:t>
      </w:r>
    </w:p>
    <w:p w:rsidR="00AF5A54" w:rsidRPr="00AF5A54" w:rsidRDefault="00AF5A54" w:rsidP="00BE215B">
      <w:pPr>
        <w:widowControl/>
        <w:ind w:firstLine="284"/>
        <w:jc w:val="both"/>
        <w:rPr>
          <w:rFonts w:eastAsiaTheme="minorHAnsi"/>
          <w:sz w:val="28"/>
          <w:szCs w:val="28"/>
          <w:lang w:val="uk-UA" w:eastAsia="en-US"/>
        </w:rPr>
      </w:pPr>
      <w:r w:rsidRPr="00AF5A54">
        <w:rPr>
          <w:rFonts w:eastAsiaTheme="minorHAnsi"/>
          <w:sz w:val="28"/>
          <w:szCs w:val="28"/>
          <w:lang w:val="uk-UA" w:eastAsia="en-US"/>
        </w:rPr>
        <w:t>Д</w:t>
      </w:r>
      <w:r w:rsidR="002B0548">
        <w:rPr>
          <w:rFonts w:eastAsiaTheme="minorHAnsi"/>
          <w:sz w:val="28"/>
          <w:szCs w:val="28"/>
          <w:lang w:val="uk-UA" w:eastAsia="en-US"/>
        </w:rPr>
        <w:t>-</w:t>
      </w:r>
      <w:r w:rsidRPr="00AF5A54">
        <w:rPr>
          <w:rFonts w:eastAsiaTheme="minorHAnsi"/>
          <w:sz w:val="28"/>
          <w:szCs w:val="28"/>
          <w:lang w:val="uk-UA" w:eastAsia="en-US"/>
        </w:rPr>
        <w:t xml:space="preserve">т Рахунки для обліку грошових коштів та коштів клієнтів </w:t>
      </w:r>
    </w:p>
    <w:p w:rsidR="00AF5A54" w:rsidRPr="00AF5A54" w:rsidRDefault="00AF5A54" w:rsidP="00BE215B">
      <w:pPr>
        <w:widowControl/>
        <w:ind w:firstLine="284"/>
        <w:jc w:val="both"/>
        <w:rPr>
          <w:rFonts w:eastAsiaTheme="minorHAnsi"/>
          <w:sz w:val="28"/>
          <w:szCs w:val="28"/>
          <w:lang w:val="uk-UA" w:eastAsia="en-US"/>
        </w:rPr>
      </w:pPr>
      <w:r w:rsidRPr="00AF5A54">
        <w:rPr>
          <w:rFonts w:eastAsiaTheme="minorHAnsi"/>
          <w:sz w:val="28"/>
          <w:szCs w:val="28"/>
          <w:lang w:val="uk-UA" w:eastAsia="en-US"/>
        </w:rPr>
        <w:t>К</w:t>
      </w:r>
      <w:r w:rsidR="002B0548">
        <w:rPr>
          <w:rFonts w:eastAsiaTheme="minorHAnsi"/>
          <w:sz w:val="28"/>
          <w:szCs w:val="28"/>
          <w:lang w:val="uk-UA" w:eastAsia="en-US"/>
        </w:rPr>
        <w:t>-</w:t>
      </w:r>
      <w:r w:rsidRPr="00AF5A54">
        <w:rPr>
          <w:rFonts w:eastAsiaTheme="minorHAnsi"/>
          <w:sz w:val="28"/>
          <w:szCs w:val="28"/>
          <w:lang w:val="uk-UA" w:eastAsia="en-US"/>
        </w:rPr>
        <w:t>т Рахунки для обліку процентних доходів за наданими кредитами</w:t>
      </w:r>
      <w:r w:rsidR="002B0548">
        <w:rPr>
          <w:rFonts w:eastAsiaTheme="minorHAnsi"/>
          <w:sz w:val="28"/>
          <w:szCs w:val="28"/>
          <w:lang w:val="uk-UA" w:eastAsia="en-US"/>
        </w:rPr>
        <w:t>.</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У випадку непогашення боржником заборгованості за нарахованими доходами в</w:t>
      </w:r>
      <w:r w:rsidR="002B0548">
        <w:rPr>
          <w:rFonts w:eastAsiaTheme="minorHAnsi"/>
          <w:sz w:val="28"/>
          <w:szCs w:val="28"/>
          <w:lang w:val="uk-UA" w:eastAsia="en-US"/>
        </w:rPr>
        <w:t xml:space="preserve"> </w:t>
      </w:r>
      <w:r w:rsidRPr="00AF5A54">
        <w:rPr>
          <w:rFonts w:eastAsiaTheme="minorHAnsi"/>
          <w:sz w:val="28"/>
          <w:szCs w:val="28"/>
          <w:lang w:val="uk-UA" w:eastAsia="en-US"/>
        </w:rPr>
        <w:t>строк, передбачений угодою, наступного робочого дня несплачена сума обліковується</w:t>
      </w:r>
      <w:r w:rsidR="002B0548">
        <w:rPr>
          <w:rFonts w:eastAsiaTheme="minorHAnsi"/>
          <w:sz w:val="28"/>
          <w:szCs w:val="28"/>
          <w:lang w:val="uk-UA" w:eastAsia="en-US"/>
        </w:rPr>
        <w:t xml:space="preserve"> </w:t>
      </w:r>
      <w:r w:rsidRPr="00AF5A54">
        <w:rPr>
          <w:rFonts w:eastAsiaTheme="minorHAnsi"/>
          <w:sz w:val="28"/>
          <w:szCs w:val="28"/>
          <w:lang w:val="uk-UA" w:eastAsia="en-US"/>
        </w:rPr>
        <w:t>на відповідних рахунках з обліку прострочених нара</w:t>
      </w:r>
      <w:r w:rsidR="002B0548">
        <w:rPr>
          <w:rFonts w:eastAsiaTheme="minorHAnsi"/>
          <w:sz w:val="28"/>
          <w:szCs w:val="28"/>
          <w:lang w:val="uk-UA" w:eastAsia="en-US"/>
        </w:rPr>
        <w:t>хованих доходів. При цьому вико</w:t>
      </w:r>
      <w:r w:rsidRPr="00AF5A54">
        <w:rPr>
          <w:rFonts w:eastAsiaTheme="minorHAnsi"/>
          <w:sz w:val="28"/>
          <w:szCs w:val="28"/>
          <w:lang w:val="uk-UA" w:eastAsia="en-US"/>
        </w:rPr>
        <w:t>нується проведення:</w:t>
      </w:r>
    </w:p>
    <w:p w:rsidR="00AF5A54" w:rsidRPr="00AF5A54" w:rsidRDefault="00AF5A54" w:rsidP="00BE215B">
      <w:pPr>
        <w:widowControl/>
        <w:tabs>
          <w:tab w:val="left" w:pos="567"/>
        </w:tabs>
        <w:ind w:firstLine="284"/>
        <w:jc w:val="both"/>
        <w:rPr>
          <w:rFonts w:eastAsiaTheme="minorHAnsi"/>
          <w:sz w:val="28"/>
          <w:szCs w:val="28"/>
          <w:lang w:val="uk-UA" w:eastAsia="en-US"/>
        </w:rPr>
      </w:pPr>
      <w:r w:rsidRPr="00AF5A54">
        <w:rPr>
          <w:rFonts w:eastAsiaTheme="minorHAnsi"/>
          <w:sz w:val="28"/>
          <w:szCs w:val="28"/>
          <w:lang w:val="uk-UA" w:eastAsia="en-US"/>
        </w:rPr>
        <w:t>Д</w:t>
      </w:r>
      <w:r w:rsidR="002B0548">
        <w:rPr>
          <w:rFonts w:eastAsiaTheme="minorHAnsi"/>
          <w:sz w:val="28"/>
          <w:szCs w:val="28"/>
          <w:lang w:val="uk-UA" w:eastAsia="en-US"/>
        </w:rPr>
        <w:t>-</w:t>
      </w:r>
      <w:r w:rsidRPr="00AF5A54">
        <w:rPr>
          <w:rFonts w:eastAsiaTheme="minorHAnsi"/>
          <w:sz w:val="28"/>
          <w:szCs w:val="28"/>
          <w:lang w:val="uk-UA" w:eastAsia="en-US"/>
        </w:rPr>
        <w:t>т Рахунки для обліку прострочених нарахованих доходів за наданими кредитами</w:t>
      </w:r>
    </w:p>
    <w:p w:rsidR="00AF5A54" w:rsidRPr="00AF5A54" w:rsidRDefault="00AF5A54" w:rsidP="00BE215B">
      <w:pPr>
        <w:widowControl/>
        <w:tabs>
          <w:tab w:val="left" w:pos="567"/>
        </w:tabs>
        <w:ind w:firstLine="284"/>
        <w:jc w:val="both"/>
        <w:rPr>
          <w:rFonts w:eastAsiaTheme="minorHAnsi"/>
          <w:sz w:val="28"/>
          <w:szCs w:val="28"/>
          <w:lang w:val="uk-UA" w:eastAsia="en-US"/>
        </w:rPr>
      </w:pPr>
      <w:r w:rsidRPr="00AF5A54">
        <w:rPr>
          <w:rFonts w:eastAsiaTheme="minorHAnsi"/>
          <w:sz w:val="28"/>
          <w:szCs w:val="28"/>
          <w:lang w:val="uk-UA" w:eastAsia="en-US"/>
        </w:rPr>
        <w:t>К</w:t>
      </w:r>
      <w:r w:rsidR="002B0548">
        <w:rPr>
          <w:rFonts w:eastAsiaTheme="minorHAnsi"/>
          <w:sz w:val="28"/>
          <w:szCs w:val="28"/>
          <w:lang w:val="uk-UA" w:eastAsia="en-US"/>
        </w:rPr>
        <w:t>-</w:t>
      </w:r>
      <w:r w:rsidRPr="00AF5A54">
        <w:rPr>
          <w:rFonts w:eastAsiaTheme="minorHAnsi"/>
          <w:sz w:val="28"/>
          <w:szCs w:val="28"/>
          <w:lang w:val="uk-UA" w:eastAsia="en-US"/>
        </w:rPr>
        <w:t>т Рахунки для обліку нараховани</w:t>
      </w:r>
      <w:r w:rsidR="002B0548">
        <w:rPr>
          <w:rFonts w:eastAsiaTheme="minorHAnsi"/>
          <w:sz w:val="28"/>
          <w:szCs w:val="28"/>
          <w:lang w:val="uk-UA" w:eastAsia="en-US"/>
        </w:rPr>
        <w:t>х доходів за наданими кредитами.</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У разі часткового або повного погашення контрагентом (поручителем) заборгованості</w:t>
      </w:r>
      <w:r w:rsidR="002B0548">
        <w:rPr>
          <w:rFonts w:eastAsiaTheme="minorHAnsi"/>
          <w:sz w:val="28"/>
          <w:szCs w:val="28"/>
          <w:lang w:val="uk-UA" w:eastAsia="en-US"/>
        </w:rPr>
        <w:t xml:space="preserve"> </w:t>
      </w:r>
      <w:r w:rsidRPr="00AF5A54">
        <w:rPr>
          <w:rFonts w:eastAsiaTheme="minorHAnsi"/>
          <w:sz w:val="28"/>
          <w:szCs w:val="28"/>
          <w:lang w:val="uk-UA" w:eastAsia="en-US"/>
        </w:rPr>
        <w:t>за нарахованими доходами, що обліковуються на рахунках прострочених нарахованих</w:t>
      </w:r>
      <w:r w:rsidR="002B0548">
        <w:rPr>
          <w:rFonts w:eastAsiaTheme="minorHAnsi"/>
          <w:sz w:val="28"/>
          <w:szCs w:val="28"/>
          <w:lang w:val="uk-UA" w:eastAsia="en-US"/>
        </w:rPr>
        <w:t xml:space="preserve"> </w:t>
      </w:r>
      <w:r w:rsidRPr="00AF5A54">
        <w:rPr>
          <w:rFonts w:eastAsiaTheme="minorHAnsi"/>
          <w:sz w:val="28"/>
          <w:szCs w:val="28"/>
          <w:lang w:val="uk-UA" w:eastAsia="en-US"/>
        </w:rPr>
        <w:t>доходів, виконується така проводка:</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Д</w:t>
      </w:r>
      <w:r w:rsidR="002B0548">
        <w:rPr>
          <w:rFonts w:eastAsiaTheme="minorHAnsi"/>
          <w:sz w:val="28"/>
          <w:szCs w:val="28"/>
          <w:lang w:val="uk-UA" w:eastAsia="en-US"/>
        </w:rPr>
        <w:t>-</w:t>
      </w:r>
      <w:r w:rsidRPr="00AF5A54">
        <w:rPr>
          <w:rFonts w:eastAsiaTheme="minorHAnsi"/>
          <w:sz w:val="28"/>
          <w:szCs w:val="28"/>
          <w:lang w:val="uk-UA" w:eastAsia="en-US"/>
        </w:rPr>
        <w:t xml:space="preserve">т Рахунки для обліку грошових коштів та коштів клієнтів </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К</w:t>
      </w:r>
      <w:r w:rsidR="002B0548">
        <w:rPr>
          <w:rFonts w:eastAsiaTheme="minorHAnsi"/>
          <w:sz w:val="28"/>
          <w:szCs w:val="28"/>
          <w:lang w:val="uk-UA" w:eastAsia="en-US"/>
        </w:rPr>
        <w:t>-</w:t>
      </w:r>
      <w:r w:rsidRPr="00AF5A54">
        <w:rPr>
          <w:rFonts w:eastAsiaTheme="minorHAnsi"/>
          <w:sz w:val="28"/>
          <w:szCs w:val="28"/>
          <w:lang w:val="uk-UA" w:eastAsia="en-US"/>
        </w:rPr>
        <w:t>т Рахунки для обліку прострочених нарахованих доходів за наданими кредитами.</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 xml:space="preserve">Окрім процентних доходів, банки також отримують комісійну винагороду, яка сплачується клієнтами, як додатковий елемент ціни банківського кредитування. </w:t>
      </w:r>
    </w:p>
    <w:p w:rsidR="00AF5A54" w:rsidRPr="00AF5A54" w:rsidRDefault="00BF1AFA" w:rsidP="00BE215B">
      <w:pPr>
        <w:widowControl/>
        <w:ind w:firstLine="709"/>
        <w:jc w:val="both"/>
        <w:rPr>
          <w:rFonts w:eastAsiaTheme="minorHAnsi"/>
          <w:sz w:val="28"/>
          <w:szCs w:val="28"/>
          <w:lang w:val="uk-UA" w:eastAsia="en-US"/>
        </w:rPr>
      </w:pPr>
      <w:r>
        <w:rPr>
          <w:rFonts w:eastAsiaTheme="minorHAnsi"/>
          <w:sz w:val="28"/>
          <w:szCs w:val="28"/>
          <w:lang w:val="uk-UA" w:eastAsia="en-US"/>
        </w:rPr>
        <w:t>О</w:t>
      </w:r>
      <w:r w:rsidR="00AF5A54" w:rsidRPr="00AF5A54">
        <w:rPr>
          <w:rFonts w:eastAsiaTheme="minorHAnsi"/>
          <w:sz w:val="28"/>
          <w:szCs w:val="28"/>
          <w:lang w:val="uk-UA" w:eastAsia="en-US"/>
        </w:rPr>
        <w:t>тримані комісії, що є невід</w:t>
      </w:r>
      <w:r>
        <w:rPr>
          <w:rFonts w:eastAsiaTheme="minorHAnsi"/>
          <w:sz w:val="28"/>
          <w:szCs w:val="28"/>
          <w:lang w:val="uk-UA" w:eastAsia="en-US"/>
        </w:rPr>
        <w:t>’ємною частиною доходу за креди</w:t>
      </w:r>
      <w:r w:rsidR="00AF5A54" w:rsidRPr="00AF5A54">
        <w:rPr>
          <w:rFonts w:eastAsiaTheme="minorHAnsi"/>
          <w:sz w:val="28"/>
          <w:szCs w:val="28"/>
          <w:lang w:val="uk-UA" w:eastAsia="en-US"/>
        </w:rPr>
        <w:t>том до часу його видачі відображаються за рахунком 3600 «Доходи майбутніх періодів».</w:t>
      </w:r>
    </w:p>
    <w:p w:rsidR="001A0FB6"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Сума наперед отриманих банком комісій віднос</w:t>
      </w:r>
      <w:r w:rsidR="00BF1AFA">
        <w:rPr>
          <w:rFonts w:eastAsiaTheme="minorHAnsi"/>
          <w:sz w:val="28"/>
          <w:szCs w:val="28"/>
          <w:lang w:val="uk-UA" w:eastAsia="en-US"/>
        </w:rPr>
        <w:t>иться на відповідний рахунок не</w:t>
      </w:r>
      <w:r w:rsidRPr="00AF5A54">
        <w:rPr>
          <w:rFonts w:eastAsiaTheme="minorHAnsi"/>
          <w:sz w:val="28"/>
          <w:szCs w:val="28"/>
          <w:lang w:val="uk-UA" w:eastAsia="en-US"/>
        </w:rPr>
        <w:t>амортизованого дисконту за кредитом та амортизується на процентні доходи протягом</w:t>
      </w:r>
      <w:r w:rsidR="00BF1AFA">
        <w:rPr>
          <w:rFonts w:eastAsiaTheme="minorHAnsi"/>
          <w:sz w:val="28"/>
          <w:szCs w:val="28"/>
          <w:lang w:val="uk-UA" w:eastAsia="en-US"/>
        </w:rPr>
        <w:t xml:space="preserve"> </w:t>
      </w:r>
      <w:r w:rsidRPr="00AF5A54">
        <w:rPr>
          <w:rFonts w:eastAsiaTheme="minorHAnsi"/>
          <w:sz w:val="28"/>
          <w:szCs w:val="28"/>
          <w:lang w:val="uk-UA" w:eastAsia="en-US"/>
        </w:rPr>
        <w:t>дії кредитного договору</w:t>
      </w:r>
      <w:r w:rsidR="001A0FB6">
        <w:rPr>
          <w:rFonts w:eastAsiaTheme="minorHAnsi"/>
          <w:sz w:val="28"/>
          <w:szCs w:val="28"/>
          <w:lang w:val="uk-UA" w:eastAsia="en-US"/>
        </w:rPr>
        <w:t>.</w:t>
      </w:r>
      <w:r w:rsidRPr="00AF5A54">
        <w:rPr>
          <w:rFonts w:eastAsiaTheme="minorHAnsi"/>
          <w:sz w:val="28"/>
          <w:szCs w:val="28"/>
          <w:lang w:val="uk-UA" w:eastAsia="en-US"/>
        </w:rPr>
        <w:t xml:space="preserve"> </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Якщо строк наданого зобов’язання з кредитування</w:t>
      </w:r>
      <w:r w:rsidR="00BF1AFA">
        <w:rPr>
          <w:rFonts w:eastAsiaTheme="minorHAnsi"/>
          <w:sz w:val="28"/>
          <w:szCs w:val="28"/>
          <w:lang w:val="uk-UA" w:eastAsia="en-US"/>
        </w:rPr>
        <w:t xml:space="preserve"> закінчується без надання креди</w:t>
      </w:r>
      <w:r w:rsidRPr="00AF5A54">
        <w:rPr>
          <w:rFonts w:eastAsiaTheme="minorHAnsi"/>
          <w:sz w:val="28"/>
          <w:szCs w:val="28"/>
          <w:lang w:val="uk-UA" w:eastAsia="en-US"/>
        </w:rPr>
        <w:t>ту, то сума отриманої від клієнтів комісійної винагороди обліковує</w:t>
      </w:r>
      <w:r w:rsidR="00BF1AFA">
        <w:rPr>
          <w:rFonts w:eastAsiaTheme="minorHAnsi"/>
          <w:sz w:val="28"/>
          <w:szCs w:val="28"/>
          <w:lang w:val="uk-UA" w:eastAsia="en-US"/>
        </w:rPr>
        <w:t>ться за такими рахун</w:t>
      </w:r>
      <w:r w:rsidRPr="00AF5A54">
        <w:rPr>
          <w:rFonts w:eastAsiaTheme="minorHAnsi"/>
          <w:sz w:val="28"/>
          <w:szCs w:val="28"/>
          <w:lang w:val="uk-UA" w:eastAsia="en-US"/>
        </w:rPr>
        <w:t>ками (залежно від виду кредитної операції):</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lastRenderedPageBreak/>
        <w:t>6111 «Комісійні доходи від кредитного обслуговування клієнтів»;</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6118 «Комісійні доходи за позабалансовими операціями з клієнтами»;</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6119 «Інші комісійні доходи за операціями з клієнтами».</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Нарахування комісійних доходів за кредитними операціями супроводжується такою бухгалтерською проводкою:</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Д</w:t>
      </w:r>
      <w:r w:rsidR="00BF1AFA">
        <w:rPr>
          <w:rFonts w:eastAsiaTheme="minorHAnsi"/>
          <w:sz w:val="28"/>
          <w:szCs w:val="28"/>
          <w:lang w:val="uk-UA" w:eastAsia="en-US"/>
        </w:rPr>
        <w:t>-</w:t>
      </w:r>
      <w:r w:rsidRPr="00AF5A54">
        <w:rPr>
          <w:rFonts w:eastAsiaTheme="minorHAnsi"/>
          <w:sz w:val="28"/>
          <w:szCs w:val="28"/>
          <w:lang w:val="uk-UA" w:eastAsia="en-US"/>
        </w:rPr>
        <w:t>т 3578 «Інші нараховані доходи»</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К</w:t>
      </w:r>
      <w:r w:rsidR="00BF1AFA">
        <w:rPr>
          <w:rFonts w:eastAsiaTheme="minorHAnsi"/>
          <w:sz w:val="28"/>
          <w:szCs w:val="28"/>
          <w:lang w:val="uk-UA" w:eastAsia="en-US"/>
        </w:rPr>
        <w:t>-</w:t>
      </w:r>
      <w:r w:rsidRPr="00AF5A54">
        <w:rPr>
          <w:rFonts w:eastAsiaTheme="minorHAnsi"/>
          <w:sz w:val="28"/>
          <w:szCs w:val="28"/>
          <w:lang w:val="uk-UA" w:eastAsia="en-US"/>
        </w:rPr>
        <w:t>т Рахунки для обліку комісійних доходів.</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Отримання банком раніше нарахованих комісій</w:t>
      </w:r>
      <w:r w:rsidR="00BF1AFA">
        <w:rPr>
          <w:rFonts w:eastAsiaTheme="minorHAnsi"/>
          <w:sz w:val="28"/>
          <w:szCs w:val="28"/>
          <w:lang w:val="uk-UA" w:eastAsia="en-US"/>
        </w:rPr>
        <w:t xml:space="preserve"> за кредитними операціями супро</w:t>
      </w:r>
      <w:r w:rsidRPr="00AF5A54">
        <w:rPr>
          <w:rFonts w:eastAsiaTheme="minorHAnsi"/>
          <w:sz w:val="28"/>
          <w:szCs w:val="28"/>
          <w:lang w:val="uk-UA" w:eastAsia="en-US"/>
        </w:rPr>
        <w:t>воджується проводкою:</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Д</w:t>
      </w:r>
      <w:r w:rsidR="00BF1AFA">
        <w:rPr>
          <w:rFonts w:eastAsiaTheme="minorHAnsi"/>
          <w:sz w:val="28"/>
          <w:szCs w:val="28"/>
          <w:lang w:val="uk-UA" w:eastAsia="en-US"/>
        </w:rPr>
        <w:t>-</w:t>
      </w:r>
      <w:r w:rsidRPr="00AF5A54">
        <w:rPr>
          <w:rFonts w:eastAsiaTheme="minorHAnsi"/>
          <w:sz w:val="28"/>
          <w:szCs w:val="28"/>
          <w:lang w:val="uk-UA" w:eastAsia="en-US"/>
        </w:rPr>
        <w:t xml:space="preserve">т Рахунки для обліку грошових коштів та коштів клієнтів </w:t>
      </w:r>
    </w:p>
    <w:p w:rsidR="00AF5A54" w:rsidRPr="00AF5A54" w:rsidRDefault="00AF5A54" w:rsidP="00BE215B">
      <w:pPr>
        <w:widowControl/>
        <w:ind w:firstLine="709"/>
        <w:jc w:val="both"/>
        <w:rPr>
          <w:rFonts w:eastAsiaTheme="minorHAnsi"/>
          <w:sz w:val="28"/>
          <w:szCs w:val="28"/>
          <w:lang w:val="uk-UA" w:eastAsia="en-US"/>
        </w:rPr>
      </w:pPr>
      <w:r w:rsidRPr="00AF5A54">
        <w:rPr>
          <w:rFonts w:eastAsiaTheme="minorHAnsi"/>
          <w:sz w:val="28"/>
          <w:szCs w:val="28"/>
          <w:lang w:val="uk-UA" w:eastAsia="en-US"/>
        </w:rPr>
        <w:t>К</w:t>
      </w:r>
      <w:r w:rsidR="00BF1AFA">
        <w:rPr>
          <w:rFonts w:eastAsiaTheme="minorHAnsi"/>
          <w:sz w:val="28"/>
          <w:szCs w:val="28"/>
          <w:lang w:val="uk-UA" w:eastAsia="en-US"/>
        </w:rPr>
        <w:t>-</w:t>
      </w:r>
      <w:r w:rsidRPr="00AF5A54">
        <w:rPr>
          <w:rFonts w:eastAsiaTheme="minorHAnsi"/>
          <w:sz w:val="28"/>
          <w:szCs w:val="28"/>
          <w:lang w:val="uk-UA" w:eastAsia="en-US"/>
        </w:rPr>
        <w:t>т 3578 «Інші нараховані доходи».</w:t>
      </w:r>
    </w:p>
    <w:p w:rsidR="00AF5A54" w:rsidRDefault="00AF5A54" w:rsidP="00BE215B">
      <w:pPr>
        <w:widowControl/>
        <w:jc w:val="both"/>
        <w:rPr>
          <w:rFonts w:eastAsiaTheme="minorHAnsi"/>
          <w:sz w:val="28"/>
          <w:szCs w:val="28"/>
          <w:lang w:val="uk-UA" w:eastAsia="en-US"/>
        </w:rPr>
      </w:pPr>
    </w:p>
    <w:p w:rsidR="005318D2" w:rsidRPr="00BF1AFA" w:rsidRDefault="005318D2" w:rsidP="00BE215B">
      <w:pPr>
        <w:widowControl/>
        <w:jc w:val="center"/>
        <w:rPr>
          <w:rFonts w:eastAsiaTheme="minorHAnsi"/>
          <w:b/>
          <w:iCs/>
          <w:sz w:val="28"/>
          <w:szCs w:val="28"/>
          <w:lang w:val="uk-UA" w:eastAsia="en-US"/>
        </w:rPr>
      </w:pPr>
      <w:r w:rsidRPr="00BF1AFA">
        <w:rPr>
          <w:rFonts w:eastAsiaTheme="minorHAnsi"/>
          <w:b/>
          <w:sz w:val="28"/>
          <w:szCs w:val="28"/>
          <w:lang w:val="uk-UA" w:eastAsia="en-US"/>
        </w:rPr>
        <w:t xml:space="preserve">5. </w:t>
      </w:r>
      <w:r w:rsidRPr="00BF1AFA">
        <w:rPr>
          <w:rFonts w:eastAsiaTheme="minorHAnsi"/>
          <w:b/>
          <w:iCs/>
          <w:sz w:val="28"/>
          <w:szCs w:val="28"/>
          <w:lang w:val="uk-UA" w:eastAsia="en-US"/>
        </w:rPr>
        <w:t>Облік забезпеч</w:t>
      </w:r>
      <w:r w:rsidR="00C523FE">
        <w:rPr>
          <w:rFonts w:eastAsiaTheme="minorHAnsi"/>
          <w:b/>
          <w:iCs/>
          <w:sz w:val="28"/>
          <w:szCs w:val="28"/>
          <w:lang w:val="uk-UA" w:eastAsia="en-US"/>
        </w:rPr>
        <w:t>ення кредитних операцій</w:t>
      </w:r>
    </w:p>
    <w:p w:rsidR="00BF1AFA" w:rsidRPr="00BF1AFA" w:rsidRDefault="00BF1AFA" w:rsidP="00BE215B">
      <w:pPr>
        <w:widowControl/>
        <w:ind w:firstLine="709"/>
        <w:jc w:val="both"/>
        <w:rPr>
          <w:rFonts w:eastAsiaTheme="minorHAnsi"/>
          <w:sz w:val="28"/>
          <w:szCs w:val="28"/>
          <w:lang w:val="uk-UA" w:eastAsia="en-US"/>
        </w:rPr>
      </w:pPr>
      <w:r w:rsidRPr="00BF1AFA">
        <w:rPr>
          <w:rFonts w:eastAsiaTheme="minorHAnsi"/>
          <w:sz w:val="28"/>
          <w:szCs w:val="28"/>
          <w:lang w:val="uk-UA" w:eastAsia="en-US"/>
        </w:rPr>
        <w:t>Основна маса банківських кредитів надається під заставу. Предметом застави можуть бути нерухомість, товарно</w:t>
      </w:r>
      <w:r>
        <w:rPr>
          <w:rFonts w:eastAsiaTheme="minorHAnsi"/>
          <w:sz w:val="28"/>
          <w:szCs w:val="28"/>
          <w:lang w:val="uk-UA" w:eastAsia="en-US"/>
        </w:rPr>
        <w:t>-</w:t>
      </w:r>
      <w:r w:rsidRPr="00BF1AFA">
        <w:rPr>
          <w:rFonts w:eastAsiaTheme="minorHAnsi"/>
          <w:sz w:val="28"/>
          <w:szCs w:val="28"/>
          <w:lang w:val="uk-UA" w:eastAsia="en-US"/>
        </w:rPr>
        <w:t>матеріальні цінності, цінні папери, готова продукція,</w:t>
      </w:r>
      <w:r>
        <w:rPr>
          <w:rFonts w:eastAsiaTheme="minorHAnsi"/>
          <w:sz w:val="28"/>
          <w:szCs w:val="28"/>
          <w:lang w:val="uk-UA" w:eastAsia="en-US"/>
        </w:rPr>
        <w:t xml:space="preserve"> </w:t>
      </w:r>
      <w:r w:rsidRPr="00BF1AFA">
        <w:rPr>
          <w:rFonts w:eastAsiaTheme="minorHAnsi"/>
          <w:sz w:val="28"/>
          <w:szCs w:val="28"/>
          <w:lang w:val="uk-UA" w:eastAsia="en-US"/>
        </w:rPr>
        <w:t>сировина, дорогоцінні метали, майнові права на грошові кошти, що розміщені на вклад</w:t>
      </w:r>
      <w:r>
        <w:rPr>
          <w:rFonts w:eastAsiaTheme="minorHAnsi"/>
          <w:sz w:val="28"/>
          <w:szCs w:val="28"/>
          <w:lang w:val="uk-UA" w:eastAsia="en-US"/>
        </w:rPr>
        <w:t xml:space="preserve"> </w:t>
      </w:r>
      <w:r w:rsidRPr="00BF1AFA">
        <w:rPr>
          <w:rFonts w:eastAsiaTheme="minorHAnsi"/>
          <w:sz w:val="28"/>
          <w:szCs w:val="28"/>
          <w:lang w:val="uk-UA" w:eastAsia="en-US"/>
        </w:rPr>
        <w:t>тощо. Вартість предмета застави визначається банком за ринковою вартістю. Загальною вимогою до розміру забезпечення за кредитною операцією є перевищення його</w:t>
      </w:r>
      <w:r>
        <w:rPr>
          <w:rFonts w:eastAsiaTheme="minorHAnsi"/>
          <w:sz w:val="28"/>
          <w:szCs w:val="28"/>
          <w:lang w:val="uk-UA" w:eastAsia="en-US"/>
        </w:rPr>
        <w:t xml:space="preserve"> </w:t>
      </w:r>
      <w:r w:rsidRPr="00BF1AFA">
        <w:rPr>
          <w:rFonts w:eastAsiaTheme="minorHAnsi"/>
          <w:sz w:val="28"/>
          <w:szCs w:val="28"/>
          <w:lang w:val="uk-UA" w:eastAsia="en-US"/>
        </w:rPr>
        <w:t>ринкової вартості порівняно із сумою основного боргу та відсотків за ним з урахуванням обсягу можливих витрат на реалізацію застави в разі невиконання позичальником</w:t>
      </w:r>
      <w:r>
        <w:rPr>
          <w:rFonts w:eastAsiaTheme="minorHAnsi"/>
          <w:sz w:val="28"/>
          <w:szCs w:val="28"/>
          <w:lang w:val="uk-UA" w:eastAsia="en-US"/>
        </w:rPr>
        <w:t xml:space="preserve"> </w:t>
      </w:r>
      <w:r w:rsidRPr="00BF1AFA">
        <w:rPr>
          <w:rFonts w:eastAsiaTheme="minorHAnsi"/>
          <w:sz w:val="28"/>
          <w:szCs w:val="28"/>
          <w:lang w:val="uk-UA" w:eastAsia="en-US"/>
        </w:rPr>
        <w:t xml:space="preserve">своїх зобов’язань. Застава оформляється договором застави відповідно до Закону України «Про заставу». У разі порушення </w:t>
      </w:r>
      <w:proofErr w:type="spellStart"/>
      <w:r w:rsidRPr="00BF1AFA">
        <w:rPr>
          <w:rFonts w:eastAsiaTheme="minorHAnsi"/>
          <w:sz w:val="28"/>
          <w:szCs w:val="28"/>
          <w:lang w:val="uk-UA" w:eastAsia="en-US"/>
        </w:rPr>
        <w:t>заставодавцем</w:t>
      </w:r>
      <w:proofErr w:type="spellEnd"/>
      <w:r w:rsidRPr="00BF1AFA">
        <w:rPr>
          <w:rFonts w:eastAsiaTheme="minorHAnsi"/>
          <w:sz w:val="28"/>
          <w:szCs w:val="28"/>
          <w:lang w:val="uk-UA" w:eastAsia="en-US"/>
        </w:rPr>
        <w:t xml:space="preserve"> (позичальником) умов кредитного</w:t>
      </w:r>
      <w:r>
        <w:rPr>
          <w:rFonts w:eastAsiaTheme="minorHAnsi"/>
          <w:sz w:val="28"/>
          <w:szCs w:val="28"/>
          <w:lang w:val="uk-UA" w:eastAsia="en-US"/>
        </w:rPr>
        <w:t xml:space="preserve"> </w:t>
      </w:r>
      <w:r w:rsidRPr="00BF1AFA">
        <w:rPr>
          <w:rFonts w:eastAsiaTheme="minorHAnsi"/>
          <w:sz w:val="28"/>
          <w:szCs w:val="28"/>
          <w:lang w:val="uk-UA" w:eastAsia="en-US"/>
        </w:rPr>
        <w:t>договору банк може реалізувати об’єкти застави для задоволення своїх вимог.</w:t>
      </w:r>
    </w:p>
    <w:p w:rsidR="00BF1AFA" w:rsidRPr="00BF1AFA" w:rsidRDefault="00BF1AFA" w:rsidP="00BE215B">
      <w:pPr>
        <w:widowControl/>
        <w:ind w:firstLine="709"/>
        <w:jc w:val="both"/>
        <w:rPr>
          <w:rFonts w:eastAsiaTheme="minorHAnsi"/>
          <w:sz w:val="28"/>
          <w:szCs w:val="28"/>
          <w:lang w:val="uk-UA" w:eastAsia="en-US"/>
        </w:rPr>
      </w:pPr>
      <w:r w:rsidRPr="00BF1AFA">
        <w:rPr>
          <w:rFonts w:eastAsiaTheme="minorHAnsi"/>
          <w:sz w:val="28"/>
          <w:szCs w:val="28"/>
          <w:lang w:val="uk-UA" w:eastAsia="en-US"/>
        </w:rPr>
        <w:t>Бухгалтерський облік забезпечення кредитних операцій здійснюється протягом дії</w:t>
      </w:r>
      <w:r>
        <w:rPr>
          <w:rFonts w:eastAsiaTheme="minorHAnsi"/>
          <w:sz w:val="28"/>
          <w:szCs w:val="28"/>
          <w:lang w:val="uk-UA" w:eastAsia="en-US"/>
        </w:rPr>
        <w:t xml:space="preserve"> </w:t>
      </w:r>
      <w:r w:rsidRPr="00BF1AFA">
        <w:rPr>
          <w:rFonts w:eastAsiaTheme="minorHAnsi"/>
          <w:sz w:val="28"/>
          <w:szCs w:val="28"/>
          <w:lang w:val="uk-UA" w:eastAsia="en-US"/>
        </w:rPr>
        <w:t>відповідного договору про забезпечення виконання зобов’язань за такими позабалансовими активними рахунками:</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 9500 «Отримана застава»;</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 9501 «Заставна за іпотечними кредитами»;</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 9503 «Застава за складськими свідоцтвами»;</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 9520 «Земельні ділянки»;</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 9521 «Нерухоме майно житлового призначення»;</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 9523 «Інші об’єкти нерухомого майна».</w:t>
      </w:r>
    </w:p>
    <w:p w:rsidR="00BF1AFA" w:rsidRPr="00BF1AFA" w:rsidRDefault="00BF1AFA" w:rsidP="00BE215B">
      <w:pPr>
        <w:widowControl/>
        <w:ind w:firstLine="709"/>
        <w:jc w:val="both"/>
        <w:rPr>
          <w:rFonts w:eastAsiaTheme="minorHAnsi"/>
          <w:sz w:val="28"/>
          <w:szCs w:val="28"/>
          <w:lang w:val="uk-UA" w:eastAsia="en-US"/>
        </w:rPr>
      </w:pPr>
      <w:r w:rsidRPr="00BF1AFA">
        <w:rPr>
          <w:rFonts w:eastAsiaTheme="minorHAnsi"/>
          <w:sz w:val="28"/>
          <w:szCs w:val="28"/>
          <w:lang w:val="uk-UA" w:eastAsia="en-US"/>
        </w:rPr>
        <w:t>Застава, що отримана як забезпечення кредиту (майно, у тому числі майнові права</w:t>
      </w:r>
      <w:r>
        <w:rPr>
          <w:rFonts w:eastAsiaTheme="minorHAnsi"/>
          <w:sz w:val="28"/>
          <w:szCs w:val="28"/>
          <w:lang w:val="uk-UA" w:eastAsia="en-US"/>
        </w:rPr>
        <w:t xml:space="preserve"> </w:t>
      </w:r>
      <w:r w:rsidRPr="00BF1AFA">
        <w:rPr>
          <w:rFonts w:eastAsiaTheme="minorHAnsi"/>
          <w:sz w:val="28"/>
          <w:szCs w:val="28"/>
          <w:lang w:val="uk-UA" w:eastAsia="en-US"/>
        </w:rPr>
        <w:t>на грошові кошти, які розміщені на вклад), відображається такою бухгалтерською проводкою:</w:t>
      </w:r>
    </w:p>
    <w:p w:rsid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Д</w:t>
      </w:r>
      <w:r>
        <w:rPr>
          <w:rFonts w:eastAsiaTheme="minorHAnsi"/>
          <w:sz w:val="28"/>
          <w:szCs w:val="28"/>
          <w:lang w:val="uk-UA" w:eastAsia="en-US"/>
        </w:rPr>
        <w:t>-</w:t>
      </w:r>
      <w:r w:rsidRPr="00BF1AFA">
        <w:rPr>
          <w:rFonts w:eastAsiaTheme="minorHAnsi"/>
          <w:sz w:val="28"/>
          <w:szCs w:val="28"/>
          <w:lang w:val="uk-UA" w:eastAsia="en-US"/>
        </w:rPr>
        <w:t xml:space="preserve">т Рахунки для обліку отриманої застави </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К</w:t>
      </w:r>
      <w:r>
        <w:rPr>
          <w:rFonts w:eastAsiaTheme="minorHAnsi"/>
          <w:sz w:val="28"/>
          <w:szCs w:val="28"/>
          <w:lang w:val="uk-UA" w:eastAsia="en-US"/>
        </w:rPr>
        <w:t>-</w:t>
      </w:r>
      <w:r w:rsidRPr="00BF1AFA">
        <w:rPr>
          <w:rFonts w:eastAsiaTheme="minorHAnsi"/>
          <w:sz w:val="28"/>
          <w:szCs w:val="28"/>
          <w:lang w:val="uk-UA" w:eastAsia="en-US"/>
        </w:rPr>
        <w:t>т 9900 «</w:t>
      </w:r>
      <w:proofErr w:type="spellStart"/>
      <w:r w:rsidRPr="00BF1AFA">
        <w:rPr>
          <w:rFonts w:eastAsiaTheme="minorHAnsi"/>
          <w:sz w:val="28"/>
          <w:szCs w:val="28"/>
          <w:lang w:val="uk-UA" w:eastAsia="en-US"/>
        </w:rPr>
        <w:t>Контррахунок</w:t>
      </w:r>
      <w:proofErr w:type="spellEnd"/>
      <w:r w:rsidRPr="00BF1AFA">
        <w:rPr>
          <w:rFonts w:eastAsiaTheme="minorHAnsi"/>
          <w:sz w:val="28"/>
          <w:szCs w:val="28"/>
          <w:lang w:val="uk-UA" w:eastAsia="en-US"/>
        </w:rPr>
        <w:t>».</w:t>
      </w:r>
    </w:p>
    <w:p w:rsidR="00BF1AFA" w:rsidRPr="00BF1AFA" w:rsidRDefault="00BF1AFA" w:rsidP="00BE215B">
      <w:pPr>
        <w:widowControl/>
        <w:ind w:firstLine="709"/>
        <w:jc w:val="both"/>
        <w:rPr>
          <w:rFonts w:eastAsiaTheme="minorHAnsi"/>
          <w:sz w:val="28"/>
          <w:szCs w:val="28"/>
          <w:lang w:val="uk-UA" w:eastAsia="en-US"/>
        </w:rPr>
      </w:pPr>
      <w:r w:rsidRPr="00BF1AFA">
        <w:rPr>
          <w:rFonts w:eastAsiaTheme="minorHAnsi"/>
          <w:sz w:val="28"/>
          <w:szCs w:val="28"/>
          <w:lang w:val="uk-UA" w:eastAsia="en-US"/>
        </w:rPr>
        <w:t>У разі виконання зобов’язання боржником або іншою зобов’язаною особою, а також</w:t>
      </w:r>
      <w:r>
        <w:rPr>
          <w:rFonts w:eastAsiaTheme="minorHAnsi"/>
          <w:sz w:val="28"/>
          <w:szCs w:val="28"/>
          <w:lang w:val="uk-UA" w:eastAsia="en-US"/>
        </w:rPr>
        <w:t xml:space="preserve"> </w:t>
      </w:r>
      <w:r w:rsidRPr="00BF1AFA">
        <w:rPr>
          <w:rFonts w:eastAsiaTheme="minorHAnsi"/>
          <w:sz w:val="28"/>
          <w:szCs w:val="28"/>
          <w:lang w:val="uk-UA" w:eastAsia="en-US"/>
        </w:rPr>
        <w:t>у разі припинення дії відповідного договору про забезпечення, вартість забезпечення</w:t>
      </w:r>
      <w:r>
        <w:rPr>
          <w:rFonts w:eastAsiaTheme="minorHAnsi"/>
          <w:sz w:val="28"/>
          <w:szCs w:val="28"/>
          <w:lang w:val="uk-UA" w:eastAsia="en-US"/>
        </w:rPr>
        <w:t xml:space="preserve"> </w:t>
      </w:r>
      <w:r w:rsidRPr="00BF1AFA">
        <w:rPr>
          <w:rFonts w:eastAsiaTheme="minorHAnsi"/>
          <w:sz w:val="28"/>
          <w:szCs w:val="28"/>
          <w:lang w:val="uk-UA" w:eastAsia="en-US"/>
        </w:rPr>
        <w:t>списується з відповідних позабалансових рахунків такими бухгалтерськими проводками:</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Д</w:t>
      </w:r>
      <w:r>
        <w:rPr>
          <w:rFonts w:eastAsiaTheme="minorHAnsi"/>
          <w:sz w:val="28"/>
          <w:szCs w:val="28"/>
          <w:lang w:val="uk-UA" w:eastAsia="en-US"/>
        </w:rPr>
        <w:t>-</w:t>
      </w:r>
      <w:r w:rsidRPr="00BF1AFA">
        <w:rPr>
          <w:rFonts w:eastAsiaTheme="minorHAnsi"/>
          <w:sz w:val="28"/>
          <w:szCs w:val="28"/>
          <w:lang w:val="uk-UA" w:eastAsia="en-US"/>
        </w:rPr>
        <w:t>т 9900 «</w:t>
      </w:r>
      <w:proofErr w:type="spellStart"/>
      <w:r w:rsidRPr="00BF1AFA">
        <w:rPr>
          <w:rFonts w:eastAsiaTheme="minorHAnsi"/>
          <w:sz w:val="28"/>
          <w:szCs w:val="28"/>
          <w:lang w:val="uk-UA" w:eastAsia="en-US"/>
        </w:rPr>
        <w:t>Контррахунок</w:t>
      </w:r>
      <w:proofErr w:type="spellEnd"/>
      <w:r w:rsidRPr="00BF1AFA">
        <w:rPr>
          <w:rFonts w:eastAsiaTheme="minorHAnsi"/>
          <w:sz w:val="28"/>
          <w:szCs w:val="28"/>
          <w:lang w:val="uk-UA" w:eastAsia="en-US"/>
        </w:rPr>
        <w:t>»</w:t>
      </w:r>
    </w:p>
    <w:p w:rsid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К</w:t>
      </w:r>
      <w:r>
        <w:rPr>
          <w:rFonts w:eastAsiaTheme="minorHAnsi"/>
          <w:sz w:val="28"/>
          <w:szCs w:val="28"/>
          <w:lang w:val="uk-UA" w:eastAsia="en-US"/>
        </w:rPr>
        <w:t>-</w:t>
      </w:r>
      <w:r w:rsidRPr="00BF1AFA">
        <w:rPr>
          <w:rFonts w:eastAsiaTheme="minorHAnsi"/>
          <w:sz w:val="28"/>
          <w:szCs w:val="28"/>
          <w:lang w:val="uk-UA" w:eastAsia="en-US"/>
        </w:rPr>
        <w:t>т Рахунки для обліку отриманої застави</w:t>
      </w:r>
      <w:r>
        <w:rPr>
          <w:rFonts w:eastAsiaTheme="minorHAnsi"/>
          <w:sz w:val="28"/>
          <w:szCs w:val="28"/>
          <w:lang w:val="uk-UA" w:eastAsia="en-US"/>
        </w:rPr>
        <w:t>.</w:t>
      </w:r>
    </w:p>
    <w:p w:rsidR="00BF1AFA" w:rsidRPr="00BF1AFA" w:rsidRDefault="00BF1AFA" w:rsidP="00BE215B">
      <w:pPr>
        <w:widowControl/>
        <w:ind w:firstLine="709"/>
        <w:jc w:val="both"/>
        <w:rPr>
          <w:rFonts w:eastAsiaTheme="minorHAnsi"/>
          <w:sz w:val="28"/>
          <w:szCs w:val="28"/>
          <w:lang w:val="uk-UA" w:eastAsia="en-US"/>
        </w:rPr>
      </w:pPr>
      <w:r w:rsidRPr="00BF1AFA">
        <w:rPr>
          <w:rFonts w:eastAsiaTheme="minorHAnsi"/>
          <w:sz w:val="28"/>
          <w:szCs w:val="28"/>
          <w:lang w:val="uk-UA" w:eastAsia="en-US"/>
        </w:rPr>
        <w:lastRenderedPageBreak/>
        <w:t>При неповернені клієнтом кредиту і в разі задоволення вимог банку</w:t>
      </w:r>
      <w:r>
        <w:rPr>
          <w:rFonts w:eastAsiaTheme="minorHAnsi"/>
          <w:sz w:val="28"/>
          <w:szCs w:val="28"/>
          <w:lang w:val="uk-UA" w:eastAsia="en-US"/>
        </w:rPr>
        <w:t>-</w:t>
      </w:r>
      <w:r w:rsidRPr="00BF1AFA">
        <w:rPr>
          <w:rFonts w:eastAsiaTheme="minorHAnsi"/>
          <w:sz w:val="28"/>
          <w:szCs w:val="28"/>
          <w:lang w:val="uk-UA" w:eastAsia="en-US"/>
        </w:rPr>
        <w:t>кредитора за</w:t>
      </w:r>
      <w:r>
        <w:rPr>
          <w:rFonts w:eastAsiaTheme="minorHAnsi"/>
          <w:sz w:val="28"/>
          <w:szCs w:val="28"/>
          <w:lang w:val="uk-UA" w:eastAsia="en-US"/>
        </w:rPr>
        <w:t xml:space="preserve"> </w:t>
      </w:r>
      <w:r w:rsidRPr="00BF1AFA">
        <w:rPr>
          <w:rFonts w:eastAsiaTheme="minorHAnsi"/>
          <w:sz w:val="28"/>
          <w:szCs w:val="28"/>
          <w:lang w:val="uk-UA" w:eastAsia="en-US"/>
        </w:rPr>
        <w:t>рахунок предмета застави в бухгалтерському обліку здійснюються такі проводки:</w:t>
      </w:r>
    </w:p>
    <w:p w:rsidR="001A0FB6"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Д</w:t>
      </w:r>
      <w:r>
        <w:rPr>
          <w:rFonts w:eastAsiaTheme="minorHAnsi"/>
          <w:sz w:val="28"/>
          <w:szCs w:val="28"/>
          <w:lang w:val="uk-UA" w:eastAsia="en-US"/>
        </w:rPr>
        <w:t>-</w:t>
      </w:r>
      <w:r w:rsidRPr="00BF1AFA">
        <w:rPr>
          <w:rFonts w:eastAsiaTheme="minorHAnsi"/>
          <w:sz w:val="28"/>
          <w:szCs w:val="28"/>
          <w:lang w:val="uk-UA" w:eastAsia="en-US"/>
        </w:rPr>
        <w:t>т Рахунки для обліку грошових коштів, коштів клієнтів, залучених вкладів (депозитів)</w:t>
      </w:r>
      <w:r w:rsidR="001A0FB6">
        <w:rPr>
          <w:rFonts w:eastAsiaTheme="minorHAnsi"/>
          <w:sz w:val="28"/>
          <w:szCs w:val="28"/>
          <w:lang w:val="uk-UA" w:eastAsia="en-US"/>
        </w:rPr>
        <w:t>.</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К</w:t>
      </w:r>
      <w:r>
        <w:rPr>
          <w:rFonts w:eastAsiaTheme="minorHAnsi"/>
          <w:sz w:val="28"/>
          <w:szCs w:val="28"/>
          <w:lang w:val="uk-UA" w:eastAsia="en-US"/>
        </w:rPr>
        <w:t>-</w:t>
      </w:r>
      <w:r w:rsidRPr="00BF1AFA">
        <w:rPr>
          <w:rFonts w:eastAsiaTheme="minorHAnsi"/>
          <w:sz w:val="28"/>
          <w:szCs w:val="28"/>
          <w:lang w:val="uk-UA" w:eastAsia="en-US"/>
        </w:rPr>
        <w:t>т Рахунки для обліку наданих кредитів, рахунки для обліку простроченої заборгованості</w:t>
      </w:r>
      <w:r>
        <w:rPr>
          <w:rFonts w:eastAsiaTheme="minorHAnsi"/>
          <w:sz w:val="28"/>
          <w:szCs w:val="28"/>
          <w:lang w:val="uk-UA" w:eastAsia="en-US"/>
        </w:rPr>
        <w:t xml:space="preserve"> </w:t>
      </w:r>
      <w:r w:rsidRPr="00BF1AFA">
        <w:rPr>
          <w:rFonts w:eastAsiaTheme="minorHAnsi"/>
          <w:sz w:val="28"/>
          <w:szCs w:val="28"/>
          <w:lang w:val="uk-UA" w:eastAsia="en-US"/>
        </w:rPr>
        <w:t>за наданими кредитами,</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К</w:t>
      </w:r>
      <w:r>
        <w:rPr>
          <w:rFonts w:eastAsiaTheme="minorHAnsi"/>
          <w:sz w:val="28"/>
          <w:szCs w:val="28"/>
          <w:lang w:val="uk-UA" w:eastAsia="en-US"/>
        </w:rPr>
        <w:t>-</w:t>
      </w:r>
      <w:r w:rsidRPr="00BF1AFA">
        <w:rPr>
          <w:rFonts w:eastAsiaTheme="minorHAnsi"/>
          <w:sz w:val="28"/>
          <w:szCs w:val="28"/>
          <w:lang w:val="uk-UA" w:eastAsia="en-US"/>
        </w:rPr>
        <w:t>т Рахунки для обліку процентних доходів за наданими кредитами, рахунки для обліку</w:t>
      </w:r>
      <w:r>
        <w:rPr>
          <w:rFonts w:eastAsiaTheme="minorHAnsi"/>
          <w:sz w:val="28"/>
          <w:szCs w:val="28"/>
          <w:lang w:val="uk-UA" w:eastAsia="en-US"/>
        </w:rPr>
        <w:t xml:space="preserve"> </w:t>
      </w:r>
      <w:r w:rsidRPr="00BF1AFA">
        <w:rPr>
          <w:rFonts w:eastAsiaTheme="minorHAnsi"/>
          <w:sz w:val="28"/>
          <w:szCs w:val="28"/>
          <w:lang w:val="uk-UA" w:eastAsia="en-US"/>
        </w:rPr>
        <w:t>нарахованих доходів за наданими кредитами, рахунки для обліку прострочених нарахованих доходів, рахунки з обліку сплачених штрафів та пені.</w:t>
      </w:r>
    </w:p>
    <w:p w:rsidR="00BF1AFA" w:rsidRPr="00BF1AFA" w:rsidRDefault="00BF1AFA" w:rsidP="00BE215B">
      <w:pPr>
        <w:widowControl/>
        <w:ind w:firstLine="709"/>
        <w:jc w:val="both"/>
        <w:rPr>
          <w:rFonts w:eastAsiaTheme="minorHAnsi"/>
          <w:sz w:val="28"/>
          <w:szCs w:val="28"/>
          <w:lang w:val="uk-UA" w:eastAsia="en-US"/>
        </w:rPr>
      </w:pPr>
      <w:r w:rsidRPr="00BF1AFA">
        <w:rPr>
          <w:rFonts w:eastAsiaTheme="minorHAnsi"/>
          <w:sz w:val="28"/>
          <w:szCs w:val="28"/>
          <w:lang w:val="uk-UA" w:eastAsia="en-US"/>
        </w:rPr>
        <w:t>Одночасно списується вартість заставленого майна, що обліковувалося за позабалансовими рахунками, що супроводжується проводкою:</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Д</w:t>
      </w:r>
      <w:r>
        <w:rPr>
          <w:rFonts w:eastAsiaTheme="minorHAnsi"/>
          <w:sz w:val="28"/>
          <w:szCs w:val="28"/>
          <w:lang w:val="uk-UA" w:eastAsia="en-US"/>
        </w:rPr>
        <w:t>-</w:t>
      </w:r>
      <w:r w:rsidRPr="00BF1AFA">
        <w:rPr>
          <w:rFonts w:eastAsiaTheme="minorHAnsi"/>
          <w:sz w:val="28"/>
          <w:szCs w:val="28"/>
          <w:lang w:val="uk-UA" w:eastAsia="en-US"/>
        </w:rPr>
        <w:t>т 9900 «</w:t>
      </w:r>
      <w:proofErr w:type="spellStart"/>
      <w:r w:rsidRPr="00BF1AFA">
        <w:rPr>
          <w:rFonts w:eastAsiaTheme="minorHAnsi"/>
          <w:sz w:val="28"/>
          <w:szCs w:val="28"/>
          <w:lang w:val="uk-UA" w:eastAsia="en-US"/>
        </w:rPr>
        <w:t>Контррахунок</w:t>
      </w:r>
      <w:proofErr w:type="spellEnd"/>
      <w:r w:rsidRPr="00BF1AFA">
        <w:rPr>
          <w:rFonts w:eastAsiaTheme="minorHAnsi"/>
          <w:sz w:val="28"/>
          <w:szCs w:val="28"/>
          <w:lang w:val="uk-UA" w:eastAsia="en-US"/>
        </w:rPr>
        <w:t>»</w:t>
      </w:r>
    </w:p>
    <w:p w:rsidR="00BF1AFA" w:rsidRPr="00BF1AFA" w:rsidRDefault="00BF1AFA" w:rsidP="00BE215B">
      <w:pPr>
        <w:widowControl/>
        <w:ind w:firstLine="284"/>
        <w:jc w:val="both"/>
        <w:rPr>
          <w:rFonts w:eastAsiaTheme="minorHAnsi"/>
          <w:sz w:val="28"/>
          <w:szCs w:val="28"/>
          <w:lang w:val="uk-UA" w:eastAsia="en-US"/>
        </w:rPr>
      </w:pPr>
      <w:r w:rsidRPr="00BF1AFA">
        <w:rPr>
          <w:rFonts w:eastAsiaTheme="minorHAnsi"/>
          <w:sz w:val="28"/>
          <w:szCs w:val="28"/>
          <w:lang w:val="uk-UA" w:eastAsia="en-US"/>
        </w:rPr>
        <w:t>К</w:t>
      </w:r>
      <w:r>
        <w:rPr>
          <w:rFonts w:eastAsiaTheme="minorHAnsi"/>
          <w:sz w:val="28"/>
          <w:szCs w:val="28"/>
          <w:lang w:val="uk-UA" w:eastAsia="en-US"/>
        </w:rPr>
        <w:t>-</w:t>
      </w:r>
      <w:r w:rsidRPr="00BF1AFA">
        <w:rPr>
          <w:rFonts w:eastAsiaTheme="minorHAnsi"/>
          <w:sz w:val="28"/>
          <w:szCs w:val="28"/>
          <w:lang w:val="uk-UA" w:eastAsia="en-US"/>
        </w:rPr>
        <w:t>т Рахунки для обліку отриманої застави</w:t>
      </w:r>
      <w:r>
        <w:rPr>
          <w:rFonts w:eastAsiaTheme="minorHAnsi"/>
          <w:sz w:val="28"/>
          <w:szCs w:val="28"/>
          <w:lang w:val="uk-UA" w:eastAsia="en-US"/>
        </w:rPr>
        <w:t>.</w:t>
      </w:r>
    </w:p>
    <w:p w:rsidR="00BF1AFA" w:rsidRDefault="00BF1AFA" w:rsidP="00BE215B">
      <w:pPr>
        <w:widowControl/>
        <w:jc w:val="both"/>
        <w:rPr>
          <w:rFonts w:eastAsiaTheme="minorHAnsi"/>
          <w:sz w:val="28"/>
          <w:szCs w:val="28"/>
          <w:lang w:val="uk-UA" w:eastAsia="en-US"/>
        </w:rPr>
      </w:pPr>
    </w:p>
    <w:p w:rsidR="005318D2" w:rsidRPr="00BF1AFA" w:rsidRDefault="005318D2" w:rsidP="00BE215B">
      <w:pPr>
        <w:widowControl/>
        <w:jc w:val="center"/>
        <w:rPr>
          <w:rFonts w:eastAsiaTheme="minorHAnsi"/>
          <w:b/>
          <w:iCs/>
          <w:sz w:val="28"/>
          <w:szCs w:val="28"/>
          <w:lang w:val="uk-UA" w:eastAsia="en-US"/>
        </w:rPr>
      </w:pPr>
      <w:r w:rsidRPr="00BF1AFA">
        <w:rPr>
          <w:rFonts w:eastAsiaTheme="minorHAnsi"/>
          <w:b/>
          <w:sz w:val="28"/>
          <w:szCs w:val="28"/>
          <w:lang w:val="uk-UA" w:eastAsia="en-US"/>
        </w:rPr>
        <w:t xml:space="preserve">6. </w:t>
      </w:r>
      <w:r w:rsidRPr="00BF1AFA">
        <w:rPr>
          <w:rFonts w:eastAsiaTheme="minorHAnsi"/>
          <w:b/>
          <w:iCs/>
          <w:sz w:val="28"/>
          <w:szCs w:val="28"/>
          <w:lang w:val="uk-UA" w:eastAsia="en-US"/>
        </w:rPr>
        <w:t>Облік операцій з формування та використання спеціальних резервів за наданими кредитами</w:t>
      </w:r>
    </w:p>
    <w:p w:rsidR="00BF1AFA" w:rsidRPr="00296F4C" w:rsidRDefault="00BF1AFA"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Облік спеціальних резервів за наданими банком кредитами клієнтам здійснюється</w:t>
      </w:r>
      <w:r w:rsidR="00296F4C">
        <w:rPr>
          <w:rFonts w:eastAsiaTheme="minorHAnsi"/>
          <w:sz w:val="28"/>
          <w:szCs w:val="28"/>
          <w:lang w:val="uk-UA" w:eastAsia="en-US"/>
        </w:rPr>
        <w:t xml:space="preserve"> </w:t>
      </w:r>
      <w:r w:rsidRPr="00296F4C">
        <w:rPr>
          <w:rFonts w:eastAsiaTheme="minorHAnsi"/>
          <w:sz w:val="28"/>
          <w:szCs w:val="28"/>
          <w:lang w:val="uk-UA" w:eastAsia="en-US"/>
        </w:rPr>
        <w:t>за контрактивними рахунками 24 розділу групи 240 «Резерви під заборгованість за кредитами, що надані клієнтам»</w:t>
      </w:r>
      <w:r w:rsidR="001A0FB6">
        <w:rPr>
          <w:rFonts w:eastAsiaTheme="minorHAnsi"/>
          <w:sz w:val="28"/>
          <w:szCs w:val="28"/>
          <w:lang w:val="uk-UA" w:eastAsia="en-US"/>
        </w:rPr>
        <w:t>,</w:t>
      </w:r>
      <w:r w:rsidRPr="00296F4C">
        <w:rPr>
          <w:rFonts w:eastAsiaTheme="minorHAnsi"/>
          <w:sz w:val="28"/>
          <w:szCs w:val="28"/>
          <w:lang w:val="uk-UA" w:eastAsia="en-US"/>
        </w:rPr>
        <w:t xml:space="preserve"> а саме:</w:t>
      </w:r>
    </w:p>
    <w:p w:rsidR="00BF1AFA" w:rsidRPr="00296F4C" w:rsidRDefault="00BF1AFA"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 xml:space="preserve">• </w:t>
      </w:r>
      <w:r w:rsidRPr="00296F4C">
        <w:rPr>
          <w:rFonts w:eastAsiaTheme="minorHAnsi"/>
          <w:b/>
          <w:bCs/>
          <w:sz w:val="28"/>
          <w:szCs w:val="28"/>
          <w:lang w:val="uk-UA" w:eastAsia="en-US"/>
        </w:rPr>
        <w:t xml:space="preserve">2400 «Резерви під кредити, що надані клієнтам та оцінюються на індивідуальній основі». </w:t>
      </w:r>
      <w:r w:rsidRPr="00296F4C">
        <w:rPr>
          <w:rFonts w:eastAsiaTheme="minorHAnsi"/>
          <w:sz w:val="28"/>
          <w:szCs w:val="28"/>
          <w:lang w:val="uk-UA" w:eastAsia="en-US"/>
        </w:rPr>
        <w:t>За</w:t>
      </w:r>
      <w:r w:rsidR="00296F4C">
        <w:rPr>
          <w:rFonts w:eastAsiaTheme="minorHAnsi"/>
          <w:sz w:val="28"/>
          <w:szCs w:val="28"/>
          <w:lang w:val="uk-UA" w:eastAsia="en-US"/>
        </w:rPr>
        <w:t xml:space="preserve"> </w:t>
      </w:r>
      <w:r w:rsidRPr="00296F4C">
        <w:rPr>
          <w:rFonts w:eastAsiaTheme="minorHAnsi"/>
          <w:sz w:val="28"/>
          <w:szCs w:val="28"/>
          <w:lang w:val="uk-UA" w:eastAsia="en-US"/>
        </w:rPr>
        <w:t>кредитом рахунку проводяться суми сформованих резервів; суми збільшення резервів.</w:t>
      </w:r>
      <w:r w:rsidR="00296F4C">
        <w:rPr>
          <w:rFonts w:eastAsiaTheme="minorHAnsi"/>
          <w:sz w:val="28"/>
          <w:szCs w:val="28"/>
          <w:lang w:val="uk-UA" w:eastAsia="en-US"/>
        </w:rPr>
        <w:t xml:space="preserve"> </w:t>
      </w:r>
      <w:r w:rsidRPr="00296F4C">
        <w:rPr>
          <w:rFonts w:eastAsiaTheme="minorHAnsi"/>
          <w:sz w:val="28"/>
          <w:szCs w:val="28"/>
          <w:lang w:val="uk-UA" w:eastAsia="en-US"/>
        </w:rPr>
        <w:t>За дебетом рахунку проводяться суми зменшення резервів; суми використаних резервів</w:t>
      </w:r>
      <w:r w:rsidR="00296F4C">
        <w:rPr>
          <w:rFonts w:eastAsiaTheme="minorHAnsi"/>
          <w:sz w:val="28"/>
          <w:szCs w:val="28"/>
          <w:lang w:val="uk-UA" w:eastAsia="en-US"/>
        </w:rPr>
        <w:t xml:space="preserve"> </w:t>
      </w:r>
      <w:r w:rsidRPr="00296F4C">
        <w:rPr>
          <w:rFonts w:eastAsiaTheme="minorHAnsi"/>
          <w:sz w:val="28"/>
          <w:szCs w:val="28"/>
          <w:lang w:val="uk-UA" w:eastAsia="en-US"/>
        </w:rPr>
        <w:t>у встановленому порядку.</w:t>
      </w:r>
    </w:p>
    <w:p w:rsidR="00296F4C" w:rsidRDefault="00BF1AFA"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 xml:space="preserve">• </w:t>
      </w:r>
      <w:r w:rsidRPr="00296F4C">
        <w:rPr>
          <w:rFonts w:eastAsiaTheme="minorHAnsi"/>
          <w:b/>
          <w:bCs/>
          <w:sz w:val="28"/>
          <w:szCs w:val="28"/>
          <w:lang w:val="uk-UA" w:eastAsia="en-US"/>
        </w:rPr>
        <w:t xml:space="preserve">2401 «Резерви під кредити, що надані клієнтам та оцінюються на портфельній основі». </w:t>
      </w:r>
      <w:r w:rsidR="00296F4C">
        <w:rPr>
          <w:rFonts w:eastAsiaTheme="minorHAnsi"/>
          <w:sz w:val="28"/>
          <w:szCs w:val="28"/>
          <w:lang w:val="uk-UA" w:eastAsia="en-US"/>
        </w:rPr>
        <w:t xml:space="preserve">За </w:t>
      </w:r>
      <w:r w:rsidRPr="00296F4C">
        <w:rPr>
          <w:rFonts w:eastAsiaTheme="minorHAnsi"/>
          <w:sz w:val="28"/>
          <w:szCs w:val="28"/>
          <w:lang w:val="uk-UA" w:eastAsia="en-US"/>
        </w:rPr>
        <w:t>кредитом рахунку проводяться суми сформованих резервів; суми збільшення резервів.</w:t>
      </w:r>
      <w:r w:rsidR="00296F4C">
        <w:rPr>
          <w:rFonts w:eastAsiaTheme="minorHAnsi"/>
          <w:sz w:val="28"/>
          <w:szCs w:val="28"/>
          <w:lang w:val="uk-UA" w:eastAsia="en-US"/>
        </w:rPr>
        <w:t xml:space="preserve"> </w:t>
      </w:r>
      <w:r w:rsidR="00296F4C" w:rsidRPr="00296F4C">
        <w:rPr>
          <w:rFonts w:eastAsiaTheme="minorHAnsi"/>
          <w:sz w:val="28"/>
          <w:szCs w:val="28"/>
          <w:lang w:val="uk-UA" w:eastAsia="en-US"/>
        </w:rPr>
        <w:t>За дебетом рахунку проводяться суми зменшення резервів.</w:t>
      </w:r>
      <w:r w:rsidR="00296F4C">
        <w:rPr>
          <w:rFonts w:eastAsiaTheme="minorHAnsi"/>
          <w:sz w:val="28"/>
          <w:szCs w:val="28"/>
          <w:lang w:val="uk-UA" w:eastAsia="en-US"/>
        </w:rPr>
        <w:t xml:space="preserve"> </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 xml:space="preserve">Витрати банку на формування спеціальних резервів за наданими кредитами обліковуються за рахунком </w:t>
      </w:r>
      <w:r w:rsidRPr="00296F4C">
        <w:rPr>
          <w:rFonts w:eastAsiaTheme="minorHAnsi"/>
          <w:b/>
          <w:bCs/>
          <w:sz w:val="28"/>
          <w:szCs w:val="28"/>
          <w:lang w:val="uk-UA" w:eastAsia="en-US"/>
        </w:rPr>
        <w:t>7702 «Відрахування в резерви під заборгованість за наданими кредитами клієнтам».</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Операції з формування (збільшення) резерву за наданими кредитами  супроводжуються такою бухгалтерською проводкою:</w:t>
      </w:r>
    </w:p>
    <w:p w:rsidR="001A0FB6"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Pr>
          <w:rFonts w:eastAsiaTheme="minorHAnsi"/>
          <w:sz w:val="28"/>
          <w:szCs w:val="28"/>
          <w:lang w:val="uk-UA" w:eastAsia="en-US"/>
        </w:rPr>
        <w:t>-</w:t>
      </w:r>
      <w:r w:rsidRPr="00296F4C">
        <w:rPr>
          <w:rFonts w:eastAsiaTheme="minorHAnsi"/>
          <w:sz w:val="28"/>
          <w:szCs w:val="28"/>
          <w:lang w:val="uk-UA" w:eastAsia="en-US"/>
        </w:rPr>
        <w:t xml:space="preserve">т 7702 </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Pr>
          <w:rFonts w:eastAsiaTheme="minorHAnsi"/>
          <w:sz w:val="28"/>
          <w:szCs w:val="28"/>
          <w:lang w:val="uk-UA" w:eastAsia="en-US"/>
        </w:rPr>
        <w:t>-</w:t>
      </w:r>
      <w:r w:rsidRPr="00296F4C">
        <w:rPr>
          <w:rFonts w:eastAsiaTheme="minorHAnsi"/>
          <w:sz w:val="28"/>
          <w:szCs w:val="28"/>
          <w:lang w:val="uk-UA" w:eastAsia="en-US"/>
        </w:rPr>
        <w:t>т 2400, або</w:t>
      </w:r>
      <w:r w:rsidR="001A0FB6">
        <w:rPr>
          <w:rFonts w:eastAsiaTheme="minorHAnsi"/>
          <w:sz w:val="28"/>
          <w:szCs w:val="28"/>
          <w:lang w:val="uk-UA" w:eastAsia="en-US"/>
        </w:rPr>
        <w:t xml:space="preserve"> </w:t>
      </w:r>
      <w:r w:rsidRPr="00296F4C">
        <w:rPr>
          <w:rFonts w:eastAsiaTheme="minorHAnsi"/>
          <w:sz w:val="28"/>
          <w:szCs w:val="28"/>
          <w:lang w:val="uk-UA" w:eastAsia="en-US"/>
        </w:rPr>
        <w:t>2401.</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У разі сторнування (зменшення) розрахункового розміру спеціальних резервів здійснюється така бухгалтерська проводка:</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Pr>
          <w:rFonts w:eastAsiaTheme="minorHAnsi"/>
          <w:sz w:val="28"/>
          <w:szCs w:val="28"/>
          <w:lang w:val="uk-UA" w:eastAsia="en-US"/>
        </w:rPr>
        <w:t>-</w:t>
      </w:r>
      <w:r w:rsidRPr="00296F4C">
        <w:rPr>
          <w:rFonts w:eastAsiaTheme="minorHAnsi"/>
          <w:sz w:val="28"/>
          <w:szCs w:val="28"/>
          <w:lang w:val="uk-UA" w:eastAsia="en-US"/>
        </w:rPr>
        <w:t>т 2400, або</w:t>
      </w:r>
      <w:r w:rsidR="001A0FB6">
        <w:rPr>
          <w:rFonts w:eastAsiaTheme="minorHAnsi"/>
          <w:sz w:val="28"/>
          <w:szCs w:val="28"/>
          <w:lang w:val="uk-UA" w:eastAsia="en-US"/>
        </w:rPr>
        <w:t xml:space="preserve"> </w:t>
      </w:r>
      <w:r w:rsidR="001A0FB6" w:rsidRPr="00296F4C">
        <w:rPr>
          <w:rFonts w:eastAsiaTheme="minorHAnsi"/>
          <w:sz w:val="28"/>
          <w:szCs w:val="28"/>
          <w:lang w:val="uk-UA" w:eastAsia="en-US"/>
        </w:rPr>
        <w:t>2401</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Pr>
          <w:rFonts w:eastAsiaTheme="minorHAnsi"/>
          <w:sz w:val="28"/>
          <w:szCs w:val="28"/>
          <w:lang w:val="uk-UA" w:eastAsia="en-US"/>
        </w:rPr>
        <w:t>-</w:t>
      </w:r>
      <w:r w:rsidRPr="00296F4C">
        <w:rPr>
          <w:rFonts w:eastAsiaTheme="minorHAnsi"/>
          <w:sz w:val="28"/>
          <w:szCs w:val="28"/>
          <w:lang w:val="uk-UA" w:eastAsia="en-US"/>
        </w:rPr>
        <w:t>т 7702.</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Списання безнадійної заборгованості за кредитом за рахунок спеціального резерву</w:t>
      </w:r>
      <w:r>
        <w:rPr>
          <w:rFonts w:eastAsiaTheme="minorHAnsi"/>
          <w:sz w:val="28"/>
          <w:szCs w:val="28"/>
          <w:lang w:val="uk-UA" w:eastAsia="en-US"/>
        </w:rPr>
        <w:t xml:space="preserve"> </w:t>
      </w:r>
      <w:r w:rsidRPr="00296F4C">
        <w:rPr>
          <w:rFonts w:eastAsiaTheme="minorHAnsi"/>
          <w:sz w:val="28"/>
          <w:szCs w:val="28"/>
          <w:lang w:val="uk-UA" w:eastAsia="en-US"/>
        </w:rPr>
        <w:t>відображається такою бухгалтерською проводкою:</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Pr>
          <w:rFonts w:eastAsiaTheme="minorHAnsi"/>
          <w:sz w:val="28"/>
          <w:szCs w:val="28"/>
          <w:lang w:val="uk-UA" w:eastAsia="en-US"/>
        </w:rPr>
        <w:t>-</w:t>
      </w:r>
      <w:r w:rsidRPr="00296F4C">
        <w:rPr>
          <w:rFonts w:eastAsiaTheme="minorHAnsi"/>
          <w:sz w:val="28"/>
          <w:szCs w:val="28"/>
          <w:lang w:val="uk-UA" w:eastAsia="en-US"/>
        </w:rPr>
        <w:t xml:space="preserve">т 2400 </w:t>
      </w:r>
    </w:p>
    <w:p w:rsid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Pr>
          <w:rFonts w:eastAsiaTheme="minorHAnsi"/>
          <w:sz w:val="28"/>
          <w:szCs w:val="28"/>
          <w:lang w:val="uk-UA" w:eastAsia="en-US"/>
        </w:rPr>
        <w:t>-</w:t>
      </w:r>
      <w:r w:rsidRPr="00296F4C">
        <w:rPr>
          <w:rFonts w:eastAsiaTheme="minorHAnsi"/>
          <w:sz w:val="28"/>
          <w:szCs w:val="28"/>
          <w:lang w:val="uk-UA" w:eastAsia="en-US"/>
        </w:rPr>
        <w:t>т Рахунки з обліку простроченої заборгованості за кредитами</w:t>
      </w:r>
      <w:r>
        <w:rPr>
          <w:rFonts w:eastAsiaTheme="minorHAnsi"/>
          <w:sz w:val="28"/>
          <w:szCs w:val="28"/>
          <w:lang w:val="uk-UA" w:eastAsia="en-US"/>
        </w:rPr>
        <w:t>.</w:t>
      </w:r>
      <w:r w:rsidRPr="00296F4C">
        <w:rPr>
          <w:rFonts w:eastAsiaTheme="minorHAnsi"/>
          <w:sz w:val="28"/>
          <w:szCs w:val="28"/>
          <w:lang w:val="uk-UA" w:eastAsia="en-US"/>
        </w:rPr>
        <w:t xml:space="preserve"> </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lastRenderedPageBreak/>
        <w:t>Банк обліковує списану за рахунок спеціальних резервів безнадійну заборгованість</w:t>
      </w:r>
      <w:r>
        <w:rPr>
          <w:rFonts w:eastAsiaTheme="minorHAnsi"/>
          <w:sz w:val="28"/>
          <w:szCs w:val="28"/>
          <w:lang w:val="uk-UA" w:eastAsia="en-US"/>
        </w:rPr>
        <w:t xml:space="preserve"> </w:t>
      </w:r>
      <w:r w:rsidRPr="00296F4C">
        <w:rPr>
          <w:rFonts w:eastAsiaTheme="minorHAnsi"/>
          <w:sz w:val="28"/>
          <w:szCs w:val="28"/>
          <w:lang w:val="uk-UA" w:eastAsia="en-US"/>
        </w:rPr>
        <w:t>за наданим кредитом за позабалансовими рахунками до визначеного обліковою політикою</w:t>
      </w:r>
      <w:r>
        <w:rPr>
          <w:rFonts w:eastAsiaTheme="minorHAnsi"/>
          <w:sz w:val="28"/>
          <w:szCs w:val="28"/>
          <w:lang w:val="uk-UA" w:eastAsia="en-US"/>
        </w:rPr>
        <w:t xml:space="preserve"> </w:t>
      </w:r>
      <w:r w:rsidRPr="00296F4C">
        <w:rPr>
          <w:rFonts w:eastAsiaTheme="minorHAnsi"/>
          <w:sz w:val="28"/>
          <w:szCs w:val="28"/>
          <w:lang w:val="uk-UA" w:eastAsia="en-US"/>
        </w:rPr>
        <w:t>банку часу з урахуванням вимог законодавства України щодо відшкодування збитків. У</w:t>
      </w:r>
      <w:r>
        <w:rPr>
          <w:rFonts w:eastAsiaTheme="minorHAnsi"/>
          <w:sz w:val="28"/>
          <w:szCs w:val="28"/>
          <w:lang w:val="uk-UA" w:eastAsia="en-US"/>
        </w:rPr>
        <w:t xml:space="preserve"> </w:t>
      </w:r>
      <w:r w:rsidRPr="00296F4C">
        <w:rPr>
          <w:rFonts w:eastAsiaTheme="minorHAnsi"/>
          <w:sz w:val="28"/>
          <w:szCs w:val="28"/>
          <w:lang w:val="uk-UA" w:eastAsia="en-US"/>
        </w:rPr>
        <w:t>цьому разі здійснюється така проводка:</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Pr>
          <w:rFonts w:eastAsiaTheme="minorHAnsi"/>
          <w:sz w:val="28"/>
          <w:szCs w:val="28"/>
          <w:lang w:val="uk-UA" w:eastAsia="en-US"/>
        </w:rPr>
        <w:t>-</w:t>
      </w:r>
      <w:r w:rsidRPr="00296F4C">
        <w:rPr>
          <w:rFonts w:eastAsiaTheme="minorHAnsi"/>
          <w:sz w:val="28"/>
          <w:szCs w:val="28"/>
          <w:lang w:val="uk-UA" w:eastAsia="en-US"/>
        </w:rPr>
        <w:t>т 9611 «Списана у збиток заборгованість за кредитними операціями»</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Pr>
          <w:rFonts w:eastAsiaTheme="minorHAnsi"/>
          <w:sz w:val="28"/>
          <w:szCs w:val="28"/>
          <w:lang w:val="uk-UA" w:eastAsia="en-US"/>
        </w:rPr>
        <w:t>-</w:t>
      </w:r>
      <w:r w:rsidRPr="00296F4C">
        <w:rPr>
          <w:rFonts w:eastAsiaTheme="minorHAnsi"/>
          <w:sz w:val="28"/>
          <w:szCs w:val="28"/>
          <w:lang w:val="uk-UA" w:eastAsia="en-US"/>
        </w:rPr>
        <w:t>т 9910 «</w:t>
      </w:r>
      <w:proofErr w:type="spellStart"/>
      <w:r w:rsidRPr="00296F4C">
        <w:rPr>
          <w:rFonts w:eastAsiaTheme="minorHAnsi"/>
          <w:sz w:val="28"/>
          <w:szCs w:val="28"/>
          <w:lang w:val="uk-UA" w:eastAsia="en-US"/>
        </w:rPr>
        <w:t>Контррахунок</w:t>
      </w:r>
      <w:proofErr w:type="spellEnd"/>
      <w:r w:rsidRPr="00296F4C">
        <w:rPr>
          <w:rFonts w:eastAsiaTheme="minorHAnsi"/>
          <w:sz w:val="28"/>
          <w:szCs w:val="28"/>
          <w:lang w:val="uk-UA" w:eastAsia="en-US"/>
        </w:rPr>
        <w:t>».</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Часткове або повне погашення позичальником раніше списаної за рахунок резерву</w:t>
      </w:r>
      <w:r>
        <w:rPr>
          <w:rFonts w:eastAsiaTheme="minorHAnsi"/>
          <w:sz w:val="28"/>
          <w:szCs w:val="28"/>
          <w:lang w:val="uk-UA" w:eastAsia="en-US"/>
        </w:rPr>
        <w:t xml:space="preserve"> </w:t>
      </w:r>
      <w:r w:rsidRPr="00296F4C">
        <w:rPr>
          <w:rFonts w:eastAsiaTheme="minorHAnsi"/>
          <w:sz w:val="28"/>
          <w:szCs w:val="28"/>
          <w:lang w:val="uk-UA" w:eastAsia="en-US"/>
        </w:rPr>
        <w:t>суми безнадійної заборгованості за кредитом супроводжується такими бухгалтерськими</w:t>
      </w:r>
      <w:r>
        <w:rPr>
          <w:rFonts w:eastAsiaTheme="minorHAnsi"/>
          <w:sz w:val="28"/>
          <w:szCs w:val="28"/>
          <w:lang w:val="uk-UA" w:eastAsia="en-US"/>
        </w:rPr>
        <w:t xml:space="preserve"> </w:t>
      </w:r>
      <w:r w:rsidRPr="00296F4C">
        <w:rPr>
          <w:rFonts w:eastAsiaTheme="minorHAnsi"/>
          <w:sz w:val="28"/>
          <w:szCs w:val="28"/>
          <w:lang w:val="uk-UA" w:eastAsia="en-US"/>
        </w:rPr>
        <w:t>записами:</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а) якщо безнадійну заборгованість за кредитом було списано за рахунок резерву в поточному році:</w:t>
      </w:r>
    </w:p>
    <w:p w:rsidR="00296F4C" w:rsidRPr="00296F4C" w:rsidRDefault="00296F4C" w:rsidP="00BE215B">
      <w:pPr>
        <w:widowControl/>
        <w:tabs>
          <w:tab w:val="left" w:pos="851"/>
        </w:tabs>
        <w:ind w:firstLine="284"/>
        <w:jc w:val="both"/>
        <w:rPr>
          <w:rFonts w:eastAsiaTheme="minorHAnsi"/>
          <w:sz w:val="28"/>
          <w:szCs w:val="28"/>
          <w:lang w:val="uk-UA" w:eastAsia="en-US"/>
        </w:rPr>
      </w:pPr>
      <w:r w:rsidRPr="00296F4C">
        <w:rPr>
          <w:rFonts w:eastAsiaTheme="minorHAnsi"/>
          <w:sz w:val="28"/>
          <w:szCs w:val="28"/>
          <w:lang w:val="uk-UA" w:eastAsia="en-US"/>
        </w:rPr>
        <w:t>Д</w:t>
      </w:r>
      <w:r>
        <w:rPr>
          <w:rFonts w:eastAsiaTheme="minorHAnsi"/>
          <w:sz w:val="28"/>
          <w:szCs w:val="28"/>
          <w:lang w:val="uk-UA" w:eastAsia="en-US"/>
        </w:rPr>
        <w:t>-</w:t>
      </w:r>
      <w:r w:rsidRPr="00296F4C">
        <w:rPr>
          <w:rFonts w:eastAsiaTheme="minorHAnsi"/>
          <w:sz w:val="28"/>
          <w:szCs w:val="28"/>
          <w:lang w:val="uk-UA" w:eastAsia="en-US"/>
        </w:rPr>
        <w:t xml:space="preserve">т Рахунки для обліку грошових коштів та коштів клієнтів </w:t>
      </w:r>
    </w:p>
    <w:p w:rsidR="00296F4C" w:rsidRPr="00296F4C" w:rsidRDefault="00296F4C" w:rsidP="00BE215B">
      <w:pPr>
        <w:widowControl/>
        <w:tabs>
          <w:tab w:val="left" w:pos="851"/>
        </w:tabs>
        <w:ind w:firstLine="284"/>
        <w:jc w:val="both"/>
        <w:rPr>
          <w:rFonts w:eastAsiaTheme="minorHAnsi"/>
          <w:sz w:val="28"/>
          <w:szCs w:val="28"/>
          <w:lang w:val="uk-UA" w:eastAsia="en-US"/>
        </w:rPr>
      </w:pPr>
      <w:r w:rsidRPr="00296F4C">
        <w:rPr>
          <w:rFonts w:eastAsiaTheme="minorHAnsi"/>
          <w:sz w:val="28"/>
          <w:szCs w:val="28"/>
          <w:lang w:val="uk-UA" w:eastAsia="en-US"/>
        </w:rPr>
        <w:t>К</w:t>
      </w:r>
      <w:r>
        <w:rPr>
          <w:rFonts w:eastAsiaTheme="minorHAnsi"/>
          <w:sz w:val="28"/>
          <w:szCs w:val="28"/>
          <w:lang w:val="uk-UA" w:eastAsia="en-US"/>
        </w:rPr>
        <w:t>-</w:t>
      </w:r>
      <w:r w:rsidRPr="00296F4C">
        <w:rPr>
          <w:rFonts w:eastAsiaTheme="minorHAnsi"/>
          <w:sz w:val="28"/>
          <w:szCs w:val="28"/>
          <w:lang w:val="uk-UA" w:eastAsia="en-US"/>
        </w:rPr>
        <w:t>т 7702;</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б) якщо безнадійну заборгованість було списано за рахунок резерву в минулому році:</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Pr>
          <w:rFonts w:eastAsiaTheme="minorHAnsi"/>
          <w:sz w:val="28"/>
          <w:szCs w:val="28"/>
          <w:lang w:val="uk-UA" w:eastAsia="en-US"/>
        </w:rPr>
        <w:t>-</w:t>
      </w:r>
      <w:r w:rsidRPr="00296F4C">
        <w:rPr>
          <w:rFonts w:eastAsiaTheme="minorHAnsi"/>
          <w:sz w:val="28"/>
          <w:szCs w:val="28"/>
          <w:lang w:val="uk-UA" w:eastAsia="en-US"/>
        </w:rPr>
        <w:t xml:space="preserve">т Рахунки для обліку грошових коштів та коштів клієнтів </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Pr>
          <w:rFonts w:eastAsiaTheme="minorHAnsi"/>
          <w:sz w:val="28"/>
          <w:szCs w:val="28"/>
          <w:lang w:val="uk-UA" w:eastAsia="en-US"/>
        </w:rPr>
        <w:t>-</w:t>
      </w:r>
      <w:r w:rsidRPr="00296F4C">
        <w:rPr>
          <w:rFonts w:eastAsiaTheme="minorHAnsi"/>
          <w:sz w:val="28"/>
          <w:szCs w:val="28"/>
          <w:lang w:val="uk-UA" w:eastAsia="en-US"/>
        </w:rPr>
        <w:t>т 6712 «Повернення раніше списаної безнадійної заборгованості за кредитами, що</w:t>
      </w:r>
      <w:r>
        <w:rPr>
          <w:rFonts w:eastAsiaTheme="minorHAnsi"/>
          <w:sz w:val="28"/>
          <w:szCs w:val="28"/>
          <w:lang w:val="uk-UA" w:eastAsia="en-US"/>
        </w:rPr>
        <w:t xml:space="preserve"> </w:t>
      </w:r>
      <w:r w:rsidRPr="00296F4C">
        <w:rPr>
          <w:rFonts w:eastAsiaTheme="minorHAnsi"/>
          <w:sz w:val="28"/>
          <w:szCs w:val="28"/>
          <w:lang w:val="uk-UA" w:eastAsia="en-US"/>
        </w:rPr>
        <w:t>надані клієнтам».</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Одночасно на суму отриманого платежу здійснюється проводка:</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Pr>
          <w:rFonts w:eastAsiaTheme="minorHAnsi"/>
          <w:sz w:val="28"/>
          <w:szCs w:val="28"/>
          <w:lang w:val="uk-UA" w:eastAsia="en-US"/>
        </w:rPr>
        <w:t>-</w:t>
      </w:r>
      <w:r w:rsidRPr="00296F4C">
        <w:rPr>
          <w:rFonts w:eastAsiaTheme="minorHAnsi"/>
          <w:sz w:val="28"/>
          <w:szCs w:val="28"/>
          <w:lang w:val="uk-UA" w:eastAsia="en-US"/>
        </w:rPr>
        <w:t>т 9910 «</w:t>
      </w:r>
      <w:proofErr w:type="spellStart"/>
      <w:r w:rsidRPr="00296F4C">
        <w:rPr>
          <w:rFonts w:eastAsiaTheme="minorHAnsi"/>
          <w:sz w:val="28"/>
          <w:szCs w:val="28"/>
          <w:lang w:val="uk-UA" w:eastAsia="en-US"/>
        </w:rPr>
        <w:t>Контррахунок</w:t>
      </w:r>
      <w:proofErr w:type="spellEnd"/>
      <w:r w:rsidRPr="00296F4C">
        <w:rPr>
          <w:rFonts w:eastAsiaTheme="minorHAnsi"/>
          <w:sz w:val="28"/>
          <w:szCs w:val="28"/>
          <w:lang w:val="uk-UA" w:eastAsia="en-US"/>
        </w:rPr>
        <w:t>»</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Pr>
          <w:rFonts w:eastAsiaTheme="minorHAnsi"/>
          <w:sz w:val="28"/>
          <w:szCs w:val="28"/>
          <w:lang w:val="uk-UA" w:eastAsia="en-US"/>
        </w:rPr>
        <w:t>-</w:t>
      </w:r>
      <w:r w:rsidRPr="00296F4C">
        <w:rPr>
          <w:rFonts w:eastAsiaTheme="minorHAnsi"/>
          <w:sz w:val="28"/>
          <w:szCs w:val="28"/>
          <w:lang w:val="uk-UA" w:eastAsia="en-US"/>
        </w:rPr>
        <w:t>т 9611 «Списана у збиток заборгованість за кредитними операціями».</w:t>
      </w:r>
    </w:p>
    <w:p w:rsidR="00BF1AFA" w:rsidRDefault="00BF1AFA" w:rsidP="00BE215B">
      <w:pPr>
        <w:widowControl/>
        <w:jc w:val="both"/>
        <w:rPr>
          <w:rFonts w:eastAsiaTheme="minorHAnsi"/>
          <w:sz w:val="28"/>
          <w:szCs w:val="28"/>
          <w:lang w:val="uk-UA" w:eastAsia="en-US"/>
        </w:rPr>
      </w:pPr>
    </w:p>
    <w:p w:rsidR="005318D2" w:rsidRPr="00296F4C" w:rsidRDefault="005318D2" w:rsidP="00BE215B">
      <w:pPr>
        <w:widowControl/>
        <w:jc w:val="center"/>
        <w:rPr>
          <w:rFonts w:eastAsiaTheme="minorHAnsi"/>
          <w:b/>
          <w:iCs/>
          <w:sz w:val="28"/>
          <w:szCs w:val="28"/>
          <w:lang w:val="uk-UA" w:eastAsia="en-US"/>
        </w:rPr>
      </w:pPr>
      <w:r w:rsidRPr="00296F4C">
        <w:rPr>
          <w:rFonts w:eastAsiaTheme="minorHAnsi"/>
          <w:b/>
          <w:sz w:val="28"/>
          <w:szCs w:val="28"/>
          <w:lang w:val="uk-UA" w:eastAsia="en-US"/>
        </w:rPr>
        <w:t xml:space="preserve">7. </w:t>
      </w:r>
      <w:r w:rsidRPr="00296F4C">
        <w:rPr>
          <w:rFonts w:eastAsiaTheme="minorHAnsi"/>
          <w:b/>
          <w:iCs/>
          <w:sz w:val="28"/>
          <w:szCs w:val="28"/>
          <w:lang w:val="uk-UA" w:eastAsia="en-US"/>
        </w:rPr>
        <w:t>Особливості об</w:t>
      </w:r>
      <w:r w:rsidR="00C523FE">
        <w:rPr>
          <w:rFonts w:eastAsiaTheme="minorHAnsi"/>
          <w:b/>
          <w:iCs/>
          <w:sz w:val="28"/>
          <w:szCs w:val="28"/>
          <w:lang w:val="uk-UA" w:eastAsia="en-US"/>
        </w:rPr>
        <w:t>ліку окремих кредитних операцій</w:t>
      </w:r>
    </w:p>
    <w:p w:rsidR="005318D2" w:rsidRPr="00296F4C" w:rsidRDefault="005318D2" w:rsidP="00BE215B">
      <w:pPr>
        <w:widowControl/>
        <w:jc w:val="center"/>
        <w:rPr>
          <w:rFonts w:eastAsiaTheme="minorHAnsi"/>
          <w:b/>
          <w:iCs/>
          <w:sz w:val="28"/>
          <w:szCs w:val="28"/>
          <w:lang w:val="uk-UA" w:eastAsia="en-US"/>
        </w:rPr>
      </w:pPr>
      <w:r w:rsidRPr="00296F4C">
        <w:rPr>
          <w:rFonts w:eastAsiaTheme="minorHAnsi"/>
          <w:b/>
          <w:sz w:val="28"/>
          <w:szCs w:val="28"/>
          <w:lang w:val="uk-UA" w:eastAsia="en-US"/>
        </w:rPr>
        <w:t xml:space="preserve">7.1. </w:t>
      </w:r>
      <w:r w:rsidR="00C523FE">
        <w:rPr>
          <w:rFonts w:eastAsiaTheme="minorHAnsi"/>
          <w:b/>
          <w:iCs/>
          <w:sz w:val="28"/>
          <w:szCs w:val="28"/>
          <w:lang w:val="uk-UA" w:eastAsia="en-US"/>
        </w:rPr>
        <w:t>Облік кредитних ліній</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b/>
          <w:bCs/>
          <w:sz w:val="28"/>
          <w:szCs w:val="28"/>
          <w:lang w:val="uk-UA" w:eastAsia="en-US"/>
        </w:rPr>
        <w:t xml:space="preserve">Кредитна лінія — </w:t>
      </w:r>
      <w:r w:rsidRPr="00296F4C">
        <w:rPr>
          <w:rFonts w:eastAsiaTheme="minorHAnsi"/>
          <w:sz w:val="28"/>
          <w:szCs w:val="28"/>
          <w:lang w:val="uk-UA" w:eastAsia="en-US"/>
        </w:rPr>
        <w:t>вид кредиту, що передбачає можливість поетапного використання</w:t>
      </w:r>
      <w:r>
        <w:rPr>
          <w:rFonts w:eastAsiaTheme="minorHAnsi"/>
          <w:sz w:val="28"/>
          <w:szCs w:val="28"/>
          <w:lang w:val="uk-UA" w:eastAsia="en-US"/>
        </w:rPr>
        <w:t xml:space="preserve"> </w:t>
      </w:r>
      <w:r w:rsidRPr="00296F4C">
        <w:rPr>
          <w:rFonts w:eastAsiaTheme="minorHAnsi"/>
          <w:sz w:val="28"/>
          <w:szCs w:val="28"/>
          <w:lang w:val="uk-UA" w:eastAsia="en-US"/>
        </w:rPr>
        <w:t>кредитних коштів у межах встановленого ліміту (максимальної заборгованості).</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Залежно від режиму використання кредитних коштів, кредитні лінії поділяються на</w:t>
      </w:r>
      <w:r>
        <w:rPr>
          <w:rFonts w:eastAsiaTheme="minorHAnsi"/>
          <w:sz w:val="28"/>
          <w:szCs w:val="28"/>
          <w:lang w:val="uk-UA" w:eastAsia="en-US"/>
        </w:rPr>
        <w:t xml:space="preserve"> </w:t>
      </w:r>
      <w:r w:rsidRPr="00296F4C">
        <w:rPr>
          <w:rFonts w:eastAsiaTheme="minorHAnsi"/>
          <w:sz w:val="28"/>
          <w:szCs w:val="28"/>
          <w:lang w:val="uk-UA" w:eastAsia="en-US"/>
        </w:rPr>
        <w:t xml:space="preserve">відновлювальні та </w:t>
      </w:r>
      <w:proofErr w:type="spellStart"/>
      <w:r w:rsidRPr="00296F4C">
        <w:rPr>
          <w:rFonts w:eastAsiaTheme="minorHAnsi"/>
          <w:sz w:val="28"/>
          <w:szCs w:val="28"/>
          <w:lang w:val="uk-UA" w:eastAsia="en-US"/>
        </w:rPr>
        <w:t>невідновлювальні</w:t>
      </w:r>
      <w:proofErr w:type="spellEnd"/>
      <w:r w:rsidRPr="00296F4C">
        <w:rPr>
          <w:rFonts w:eastAsiaTheme="minorHAnsi"/>
          <w:sz w:val="28"/>
          <w:szCs w:val="28"/>
          <w:lang w:val="uk-UA" w:eastAsia="en-US"/>
        </w:rPr>
        <w:t>. Відновлювальна кредитна лінія, на відміну</w:t>
      </w:r>
      <w:r>
        <w:rPr>
          <w:rFonts w:eastAsiaTheme="minorHAnsi"/>
          <w:sz w:val="28"/>
          <w:szCs w:val="28"/>
          <w:lang w:val="uk-UA" w:eastAsia="en-US"/>
        </w:rPr>
        <w:t xml:space="preserve"> </w:t>
      </w:r>
      <w:r w:rsidRPr="00296F4C">
        <w:rPr>
          <w:rFonts w:eastAsiaTheme="minorHAnsi"/>
          <w:sz w:val="28"/>
          <w:szCs w:val="28"/>
          <w:lang w:val="uk-UA" w:eastAsia="en-US"/>
        </w:rPr>
        <w:t xml:space="preserve">від </w:t>
      </w:r>
      <w:proofErr w:type="spellStart"/>
      <w:r w:rsidRPr="00296F4C">
        <w:rPr>
          <w:rFonts w:eastAsiaTheme="minorHAnsi"/>
          <w:sz w:val="28"/>
          <w:szCs w:val="28"/>
          <w:lang w:val="uk-UA" w:eastAsia="en-US"/>
        </w:rPr>
        <w:t>невідновлювальної</w:t>
      </w:r>
      <w:proofErr w:type="spellEnd"/>
      <w:r w:rsidRPr="00296F4C">
        <w:rPr>
          <w:rFonts w:eastAsiaTheme="minorHAnsi"/>
          <w:sz w:val="28"/>
          <w:szCs w:val="28"/>
          <w:lang w:val="uk-UA" w:eastAsia="en-US"/>
        </w:rPr>
        <w:t>, дозволяє позичальнику при погашенні кредиту чи його частини</w:t>
      </w:r>
      <w:r>
        <w:rPr>
          <w:rFonts w:eastAsiaTheme="minorHAnsi"/>
          <w:sz w:val="28"/>
          <w:szCs w:val="28"/>
          <w:lang w:val="uk-UA" w:eastAsia="en-US"/>
        </w:rPr>
        <w:t xml:space="preserve"> </w:t>
      </w:r>
      <w:r w:rsidRPr="00296F4C">
        <w:rPr>
          <w:rFonts w:eastAsiaTheme="minorHAnsi"/>
          <w:sz w:val="28"/>
          <w:szCs w:val="28"/>
          <w:lang w:val="uk-UA" w:eastAsia="en-US"/>
        </w:rPr>
        <w:t>повторно одержати кредит у рамках встановленого ліміту.</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На дату укладення договору про кредитну лінію банк визнає суму, зазначену в договорі,</w:t>
      </w:r>
      <w:r>
        <w:rPr>
          <w:rFonts w:eastAsiaTheme="minorHAnsi"/>
          <w:sz w:val="28"/>
          <w:szCs w:val="28"/>
          <w:lang w:val="uk-UA" w:eastAsia="en-US"/>
        </w:rPr>
        <w:t xml:space="preserve"> </w:t>
      </w:r>
      <w:r w:rsidRPr="00296F4C">
        <w:rPr>
          <w:rFonts w:eastAsiaTheme="minorHAnsi"/>
          <w:sz w:val="28"/>
          <w:szCs w:val="28"/>
          <w:lang w:val="uk-UA" w:eastAsia="en-US"/>
        </w:rPr>
        <w:t>як зобов’язання з кредитування за рахунком 9129 «Інші зобов’язання з кредитування,</w:t>
      </w:r>
      <w:r>
        <w:rPr>
          <w:rFonts w:eastAsiaTheme="minorHAnsi"/>
          <w:sz w:val="28"/>
          <w:szCs w:val="28"/>
          <w:lang w:val="uk-UA" w:eastAsia="en-US"/>
        </w:rPr>
        <w:t xml:space="preserve"> </w:t>
      </w:r>
      <w:r w:rsidRPr="00296F4C">
        <w:rPr>
          <w:rFonts w:eastAsiaTheme="minorHAnsi"/>
          <w:sz w:val="28"/>
          <w:szCs w:val="28"/>
          <w:lang w:val="uk-UA" w:eastAsia="en-US"/>
        </w:rPr>
        <w:t>які надані клієнтам», що супроводжується проводкою:</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Pr>
          <w:rFonts w:eastAsiaTheme="minorHAnsi"/>
          <w:sz w:val="28"/>
          <w:szCs w:val="28"/>
          <w:lang w:val="uk-UA" w:eastAsia="en-US"/>
        </w:rPr>
        <w:t>-</w:t>
      </w:r>
      <w:r w:rsidRPr="00296F4C">
        <w:rPr>
          <w:rFonts w:eastAsiaTheme="minorHAnsi"/>
          <w:sz w:val="28"/>
          <w:szCs w:val="28"/>
          <w:lang w:val="uk-UA" w:eastAsia="en-US"/>
        </w:rPr>
        <w:t>т 9129 «Інші зобов’язання з кредитування, які надані клієнтам»</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Pr>
          <w:rFonts w:eastAsiaTheme="minorHAnsi"/>
          <w:sz w:val="28"/>
          <w:szCs w:val="28"/>
          <w:lang w:val="uk-UA" w:eastAsia="en-US"/>
        </w:rPr>
        <w:t>-</w:t>
      </w:r>
      <w:r w:rsidRPr="00296F4C">
        <w:rPr>
          <w:rFonts w:eastAsiaTheme="minorHAnsi"/>
          <w:sz w:val="28"/>
          <w:szCs w:val="28"/>
          <w:lang w:val="uk-UA" w:eastAsia="en-US"/>
        </w:rPr>
        <w:t>т 9900 «</w:t>
      </w:r>
      <w:proofErr w:type="spellStart"/>
      <w:r w:rsidRPr="00296F4C">
        <w:rPr>
          <w:rFonts w:eastAsiaTheme="minorHAnsi"/>
          <w:sz w:val="28"/>
          <w:szCs w:val="28"/>
          <w:lang w:val="uk-UA" w:eastAsia="en-US"/>
        </w:rPr>
        <w:t>Контррахунок</w:t>
      </w:r>
      <w:proofErr w:type="spellEnd"/>
      <w:r w:rsidRPr="00296F4C">
        <w:rPr>
          <w:rFonts w:eastAsiaTheme="minorHAnsi"/>
          <w:sz w:val="28"/>
          <w:szCs w:val="28"/>
          <w:lang w:val="uk-UA" w:eastAsia="en-US"/>
        </w:rPr>
        <w:t>».</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Використання клієнтом кредитної лінії відображається в обліку за відповідними балансовими рахунками з обліку наданих кредитів.</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Одночасно на суму наданого кредиту зменшується зобов’язання з кредитування, що</w:t>
      </w:r>
      <w:r>
        <w:rPr>
          <w:rFonts w:eastAsiaTheme="minorHAnsi"/>
          <w:sz w:val="28"/>
          <w:szCs w:val="28"/>
          <w:lang w:val="uk-UA" w:eastAsia="en-US"/>
        </w:rPr>
        <w:t xml:space="preserve"> </w:t>
      </w:r>
      <w:r w:rsidRPr="00296F4C">
        <w:rPr>
          <w:rFonts w:eastAsiaTheme="minorHAnsi"/>
          <w:sz w:val="28"/>
          <w:szCs w:val="28"/>
          <w:lang w:val="uk-UA" w:eastAsia="en-US"/>
        </w:rPr>
        <w:t>відображається такою проводкою:</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Pr>
          <w:rFonts w:eastAsiaTheme="minorHAnsi"/>
          <w:sz w:val="28"/>
          <w:szCs w:val="28"/>
          <w:lang w:val="uk-UA" w:eastAsia="en-US"/>
        </w:rPr>
        <w:t>-</w:t>
      </w:r>
      <w:r w:rsidRPr="00296F4C">
        <w:rPr>
          <w:rFonts w:eastAsiaTheme="minorHAnsi"/>
          <w:sz w:val="28"/>
          <w:szCs w:val="28"/>
          <w:lang w:val="uk-UA" w:eastAsia="en-US"/>
        </w:rPr>
        <w:t>т 9900 «</w:t>
      </w:r>
      <w:proofErr w:type="spellStart"/>
      <w:r w:rsidRPr="00296F4C">
        <w:rPr>
          <w:rFonts w:eastAsiaTheme="minorHAnsi"/>
          <w:sz w:val="28"/>
          <w:szCs w:val="28"/>
          <w:lang w:val="uk-UA" w:eastAsia="en-US"/>
        </w:rPr>
        <w:t>Контррахунок</w:t>
      </w:r>
      <w:proofErr w:type="spellEnd"/>
      <w:r w:rsidRPr="00296F4C">
        <w:rPr>
          <w:rFonts w:eastAsiaTheme="minorHAnsi"/>
          <w:sz w:val="28"/>
          <w:szCs w:val="28"/>
          <w:lang w:val="uk-UA" w:eastAsia="en-US"/>
        </w:rPr>
        <w:t>»</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Pr>
          <w:rFonts w:eastAsiaTheme="minorHAnsi"/>
          <w:sz w:val="28"/>
          <w:szCs w:val="28"/>
          <w:lang w:val="uk-UA" w:eastAsia="en-US"/>
        </w:rPr>
        <w:t>-</w:t>
      </w:r>
      <w:r w:rsidRPr="00296F4C">
        <w:rPr>
          <w:rFonts w:eastAsiaTheme="minorHAnsi"/>
          <w:sz w:val="28"/>
          <w:szCs w:val="28"/>
          <w:lang w:val="uk-UA" w:eastAsia="en-US"/>
        </w:rPr>
        <w:t>т 9129 «Інші зобов’язання з кредитування, які надані клієнтам».</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lastRenderedPageBreak/>
        <w:t>Зобов’язання з кредитування банк визнає за позабалансовими рахунками до часу</w:t>
      </w:r>
      <w:r>
        <w:rPr>
          <w:rFonts w:eastAsiaTheme="minorHAnsi"/>
          <w:sz w:val="28"/>
          <w:szCs w:val="28"/>
          <w:lang w:val="uk-UA" w:eastAsia="en-US"/>
        </w:rPr>
        <w:t xml:space="preserve"> </w:t>
      </w:r>
      <w:r w:rsidRPr="00296F4C">
        <w:rPr>
          <w:rFonts w:eastAsiaTheme="minorHAnsi"/>
          <w:sz w:val="28"/>
          <w:szCs w:val="28"/>
          <w:lang w:val="uk-UA" w:eastAsia="en-US"/>
        </w:rPr>
        <w:t>його погашення або закінчення строку виконання.</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Бухгалтерський облік простроченої та безнадійної заборгованості за кредитними лініями здійснюється аналогічно до обліку кредитів, наданих в поточну чи інвестиційну</w:t>
      </w:r>
      <w:r>
        <w:rPr>
          <w:rFonts w:eastAsiaTheme="minorHAnsi"/>
          <w:sz w:val="28"/>
          <w:szCs w:val="28"/>
          <w:lang w:val="uk-UA" w:eastAsia="en-US"/>
        </w:rPr>
        <w:t xml:space="preserve"> </w:t>
      </w:r>
      <w:r w:rsidRPr="00296F4C">
        <w:rPr>
          <w:rFonts w:eastAsiaTheme="minorHAnsi"/>
          <w:sz w:val="28"/>
          <w:szCs w:val="28"/>
          <w:lang w:val="uk-UA" w:eastAsia="en-US"/>
        </w:rPr>
        <w:t>діяльність.</w:t>
      </w:r>
    </w:p>
    <w:p w:rsidR="00296F4C" w:rsidRDefault="00296F4C" w:rsidP="00BE215B">
      <w:pPr>
        <w:widowControl/>
        <w:jc w:val="both"/>
        <w:rPr>
          <w:rFonts w:eastAsiaTheme="minorHAnsi"/>
          <w:sz w:val="28"/>
          <w:szCs w:val="28"/>
          <w:lang w:val="uk-UA" w:eastAsia="en-US"/>
        </w:rPr>
      </w:pPr>
    </w:p>
    <w:p w:rsidR="005318D2" w:rsidRPr="00296F4C" w:rsidRDefault="005318D2" w:rsidP="00BE215B">
      <w:pPr>
        <w:widowControl/>
        <w:jc w:val="center"/>
        <w:rPr>
          <w:rFonts w:eastAsiaTheme="minorHAnsi"/>
          <w:b/>
          <w:iCs/>
          <w:sz w:val="28"/>
          <w:szCs w:val="28"/>
          <w:lang w:val="uk-UA" w:eastAsia="en-US"/>
        </w:rPr>
      </w:pPr>
      <w:r w:rsidRPr="00296F4C">
        <w:rPr>
          <w:rFonts w:eastAsiaTheme="minorHAnsi"/>
          <w:b/>
          <w:sz w:val="28"/>
          <w:szCs w:val="28"/>
          <w:lang w:val="uk-UA" w:eastAsia="en-US"/>
        </w:rPr>
        <w:t xml:space="preserve">7.2. </w:t>
      </w:r>
      <w:r w:rsidRPr="00296F4C">
        <w:rPr>
          <w:rFonts w:eastAsiaTheme="minorHAnsi"/>
          <w:b/>
          <w:iCs/>
          <w:sz w:val="28"/>
          <w:szCs w:val="28"/>
          <w:lang w:val="uk-UA" w:eastAsia="en-US"/>
        </w:rPr>
        <w:t>Облік кредитів овердрафт</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b/>
          <w:bCs/>
          <w:sz w:val="28"/>
          <w:szCs w:val="28"/>
          <w:lang w:val="uk-UA" w:eastAsia="en-US"/>
        </w:rPr>
        <w:t xml:space="preserve">Овердрафт </w:t>
      </w:r>
      <w:r w:rsidRPr="00296F4C">
        <w:rPr>
          <w:rFonts w:eastAsiaTheme="minorHAnsi"/>
          <w:sz w:val="28"/>
          <w:szCs w:val="28"/>
          <w:lang w:val="uk-UA" w:eastAsia="en-US"/>
        </w:rPr>
        <w:t>— це короткостроковий кредит, який надається клієнту понад залишок</w:t>
      </w:r>
      <w:r>
        <w:rPr>
          <w:rFonts w:eastAsiaTheme="minorHAnsi"/>
          <w:sz w:val="28"/>
          <w:szCs w:val="28"/>
          <w:lang w:val="uk-UA" w:eastAsia="en-US"/>
        </w:rPr>
        <w:t xml:space="preserve"> </w:t>
      </w:r>
      <w:r w:rsidRPr="00296F4C">
        <w:rPr>
          <w:rFonts w:eastAsiaTheme="minorHAnsi"/>
          <w:sz w:val="28"/>
          <w:szCs w:val="28"/>
          <w:lang w:val="uk-UA" w:eastAsia="en-US"/>
        </w:rPr>
        <w:t>коштів на його поточному рахунку в банку в межах встановленого ліміту.</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Ліміт овердрафту визначається на підставі даних про фінансовий стан клієнта і залежить</w:t>
      </w:r>
      <w:r>
        <w:rPr>
          <w:rFonts w:eastAsiaTheme="minorHAnsi"/>
          <w:sz w:val="28"/>
          <w:szCs w:val="28"/>
          <w:lang w:val="uk-UA" w:eastAsia="en-US"/>
        </w:rPr>
        <w:t xml:space="preserve"> </w:t>
      </w:r>
      <w:r w:rsidRPr="00296F4C">
        <w:rPr>
          <w:rFonts w:eastAsiaTheme="minorHAnsi"/>
          <w:sz w:val="28"/>
          <w:szCs w:val="28"/>
          <w:lang w:val="uk-UA" w:eastAsia="en-US"/>
        </w:rPr>
        <w:t>від обсягу та динаміки надходжень на його поточний рахунок. Кредит овердрафт та нараховані за ним відсотки погашаються автоматично при поступленні коштів на рахунок клієнта.</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На дату укладення договору, відповідно до якого передбачається надання кредиту</w:t>
      </w:r>
      <w:r w:rsidR="00C70A12">
        <w:rPr>
          <w:rFonts w:eastAsiaTheme="minorHAnsi"/>
          <w:sz w:val="28"/>
          <w:szCs w:val="28"/>
          <w:lang w:val="uk-UA" w:eastAsia="en-US"/>
        </w:rPr>
        <w:t xml:space="preserve"> </w:t>
      </w:r>
      <w:r w:rsidRPr="00296F4C">
        <w:rPr>
          <w:rFonts w:eastAsiaTheme="minorHAnsi"/>
          <w:sz w:val="28"/>
          <w:szCs w:val="28"/>
          <w:lang w:val="uk-UA" w:eastAsia="en-US"/>
        </w:rPr>
        <w:t>овердрафт, банк відображає в обліку зобов’язання з</w:t>
      </w:r>
      <w:r w:rsidR="00C70A12">
        <w:rPr>
          <w:rFonts w:eastAsiaTheme="minorHAnsi"/>
          <w:sz w:val="28"/>
          <w:szCs w:val="28"/>
          <w:lang w:val="uk-UA" w:eastAsia="en-US"/>
        </w:rPr>
        <w:t xml:space="preserve"> кредитування такою бухгалтерсь</w:t>
      </w:r>
      <w:r w:rsidRPr="00296F4C">
        <w:rPr>
          <w:rFonts w:eastAsiaTheme="minorHAnsi"/>
          <w:sz w:val="28"/>
          <w:szCs w:val="28"/>
          <w:lang w:val="uk-UA" w:eastAsia="en-US"/>
        </w:rPr>
        <w:t>кою проводкою:</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Д</w:t>
      </w:r>
      <w:r w:rsidR="00C70A12">
        <w:rPr>
          <w:rFonts w:eastAsiaTheme="minorHAnsi"/>
          <w:sz w:val="28"/>
          <w:szCs w:val="28"/>
          <w:lang w:val="uk-UA" w:eastAsia="en-US"/>
        </w:rPr>
        <w:t>-</w:t>
      </w:r>
      <w:r w:rsidRPr="00296F4C">
        <w:rPr>
          <w:rFonts w:eastAsiaTheme="minorHAnsi"/>
          <w:sz w:val="28"/>
          <w:szCs w:val="28"/>
          <w:lang w:val="uk-UA" w:eastAsia="en-US"/>
        </w:rPr>
        <w:t>т 9129 «Інші зобов’язання з кредитування, які надані клієнтам»</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К</w:t>
      </w:r>
      <w:r w:rsidR="00C70A12">
        <w:rPr>
          <w:rFonts w:eastAsiaTheme="minorHAnsi"/>
          <w:sz w:val="28"/>
          <w:szCs w:val="28"/>
          <w:lang w:val="uk-UA" w:eastAsia="en-US"/>
        </w:rPr>
        <w:t>-</w:t>
      </w:r>
      <w:r w:rsidRPr="00296F4C">
        <w:rPr>
          <w:rFonts w:eastAsiaTheme="minorHAnsi"/>
          <w:sz w:val="28"/>
          <w:szCs w:val="28"/>
          <w:lang w:val="uk-UA" w:eastAsia="en-US"/>
        </w:rPr>
        <w:t>т 9900 «</w:t>
      </w:r>
      <w:proofErr w:type="spellStart"/>
      <w:r w:rsidRPr="00296F4C">
        <w:rPr>
          <w:rFonts w:eastAsiaTheme="minorHAnsi"/>
          <w:sz w:val="28"/>
          <w:szCs w:val="28"/>
          <w:lang w:val="uk-UA" w:eastAsia="en-US"/>
        </w:rPr>
        <w:t>Контррахунок</w:t>
      </w:r>
      <w:proofErr w:type="spellEnd"/>
      <w:r w:rsidRPr="00296F4C">
        <w:rPr>
          <w:rFonts w:eastAsiaTheme="minorHAnsi"/>
          <w:sz w:val="28"/>
          <w:szCs w:val="28"/>
          <w:lang w:val="uk-UA" w:eastAsia="en-US"/>
        </w:rPr>
        <w:t>».</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Суми наданих кредитів овердрафт відображаються в</w:t>
      </w:r>
      <w:r w:rsidR="00C70A12">
        <w:rPr>
          <w:rFonts w:eastAsiaTheme="minorHAnsi"/>
          <w:sz w:val="28"/>
          <w:szCs w:val="28"/>
          <w:lang w:val="uk-UA" w:eastAsia="en-US"/>
        </w:rPr>
        <w:t xml:space="preserve"> бухгалтерському обліку за дебе</w:t>
      </w:r>
      <w:r w:rsidRPr="00296F4C">
        <w:rPr>
          <w:rFonts w:eastAsiaTheme="minorHAnsi"/>
          <w:sz w:val="28"/>
          <w:szCs w:val="28"/>
          <w:lang w:val="uk-UA" w:eastAsia="en-US"/>
        </w:rPr>
        <w:t>том поточних рахунків клієнтів, а саме:</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 2600 «Кошти на вимогу суб’єктів господарювання»;</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 2605 «Кошти на вимогу суб’єктів господарювання дл</w:t>
      </w:r>
      <w:r w:rsidR="00C70A12">
        <w:rPr>
          <w:rFonts w:eastAsiaTheme="minorHAnsi"/>
          <w:sz w:val="28"/>
          <w:szCs w:val="28"/>
          <w:lang w:val="uk-UA" w:eastAsia="en-US"/>
        </w:rPr>
        <w:t>я здійснення операцій з викорис</w:t>
      </w:r>
      <w:r w:rsidRPr="00296F4C">
        <w:rPr>
          <w:rFonts w:eastAsiaTheme="minorHAnsi"/>
          <w:sz w:val="28"/>
          <w:szCs w:val="28"/>
          <w:lang w:val="uk-UA" w:eastAsia="en-US"/>
        </w:rPr>
        <w:t>танням платіжних карток»;</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 2620 «Кошти на вимогу фізичних осіб»;</w:t>
      </w:r>
    </w:p>
    <w:p w:rsidR="00296F4C" w:rsidRPr="00296F4C" w:rsidRDefault="00296F4C" w:rsidP="00BE215B">
      <w:pPr>
        <w:widowControl/>
        <w:tabs>
          <w:tab w:val="left" w:pos="284"/>
        </w:tabs>
        <w:ind w:firstLine="284"/>
        <w:jc w:val="both"/>
        <w:rPr>
          <w:rFonts w:eastAsiaTheme="minorHAnsi"/>
          <w:sz w:val="28"/>
          <w:szCs w:val="28"/>
          <w:lang w:val="uk-UA" w:eastAsia="en-US"/>
        </w:rPr>
      </w:pPr>
      <w:r w:rsidRPr="00296F4C">
        <w:rPr>
          <w:rFonts w:eastAsiaTheme="minorHAnsi"/>
          <w:sz w:val="28"/>
          <w:szCs w:val="28"/>
          <w:lang w:val="uk-UA" w:eastAsia="en-US"/>
        </w:rPr>
        <w:t>• 2625 «Кошти на вимогу фізичних осіб для здійснен</w:t>
      </w:r>
      <w:r w:rsidR="00C70A12">
        <w:rPr>
          <w:rFonts w:eastAsiaTheme="minorHAnsi"/>
          <w:sz w:val="28"/>
          <w:szCs w:val="28"/>
          <w:lang w:val="uk-UA" w:eastAsia="en-US"/>
        </w:rPr>
        <w:t>ня операцій з використанням пла</w:t>
      </w:r>
      <w:r w:rsidRPr="00296F4C">
        <w:rPr>
          <w:rFonts w:eastAsiaTheme="minorHAnsi"/>
          <w:sz w:val="28"/>
          <w:szCs w:val="28"/>
          <w:lang w:val="uk-UA" w:eastAsia="en-US"/>
        </w:rPr>
        <w:t>тіжних карток»;</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 2650 «Кошти на вимогу небанківських фінансових установ»;</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 2655 «Кошти на вимогу небанківських фінансових установ для здійснення операцій з</w:t>
      </w:r>
      <w:r w:rsidR="00C70A12">
        <w:rPr>
          <w:rFonts w:eastAsiaTheme="minorHAnsi"/>
          <w:sz w:val="28"/>
          <w:szCs w:val="28"/>
          <w:lang w:val="uk-UA" w:eastAsia="en-US"/>
        </w:rPr>
        <w:t xml:space="preserve"> </w:t>
      </w:r>
      <w:r w:rsidRPr="00296F4C">
        <w:rPr>
          <w:rFonts w:eastAsiaTheme="minorHAnsi"/>
          <w:sz w:val="28"/>
          <w:szCs w:val="28"/>
          <w:lang w:val="uk-UA" w:eastAsia="en-US"/>
        </w:rPr>
        <w:t>використанням платіжних карток».</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У результаті надання кредиту овердрафт виникає дебетовий залишок на поточному</w:t>
      </w:r>
      <w:r w:rsidR="00C70A12">
        <w:rPr>
          <w:rFonts w:eastAsiaTheme="minorHAnsi"/>
          <w:sz w:val="28"/>
          <w:szCs w:val="28"/>
          <w:lang w:val="uk-UA" w:eastAsia="en-US"/>
        </w:rPr>
        <w:t xml:space="preserve"> </w:t>
      </w:r>
      <w:r w:rsidRPr="00296F4C">
        <w:rPr>
          <w:rFonts w:eastAsiaTheme="minorHAnsi"/>
          <w:sz w:val="28"/>
          <w:szCs w:val="28"/>
          <w:lang w:val="uk-UA" w:eastAsia="en-US"/>
        </w:rPr>
        <w:t>рахунку клієнта і здійснюється така бухгалтерська проводка:</w:t>
      </w:r>
    </w:p>
    <w:p w:rsidR="00C70A12"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sidR="00C70A12">
        <w:rPr>
          <w:rFonts w:eastAsiaTheme="minorHAnsi"/>
          <w:sz w:val="28"/>
          <w:szCs w:val="28"/>
          <w:lang w:val="uk-UA" w:eastAsia="en-US"/>
        </w:rPr>
        <w:t>-</w:t>
      </w:r>
      <w:r w:rsidRPr="00296F4C">
        <w:rPr>
          <w:rFonts w:eastAsiaTheme="minorHAnsi"/>
          <w:sz w:val="28"/>
          <w:szCs w:val="28"/>
          <w:lang w:val="uk-UA" w:eastAsia="en-US"/>
        </w:rPr>
        <w:t xml:space="preserve">т Поточні рахунки клієнтів </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sidR="00C70A12">
        <w:rPr>
          <w:rFonts w:eastAsiaTheme="minorHAnsi"/>
          <w:sz w:val="28"/>
          <w:szCs w:val="28"/>
          <w:lang w:val="uk-UA" w:eastAsia="en-US"/>
        </w:rPr>
        <w:t>-</w:t>
      </w:r>
      <w:r w:rsidRPr="00296F4C">
        <w:rPr>
          <w:rFonts w:eastAsiaTheme="minorHAnsi"/>
          <w:sz w:val="28"/>
          <w:szCs w:val="28"/>
          <w:lang w:val="uk-UA" w:eastAsia="en-US"/>
        </w:rPr>
        <w:t>т Рахунки для обліку грошових коштів та коштів клієнтів</w:t>
      </w:r>
      <w:r w:rsidR="00C70A12">
        <w:rPr>
          <w:rFonts w:eastAsiaTheme="minorHAnsi"/>
          <w:sz w:val="28"/>
          <w:szCs w:val="28"/>
          <w:lang w:val="uk-UA" w:eastAsia="en-US"/>
        </w:rPr>
        <w:t>.</w:t>
      </w:r>
      <w:r w:rsidRPr="00296F4C">
        <w:rPr>
          <w:rFonts w:eastAsiaTheme="minorHAnsi"/>
          <w:sz w:val="28"/>
          <w:szCs w:val="28"/>
          <w:lang w:val="uk-UA" w:eastAsia="en-US"/>
        </w:rPr>
        <w:t xml:space="preserve"> </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Сума зобов’язання з кредитування, що обліковуєт</w:t>
      </w:r>
      <w:r w:rsidR="00C70A12">
        <w:rPr>
          <w:rFonts w:eastAsiaTheme="minorHAnsi"/>
          <w:sz w:val="28"/>
          <w:szCs w:val="28"/>
          <w:lang w:val="uk-UA" w:eastAsia="en-US"/>
        </w:rPr>
        <w:t>ься за рахунком 9129 «Інші зобо</w:t>
      </w:r>
      <w:r w:rsidRPr="00296F4C">
        <w:rPr>
          <w:rFonts w:eastAsiaTheme="minorHAnsi"/>
          <w:sz w:val="28"/>
          <w:szCs w:val="28"/>
          <w:lang w:val="uk-UA" w:eastAsia="en-US"/>
        </w:rPr>
        <w:t>в’язання з кредитування, які надані клієнтам», зменшується на суму наданого кредиту</w:t>
      </w:r>
      <w:r w:rsidR="00C70A12">
        <w:rPr>
          <w:rFonts w:eastAsiaTheme="minorHAnsi"/>
          <w:sz w:val="28"/>
          <w:szCs w:val="28"/>
          <w:lang w:val="uk-UA" w:eastAsia="en-US"/>
        </w:rPr>
        <w:t xml:space="preserve"> </w:t>
      </w:r>
      <w:r w:rsidRPr="00296F4C">
        <w:rPr>
          <w:rFonts w:eastAsiaTheme="minorHAnsi"/>
          <w:sz w:val="28"/>
          <w:szCs w:val="28"/>
          <w:lang w:val="uk-UA" w:eastAsia="en-US"/>
        </w:rPr>
        <w:t>овердрафт, що супроводжується проводкою:</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Д</w:t>
      </w:r>
      <w:r w:rsidR="00C70A12">
        <w:rPr>
          <w:rFonts w:eastAsiaTheme="minorHAnsi"/>
          <w:sz w:val="28"/>
          <w:szCs w:val="28"/>
          <w:lang w:val="uk-UA" w:eastAsia="en-US"/>
        </w:rPr>
        <w:t>-</w:t>
      </w:r>
      <w:r w:rsidRPr="00296F4C">
        <w:rPr>
          <w:rFonts w:eastAsiaTheme="minorHAnsi"/>
          <w:sz w:val="28"/>
          <w:szCs w:val="28"/>
          <w:lang w:val="uk-UA" w:eastAsia="en-US"/>
        </w:rPr>
        <w:t>т 9900 «</w:t>
      </w:r>
      <w:proofErr w:type="spellStart"/>
      <w:r w:rsidRPr="00296F4C">
        <w:rPr>
          <w:rFonts w:eastAsiaTheme="minorHAnsi"/>
          <w:sz w:val="28"/>
          <w:szCs w:val="28"/>
          <w:lang w:val="uk-UA" w:eastAsia="en-US"/>
        </w:rPr>
        <w:t>Контррахунок</w:t>
      </w:r>
      <w:proofErr w:type="spellEnd"/>
      <w:r w:rsidRPr="00296F4C">
        <w:rPr>
          <w:rFonts w:eastAsiaTheme="minorHAnsi"/>
          <w:sz w:val="28"/>
          <w:szCs w:val="28"/>
          <w:lang w:val="uk-UA" w:eastAsia="en-US"/>
        </w:rPr>
        <w:t>»</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К</w:t>
      </w:r>
      <w:r w:rsidR="00C70A12">
        <w:rPr>
          <w:rFonts w:eastAsiaTheme="minorHAnsi"/>
          <w:sz w:val="28"/>
          <w:szCs w:val="28"/>
          <w:lang w:val="uk-UA" w:eastAsia="en-US"/>
        </w:rPr>
        <w:t>-</w:t>
      </w:r>
      <w:r w:rsidRPr="00296F4C">
        <w:rPr>
          <w:rFonts w:eastAsiaTheme="minorHAnsi"/>
          <w:sz w:val="28"/>
          <w:szCs w:val="28"/>
          <w:lang w:val="uk-UA" w:eastAsia="en-US"/>
        </w:rPr>
        <w:t>т 9129 «Інші зобов’язання з кредитування, які надані клієнтам».</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Нарахування і сплата відсотків за кредитами овердрафт відображається в бухгалтерському обліку такими проводками:</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 за кредитами овердрафт, наданими суб’єктам господарювання:</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sidR="00C70A12">
        <w:rPr>
          <w:rFonts w:eastAsiaTheme="minorHAnsi"/>
          <w:sz w:val="28"/>
          <w:szCs w:val="28"/>
          <w:lang w:val="uk-UA" w:eastAsia="en-US"/>
        </w:rPr>
        <w:t>-</w:t>
      </w:r>
      <w:r w:rsidRPr="00296F4C">
        <w:rPr>
          <w:rFonts w:eastAsiaTheme="minorHAnsi"/>
          <w:sz w:val="28"/>
          <w:szCs w:val="28"/>
          <w:lang w:val="uk-UA" w:eastAsia="en-US"/>
        </w:rPr>
        <w:t>т 2607 «Нараховані доходи за кредитами овердра</w:t>
      </w:r>
      <w:r w:rsidR="00C70A12">
        <w:rPr>
          <w:rFonts w:eastAsiaTheme="minorHAnsi"/>
          <w:sz w:val="28"/>
          <w:szCs w:val="28"/>
          <w:lang w:val="uk-UA" w:eastAsia="en-US"/>
        </w:rPr>
        <w:t>фт, що надані суб’єктам господа</w:t>
      </w:r>
      <w:r w:rsidRPr="00296F4C">
        <w:rPr>
          <w:rFonts w:eastAsiaTheme="minorHAnsi"/>
          <w:sz w:val="28"/>
          <w:szCs w:val="28"/>
          <w:lang w:val="uk-UA" w:eastAsia="en-US"/>
        </w:rPr>
        <w:t>рювання»</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lastRenderedPageBreak/>
        <w:t>К</w:t>
      </w:r>
      <w:r w:rsidR="00C70A12">
        <w:rPr>
          <w:rFonts w:eastAsiaTheme="minorHAnsi"/>
          <w:sz w:val="28"/>
          <w:szCs w:val="28"/>
          <w:lang w:val="uk-UA" w:eastAsia="en-US"/>
        </w:rPr>
        <w:t>-</w:t>
      </w:r>
      <w:r w:rsidRPr="00296F4C">
        <w:rPr>
          <w:rFonts w:eastAsiaTheme="minorHAnsi"/>
          <w:sz w:val="28"/>
          <w:szCs w:val="28"/>
          <w:lang w:val="uk-UA" w:eastAsia="en-US"/>
        </w:rPr>
        <w:t>т 6020 «Процентні доходи за кредитами овердра</w:t>
      </w:r>
      <w:r w:rsidR="00C70A12">
        <w:rPr>
          <w:rFonts w:eastAsiaTheme="minorHAnsi"/>
          <w:sz w:val="28"/>
          <w:szCs w:val="28"/>
          <w:lang w:val="uk-UA" w:eastAsia="en-US"/>
        </w:rPr>
        <w:t>фт, що надані суб’єктам господа</w:t>
      </w:r>
      <w:r w:rsidRPr="00296F4C">
        <w:rPr>
          <w:rFonts w:eastAsiaTheme="minorHAnsi"/>
          <w:sz w:val="28"/>
          <w:szCs w:val="28"/>
          <w:lang w:val="uk-UA" w:eastAsia="en-US"/>
        </w:rPr>
        <w:t>рювання»;</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 за кредитами овердрафт, наданими фізичним особам:</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sidR="00C70A12">
        <w:rPr>
          <w:rFonts w:eastAsiaTheme="minorHAnsi"/>
          <w:sz w:val="28"/>
          <w:szCs w:val="28"/>
          <w:lang w:val="uk-UA" w:eastAsia="en-US"/>
        </w:rPr>
        <w:t>-</w:t>
      </w:r>
      <w:r w:rsidRPr="00296F4C">
        <w:rPr>
          <w:rFonts w:eastAsiaTheme="minorHAnsi"/>
          <w:sz w:val="28"/>
          <w:szCs w:val="28"/>
          <w:lang w:val="uk-UA" w:eastAsia="en-US"/>
        </w:rPr>
        <w:t>т 2627 «Нараховані доходи за кредитами овердрафт, що надані фізичним особам»</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sidR="00C70A12">
        <w:rPr>
          <w:rFonts w:eastAsiaTheme="minorHAnsi"/>
          <w:sz w:val="28"/>
          <w:szCs w:val="28"/>
          <w:lang w:val="uk-UA" w:eastAsia="en-US"/>
        </w:rPr>
        <w:t>-</w:t>
      </w:r>
      <w:r w:rsidRPr="00296F4C">
        <w:rPr>
          <w:rFonts w:eastAsiaTheme="minorHAnsi"/>
          <w:sz w:val="28"/>
          <w:szCs w:val="28"/>
          <w:lang w:val="uk-UA" w:eastAsia="en-US"/>
        </w:rPr>
        <w:t>т 6040 «Процентні доходи за кредитами овердрафт, що надані фізичним особам».</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Несплачена позичальником у визначений договор</w:t>
      </w:r>
      <w:r w:rsidR="00C70A12">
        <w:rPr>
          <w:rFonts w:eastAsiaTheme="minorHAnsi"/>
          <w:sz w:val="28"/>
          <w:szCs w:val="28"/>
          <w:lang w:val="uk-UA" w:eastAsia="en-US"/>
        </w:rPr>
        <w:t>ом строк заборгованість за нара</w:t>
      </w:r>
      <w:r w:rsidRPr="00296F4C">
        <w:rPr>
          <w:rFonts w:eastAsiaTheme="minorHAnsi"/>
          <w:sz w:val="28"/>
          <w:szCs w:val="28"/>
          <w:lang w:val="uk-UA" w:eastAsia="en-US"/>
        </w:rPr>
        <w:t>хованими процентами за кредитом овердрафт наступного робочого дня відображається</w:t>
      </w:r>
      <w:r w:rsidR="00C70A12">
        <w:rPr>
          <w:rFonts w:eastAsiaTheme="minorHAnsi"/>
          <w:sz w:val="28"/>
          <w:szCs w:val="28"/>
          <w:lang w:val="uk-UA" w:eastAsia="en-US"/>
        </w:rPr>
        <w:t xml:space="preserve"> </w:t>
      </w:r>
      <w:r w:rsidRPr="00296F4C">
        <w:rPr>
          <w:rFonts w:eastAsiaTheme="minorHAnsi"/>
          <w:sz w:val="28"/>
          <w:szCs w:val="28"/>
          <w:lang w:val="uk-UA" w:eastAsia="en-US"/>
        </w:rPr>
        <w:t>за відповідним рахунком з обліку прострочених нарахованих доходів. У цьому разі</w:t>
      </w:r>
      <w:r w:rsidR="00C70A12">
        <w:rPr>
          <w:rFonts w:eastAsiaTheme="minorHAnsi"/>
          <w:sz w:val="28"/>
          <w:szCs w:val="28"/>
          <w:lang w:val="uk-UA" w:eastAsia="en-US"/>
        </w:rPr>
        <w:t xml:space="preserve"> </w:t>
      </w:r>
      <w:r w:rsidRPr="00296F4C">
        <w:rPr>
          <w:rFonts w:eastAsiaTheme="minorHAnsi"/>
          <w:sz w:val="28"/>
          <w:szCs w:val="28"/>
          <w:lang w:val="uk-UA" w:eastAsia="en-US"/>
        </w:rPr>
        <w:t>здійснюються такі бухгалтерські проводки:</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 за кредитами овердрафт, наданими суб’єктам господарювання:</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sidR="00C70A12">
        <w:rPr>
          <w:rFonts w:eastAsiaTheme="minorHAnsi"/>
          <w:sz w:val="28"/>
          <w:szCs w:val="28"/>
          <w:lang w:val="uk-UA" w:eastAsia="en-US"/>
        </w:rPr>
        <w:t>-</w:t>
      </w:r>
      <w:r w:rsidRPr="00296F4C">
        <w:rPr>
          <w:rFonts w:eastAsiaTheme="minorHAnsi"/>
          <w:sz w:val="28"/>
          <w:szCs w:val="28"/>
          <w:lang w:val="uk-UA" w:eastAsia="en-US"/>
        </w:rPr>
        <w:t>т 2069 «Прострочені нараховані доходи за кредитами в поточну діяльність, що</w:t>
      </w:r>
      <w:r w:rsidR="00C70A12">
        <w:rPr>
          <w:rFonts w:eastAsiaTheme="minorHAnsi"/>
          <w:sz w:val="28"/>
          <w:szCs w:val="28"/>
          <w:lang w:val="uk-UA" w:eastAsia="en-US"/>
        </w:rPr>
        <w:t xml:space="preserve"> </w:t>
      </w:r>
      <w:r w:rsidRPr="00296F4C">
        <w:rPr>
          <w:rFonts w:eastAsiaTheme="minorHAnsi"/>
          <w:sz w:val="28"/>
          <w:szCs w:val="28"/>
          <w:lang w:val="uk-UA" w:eastAsia="en-US"/>
        </w:rPr>
        <w:t>надані суб’єктам господарювання»</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sidR="00C70A12">
        <w:rPr>
          <w:rFonts w:eastAsiaTheme="minorHAnsi"/>
          <w:sz w:val="28"/>
          <w:szCs w:val="28"/>
          <w:lang w:val="uk-UA" w:eastAsia="en-US"/>
        </w:rPr>
        <w:t>-</w:t>
      </w:r>
      <w:r w:rsidRPr="00296F4C">
        <w:rPr>
          <w:rFonts w:eastAsiaTheme="minorHAnsi"/>
          <w:sz w:val="28"/>
          <w:szCs w:val="28"/>
          <w:lang w:val="uk-UA" w:eastAsia="en-US"/>
        </w:rPr>
        <w:t>т 2607 «Нараховані доходи за кредитами овердра</w:t>
      </w:r>
      <w:r w:rsidR="00C70A12">
        <w:rPr>
          <w:rFonts w:eastAsiaTheme="minorHAnsi"/>
          <w:sz w:val="28"/>
          <w:szCs w:val="28"/>
          <w:lang w:val="uk-UA" w:eastAsia="en-US"/>
        </w:rPr>
        <w:t>фт, що надані суб’єктам господа</w:t>
      </w:r>
      <w:r w:rsidRPr="00296F4C">
        <w:rPr>
          <w:rFonts w:eastAsiaTheme="minorHAnsi"/>
          <w:sz w:val="28"/>
          <w:szCs w:val="28"/>
          <w:lang w:val="uk-UA" w:eastAsia="en-US"/>
        </w:rPr>
        <w:t>рювання»;</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 за кредитами овердрафт, наданими фізичним особам:</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sidR="00C70A12">
        <w:rPr>
          <w:rFonts w:eastAsiaTheme="minorHAnsi"/>
          <w:sz w:val="28"/>
          <w:szCs w:val="28"/>
          <w:lang w:val="uk-UA" w:eastAsia="en-US"/>
        </w:rPr>
        <w:t>-</w:t>
      </w:r>
      <w:r w:rsidRPr="00296F4C">
        <w:rPr>
          <w:rFonts w:eastAsiaTheme="minorHAnsi"/>
          <w:sz w:val="28"/>
          <w:szCs w:val="28"/>
          <w:lang w:val="uk-UA" w:eastAsia="en-US"/>
        </w:rPr>
        <w:t>т 2209 «Прострочені нараховані доходи за кредит</w:t>
      </w:r>
      <w:r w:rsidR="00C70A12">
        <w:rPr>
          <w:rFonts w:eastAsiaTheme="minorHAnsi"/>
          <w:sz w:val="28"/>
          <w:szCs w:val="28"/>
          <w:lang w:val="uk-UA" w:eastAsia="en-US"/>
        </w:rPr>
        <w:t>ами на поточні потреби, що нада</w:t>
      </w:r>
      <w:r w:rsidRPr="00296F4C">
        <w:rPr>
          <w:rFonts w:eastAsiaTheme="minorHAnsi"/>
          <w:sz w:val="28"/>
          <w:szCs w:val="28"/>
          <w:lang w:val="uk-UA" w:eastAsia="en-US"/>
        </w:rPr>
        <w:t>ні фізичним особам»</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sidR="00C70A12">
        <w:rPr>
          <w:rFonts w:eastAsiaTheme="minorHAnsi"/>
          <w:sz w:val="28"/>
          <w:szCs w:val="28"/>
          <w:lang w:val="uk-UA" w:eastAsia="en-US"/>
        </w:rPr>
        <w:t>-</w:t>
      </w:r>
      <w:r w:rsidRPr="00296F4C">
        <w:rPr>
          <w:rFonts w:eastAsiaTheme="minorHAnsi"/>
          <w:sz w:val="28"/>
          <w:szCs w:val="28"/>
          <w:lang w:val="uk-UA" w:eastAsia="en-US"/>
        </w:rPr>
        <w:t>т 2627 «Нараховані доходи за кредитами овердрафт, що надані фізичним особам».</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Якщо суму кредиту овердрафт не погашено у визнач</w:t>
      </w:r>
      <w:r w:rsidR="00C70A12">
        <w:rPr>
          <w:rFonts w:eastAsiaTheme="minorHAnsi"/>
          <w:sz w:val="28"/>
          <w:szCs w:val="28"/>
          <w:lang w:val="uk-UA" w:eastAsia="en-US"/>
        </w:rPr>
        <w:t>ений договором строк, то дебето</w:t>
      </w:r>
      <w:r w:rsidRPr="00296F4C">
        <w:rPr>
          <w:rFonts w:eastAsiaTheme="minorHAnsi"/>
          <w:sz w:val="28"/>
          <w:szCs w:val="28"/>
          <w:lang w:val="uk-UA" w:eastAsia="en-US"/>
        </w:rPr>
        <w:t>вий залишок за рахунком клієн</w:t>
      </w:r>
      <w:r w:rsidR="00236337">
        <w:rPr>
          <w:rFonts w:eastAsiaTheme="minorHAnsi"/>
          <w:sz w:val="28"/>
          <w:szCs w:val="28"/>
          <w:lang w:val="uk-UA" w:eastAsia="en-US"/>
        </w:rPr>
        <w:t xml:space="preserve">та перераховується на рахунок з </w:t>
      </w:r>
      <w:r w:rsidRPr="00296F4C">
        <w:rPr>
          <w:rFonts w:eastAsiaTheme="minorHAnsi"/>
          <w:sz w:val="28"/>
          <w:szCs w:val="28"/>
          <w:lang w:val="uk-UA" w:eastAsia="en-US"/>
        </w:rPr>
        <w:t>обліку простроченої</w:t>
      </w:r>
      <w:r w:rsidR="00C70A12">
        <w:rPr>
          <w:rFonts w:eastAsiaTheme="minorHAnsi"/>
          <w:sz w:val="28"/>
          <w:szCs w:val="28"/>
          <w:lang w:val="uk-UA" w:eastAsia="en-US"/>
        </w:rPr>
        <w:t xml:space="preserve"> </w:t>
      </w:r>
      <w:r w:rsidRPr="00296F4C">
        <w:rPr>
          <w:rFonts w:eastAsiaTheme="minorHAnsi"/>
          <w:sz w:val="28"/>
          <w:szCs w:val="28"/>
          <w:lang w:val="uk-UA" w:eastAsia="en-US"/>
        </w:rPr>
        <w:t>заборгова</w:t>
      </w:r>
      <w:r w:rsidR="00236337">
        <w:rPr>
          <w:rFonts w:eastAsiaTheme="minorHAnsi"/>
          <w:sz w:val="28"/>
          <w:szCs w:val="28"/>
          <w:lang w:val="uk-UA" w:eastAsia="en-US"/>
        </w:rPr>
        <w:t xml:space="preserve">ності за наданими кредитами: </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 за кредитами овердрафт, наданими суб’єктам господарювання:</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sidR="00C70A12">
        <w:rPr>
          <w:rFonts w:eastAsiaTheme="minorHAnsi"/>
          <w:sz w:val="28"/>
          <w:szCs w:val="28"/>
          <w:lang w:val="uk-UA" w:eastAsia="en-US"/>
        </w:rPr>
        <w:t>-</w:t>
      </w:r>
      <w:r w:rsidRPr="00296F4C">
        <w:rPr>
          <w:rFonts w:eastAsiaTheme="minorHAnsi"/>
          <w:sz w:val="28"/>
          <w:szCs w:val="28"/>
          <w:lang w:val="uk-UA" w:eastAsia="en-US"/>
        </w:rPr>
        <w:t>т 2067 «Прострочена заборгованість за кредитами в поточну діяльність, що надані</w:t>
      </w:r>
      <w:r w:rsidR="00C70A12">
        <w:rPr>
          <w:rFonts w:eastAsiaTheme="minorHAnsi"/>
          <w:sz w:val="28"/>
          <w:szCs w:val="28"/>
          <w:lang w:val="uk-UA" w:eastAsia="en-US"/>
        </w:rPr>
        <w:t xml:space="preserve"> </w:t>
      </w:r>
      <w:r w:rsidRPr="00296F4C">
        <w:rPr>
          <w:rFonts w:eastAsiaTheme="minorHAnsi"/>
          <w:sz w:val="28"/>
          <w:szCs w:val="28"/>
          <w:lang w:val="uk-UA" w:eastAsia="en-US"/>
        </w:rPr>
        <w:t>суб’єктам господарювання»</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sidR="00C70A12">
        <w:rPr>
          <w:rFonts w:eastAsiaTheme="minorHAnsi"/>
          <w:sz w:val="28"/>
          <w:szCs w:val="28"/>
          <w:lang w:val="uk-UA" w:eastAsia="en-US"/>
        </w:rPr>
        <w:t>-</w:t>
      </w:r>
      <w:r w:rsidRPr="00296F4C">
        <w:rPr>
          <w:rFonts w:eastAsiaTheme="minorHAnsi"/>
          <w:sz w:val="28"/>
          <w:szCs w:val="28"/>
          <w:lang w:val="uk-UA" w:eastAsia="en-US"/>
        </w:rPr>
        <w:t>т 2600 «Кошти на вимогу суб’єктів господарювання», або</w:t>
      </w:r>
    </w:p>
    <w:p w:rsidR="00296F4C" w:rsidRPr="00296F4C" w:rsidRDefault="00C70A12"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296F4C" w:rsidRPr="00296F4C">
        <w:rPr>
          <w:rFonts w:eastAsiaTheme="minorHAnsi"/>
          <w:sz w:val="28"/>
          <w:szCs w:val="28"/>
          <w:lang w:val="uk-UA" w:eastAsia="en-US"/>
        </w:rPr>
        <w:t>2605 «Кошти на вимогу суб’єктів господарюван</w:t>
      </w:r>
      <w:r>
        <w:rPr>
          <w:rFonts w:eastAsiaTheme="minorHAnsi"/>
          <w:sz w:val="28"/>
          <w:szCs w:val="28"/>
          <w:lang w:val="uk-UA" w:eastAsia="en-US"/>
        </w:rPr>
        <w:t>ня для здійснення операцій з ви</w:t>
      </w:r>
      <w:r w:rsidR="00296F4C" w:rsidRPr="00296F4C">
        <w:rPr>
          <w:rFonts w:eastAsiaTheme="minorHAnsi"/>
          <w:sz w:val="28"/>
          <w:szCs w:val="28"/>
          <w:lang w:val="uk-UA" w:eastAsia="en-US"/>
        </w:rPr>
        <w:t>користанням платіжних карток»;</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 за кредитами овердрафт, наданими фізичним особам:</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Д</w:t>
      </w:r>
      <w:r w:rsidR="00C70A12">
        <w:rPr>
          <w:rFonts w:eastAsiaTheme="minorHAnsi"/>
          <w:sz w:val="28"/>
          <w:szCs w:val="28"/>
          <w:lang w:val="uk-UA" w:eastAsia="en-US"/>
        </w:rPr>
        <w:t>-</w:t>
      </w:r>
      <w:r w:rsidRPr="00296F4C">
        <w:rPr>
          <w:rFonts w:eastAsiaTheme="minorHAnsi"/>
          <w:sz w:val="28"/>
          <w:szCs w:val="28"/>
          <w:lang w:val="uk-UA" w:eastAsia="en-US"/>
        </w:rPr>
        <w:t>т 2207 «Прострочена заборгованість за кредитами на поточні потреби, що надані</w:t>
      </w:r>
      <w:r w:rsidR="00C70A12">
        <w:rPr>
          <w:rFonts w:eastAsiaTheme="minorHAnsi"/>
          <w:sz w:val="28"/>
          <w:szCs w:val="28"/>
          <w:lang w:val="uk-UA" w:eastAsia="en-US"/>
        </w:rPr>
        <w:t xml:space="preserve"> </w:t>
      </w:r>
      <w:r w:rsidRPr="00296F4C">
        <w:rPr>
          <w:rFonts w:eastAsiaTheme="minorHAnsi"/>
          <w:sz w:val="28"/>
          <w:szCs w:val="28"/>
          <w:lang w:val="uk-UA" w:eastAsia="en-US"/>
        </w:rPr>
        <w:t>фізичним особам»</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К</w:t>
      </w:r>
      <w:r w:rsidR="00C70A12">
        <w:rPr>
          <w:rFonts w:eastAsiaTheme="minorHAnsi"/>
          <w:sz w:val="28"/>
          <w:szCs w:val="28"/>
          <w:lang w:val="uk-UA" w:eastAsia="en-US"/>
        </w:rPr>
        <w:t>-</w:t>
      </w:r>
      <w:r w:rsidRPr="00296F4C">
        <w:rPr>
          <w:rFonts w:eastAsiaTheme="minorHAnsi"/>
          <w:sz w:val="28"/>
          <w:szCs w:val="28"/>
          <w:lang w:val="uk-UA" w:eastAsia="en-US"/>
        </w:rPr>
        <w:t>т 2620 «Кошти на вимогу фізичних осіб», або</w:t>
      </w:r>
    </w:p>
    <w:p w:rsidR="00296F4C" w:rsidRPr="00296F4C" w:rsidRDefault="00C70A12"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00296F4C" w:rsidRPr="00296F4C">
        <w:rPr>
          <w:rFonts w:eastAsiaTheme="minorHAnsi"/>
          <w:sz w:val="28"/>
          <w:szCs w:val="28"/>
          <w:lang w:val="uk-UA" w:eastAsia="en-US"/>
        </w:rPr>
        <w:t>2625 «Кошти на вимогу фізичних осіб для здійснення операцій з використанням</w:t>
      </w:r>
    </w:p>
    <w:p w:rsidR="00296F4C" w:rsidRPr="00296F4C" w:rsidRDefault="00296F4C" w:rsidP="00BE215B">
      <w:pPr>
        <w:widowControl/>
        <w:ind w:firstLine="284"/>
        <w:jc w:val="both"/>
        <w:rPr>
          <w:rFonts w:eastAsiaTheme="minorHAnsi"/>
          <w:sz w:val="28"/>
          <w:szCs w:val="28"/>
          <w:lang w:val="uk-UA" w:eastAsia="en-US"/>
        </w:rPr>
      </w:pPr>
      <w:r w:rsidRPr="00296F4C">
        <w:rPr>
          <w:rFonts w:eastAsiaTheme="minorHAnsi"/>
          <w:sz w:val="28"/>
          <w:szCs w:val="28"/>
          <w:lang w:val="uk-UA" w:eastAsia="en-US"/>
        </w:rPr>
        <w:t>платіжних карток».</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У випадку погашення простроченої заборгованості за кредитом виконується така</w:t>
      </w:r>
      <w:r w:rsidR="00C70A12">
        <w:rPr>
          <w:rFonts w:eastAsiaTheme="minorHAnsi"/>
          <w:sz w:val="28"/>
          <w:szCs w:val="28"/>
          <w:lang w:val="uk-UA" w:eastAsia="en-US"/>
        </w:rPr>
        <w:t xml:space="preserve"> </w:t>
      </w:r>
      <w:r w:rsidRPr="00296F4C">
        <w:rPr>
          <w:rFonts w:eastAsiaTheme="minorHAnsi"/>
          <w:sz w:val="28"/>
          <w:szCs w:val="28"/>
          <w:lang w:val="uk-UA" w:eastAsia="en-US"/>
        </w:rPr>
        <w:t>бухгалтерська проводка:</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Д</w:t>
      </w:r>
      <w:r w:rsidR="00C70A12">
        <w:rPr>
          <w:rFonts w:eastAsiaTheme="minorHAnsi"/>
          <w:sz w:val="28"/>
          <w:szCs w:val="28"/>
          <w:lang w:val="uk-UA" w:eastAsia="en-US"/>
        </w:rPr>
        <w:t>-</w:t>
      </w:r>
      <w:r w:rsidRPr="00296F4C">
        <w:rPr>
          <w:rFonts w:eastAsiaTheme="minorHAnsi"/>
          <w:sz w:val="28"/>
          <w:szCs w:val="28"/>
          <w:lang w:val="uk-UA" w:eastAsia="en-US"/>
        </w:rPr>
        <w:t xml:space="preserve">т Рахунки для обліку грошових коштів та коштів клієнтів </w:t>
      </w:r>
    </w:p>
    <w:p w:rsidR="00296F4C" w:rsidRPr="00296F4C" w:rsidRDefault="00296F4C" w:rsidP="00BE215B">
      <w:pPr>
        <w:widowControl/>
        <w:ind w:firstLine="709"/>
        <w:jc w:val="both"/>
        <w:rPr>
          <w:rFonts w:eastAsiaTheme="minorHAnsi"/>
          <w:sz w:val="28"/>
          <w:szCs w:val="28"/>
          <w:lang w:val="uk-UA" w:eastAsia="en-US"/>
        </w:rPr>
      </w:pPr>
      <w:r w:rsidRPr="00296F4C">
        <w:rPr>
          <w:rFonts w:eastAsiaTheme="minorHAnsi"/>
          <w:sz w:val="28"/>
          <w:szCs w:val="28"/>
          <w:lang w:val="uk-UA" w:eastAsia="en-US"/>
        </w:rPr>
        <w:t>К</w:t>
      </w:r>
      <w:r w:rsidR="00C70A12">
        <w:rPr>
          <w:rFonts w:eastAsiaTheme="minorHAnsi"/>
          <w:sz w:val="28"/>
          <w:szCs w:val="28"/>
          <w:lang w:val="uk-UA" w:eastAsia="en-US"/>
        </w:rPr>
        <w:t>-</w:t>
      </w:r>
      <w:r w:rsidRPr="00296F4C">
        <w:rPr>
          <w:rFonts w:eastAsiaTheme="minorHAnsi"/>
          <w:sz w:val="28"/>
          <w:szCs w:val="28"/>
          <w:lang w:val="uk-UA" w:eastAsia="en-US"/>
        </w:rPr>
        <w:t>т 2067 «Прострочена заборгованість за кредитами в поточну діяльність, що надані</w:t>
      </w:r>
      <w:r w:rsidR="00C70A12">
        <w:rPr>
          <w:rFonts w:eastAsiaTheme="minorHAnsi"/>
          <w:sz w:val="28"/>
          <w:szCs w:val="28"/>
          <w:lang w:val="uk-UA" w:eastAsia="en-US"/>
        </w:rPr>
        <w:t xml:space="preserve"> </w:t>
      </w:r>
      <w:r w:rsidRPr="00296F4C">
        <w:rPr>
          <w:rFonts w:eastAsiaTheme="minorHAnsi"/>
          <w:sz w:val="28"/>
          <w:szCs w:val="28"/>
          <w:lang w:val="uk-UA" w:eastAsia="en-US"/>
        </w:rPr>
        <w:t>суб’єктам господарювання», або</w:t>
      </w:r>
    </w:p>
    <w:p w:rsidR="00296F4C" w:rsidRPr="00296F4C" w:rsidRDefault="00C70A12" w:rsidP="00BE215B">
      <w:pPr>
        <w:widowControl/>
        <w:ind w:firstLine="709"/>
        <w:jc w:val="both"/>
        <w:rPr>
          <w:rFonts w:eastAsiaTheme="minorHAnsi"/>
          <w:sz w:val="28"/>
          <w:szCs w:val="28"/>
          <w:lang w:val="uk-UA" w:eastAsia="en-US"/>
        </w:rPr>
      </w:pPr>
      <w:r>
        <w:rPr>
          <w:rFonts w:eastAsiaTheme="minorHAnsi"/>
          <w:sz w:val="28"/>
          <w:szCs w:val="28"/>
          <w:lang w:val="uk-UA" w:eastAsia="en-US"/>
        </w:rPr>
        <w:t xml:space="preserve">      </w:t>
      </w:r>
      <w:r w:rsidR="00296F4C" w:rsidRPr="00296F4C">
        <w:rPr>
          <w:rFonts w:eastAsiaTheme="minorHAnsi"/>
          <w:sz w:val="28"/>
          <w:szCs w:val="28"/>
          <w:lang w:val="uk-UA" w:eastAsia="en-US"/>
        </w:rPr>
        <w:t>2207 «Прострочена заборгованість за кредитами на поточні потреби, що надані</w:t>
      </w:r>
      <w:r>
        <w:rPr>
          <w:rFonts w:eastAsiaTheme="minorHAnsi"/>
          <w:sz w:val="28"/>
          <w:szCs w:val="28"/>
          <w:lang w:val="uk-UA" w:eastAsia="en-US"/>
        </w:rPr>
        <w:t xml:space="preserve"> </w:t>
      </w:r>
      <w:r w:rsidR="00296F4C" w:rsidRPr="00296F4C">
        <w:rPr>
          <w:rFonts w:eastAsiaTheme="minorHAnsi"/>
          <w:sz w:val="28"/>
          <w:szCs w:val="28"/>
          <w:lang w:val="uk-UA" w:eastAsia="en-US"/>
        </w:rPr>
        <w:t>фізичним особам».</w:t>
      </w:r>
    </w:p>
    <w:p w:rsidR="00296F4C" w:rsidRDefault="00296F4C" w:rsidP="00BE215B">
      <w:pPr>
        <w:widowControl/>
        <w:jc w:val="both"/>
        <w:rPr>
          <w:rFonts w:eastAsiaTheme="minorHAnsi"/>
          <w:sz w:val="28"/>
          <w:szCs w:val="28"/>
          <w:lang w:val="uk-UA" w:eastAsia="en-US"/>
        </w:rPr>
      </w:pPr>
    </w:p>
    <w:p w:rsidR="005318D2" w:rsidRPr="00C70A12" w:rsidRDefault="005318D2" w:rsidP="00BE215B">
      <w:pPr>
        <w:widowControl/>
        <w:jc w:val="center"/>
        <w:rPr>
          <w:rFonts w:eastAsiaTheme="minorHAnsi"/>
          <w:b/>
          <w:iCs/>
          <w:sz w:val="28"/>
          <w:szCs w:val="28"/>
          <w:lang w:val="uk-UA" w:eastAsia="en-US"/>
        </w:rPr>
      </w:pPr>
      <w:r w:rsidRPr="00C70A12">
        <w:rPr>
          <w:rFonts w:eastAsiaTheme="minorHAnsi"/>
          <w:b/>
          <w:sz w:val="28"/>
          <w:szCs w:val="28"/>
          <w:lang w:val="uk-UA" w:eastAsia="en-US"/>
        </w:rPr>
        <w:lastRenderedPageBreak/>
        <w:t>7.</w:t>
      </w:r>
      <w:r w:rsidR="00C70A12" w:rsidRPr="00C70A12">
        <w:rPr>
          <w:rFonts w:eastAsiaTheme="minorHAnsi"/>
          <w:b/>
          <w:sz w:val="28"/>
          <w:szCs w:val="28"/>
          <w:lang w:val="uk-UA" w:eastAsia="en-US"/>
        </w:rPr>
        <w:t>3</w:t>
      </w:r>
      <w:r w:rsidRPr="00C70A12">
        <w:rPr>
          <w:rFonts w:eastAsiaTheme="minorHAnsi"/>
          <w:b/>
          <w:sz w:val="28"/>
          <w:szCs w:val="28"/>
          <w:lang w:val="uk-UA" w:eastAsia="en-US"/>
        </w:rPr>
        <w:t xml:space="preserve">. </w:t>
      </w:r>
      <w:r w:rsidR="00C523FE">
        <w:rPr>
          <w:rFonts w:eastAsiaTheme="minorHAnsi"/>
          <w:b/>
          <w:iCs/>
          <w:sz w:val="28"/>
          <w:szCs w:val="28"/>
          <w:lang w:val="uk-UA" w:eastAsia="en-US"/>
        </w:rPr>
        <w:t>Облік операцій репо</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b/>
          <w:bCs/>
          <w:sz w:val="28"/>
          <w:szCs w:val="28"/>
          <w:lang w:val="uk-UA" w:eastAsia="en-US"/>
        </w:rPr>
        <w:t xml:space="preserve">Операція репо </w:t>
      </w:r>
      <w:r w:rsidRPr="00C70A12">
        <w:rPr>
          <w:rFonts w:eastAsiaTheme="minorHAnsi"/>
          <w:sz w:val="28"/>
          <w:szCs w:val="28"/>
          <w:lang w:val="uk-UA" w:eastAsia="en-US"/>
        </w:rPr>
        <w:t>— операція, яка складається з двох частин і при якій укладається</w:t>
      </w:r>
      <w:r>
        <w:rPr>
          <w:rFonts w:eastAsiaTheme="minorHAnsi"/>
          <w:sz w:val="28"/>
          <w:szCs w:val="28"/>
          <w:lang w:val="uk-UA" w:eastAsia="en-US"/>
        </w:rPr>
        <w:t xml:space="preserve"> </w:t>
      </w:r>
      <w:r w:rsidRPr="00C70A12">
        <w:rPr>
          <w:rFonts w:eastAsiaTheme="minorHAnsi"/>
          <w:sz w:val="28"/>
          <w:szCs w:val="28"/>
          <w:lang w:val="uk-UA" w:eastAsia="en-US"/>
        </w:rPr>
        <w:t>єдина генеральна угода між учасниками ринку про продаж (купівлю) цінних паперів на</w:t>
      </w:r>
      <w:r>
        <w:rPr>
          <w:rFonts w:eastAsiaTheme="minorHAnsi"/>
          <w:sz w:val="28"/>
          <w:szCs w:val="28"/>
          <w:lang w:val="uk-UA" w:eastAsia="en-US"/>
        </w:rPr>
        <w:t xml:space="preserve"> </w:t>
      </w:r>
      <w:r w:rsidRPr="00C70A12">
        <w:rPr>
          <w:rFonts w:eastAsiaTheme="minorHAnsi"/>
          <w:sz w:val="28"/>
          <w:szCs w:val="28"/>
          <w:lang w:val="uk-UA" w:eastAsia="en-US"/>
        </w:rPr>
        <w:t>певний строк із зобов’язанням зворотного продажу (купівлі) у визначений термін або,</w:t>
      </w:r>
      <w:r>
        <w:rPr>
          <w:rFonts w:eastAsiaTheme="minorHAnsi"/>
          <w:sz w:val="28"/>
          <w:szCs w:val="28"/>
          <w:lang w:val="uk-UA" w:eastAsia="en-US"/>
        </w:rPr>
        <w:t xml:space="preserve"> </w:t>
      </w:r>
      <w:r w:rsidRPr="00C70A12">
        <w:rPr>
          <w:rFonts w:eastAsiaTheme="minorHAnsi"/>
          <w:sz w:val="28"/>
          <w:szCs w:val="28"/>
          <w:lang w:val="uk-UA" w:eastAsia="en-US"/>
        </w:rPr>
        <w:t>на вимогу однієї із сторін, за заздалегідь обумовленою ціною. За своєю економічною</w:t>
      </w:r>
      <w:r>
        <w:rPr>
          <w:rFonts w:eastAsiaTheme="minorHAnsi"/>
          <w:sz w:val="28"/>
          <w:szCs w:val="28"/>
          <w:lang w:val="uk-UA" w:eastAsia="en-US"/>
        </w:rPr>
        <w:t xml:space="preserve"> </w:t>
      </w:r>
      <w:r w:rsidRPr="00C70A12">
        <w:rPr>
          <w:rFonts w:eastAsiaTheme="minorHAnsi"/>
          <w:sz w:val="28"/>
          <w:szCs w:val="28"/>
          <w:lang w:val="uk-UA" w:eastAsia="en-US"/>
        </w:rPr>
        <w:t>суттю операція репо — це кредитна операція, в якій цінні папери використовуються як</w:t>
      </w:r>
      <w:r>
        <w:rPr>
          <w:rFonts w:eastAsiaTheme="minorHAnsi"/>
          <w:sz w:val="28"/>
          <w:szCs w:val="28"/>
          <w:lang w:val="uk-UA" w:eastAsia="en-US"/>
        </w:rPr>
        <w:t xml:space="preserve"> </w:t>
      </w:r>
      <w:r w:rsidRPr="00C70A12">
        <w:rPr>
          <w:rFonts w:eastAsiaTheme="minorHAnsi"/>
          <w:sz w:val="28"/>
          <w:szCs w:val="28"/>
          <w:lang w:val="uk-UA" w:eastAsia="en-US"/>
        </w:rPr>
        <w:t>забезпечення.</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Розрізняють два типи операцій репо:</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 xml:space="preserve">• </w:t>
      </w:r>
      <w:r w:rsidRPr="00C70A12">
        <w:rPr>
          <w:rFonts w:eastAsiaTheme="minorHAnsi"/>
          <w:b/>
          <w:bCs/>
          <w:i/>
          <w:iCs/>
          <w:sz w:val="28"/>
          <w:szCs w:val="28"/>
          <w:lang w:val="uk-UA" w:eastAsia="en-US"/>
        </w:rPr>
        <w:t xml:space="preserve">операція прямого репо </w:t>
      </w:r>
      <w:r w:rsidRPr="00C70A12">
        <w:rPr>
          <w:rFonts w:eastAsiaTheme="minorHAnsi"/>
          <w:sz w:val="28"/>
          <w:szCs w:val="28"/>
          <w:lang w:val="uk-UA" w:eastAsia="en-US"/>
        </w:rPr>
        <w:t>— продаж цінних паперів банку з умовою їх викупу в покупця;</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 xml:space="preserve">• </w:t>
      </w:r>
      <w:r w:rsidRPr="00C70A12">
        <w:rPr>
          <w:rFonts w:eastAsiaTheme="minorHAnsi"/>
          <w:b/>
          <w:bCs/>
          <w:i/>
          <w:iCs/>
          <w:sz w:val="28"/>
          <w:szCs w:val="28"/>
          <w:lang w:val="uk-UA" w:eastAsia="en-US"/>
        </w:rPr>
        <w:t xml:space="preserve">операція зворотного репо </w:t>
      </w:r>
      <w:r w:rsidRPr="00C70A12">
        <w:rPr>
          <w:rFonts w:eastAsiaTheme="minorHAnsi"/>
          <w:sz w:val="28"/>
          <w:szCs w:val="28"/>
          <w:lang w:val="uk-UA" w:eastAsia="en-US"/>
        </w:rPr>
        <w:t>— купівля банком цінних паперів з умовою їх подальшого продажу продавцю.</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Зобов’язання з надання коштів за операцією репо відображається за позабалансовим</w:t>
      </w:r>
      <w:r>
        <w:rPr>
          <w:rFonts w:eastAsiaTheme="minorHAnsi"/>
          <w:sz w:val="28"/>
          <w:szCs w:val="28"/>
          <w:lang w:val="uk-UA" w:eastAsia="en-US"/>
        </w:rPr>
        <w:t xml:space="preserve"> </w:t>
      </w:r>
      <w:r w:rsidRPr="00C70A12">
        <w:rPr>
          <w:rFonts w:eastAsiaTheme="minorHAnsi"/>
          <w:sz w:val="28"/>
          <w:szCs w:val="28"/>
          <w:lang w:val="uk-UA" w:eastAsia="en-US"/>
        </w:rPr>
        <w:t>рахунком 9129 «Інші зобов’язання з кредитування, які надані клієнтам». При цьому</w:t>
      </w:r>
      <w:r>
        <w:rPr>
          <w:rFonts w:eastAsiaTheme="minorHAnsi"/>
          <w:sz w:val="28"/>
          <w:szCs w:val="28"/>
          <w:lang w:val="uk-UA" w:eastAsia="en-US"/>
        </w:rPr>
        <w:t xml:space="preserve"> </w:t>
      </w:r>
      <w:r w:rsidRPr="00C70A12">
        <w:rPr>
          <w:rFonts w:eastAsiaTheme="minorHAnsi"/>
          <w:sz w:val="28"/>
          <w:szCs w:val="28"/>
          <w:lang w:val="uk-UA" w:eastAsia="en-US"/>
        </w:rPr>
        <w:t>виконується така бухгалтерська проводка:</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Д</w:t>
      </w:r>
      <w:r>
        <w:rPr>
          <w:rFonts w:eastAsiaTheme="minorHAnsi"/>
          <w:sz w:val="28"/>
          <w:szCs w:val="28"/>
          <w:lang w:val="uk-UA" w:eastAsia="en-US"/>
        </w:rPr>
        <w:t>-</w:t>
      </w:r>
      <w:r w:rsidRPr="00C70A12">
        <w:rPr>
          <w:rFonts w:eastAsiaTheme="minorHAnsi"/>
          <w:sz w:val="28"/>
          <w:szCs w:val="28"/>
          <w:lang w:val="uk-UA" w:eastAsia="en-US"/>
        </w:rPr>
        <w:t>т 9129 «Інші зобов’язання з кредитування, які надані клієнтам»</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К</w:t>
      </w:r>
      <w:r>
        <w:rPr>
          <w:rFonts w:eastAsiaTheme="minorHAnsi"/>
          <w:sz w:val="28"/>
          <w:szCs w:val="28"/>
          <w:lang w:val="uk-UA" w:eastAsia="en-US"/>
        </w:rPr>
        <w:t>-</w:t>
      </w:r>
      <w:r w:rsidRPr="00C70A12">
        <w:rPr>
          <w:rFonts w:eastAsiaTheme="minorHAnsi"/>
          <w:sz w:val="28"/>
          <w:szCs w:val="28"/>
          <w:lang w:val="uk-UA" w:eastAsia="en-US"/>
        </w:rPr>
        <w:t>т 9900 «</w:t>
      </w:r>
      <w:proofErr w:type="spellStart"/>
      <w:r w:rsidRPr="00C70A12">
        <w:rPr>
          <w:rFonts w:eastAsiaTheme="minorHAnsi"/>
          <w:sz w:val="28"/>
          <w:szCs w:val="28"/>
          <w:lang w:val="uk-UA" w:eastAsia="en-US"/>
        </w:rPr>
        <w:t>Контррахунок</w:t>
      </w:r>
      <w:proofErr w:type="spellEnd"/>
      <w:r w:rsidRPr="00C70A12">
        <w:rPr>
          <w:rFonts w:eastAsiaTheme="minorHAnsi"/>
          <w:sz w:val="28"/>
          <w:szCs w:val="28"/>
          <w:lang w:val="uk-UA" w:eastAsia="en-US"/>
        </w:rPr>
        <w:t>».</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Надання кредиту суб’єкту господарювання за операцією репо</w:t>
      </w:r>
      <w:r w:rsidR="00236337">
        <w:rPr>
          <w:rFonts w:eastAsiaTheme="minorHAnsi"/>
          <w:sz w:val="28"/>
          <w:szCs w:val="28"/>
          <w:lang w:val="uk-UA" w:eastAsia="en-US"/>
        </w:rPr>
        <w:t>:</w:t>
      </w:r>
      <w:r w:rsidRPr="00C70A12">
        <w:rPr>
          <w:rFonts w:eastAsiaTheme="minorHAnsi"/>
          <w:sz w:val="28"/>
          <w:szCs w:val="28"/>
          <w:lang w:val="uk-UA" w:eastAsia="en-US"/>
        </w:rPr>
        <w:t xml:space="preserve"> </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Д</w:t>
      </w:r>
      <w:r>
        <w:rPr>
          <w:rFonts w:eastAsiaTheme="minorHAnsi"/>
          <w:sz w:val="28"/>
          <w:szCs w:val="28"/>
          <w:lang w:val="uk-UA" w:eastAsia="en-US"/>
        </w:rPr>
        <w:t>-</w:t>
      </w:r>
      <w:r w:rsidRPr="00C70A12">
        <w:rPr>
          <w:rFonts w:eastAsiaTheme="minorHAnsi"/>
          <w:sz w:val="28"/>
          <w:szCs w:val="28"/>
          <w:lang w:val="uk-UA" w:eastAsia="en-US"/>
        </w:rPr>
        <w:t>т 2010 «Кредити, що надані за операціями репо суб’єктам господарювання»</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К</w:t>
      </w:r>
      <w:r>
        <w:rPr>
          <w:rFonts w:eastAsiaTheme="minorHAnsi"/>
          <w:sz w:val="28"/>
          <w:szCs w:val="28"/>
          <w:lang w:val="uk-UA" w:eastAsia="en-US"/>
        </w:rPr>
        <w:t>-</w:t>
      </w:r>
      <w:r w:rsidRPr="00C70A12">
        <w:rPr>
          <w:rFonts w:eastAsiaTheme="minorHAnsi"/>
          <w:sz w:val="28"/>
          <w:szCs w:val="28"/>
          <w:lang w:val="uk-UA" w:eastAsia="en-US"/>
        </w:rPr>
        <w:t>т 2600 «Кошти на вимогу суб’єктів господарювання».</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На суму наданих коштів за операцією репо зменшується зобов’язання банку з кредитування, що супроводжується проводкою:</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Д</w:t>
      </w:r>
      <w:r>
        <w:rPr>
          <w:rFonts w:eastAsiaTheme="minorHAnsi"/>
          <w:sz w:val="28"/>
          <w:szCs w:val="28"/>
          <w:lang w:val="uk-UA" w:eastAsia="en-US"/>
        </w:rPr>
        <w:t>-</w:t>
      </w:r>
      <w:r w:rsidRPr="00C70A12">
        <w:rPr>
          <w:rFonts w:eastAsiaTheme="minorHAnsi"/>
          <w:sz w:val="28"/>
          <w:szCs w:val="28"/>
          <w:lang w:val="uk-UA" w:eastAsia="en-US"/>
        </w:rPr>
        <w:t>т 9900 «</w:t>
      </w:r>
      <w:proofErr w:type="spellStart"/>
      <w:r w:rsidRPr="00C70A12">
        <w:rPr>
          <w:rFonts w:eastAsiaTheme="minorHAnsi"/>
          <w:sz w:val="28"/>
          <w:szCs w:val="28"/>
          <w:lang w:val="uk-UA" w:eastAsia="en-US"/>
        </w:rPr>
        <w:t>Контррахунок</w:t>
      </w:r>
      <w:proofErr w:type="spellEnd"/>
      <w:r w:rsidRPr="00C70A12">
        <w:rPr>
          <w:rFonts w:eastAsiaTheme="minorHAnsi"/>
          <w:sz w:val="28"/>
          <w:szCs w:val="28"/>
          <w:lang w:val="uk-UA" w:eastAsia="en-US"/>
        </w:rPr>
        <w:t>»</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К</w:t>
      </w:r>
      <w:r>
        <w:rPr>
          <w:rFonts w:eastAsiaTheme="minorHAnsi"/>
          <w:sz w:val="28"/>
          <w:szCs w:val="28"/>
          <w:lang w:val="uk-UA" w:eastAsia="en-US"/>
        </w:rPr>
        <w:t>-</w:t>
      </w:r>
      <w:r w:rsidRPr="00C70A12">
        <w:rPr>
          <w:rFonts w:eastAsiaTheme="minorHAnsi"/>
          <w:sz w:val="28"/>
          <w:szCs w:val="28"/>
          <w:lang w:val="uk-UA" w:eastAsia="en-US"/>
        </w:rPr>
        <w:t>т 9129 «Інші зобов’язання з кредитування, які надані клієнтам».</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Банк</w:t>
      </w:r>
      <w:r>
        <w:rPr>
          <w:rFonts w:eastAsiaTheme="minorHAnsi"/>
          <w:sz w:val="28"/>
          <w:szCs w:val="28"/>
          <w:lang w:val="uk-UA" w:eastAsia="en-US"/>
        </w:rPr>
        <w:t>-</w:t>
      </w:r>
      <w:r w:rsidRPr="00C70A12">
        <w:rPr>
          <w:rFonts w:eastAsiaTheme="minorHAnsi"/>
          <w:sz w:val="28"/>
          <w:szCs w:val="28"/>
          <w:lang w:val="uk-UA" w:eastAsia="en-US"/>
        </w:rPr>
        <w:t>покупець (кредитор) відображає в бухгалтерському обліку цінні папери, що</w:t>
      </w:r>
      <w:r>
        <w:rPr>
          <w:rFonts w:eastAsiaTheme="minorHAnsi"/>
          <w:sz w:val="28"/>
          <w:szCs w:val="28"/>
          <w:lang w:val="uk-UA" w:eastAsia="en-US"/>
        </w:rPr>
        <w:t xml:space="preserve"> </w:t>
      </w:r>
      <w:r w:rsidRPr="00C70A12">
        <w:rPr>
          <w:rFonts w:eastAsiaTheme="minorHAnsi"/>
          <w:sz w:val="28"/>
          <w:szCs w:val="28"/>
          <w:lang w:val="uk-UA" w:eastAsia="en-US"/>
        </w:rPr>
        <w:t>придбані за операцією репо, як отриману заставу такою бухгалтерською проводкою:</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Д</w:t>
      </w:r>
      <w:r>
        <w:rPr>
          <w:rFonts w:eastAsiaTheme="minorHAnsi"/>
          <w:sz w:val="28"/>
          <w:szCs w:val="28"/>
          <w:lang w:val="uk-UA" w:eastAsia="en-US"/>
        </w:rPr>
        <w:t>-</w:t>
      </w:r>
      <w:r w:rsidRPr="00C70A12">
        <w:rPr>
          <w:rFonts w:eastAsiaTheme="minorHAnsi"/>
          <w:sz w:val="28"/>
          <w:szCs w:val="28"/>
          <w:lang w:val="uk-UA" w:eastAsia="en-US"/>
        </w:rPr>
        <w:t>т 9500 «Отримана застава»</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К</w:t>
      </w:r>
      <w:r>
        <w:rPr>
          <w:rFonts w:eastAsiaTheme="minorHAnsi"/>
          <w:sz w:val="28"/>
          <w:szCs w:val="28"/>
          <w:lang w:val="uk-UA" w:eastAsia="en-US"/>
        </w:rPr>
        <w:t>-</w:t>
      </w:r>
      <w:r w:rsidRPr="00C70A12">
        <w:rPr>
          <w:rFonts w:eastAsiaTheme="minorHAnsi"/>
          <w:sz w:val="28"/>
          <w:szCs w:val="28"/>
          <w:lang w:val="uk-UA" w:eastAsia="en-US"/>
        </w:rPr>
        <w:t>т 9900 «</w:t>
      </w:r>
      <w:proofErr w:type="spellStart"/>
      <w:r w:rsidRPr="00C70A12">
        <w:rPr>
          <w:rFonts w:eastAsiaTheme="minorHAnsi"/>
          <w:sz w:val="28"/>
          <w:szCs w:val="28"/>
          <w:lang w:val="uk-UA" w:eastAsia="en-US"/>
        </w:rPr>
        <w:t>Контррахунок</w:t>
      </w:r>
      <w:proofErr w:type="spellEnd"/>
      <w:r w:rsidRPr="00C70A12">
        <w:rPr>
          <w:rFonts w:eastAsiaTheme="minorHAnsi"/>
          <w:sz w:val="28"/>
          <w:szCs w:val="28"/>
          <w:lang w:val="uk-UA" w:eastAsia="en-US"/>
        </w:rPr>
        <w:t>».</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Нарахування процентних доходів за наданими кредитами за операціями репо супроводжується такою проводкою:</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Д</w:t>
      </w:r>
      <w:r>
        <w:rPr>
          <w:rFonts w:eastAsiaTheme="minorHAnsi"/>
          <w:sz w:val="28"/>
          <w:szCs w:val="28"/>
          <w:lang w:val="uk-UA" w:eastAsia="en-US"/>
        </w:rPr>
        <w:t>-</w:t>
      </w:r>
      <w:r w:rsidRPr="00C70A12">
        <w:rPr>
          <w:rFonts w:eastAsiaTheme="minorHAnsi"/>
          <w:sz w:val="28"/>
          <w:szCs w:val="28"/>
          <w:lang w:val="uk-UA" w:eastAsia="en-US"/>
        </w:rPr>
        <w:t>т 2018 «Нараховані доходи за кредитами, що надані за операціями репо суб’єктам господарювання»</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К</w:t>
      </w:r>
      <w:r>
        <w:rPr>
          <w:rFonts w:eastAsiaTheme="minorHAnsi"/>
          <w:sz w:val="28"/>
          <w:szCs w:val="28"/>
          <w:lang w:val="uk-UA" w:eastAsia="en-US"/>
        </w:rPr>
        <w:t>-</w:t>
      </w:r>
      <w:r w:rsidRPr="00C70A12">
        <w:rPr>
          <w:rFonts w:eastAsiaTheme="minorHAnsi"/>
          <w:sz w:val="28"/>
          <w:szCs w:val="28"/>
          <w:lang w:val="uk-UA" w:eastAsia="en-US"/>
        </w:rPr>
        <w:t>т 6021 «Процентні доходи за кредитами, що надані за операціями репо суб’єктам господарювання».</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Зворотний продаж цінних паперів банком</w:t>
      </w:r>
      <w:r>
        <w:rPr>
          <w:rFonts w:eastAsiaTheme="minorHAnsi"/>
          <w:sz w:val="28"/>
          <w:szCs w:val="28"/>
          <w:lang w:val="uk-UA" w:eastAsia="en-US"/>
        </w:rPr>
        <w:t>-</w:t>
      </w:r>
      <w:r w:rsidRPr="00C70A12">
        <w:rPr>
          <w:rFonts w:eastAsiaTheme="minorHAnsi"/>
          <w:sz w:val="28"/>
          <w:szCs w:val="28"/>
          <w:lang w:val="uk-UA" w:eastAsia="en-US"/>
        </w:rPr>
        <w:t>покупцем (кредитором) відображається</w:t>
      </w:r>
      <w:r>
        <w:rPr>
          <w:rFonts w:eastAsiaTheme="minorHAnsi"/>
          <w:sz w:val="28"/>
          <w:szCs w:val="28"/>
          <w:lang w:val="uk-UA" w:eastAsia="en-US"/>
        </w:rPr>
        <w:t xml:space="preserve"> </w:t>
      </w:r>
      <w:r w:rsidRPr="00C70A12">
        <w:rPr>
          <w:rFonts w:eastAsiaTheme="minorHAnsi"/>
          <w:sz w:val="28"/>
          <w:szCs w:val="28"/>
          <w:lang w:val="uk-UA" w:eastAsia="en-US"/>
        </w:rPr>
        <w:t>такими бухгалтерськими проводками:</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 на суму погашення заборгованості за кредитом і нарахованими доходами за операцією репо:</w:t>
      </w:r>
    </w:p>
    <w:p w:rsid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Д</w:t>
      </w:r>
      <w:r>
        <w:rPr>
          <w:rFonts w:eastAsiaTheme="minorHAnsi"/>
          <w:sz w:val="28"/>
          <w:szCs w:val="28"/>
          <w:lang w:val="uk-UA" w:eastAsia="en-US"/>
        </w:rPr>
        <w:t>-</w:t>
      </w:r>
      <w:r w:rsidRPr="00C70A12">
        <w:rPr>
          <w:rFonts w:eastAsiaTheme="minorHAnsi"/>
          <w:sz w:val="28"/>
          <w:szCs w:val="28"/>
          <w:lang w:val="uk-UA" w:eastAsia="en-US"/>
        </w:rPr>
        <w:t xml:space="preserve">т Рахунки для обліку грошових коштів та коштів клієнтів </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К</w:t>
      </w:r>
      <w:r>
        <w:rPr>
          <w:rFonts w:eastAsiaTheme="minorHAnsi"/>
          <w:sz w:val="28"/>
          <w:szCs w:val="28"/>
          <w:lang w:val="uk-UA" w:eastAsia="en-US"/>
        </w:rPr>
        <w:t>-</w:t>
      </w:r>
      <w:r w:rsidRPr="00C70A12">
        <w:rPr>
          <w:rFonts w:eastAsiaTheme="minorHAnsi"/>
          <w:sz w:val="28"/>
          <w:szCs w:val="28"/>
          <w:lang w:val="uk-UA" w:eastAsia="en-US"/>
        </w:rPr>
        <w:t xml:space="preserve">т 2010 </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К</w:t>
      </w:r>
      <w:r>
        <w:rPr>
          <w:rFonts w:eastAsiaTheme="minorHAnsi"/>
          <w:sz w:val="28"/>
          <w:szCs w:val="28"/>
          <w:lang w:val="uk-UA" w:eastAsia="en-US"/>
        </w:rPr>
        <w:t>-</w:t>
      </w:r>
      <w:r w:rsidRPr="00C70A12">
        <w:rPr>
          <w:rFonts w:eastAsiaTheme="minorHAnsi"/>
          <w:sz w:val="28"/>
          <w:szCs w:val="28"/>
          <w:lang w:val="uk-UA" w:eastAsia="en-US"/>
        </w:rPr>
        <w:t>т 2018 «Нараховані доходи за кредитами, що надані за операціями репо суб’єктам</w:t>
      </w:r>
      <w:r>
        <w:rPr>
          <w:rFonts w:eastAsiaTheme="minorHAnsi"/>
          <w:sz w:val="28"/>
          <w:szCs w:val="28"/>
          <w:lang w:val="uk-UA" w:eastAsia="en-US"/>
        </w:rPr>
        <w:t xml:space="preserve"> </w:t>
      </w:r>
      <w:r w:rsidRPr="00C70A12">
        <w:rPr>
          <w:rFonts w:eastAsiaTheme="minorHAnsi"/>
          <w:sz w:val="28"/>
          <w:szCs w:val="28"/>
          <w:lang w:val="uk-UA" w:eastAsia="en-US"/>
        </w:rPr>
        <w:t>господарювання»;</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 на суму цінних паперів, що придбані за операцією репо:</w:t>
      </w:r>
    </w:p>
    <w:p w:rsidR="00C70A12" w:rsidRPr="00C70A12" w:rsidRDefault="00C70A12" w:rsidP="00BE215B">
      <w:pPr>
        <w:widowControl/>
        <w:tabs>
          <w:tab w:val="left" w:pos="426"/>
        </w:tabs>
        <w:ind w:firstLine="284"/>
        <w:jc w:val="both"/>
        <w:rPr>
          <w:rFonts w:eastAsiaTheme="minorHAnsi"/>
          <w:sz w:val="28"/>
          <w:szCs w:val="28"/>
          <w:lang w:val="uk-UA" w:eastAsia="en-US"/>
        </w:rPr>
      </w:pPr>
      <w:r w:rsidRPr="00C70A12">
        <w:rPr>
          <w:rFonts w:eastAsiaTheme="minorHAnsi"/>
          <w:sz w:val="28"/>
          <w:szCs w:val="28"/>
          <w:lang w:val="uk-UA" w:eastAsia="en-US"/>
        </w:rPr>
        <w:lastRenderedPageBreak/>
        <w:t>Д</w:t>
      </w:r>
      <w:r>
        <w:rPr>
          <w:rFonts w:eastAsiaTheme="minorHAnsi"/>
          <w:sz w:val="28"/>
          <w:szCs w:val="28"/>
          <w:lang w:val="uk-UA" w:eastAsia="en-US"/>
        </w:rPr>
        <w:t>-</w:t>
      </w:r>
      <w:r w:rsidRPr="00C70A12">
        <w:rPr>
          <w:rFonts w:eastAsiaTheme="minorHAnsi"/>
          <w:sz w:val="28"/>
          <w:szCs w:val="28"/>
          <w:lang w:val="uk-UA" w:eastAsia="en-US"/>
        </w:rPr>
        <w:t>т 9900 «</w:t>
      </w:r>
      <w:proofErr w:type="spellStart"/>
      <w:r w:rsidRPr="00C70A12">
        <w:rPr>
          <w:rFonts w:eastAsiaTheme="minorHAnsi"/>
          <w:sz w:val="28"/>
          <w:szCs w:val="28"/>
          <w:lang w:val="uk-UA" w:eastAsia="en-US"/>
        </w:rPr>
        <w:t>Контррахунок</w:t>
      </w:r>
      <w:proofErr w:type="spellEnd"/>
      <w:r w:rsidRPr="00C70A12">
        <w:rPr>
          <w:rFonts w:eastAsiaTheme="minorHAnsi"/>
          <w:sz w:val="28"/>
          <w:szCs w:val="28"/>
          <w:lang w:val="uk-UA" w:eastAsia="en-US"/>
        </w:rPr>
        <w:t>»</w:t>
      </w:r>
    </w:p>
    <w:p w:rsidR="00C70A12" w:rsidRPr="00C70A12" w:rsidRDefault="00C70A12" w:rsidP="00BE215B">
      <w:pPr>
        <w:widowControl/>
        <w:tabs>
          <w:tab w:val="left" w:pos="426"/>
        </w:tabs>
        <w:ind w:firstLine="284"/>
        <w:jc w:val="both"/>
        <w:rPr>
          <w:rFonts w:eastAsiaTheme="minorHAnsi"/>
          <w:sz w:val="28"/>
          <w:szCs w:val="28"/>
          <w:lang w:val="uk-UA" w:eastAsia="en-US"/>
        </w:rPr>
      </w:pPr>
      <w:r w:rsidRPr="00C70A12">
        <w:rPr>
          <w:rFonts w:eastAsiaTheme="minorHAnsi"/>
          <w:sz w:val="28"/>
          <w:szCs w:val="28"/>
          <w:lang w:val="uk-UA" w:eastAsia="en-US"/>
        </w:rPr>
        <w:t>К</w:t>
      </w:r>
      <w:r>
        <w:rPr>
          <w:rFonts w:eastAsiaTheme="minorHAnsi"/>
          <w:sz w:val="28"/>
          <w:szCs w:val="28"/>
          <w:lang w:val="uk-UA" w:eastAsia="en-US"/>
        </w:rPr>
        <w:t>-</w:t>
      </w:r>
      <w:r w:rsidRPr="00C70A12">
        <w:rPr>
          <w:rFonts w:eastAsiaTheme="minorHAnsi"/>
          <w:sz w:val="28"/>
          <w:szCs w:val="28"/>
          <w:lang w:val="uk-UA" w:eastAsia="en-US"/>
        </w:rPr>
        <w:t>т 9500 «Отримана застава».</w:t>
      </w:r>
    </w:p>
    <w:p w:rsidR="00C70A12" w:rsidRPr="00C70A12" w:rsidRDefault="00C70A12" w:rsidP="00BE215B">
      <w:pPr>
        <w:widowControl/>
        <w:ind w:firstLine="709"/>
        <w:jc w:val="both"/>
        <w:rPr>
          <w:rFonts w:eastAsiaTheme="minorHAnsi"/>
          <w:sz w:val="28"/>
          <w:szCs w:val="28"/>
          <w:lang w:val="uk-UA" w:eastAsia="en-US"/>
        </w:rPr>
      </w:pPr>
      <w:r w:rsidRPr="00C70A12">
        <w:rPr>
          <w:rFonts w:eastAsiaTheme="minorHAnsi"/>
          <w:sz w:val="28"/>
          <w:szCs w:val="28"/>
          <w:lang w:val="uk-UA" w:eastAsia="en-US"/>
        </w:rPr>
        <w:t>У разі неповернення позичальником коштів за операцією репо, банк</w:t>
      </w:r>
      <w:r>
        <w:rPr>
          <w:rFonts w:eastAsiaTheme="minorHAnsi"/>
          <w:sz w:val="28"/>
          <w:szCs w:val="28"/>
          <w:lang w:val="uk-UA" w:eastAsia="en-US"/>
        </w:rPr>
        <w:t>-</w:t>
      </w:r>
      <w:r w:rsidRPr="00C70A12">
        <w:rPr>
          <w:rFonts w:eastAsiaTheme="minorHAnsi"/>
          <w:sz w:val="28"/>
          <w:szCs w:val="28"/>
          <w:lang w:val="uk-UA" w:eastAsia="en-US"/>
        </w:rPr>
        <w:t>покупець (кредитор) списує вартість цінних паперів, отриманих у заставу, з позабалансових рахунків і</w:t>
      </w:r>
      <w:r>
        <w:rPr>
          <w:rFonts w:eastAsiaTheme="minorHAnsi"/>
          <w:sz w:val="28"/>
          <w:szCs w:val="28"/>
          <w:lang w:val="uk-UA" w:eastAsia="en-US"/>
        </w:rPr>
        <w:t xml:space="preserve"> </w:t>
      </w:r>
      <w:r w:rsidRPr="00C70A12">
        <w:rPr>
          <w:rFonts w:eastAsiaTheme="minorHAnsi"/>
          <w:sz w:val="28"/>
          <w:szCs w:val="28"/>
          <w:lang w:val="uk-UA" w:eastAsia="en-US"/>
        </w:rPr>
        <w:t>одночасно відображає їх за відповідними балансовими рахунками з обліку придбаних</w:t>
      </w:r>
      <w:r>
        <w:rPr>
          <w:rFonts w:eastAsiaTheme="minorHAnsi"/>
          <w:sz w:val="28"/>
          <w:szCs w:val="28"/>
          <w:lang w:val="uk-UA" w:eastAsia="en-US"/>
        </w:rPr>
        <w:t xml:space="preserve"> </w:t>
      </w:r>
      <w:r w:rsidRPr="00C70A12">
        <w:rPr>
          <w:rFonts w:eastAsiaTheme="minorHAnsi"/>
          <w:sz w:val="28"/>
          <w:szCs w:val="28"/>
          <w:lang w:val="uk-UA" w:eastAsia="en-US"/>
        </w:rPr>
        <w:t>цінних паперів за справедливою вартістю, що супроводжується такими бухгалтерськими проводками:</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1) Д</w:t>
      </w:r>
      <w:r>
        <w:rPr>
          <w:rFonts w:eastAsiaTheme="minorHAnsi"/>
          <w:sz w:val="28"/>
          <w:szCs w:val="28"/>
          <w:lang w:val="uk-UA" w:eastAsia="en-US"/>
        </w:rPr>
        <w:t>-</w:t>
      </w:r>
      <w:r w:rsidRPr="00C70A12">
        <w:rPr>
          <w:rFonts w:eastAsiaTheme="minorHAnsi"/>
          <w:sz w:val="28"/>
          <w:szCs w:val="28"/>
          <w:lang w:val="uk-UA" w:eastAsia="en-US"/>
        </w:rPr>
        <w:t>т 9900 «</w:t>
      </w:r>
      <w:proofErr w:type="spellStart"/>
      <w:r w:rsidRPr="00C70A12">
        <w:rPr>
          <w:rFonts w:eastAsiaTheme="minorHAnsi"/>
          <w:sz w:val="28"/>
          <w:szCs w:val="28"/>
          <w:lang w:val="uk-UA" w:eastAsia="en-US"/>
        </w:rPr>
        <w:t>Контррахунок</w:t>
      </w:r>
      <w:proofErr w:type="spellEnd"/>
      <w:r w:rsidRPr="00C70A12">
        <w:rPr>
          <w:rFonts w:eastAsiaTheme="minorHAnsi"/>
          <w:sz w:val="28"/>
          <w:szCs w:val="28"/>
          <w:lang w:val="uk-UA" w:eastAsia="en-US"/>
        </w:rPr>
        <w:t>»</w:t>
      </w:r>
    </w:p>
    <w:p w:rsidR="00C70A12" w:rsidRPr="00C70A12" w:rsidRDefault="00C70A12"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Pr="00C70A12">
        <w:rPr>
          <w:rFonts w:eastAsiaTheme="minorHAnsi"/>
          <w:sz w:val="28"/>
          <w:szCs w:val="28"/>
          <w:lang w:val="uk-UA" w:eastAsia="en-US"/>
        </w:rPr>
        <w:t>К</w:t>
      </w:r>
      <w:r>
        <w:rPr>
          <w:rFonts w:eastAsiaTheme="minorHAnsi"/>
          <w:sz w:val="28"/>
          <w:szCs w:val="28"/>
          <w:lang w:val="uk-UA" w:eastAsia="en-US"/>
        </w:rPr>
        <w:t>-</w:t>
      </w:r>
      <w:r w:rsidRPr="00C70A12">
        <w:rPr>
          <w:rFonts w:eastAsiaTheme="minorHAnsi"/>
          <w:sz w:val="28"/>
          <w:szCs w:val="28"/>
          <w:lang w:val="uk-UA" w:eastAsia="en-US"/>
        </w:rPr>
        <w:t>т 9500 «Отримана застава»;</w:t>
      </w:r>
    </w:p>
    <w:p w:rsidR="00C70A12" w:rsidRPr="00C70A12" w:rsidRDefault="00C70A12" w:rsidP="00BE215B">
      <w:pPr>
        <w:widowControl/>
        <w:ind w:firstLine="284"/>
        <w:jc w:val="both"/>
        <w:rPr>
          <w:rFonts w:eastAsiaTheme="minorHAnsi"/>
          <w:sz w:val="28"/>
          <w:szCs w:val="28"/>
          <w:lang w:val="uk-UA" w:eastAsia="en-US"/>
        </w:rPr>
      </w:pPr>
      <w:r w:rsidRPr="00C70A12">
        <w:rPr>
          <w:rFonts w:eastAsiaTheme="minorHAnsi"/>
          <w:sz w:val="28"/>
          <w:szCs w:val="28"/>
          <w:lang w:val="uk-UA" w:eastAsia="en-US"/>
        </w:rPr>
        <w:t>2) Д</w:t>
      </w:r>
      <w:r>
        <w:rPr>
          <w:rFonts w:eastAsiaTheme="minorHAnsi"/>
          <w:sz w:val="28"/>
          <w:szCs w:val="28"/>
          <w:lang w:val="uk-UA" w:eastAsia="en-US"/>
        </w:rPr>
        <w:t>-</w:t>
      </w:r>
      <w:r w:rsidRPr="00C70A12">
        <w:rPr>
          <w:rFonts w:eastAsiaTheme="minorHAnsi"/>
          <w:sz w:val="28"/>
          <w:szCs w:val="28"/>
          <w:lang w:val="uk-UA" w:eastAsia="en-US"/>
        </w:rPr>
        <w:t>т Рахунки для обліку цінних паперів</w:t>
      </w:r>
    </w:p>
    <w:p w:rsidR="00C70A12" w:rsidRPr="00C70A12" w:rsidRDefault="00C70A12" w:rsidP="00BE215B">
      <w:pPr>
        <w:widowControl/>
        <w:ind w:firstLine="284"/>
        <w:jc w:val="both"/>
        <w:rPr>
          <w:rFonts w:eastAsiaTheme="minorHAnsi"/>
          <w:sz w:val="28"/>
          <w:szCs w:val="28"/>
          <w:lang w:val="uk-UA" w:eastAsia="en-US"/>
        </w:rPr>
      </w:pPr>
      <w:r>
        <w:rPr>
          <w:rFonts w:eastAsiaTheme="minorHAnsi"/>
          <w:sz w:val="28"/>
          <w:szCs w:val="28"/>
          <w:lang w:val="uk-UA" w:eastAsia="en-US"/>
        </w:rPr>
        <w:t xml:space="preserve">    </w:t>
      </w:r>
      <w:r w:rsidRPr="00C70A12">
        <w:rPr>
          <w:rFonts w:eastAsiaTheme="minorHAnsi"/>
          <w:sz w:val="28"/>
          <w:szCs w:val="28"/>
          <w:lang w:val="uk-UA" w:eastAsia="en-US"/>
        </w:rPr>
        <w:t>К</w:t>
      </w:r>
      <w:r>
        <w:rPr>
          <w:rFonts w:eastAsiaTheme="minorHAnsi"/>
          <w:sz w:val="28"/>
          <w:szCs w:val="28"/>
          <w:lang w:val="uk-UA" w:eastAsia="en-US"/>
        </w:rPr>
        <w:t>-</w:t>
      </w:r>
      <w:r w:rsidRPr="00C70A12">
        <w:rPr>
          <w:rFonts w:eastAsiaTheme="minorHAnsi"/>
          <w:sz w:val="28"/>
          <w:szCs w:val="28"/>
          <w:lang w:val="uk-UA" w:eastAsia="en-US"/>
        </w:rPr>
        <w:t xml:space="preserve">т 2010 </w:t>
      </w:r>
    </w:p>
    <w:p w:rsidR="00C70A12" w:rsidRPr="00C70A12" w:rsidRDefault="00C70A12" w:rsidP="00BE215B">
      <w:pPr>
        <w:widowControl/>
        <w:jc w:val="both"/>
        <w:rPr>
          <w:rFonts w:eastAsiaTheme="minorHAnsi"/>
          <w:sz w:val="28"/>
          <w:szCs w:val="28"/>
          <w:lang w:val="uk-UA" w:eastAsia="en-US"/>
        </w:rPr>
      </w:pPr>
      <w:r>
        <w:rPr>
          <w:rFonts w:eastAsiaTheme="minorHAnsi"/>
          <w:sz w:val="28"/>
          <w:szCs w:val="28"/>
          <w:lang w:val="uk-UA" w:eastAsia="en-US"/>
        </w:rPr>
        <w:t xml:space="preserve">        </w:t>
      </w:r>
      <w:r w:rsidRPr="00C70A12">
        <w:rPr>
          <w:rFonts w:eastAsiaTheme="minorHAnsi"/>
          <w:sz w:val="28"/>
          <w:szCs w:val="28"/>
          <w:lang w:val="uk-UA" w:eastAsia="en-US"/>
        </w:rPr>
        <w:t>К</w:t>
      </w:r>
      <w:r>
        <w:rPr>
          <w:rFonts w:eastAsiaTheme="minorHAnsi"/>
          <w:sz w:val="28"/>
          <w:szCs w:val="28"/>
          <w:lang w:val="uk-UA" w:eastAsia="en-US"/>
        </w:rPr>
        <w:t>-</w:t>
      </w:r>
      <w:r w:rsidRPr="00C70A12">
        <w:rPr>
          <w:rFonts w:eastAsiaTheme="minorHAnsi"/>
          <w:sz w:val="28"/>
          <w:szCs w:val="28"/>
          <w:lang w:val="uk-UA" w:eastAsia="en-US"/>
        </w:rPr>
        <w:t>т 2018 «Нараховані доходи за кредитами, що надані за операціями репо суб’єктам</w:t>
      </w:r>
      <w:r>
        <w:rPr>
          <w:rFonts w:eastAsiaTheme="minorHAnsi"/>
          <w:sz w:val="28"/>
          <w:szCs w:val="28"/>
          <w:lang w:val="uk-UA" w:eastAsia="en-US"/>
        </w:rPr>
        <w:t xml:space="preserve"> </w:t>
      </w:r>
      <w:r w:rsidRPr="00C70A12">
        <w:rPr>
          <w:rFonts w:eastAsiaTheme="minorHAnsi"/>
          <w:sz w:val="28"/>
          <w:szCs w:val="28"/>
          <w:lang w:val="uk-UA" w:eastAsia="en-US"/>
        </w:rPr>
        <w:t>господарювання».</w:t>
      </w:r>
    </w:p>
    <w:p w:rsidR="00C70A12" w:rsidRDefault="00C70A12" w:rsidP="00BE215B">
      <w:pPr>
        <w:widowControl/>
        <w:jc w:val="both"/>
        <w:rPr>
          <w:rFonts w:eastAsiaTheme="minorHAnsi"/>
          <w:sz w:val="28"/>
          <w:szCs w:val="28"/>
          <w:lang w:val="uk-UA" w:eastAsia="en-US"/>
        </w:rPr>
      </w:pPr>
    </w:p>
    <w:p w:rsidR="005318D2" w:rsidRPr="00C70A12" w:rsidRDefault="005318D2" w:rsidP="00BE215B">
      <w:pPr>
        <w:widowControl/>
        <w:jc w:val="center"/>
        <w:rPr>
          <w:rFonts w:eastAsiaTheme="minorHAnsi"/>
          <w:b/>
          <w:iCs/>
          <w:sz w:val="28"/>
          <w:szCs w:val="28"/>
          <w:lang w:val="uk-UA" w:eastAsia="en-US"/>
        </w:rPr>
      </w:pPr>
      <w:r w:rsidRPr="00C70A12">
        <w:rPr>
          <w:rFonts w:eastAsiaTheme="minorHAnsi"/>
          <w:b/>
          <w:sz w:val="28"/>
          <w:szCs w:val="28"/>
          <w:lang w:val="uk-UA" w:eastAsia="en-US"/>
        </w:rPr>
        <w:t>7.</w:t>
      </w:r>
      <w:r w:rsidR="00C70A12" w:rsidRPr="00C70A12">
        <w:rPr>
          <w:rFonts w:eastAsiaTheme="minorHAnsi"/>
          <w:b/>
          <w:sz w:val="28"/>
          <w:szCs w:val="28"/>
          <w:lang w:val="uk-UA" w:eastAsia="en-US"/>
        </w:rPr>
        <w:t>4</w:t>
      </w:r>
      <w:r w:rsidRPr="00C70A12">
        <w:rPr>
          <w:rFonts w:eastAsiaTheme="minorHAnsi"/>
          <w:b/>
          <w:sz w:val="28"/>
          <w:szCs w:val="28"/>
          <w:lang w:val="uk-UA" w:eastAsia="en-US"/>
        </w:rPr>
        <w:t xml:space="preserve">. </w:t>
      </w:r>
      <w:r w:rsidRPr="00C70A12">
        <w:rPr>
          <w:rFonts w:eastAsiaTheme="minorHAnsi"/>
          <w:b/>
          <w:iCs/>
          <w:sz w:val="28"/>
          <w:szCs w:val="28"/>
          <w:lang w:val="uk-UA" w:eastAsia="en-US"/>
        </w:rPr>
        <w:t>Облі</w:t>
      </w:r>
      <w:r w:rsidR="00795EF2">
        <w:rPr>
          <w:rFonts w:eastAsiaTheme="minorHAnsi"/>
          <w:b/>
          <w:iCs/>
          <w:sz w:val="28"/>
          <w:szCs w:val="28"/>
          <w:lang w:val="uk-UA" w:eastAsia="en-US"/>
        </w:rPr>
        <w:t>к факторингових операцій</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b/>
          <w:bCs/>
          <w:sz w:val="28"/>
          <w:szCs w:val="28"/>
          <w:lang w:val="uk-UA" w:eastAsia="en-US"/>
        </w:rPr>
        <w:t xml:space="preserve">Факторинг </w:t>
      </w:r>
      <w:r w:rsidRPr="00C8311C">
        <w:rPr>
          <w:rFonts w:eastAsiaTheme="minorHAnsi"/>
          <w:sz w:val="28"/>
          <w:szCs w:val="28"/>
          <w:lang w:val="uk-UA" w:eastAsia="en-US"/>
        </w:rPr>
        <w:t>— це придбання банком (чи фактор</w:t>
      </w:r>
      <w:r>
        <w:rPr>
          <w:rFonts w:eastAsiaTheme="minorHAnsi"/>
          <w:sz w:val="28"/>
          <w:szCs w:val="28"/>
          <w:lang w:val="uk-UA" w:eastAsia="en-US"/>
        </w:rPr>
        <w:t>-</w:t>
      </w:r>
      <w:r w:rsidRPr="00C8311C">
        <w:rPr>
          <w:rFonts w:eastAsiaTheme="minorHAnsi"/>
          <w:sz w:val="28"/>
          <w:szCs w:val="28"/>
          <w:lang w:val="uk-UA" w:eastAsia="en-US"/>
        </w:rPr>
        <w:t>фірмою) права вимоги щодо виплат</w:t>
      </w:r>
      <w:r>
        <w:rPr>
          <w:rFonts w:eastAsiaTheme="minorHAnsi"/>
          <w:sz w:val="28"/>
          <w:szCs w:val="28"/>
          <w:lang w:val="uk-UA" w:eastAsia="en-US"/>
        </w:rPr>
        <w:t xml:space="preserve"> </w:t>
      </w:r>
      <w:r w:rsidRPr="00C8311C">
        <w:rPr>
          <w:rFonts w:eastAsiaTheme="minorHAnsi"/>
          <w:sz w:val="28"/>
          <w:szCs w:val="28"/>
          <w:lang w:val="uk-UA" w:eastAsia="en-US"/>
        </w:rPr>
        <w:t>за фінансовими зобов’язаннями, що виникли між контрагентами в процесі реалізації</w:t>
      </w:r>
      <w:r>
        <w:rPr>
          <w:rFonts w:eastAsiaTheme="minorHAnsi"/>
          <w:sz w:val="28"/>
          <w:szCs w:val="28"/>
          <w:lang w:val="uk-UA" w:eastAsia="en-US"/>
        </w:rPr>
        <w:t xml:space="preserve"> </w:t>
      </w:r>
      <w:r w:rsidRPr="00C8311C">
        <w:rPr>
          <w:rFonts w:eastAsiaTheme="minorHAnsi"/>
          <w:sz w:val="28"/>
          <w:szCs w:val="28"/>
          <w:lang w:val="uk-UA" w:eastAsia="en-US"/>
        </w:rPr>
        <w:t>продукції (товарів, робіт, послуг).</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У банківській факторинговій операції беруть участь 3 сторони:</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 дебітор — покупець товарів чи послуг клієнта банку;</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 клієнт, який продає банку свою дебіторську заборгованість;</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 банк — фактор (банк, який купує дебіторську заборгованість клієнта).</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Взаємовідносини між банком</w:t>
      </w:r>
      <w:r>
        <w:rPr>
          <w:rFonts w:eastAsiaTheme="minorHAnsi"/>
          <w:sz w:val="28"/>
          <w:szCs w:val="28"/>
          <w:lang w:val="uk-UA" w:eastAsia="en-US"/>
        </w:rPr>
        <w:t>-</w:t>
      </w:r>
      <w:r w:rsidRPr="00C8311C">
        <w:rPr>
          <w:rFonts w:eastAsiaTheme="minorHAnsi"/>
          <w:sz w:val="28"/>
          <w:szCs w:val="28"/>
          <w:lang w:val="uk-UA" w:eastAsia="en-US"/>
        </w:rPr>
        <w:t>фактором та клієнтом</w:t>
      </w:r>
      <w:r>
        <w:rPr>
          <w:rFonts w:eastAsiaTheme="minorHAnsi"/>
          <w:sz w:val="28"/>
          <w:szCs w:val="28"/>
          <w:lang w:val="uk-UA" w:eastAsia="en-US"/>
        </w:rPr>
        <w:t>-</w:t>
      </w:r>
      <w:r w:rsidRPr="00C8311C">
        <w:rPr>
          <w:rFonts w:eastAsiaTheme="minorHAnsi"/>
          <w:sz w:val="28"/>
          <w:szCs w:val="28"/>
          <w:lang w:val="uk-UA" w:eastAsia="en-US"/>
        </w:rPr>
        <w:t>постачальником регулюються</w:t>
      </w:r>
      <w:r>
        <w:rPr>
          <w:rFonts w:eastAsiaTheme="minorHAnsi"/>
          <w:sz w:val="28"/>
          <w:szCs w:val="28"/>
          <w:lang w:val="uk-UA" w:eastAsia="en-US"/>
        </w:rPr>
        <w:t xml:space="preserve"> </w:t>
      </w:r>
      <w:r w:rsidRPr="00C8311C">
        <w:rPr>
          <w:rFonts w:eastAsiaTheme="minorHAnsi"/>
          <w:sz w:val="28"/>
          <w:szCs w:val="28"/>
          <w:lang w:val="uk-UA" w:eastAsia="en-US"/>
        </w:rPr>
        <w:t>угодою про факторингове обслуговування. Учасники, зміст та послідовність здійснення</w:t>
      </w:r>
      <w:r>
        <w:rPr>
          <w:rFonts w:eastAsiaTheme="minorHAnsi"/>
          <w:sz w:val="28"/>
          <w:szCs w:val="28"/>
          <w:lang w:val="uk-UA" w:eastAsia="en-US"/>
        </w:rPr>
        <w:t xml:space="preserve"> </w:t>
      </w:r>
      <w:r w:rsidRPr="00C8311C">
        <w:rPr>
          <w:rFonts w:eastAsiaTheme="minorHAnsi"/>
          <w:sz w:val="28"/>
          <w:szCs w:val="28"/>
          <w:lang w:val="uk-UA" w:eastAsia="en-US"/>
        </w:rPr>
        <w:t xml:space="preserve">факторингових операцій зображено на рис. </w:t>
      </w:r>
      <w:r w:rsidR="00EB7E25">
        <w:rPr>
          <w:rFonts w:eastAsiaTheme="minorHAnsi"/>
          <w:sz w:val="28"/>
          <w:szCs w:val="28"/>
          <w:lang w:val="uk-UA" w:eastAsia="en-US"/>
        </w:rPr>
        <w:t>4</w:t>
      </w:r>
      <w:r w:rsidRPr="00C8311C">
        <w:rPr>
          <w:rFonts w:eastAsiaTheme="minorHAnsi"/>
          <w:sz w:val="28"/>
          <w:szCs w:val="28"/>
          <w:lang w:val="uk-UA" w:eastAsia="en-US"/>
        </w:rPr>
        <w:t>.</w:t>
      </w:r>
      <w:r>
        <w:rPr>
          <w:rFonts w:eastAsiaTheme="minorHAnsi"/>
          <w:sz w:val="28"/>
          <w:szCs w:val="28"/>
          <w:lang w:val="uk-UA" w:eastAsia="en-US"/>
        </w:rPr>
        <w:t>1</w:t>
      </w:r>
      <w:r w:rsidRPr="00C8311C">
        <w:rPr>
          <w:rFonts w:eastAsiaTheme="minorHAnsi"/>
          <w:sz w:val="28"/>
          <w:szCs w:val="28"/>
          <w:lang w:val="uk-UA" w:eastAsia="en-US"/>
        </w:rPr>
        <w:t>.</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1. Постачальник здійснює відправлення товарів (виконання робіт чи надання послуг)</w:t>
      </w:r>
      <w:r>
        <w:rPr>
          <w:rFonts w:eastAsiaTheme="minorHAnsi"/>
          <w:sz w:val="28"/>
          <w:szCs w:val="28"/>
          <w:lang w:val="uk-UA" w:eastAsia="en-US"/>
        </w:rPr>
        <w:t xml:space="preserve"> </w:t>
      </w:r>
      <w:r w:rsidRPr="00C8311C">
        <w:rPr>
          <w:rFonts w:eastAsiaTheme="minorHAnsi"/>
          <w:sz w:val="28"/>
          <w:szCs w:val="28"/>
          <w:lang w:val="uk-UA" w:eastAsia="en-US"/>
        </w:rPr>
        <w:t>на умовах відстрочення платежу.</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2. Постачальник подає банку</w:t>
      </w:r>
      <w:r>
        <w:rPr>
          <w:rFonts w:eastAsiaTheme="minorHAnsi"/>
          <w:sz w:val="28"/>
          <w:szCs w:val="28"/>
          <w:lang w:val="uk-UA" w:eastAsia="en-US"/>
        </w:rPr>
        <w:t>-</w:t>
      </w:r>
      <w:r w:rsidRPr="00C8311C">
        <w:rPr>
          <w:rFonts w:eastAsiaTheme="minorHAnsi"/>
          <w:sz w:val="28"/>
          <w:szCs w:val="28"/>
          <w:lang w:val="uk-UA" w:eastAsia="en-US"/>
        </w:rPr>
        <w:t>фактору відповідні документи, що підтверджують продаж товарів (виконання робіт, послуг) та переуступає банку право грошової вимоги</w:t>
      </w:r>
      <w:r>
        <w:rPr>
          <w:rFonts w:eastAsiaTheme="minorHAnsi"/>
          <w:sz w:val="28"/>
          <w:szCs w:val="28"/>
          <w:lang w:val="uk-UA" w:eastAsia="en-US"/>
        </w:rPr>
        <w:t xml:space="preserve"> </w:t>
      </w:r>
      <w:r w:rsidRPr="00C8311C">
        <w:rPr>
          <w:rFonts w:eastAsiaTheme="minorHAnsi"/>
          <w:sz w:val="28"/>
          <w:szCs w:val="28"/>
          <w:lang w:val="uk-UA" w:eastAsia="en-US"/>
        </w:rPr>
        <w:t>до покупця за поставлений товар (виконанні роботи, послуги).</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3. Банк</w:t>
      </w:r>
      <w:r>
        <w:rPr>
          <w:rFonts w:eastAsiaTheme="minorHAnsi"/>
          <w:sz w:val="28"/>
          <w:szCs w:val="28"/>
          <w:lang w:val="uk-UA" w:eastAsia="en-US"/>
        </w:rPr>
        <w:t>-</w:t>
      </w:r>
      <w:r w:rsidRPr="00C8311C">
        <w:rPr>
          <w:rFonts w:eastAsiaTheme="minorHAnsi"/>
          <w:sz w:val="28"/>
          <w:szCs w:val="28"/>
          <w:lang w:val="uk-UA" w:eastAsia="en-US"/>
        </w:rPr>
        <w:t>фактор виплачує постачальнику кошти, як правило, 80</w:t>
      </w:r>
      <w:r>
        <w:rPr>
          <w:rFonts w:eastAsiaTheme="minorHAnsi"/>
          <w:sz w:val="28"/>
          <w:szCs w:val="28"/>
          <w:lang w:val="uk-UA" w:eastAsia="en-US"/>
        </w:rPr>
        <w:t xml:space="preserve"> – </w:t>
      </w:r>
      <w:r w:rsidRPr="00C8311C">
        <w:rPr>
          <w:rFonts w:eastAsiaTheme="minorHAnsi"/>
          <w:sz w:val="28"/>
          <w:szCs w:val="28"/>
          <w:lang w:val="uk-UA" w:eastAsia="en-US"/>
        </w:rPr>
        <w:t>95 % від вартості проданих товарів (виконаних робіт, послуг).</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4. Покупець при настанні терміну платежу здійснює оплату на користь банку</w:t>
      </w:r>
      <w:r>
        <w:rPr>
          <w:rFonts w:eastAsiaTheme="minorHAnsi"/>
          <w:sz w:val="28"/>
          <w:szCs w:val="28"/>
          <w:lang w:val="uk-UA" w:eastAsia="en-US"/>
        </w:rPr>
        <w:t>-</w:t>
      </w:r>
      <w:r w:rsidRPr="00C8311C">
        <w:rPr>
          <w:rFonts w:eastAsiaTheme="minorHAnsi"/>
          <w:sz w:val="28"/>
          <w:szCs w:val="28"/>
          <w:lang w:val="uk-UA" w:eastAsia="en-US"/>
        </w:rPr>
        <w:t>фактора.</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5. Банк</w:t>
      </w:r>
      <w:r>
        <w:rPr>
          <w:rFonts w:eastAsiaTheme="minorHAnsi"/>
          <w:sz w:val="28"/>
          <w:szCs w:val="28"/>
          <w:lang w:val="uk-UA" w:eastAsia="en-US"/>
        </w:rPr>
        <w:t>-</w:t>
      </w:r>
      <w:r w:rsidRPr="00C8311C">
        <w:rPr>
          <w:rFonts w:eastAsiaTheme="minorHAnsi"/>
          <w:sz w:val="28"/>
          <w:szCs w:val="28"/>
          <w:lang w:val="uk-UA" w:eastAsia="en-US"/>
        </w:rPr>
        <w:t>фактор перераховує постачальнику різницю між сумою відступленої вимоги та</w:t>
      </w:r>
      <w:r>
        <w:rPr>
          <w:rFonts w:eastAsiaTheme="minorHAnsi"/>
          <w:sz w:val="28"/>
          <w:szCs w:val="28"/>
          <w:lang w:val="uk-UA" w:eastAsia="en-US"/>
        </w:rPr>
        <w:t xml:space="preserve"> </w:t>
      </w:r>
      <w:r w:rsidRPr="00C8311C">
        <w:rPr>
          <w:rFonts w:eastAsiaTheme="minorHAnsi"/>
          <w:sz w:val="28"/>
          <w:szCs w:val="28"/>
          <w:lang w:val="uk-UA" w:eastAsia="en-US"/>
        </w:rPr>
        <w:t xml:space="preserve">наданим фінансуванням з </w:t>
      </w:r>
      <w:r w:rsidR="00236337">
        <w:rPr>
          <w:rFonts w:eastAsiaTheme="minorHAnsi"/>
          <w:sz w:val="28"/>
          <w:szCs w:val="28"/>
          <w:lang w:val="uk-UA" w:eastAsia="en-US"/>
        </w:rPr>
        <w:t>у</w:t>
      </w:r>
      <w:r w:rsidRPr="00C8311C">
        <w:rPr>
          <w:rFonts w:eastAsiaTheme="minorHAnsi"/>
          <w:sz w:val="28"/>
          <w:szCs w:val="28"/>
          <w:lang w:val="uk-UA" w:eastAsia="en-US"/>
        </w:rPr>
        <w:t>рахуванням процентів та комісій.</w:t>
      </w:r>
    </w:p>
    <w:p w:rsidR="00C8311C" w:rsidRDefault="002A2872" w:rsidP="00BE215B">
      <w:pPr>
        <w:widowControl/>
        <w:tabs>
          <w:tab w:val="left" w:pos="3261"/>
          <w:tab w:val="left" w:pos="8080"/>
          <w:tab w:val="left" w:pos="8364"/>
        </w:tabs>
        <w:ind w:firstLine="709"/>
        <w:jc w:val="both"/>
        <w:rPr>
          <w:rFonts w:eastAsiaTheme="minorHAnsi"/>
          <w:i/>
          <w:iCs/>
          <w:sz w:val="28"/>
          <w:szCs w:val="28"/>
          <w:lang w:val="uk-UA" w:eastAsia="en-US"/>
        </w:rPr>
      </w:pPr>
      <w:r w:rsidRPr="002A2872">
        <w:rPr>
          <w:rFonts w:eastAsiaTheme="minorHAnsi"/>
          <w:i/>
          <w:iCs/>
          <w:noProof/>
          <w:sz w:val="28"/>
          <w:szCs w:val="28"/>
          <w:lang w:val="uk-UA" w:eastAsia="uk-UA"/>
        </w:rPr>
        <w:pict>
          <v:group id="_x0000_s1237" editas="canvas" style="position:absolute;left:0;text-align:left;margin-left:35.5pt;margin-top:0;width:452.8pt;height:105.6pt;z-index:251658240" coordorigin="2683,1440" coordsize="6766,1578">
            <o:lock v:ext="edit" aspectratio="t"/>
            <v:shape id="_x0000_s1236" type="#_x0000_t75" style="position:absolute;left:2683;top:1440;width:6766;height:1578" o:preferrelative="f">
              <v:fill o:detectmouseclick="t"/>
              <v:path o:extrusionok="t" o:connecttype="none"/>
              <o:lock v:ext="edit" text="t"/>
            </v:shape>
            <v:rect id="_x0000_s1238" style="position:absolute;left:2689;top:1446;width:2685;height:505">
              <v:textbox>
                <w:txbxContent>
                  <w:p w:rsidR="001322FF" w:rsidRPr="00E85149" w:rsidRDefault="001322FF" w:rsidP="00E85149">
                    <w:pPr>
                      <w:spacing w:before="120"/>
                      <w:jc w:val="center"/>
                      <w:rPr>
                        <w:sz w:val="28"/>
                        <w:szCs w:val="28"/>
                        <w:lang w:val="uk-UA"/>
                      </w:rPr>
                    </w:pPr>
                    <w:r w:rsidRPr="00E85149">
                      <w:rPr>
                        <w:sz w:val="28"/>
                        <w:szCs w:val="28"/>
                        <w:lang w:val="uk-UA"/>
                      </w:rPr>
                      <w:t>Постачальник</w:t>
                    </w:r>
                  </w:p>
                </w:txbxContent>
              </v:textbox>
            </v:rect>
            <v:rect id="_x0000_s1239" style="position:absolute;left:6833;top:1446;width:2610;height:505">
              <v:textbox>
                <w:txbxContent>
                  <w:p w:rsidR="001322FF" w:rsidRPr="00E85149" w:rsidRDefault="001322FF" w:rsidP="00E85149">
                    <w:pPr>
                      <w:spacing w:before="120"/>
                      <w:jc w:val="center"/>
                      <w:rPr>
                        <w:sz w:val="28"/>
                        <w:szCs w:val="28"/>
                        <w:lang w:val="uk-UA"/>
                      </w:rPr>
                    </w:pPr>
                    <w:r w:rsidRPr="00E85149">
                      <w:rPr>
                        <w:sz w:val="28"/>
                        <w:szCs w:val="28"/>
                        <w:lang w:val="uk-UA"/>
                      </w:rPr>
                      <w:t>Покупець</w:t>
                    </w:r>
                  </w:p>
                </w:txbxContent>
              </v:textbox>
            </v:rect>
            <v:rect id="_x0000_s1240" style="position:absolute;left:4093;top:2493;width:4087;height:525">
              <v:textbox>
                <w:txbxContent>
                  <w:p w:rsidR="001322FF" w:rsidRPr="00E85149" w:rsidRDefault="001322FF" w:rsidP="00E85149">
                    <w:pPr>
                      <w:spacing w:before="120"/>
                      <w:jc w:val="center"/>
                      <w:rPr>
                        <w:sz w:val="28"/>
                        <w:szCs w:val="28"/>
                        <w:lang w:val="uk-UA"/>
                      </w:rPr>
                    </w:pPr>
                    <w:r w:rsidRPr="00E85149">
                      <w:rPr>
                        <w:sz w:val="28"/>
                        <w:szCs w:val="28"/>
                        <w:lang w:val="uk-UA"/>
                      </w:rPr>
                      <w:t>Банк-фактор</w:t>
                    </w:r>
                  </w:p>
                </w:txbxContent>
              </v:textbox>
            </v:rect>
            <v:shape id="_x0000_s1241" type="#_x0000_t32" style="position:absolute;left:5374;top:1699;width:1459;height:1" o:connectortype="straight">
              <v:stroke endarrow="block"/>
            </v:shape>
            <v:shape id="_x0000_s1242" type="#_x0000_t32" style="position:absolute;left:4430;top:1951;width:3;height:542" o:connectortype="straight">
              <v:stroke endarrow="block"/>
            </v:shape>
            <v:shape id="_x0000_s1245" type="#_x0000_t32" style="position:absolute;left:4854;top:1951;width:2;height:542;flip:y" o:connectortype="straight">
              <v:stroke endarrow="block"/>
            </v:shape>
            <v:shape id="_x0000_s1246" type="#_x0000_t32" style="position:absolute;left:5256;top:1951;width:2;height:541;flip:y" o:connectortype="straight">
              <v:stroke endarrow="block"/>
            </v:shape>
            <v:shape id="_x0000_s1248" type="#_x0000_t32" style="position:absolute;left:7526;top:1951;width:1;height:542" o:connectortype="straight">
              <v:stroke endarrow="block"/>
            </v:shape>
            <v:oval id="_x0000_s1249" style="position:absolute;left:6032;top:1572;width:319;height:317">
              <v:textbox>
                <w:txbxContent>
                  <w:p w:rsidR="001322FF" w:rsidRPr="00E22FE4" w:rsidRDefault="001322FF">
                    <w:pPr>
                      <w:rPr>
                        <w:lang w:val="uk-UA"/>
                      </w:rPr>
                    </w:pPr>
                    <w:r>
                      <w:rPr>
                        <w:lang w:val="uk-UA"/>
                      </w:rPr>
                      <w:t>1</w:t>
                    </w:r>
                  </w:p>
                </w:txbxContent>
              </v:textbox>
            </v:oval>
            <v:oval id="_x0000_s1250" style="position:absolute;left:7352;top:2030;width:346;height:299">
              <v:textbox>
                <w:txbxContent>
                  <w:p w:rsidR="001322FF" w:rsidRPr="00E22FE4" w:rsidRDefault="001322FF">
                    <w:pPr>
                      <w:rPr>
                        <w:lang w:val="uk-UA"/>
                      </w:rPr>
                    </w:pPr>
                    <w:r>
                      <w:rPr>
                        <w:lang w:val="uk-UA"/>
                      </w:rPr>
                      <w:t>4</w:t>
                    </w:r>
                  </w:p>
                </w:txbxContent>
              </v:textbox>
            </v:oval>
            <v:oval id="_x0000_s1251" style="position:absolute;left:5116;top:2114;width:318;height:318">
              <v:textbox>
                <w:txbxContent>
                  <w:p w:rsidR="001322FF" w:rsidRPr="00C523FE" w:rsidRDefault="001322FF">
                    <w:pPr>
                      <w:rPr>
                        <w:lang w:val="uk-UA"/>
                      </w:rPr>
                    </w:pPr>
                    <w:r>
                      <w:rPr>
                        <w:lang w:val="uk-UA"/>
                      </w:rPr>
                      <w:t>5</w:t>
                    </w:r>
                  </w:p>
                </w:txbxContent>
              </v:textbox>
            </v:oval>
            <v:oval id="_x0000_s1252" style="position:absolute;left:4292;top:2030;width:281;height:299">
              <v:textbox>
                <w:txbxContent>
                  <w:p w:rsidR="001322FF" w:rsidRPr="00E22FE4" w:rsidRDefault="001322FF">
                    <w:pPr>
                      <w:rPr>
                        <w:lang w:val="uk-UA"/>
                      </w:rPr>
                    </w:pPr>
                    <w:r>
                      <w:rPr>
                        <w:lang w:val="uk-UA"/>
                      </w:rPr>
                      <w:t>2</w:t>
                    </w:r>
                  </w:p>
                </w:txbxContent>
              </v:textbox>
            </v:oval>
            <v:oval id="_x0000_s1253" style="position:absolute;left:4695;top:2114;width:309;height:318">
              <v:textbox>
                <w:txbxContent>
                  <w:p w:rsidR="001322FF" w:rsidRPr="00E22FE4" w:rsidRDefault="001322FF">
                    <w:pPr>
                      <w:rPr>
                        <w:lang w:val="uk-UA"/>
                      </w:rPr>
                    </w:pPr>
                    <w:r>
                      <w:rPr>
                        <w:lang w:val="uk-UA"/>
                      </w:rPr>
                      <w:t>3</w:t>
                    </w:r>
                  </w:p>
                </w:txbxContent>
              </v:textbox>
            </v:oval>
          </v:group>
        </w:pict>
      </w:r>
    </w:p>
    <w:p w:rsidR="00E22FE4" w:rsidRDefault="00E22FE4" w:rsidP="00BE215B">
      <w:pPr>
        <w:widowControl/>
        <w:ind w:firstLine="709"/>
        <w:jc w:val="both"/>
        <w:rPr>
          <w:rFonts w:eastAsiaTheme="minorHAnsi"/>
          <w:i/>
          <w:iCs/>
          <w:sz w:val="28"/>
          <w:szCs w:val="28"/>
          <w:lang w:val="uk-UA" w:eastAsia="en-US"/>
        </w:rPr>
      </w:pPr>
    </w:p>
    <w:p w:rsidR="00E22FE4" w:rsidRDefault="00E22FE4" w:rsidP="00BE215B">
      <w:pPr>
        <w:widowControl/>
        <w:ind w:firstLine="709"/>
        <w:jc w:val="both"/>
        <w:rPr>
          <w:rFonts w:eastAsiaTheme="minorHAnsi"/>
          <w:i/>
          <w:iCs/>
          <w:sz w:val="28"/>
          <w:szCs w:val="28"/>
          <w:lang w:val="uk-UA" w:eastAsia="en-US"/>
        </w:rPr>
      </w:pPr>
    </w:p>
    <w:p w:rsidR="00E22FE4" w:rsidRDefault="00E22FE4" w:rsidP="00BE215B">
      <w:pPr>
        <w:widowControl/>
        <w:ind w:firstLine="709"/>
        <w:jc w:val="both"/>
        <w:rPr>
          <w:rFonts w:eastAsiaTheme="minorHAnsi"/>
          <w:i/>
          <w:iCs/>
          <w:sz w:val="28"/>
          <w:szCs w:val="28"/>
          <w:lang w:val="uk-UA" w:eastAsia="en-US"/>
        </w:rPr>
      </w:pPr>
      <w:r>
        <w:rPr>
          <w:rFonts w:eastAsiaTheme="minorHAnsi"/>
          <w:i/>
          <w:iCs/>
          <w:sz w:val="28"/>
          <w:szCs w:val="28"/>
          <w:lang w:val="uk-UA" w:eastAsia="en-US"/>
        </w:rPr>
        <w:t xml:space="preserve">                           </w:t>
      </w:r>
    </w:p>
    <w:p w:rsidR="00E22FE4" w:rsidRDefault="00E22FE4" w:rsidP="00BE215B">
      <w:pPr>
        <w:widowControl/>
        <w:ind w:firstLine="709"/>
        <w:jc w:val="both"/>
        <w:rPr>
          <w:rFonts w:eastAsiaTheme="minorHAnsi"/>
          <w:i/>
          <w:iCs/>
          <w:sz w:val="28"/>
          <w:szCs w:val="28"/>
          <w:lang w:val="uk-UA" w:eastAsia="en-US"/>
        </w:rPr>
      </w:pPr>
    </w:p>
    <w:p w:rsidR="00E22FE4" w:rsidRDefault="00E22FE4" w:rsidP="00BE215B">
      <w:pPr>
        <w:widowControl/>
        <w:tabs>
          <w:tab w:val="left" w:pos="2266"/>
        </w:tabs>
        <w:ind w:firstLine="709"/>
        <w:jc w:val="both"/>
        <w:rPr>
          <w:rFonts w:eastAsiaTheme="minorHAnsi"/>
          <w:i/>
          <w:iCs/>
          <w:sz w:val="28"/>
          <w:szCs w:val="28"/>
          <w:lang w:val="uk-UA" w:eastAsia="en-US"/>
        </w:rPr>
      </w:pPr>
      <w:r>
        <w:rPr>
          <w:rFonts w:eastAsiaTheme="minorHAnsi"/>
          <w:i/>
          <w:iCs/>
          <w:sz w:val="28"/>
          <w:szCs w:val="28"/>
          <w:lang w:val="uk-UA" w:eastAsia="en-US"/>
        </w:rPr>
        <w:tab/>
      </w:r>
    </w:p>
    <w:p w:rsidR="00E22FE4" w:rsidRDefault="00E22FE4" w:rsidP="00BE215B">
      <w:pPr>
        <w:widowControl/>
        <w:ind w:firstLine="709"/>
        <w:jc w:val="both"/>
        <w:rPr>
          <w:rFonts w:eastAsiaTheme="minorHAnsi"/>
          <w:i/>
          <w:iCs/>
          <w:sz w:val="28"/>
          <w:szCs w:val="28"/>
          <w:lang w:val="uk-UA" w:eastAsia="en-US"/>
        </w:rPr>
      </w:pPr>
    </w:p>
    <w:p w:rsidR="00C8311C" w:rsidRPr="00DA3A80" w:rsidRDefault="00C8311C" w:rsidP="00BE215B">
      <w:pPr>
        <w:widowControl/>
        <w:ind w:firstLine="709"/>
        <w:jc w:val="center"/>
        <w:rPr>
          <w:rFonts w:eastAsiaTheme="minorHAnsi"/>
          <w:bCs/>
          <w:i/>
          <w:iCs/>
          <w:sz w:val="28"/>
          <w:szCs w:val="28"/>
          <w:lang w:val="uk-UA" w:eastAsia="en-US"/>
        </w:rPr>
      </w:pPr>
      <w:r w:rsidRPr="00DA3A80">
        <w:rPr>
          <w:rFonts w:eastAsiaTheme="minorHAnsi"/>
          <w:i/>
          <w:iCs/>
          <w:sz w:val="28"/>
          <w:szCs w:val="28"/>
          <w:lang w:val="uk-UA" w:eastAsia="en-US"/>
        </w:rPr>
        <w:lastRenderedPageBreak/>
        <w:t xml:space="preserve">Рис. </w:t>
      </w:r>
      <w:r w:rsidR="00EB7E25">
        <w:rPr>
          <w:rFonts w:eastAsiaTheme="minorHAnsi"/>
          <w:i/>
          <w:iCs/>
          <w:sz w:val="28"/>
          <w:szCs w:val="28"/>
          <w:lang w:val="uk-UA" w:eastAsia="en-US"/>
        </w:rPr>
        <w:t>4</w:t>
      </w:r>
      <w:r w:rsidRPr="00DA3A80">
        <w:rPr>
          <w:rFonts w:eastAsiaTheme="minorHAnsi"/>
          <w:i/>
          <w:iCs/>
          <w:sz w:val="28"/>
          <w:szCs w:val="28"/>
          <w:lang w:val="uk-UA" w:eastAsia="en-US"/>
        </w:rPr>
        <w:t xml:space="preserve">.1. </w:t>
      </w:r>
      <w:r w:rsidRPr="00DA3A80">
        <w:rPr>
          <w:rFonts w:eastAsiaTheme="minorHAnsi"/>
          <w:bCs/>
          <w:i/>
          <w:iCs/>
          <w:sz w:val="28"/>
          <w:szCs w:val="28"/>
          <w:lang w:val="uk-UA" w:eastAsia="en-US"/>
        </w:rPr>
        <w:t>Схема здійснення факторингової операції</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На дат</w:t>
      </w:r>
      <w:r w:rsidR="00236337">
        <w:rPr>
          <w:rFonts w:eastAsiaTheme="minorHAnsi"/>
          <w:sz w:val="28"/>
          <w:szCs w:val="28"/>
          <w:lang w:val="uk-UA" w:eastAsia="en-US"/>
        </w:rPr>
        <w:t>у укладення факторингової угоди</w:t>
      </w:r>
      <w:r w:rsidRPr="00C8311C">
        <w:rPr>
          <w:rFonts w:eastAsiaTheme="minorHAnsi"/>
          <w:sz w:val="28"/>
          <w:szCs w:val="28"/>
          <w:lang w:val="uk-UA" w:eastAsia="en-US"/>
        </w:rPr>
        <w:t xml:space="preserve"> сума, яку банк</w:t>
      </w:r>
      <w:r>
        <w:rPr>
          <w:rFonts w:eastAsiaTheme="minorHAnsi"/>
          <w:sz w:val="28"/>
          <w:szCs w:val="28"/>
          <w:lang w:val="uk-UA" w:eastAsia="en-US"/>
        </w:rPr>
        <w:t>-</w:t>
      </w:r>
      <w:r w:rsidRPr="00C8311C">
        <w:rPr>
          <w:rFonts w:eastAsiaTheme="minorHAnsi"/>
          <w:sz w:val="28"/>
          <w:szCs w:val="28"/>
          <w:lang w:val="uk-UA" w:eastAsia="en-US"/>
        </w:rPr>
        <w:t>фактор зобов’язується сплатити</w:t>
      </w:r>
      <w:r>
        <w:rPr>
          <w:rFonts w:eastAsiaTheme="minorHAnsi"/>
          <w:sz w:val="28"/>
          <w:szCs w:val="28"/>
          <w:lang w:val="uk-UA" w:eastAsia="en-US"/>
        </w:rPr>
        <w:t xml:space="preserve"> </w:t>
      </w:r>
      <w:r w:rsidRPr="00C8311C">
        <w:rPr>
          <w:rFonts w:eastAsiaTheme="minorHAnsi"/>
          <w:sz w:val="28"/>
          <w:szCs w:val="28"/>
          <w:lang w:val="uk-UA" w:eastAsia="en-US"/>
        </w:rPr>
        <w:t>клієнту, відображається на позабалансовому рахунку 9129 «Інші зобов’язання з кредитування, які надані клієнтам». При цьому виконується така бухгалтерська проводка:</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Д</w:t>
      </w:r>
      <w:r>
        <w:rPr>
          <w:rFonts w:eastAsiaTheme="minorHAnsi"/>
          <w:sz w:val="28"/>
          <w:szCs w:val="28"/>
          <w:lang w:val="uk-UA" w:eastAsia="en-US"/>
        </w:rPr>
        <w:t>-</w:t>
      </w:r>
      <w:r w:rsidRPr="00C8311C">
        <w:rPr>
          <w:rFonts w:eastAsiaTheme="minorHAnsi"/>
          <w:sz w:val="28"/>
          <w:szCs w:val="28"/>
          <w:lang w:val="uk-UA" w:eastAsia="en-US"/>
        </w:rPr>
        <w:t>т 9129 «Інші зобов’язання з кредитування, які надані клієнтам»</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Pr>
          <w:rFonts w:eastAsiaTheme="minorHAnsi"/>
          <w:sz w:val="28"/>
          <w:szCs w:val="28"/>
          <w:lang w:val="uk-UA" w:eastAsia="en-US"/>
        </w:rPr>
        <w:t>-</w:t>
      </w:r>
      <w:r w:rsidRPr="00C8311C">
        <w:rPr>
          <w:rFonts w:eastAsiaTheme="minorHAnsi"/>
          <w:sz w:val="28"/>
          <w:szCs w:val="28"/>
          <w:lang w:val="uk-UA" w:eastAsia="en-US"/>
        </w:rPr>
        <w:t>т 9900 «</w:t>
      </w:r>
      <w:proofErr w:type="spellStart"/>
      <w:r w:rsidRPr="00C8311C">
        <w:rPr>
          <w:rFonts w:eastAsiaTheme="minorHAnsi"/>
          <w:sz w:val="28"/>
          <w:szCs w:val="28"/>
          <w:lang w:val="uk-UA" w:eastAsia="en-US"/>
        </w:rPr>
        <w:t>Контррахунок</w:t>
      </w:r>
      <w:proofErr w:type="spellEnd"/>
      <w:r w:rsidRPr="00C8311C">
        <w:rPr>
          <w:rFonts w:eastAsiaTheme="minorHAnsi"/>
          <w:sz w:val="28"/>
          <w:szCs w:val="28"/>
          <w:lang w:val="uk-UA" w:eastAsia="en-US"/>
        </w:rPr>
        <w:t>».</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Отримані банком відповідно до умов договору факторингу розрахункові документи</w:t>
      </w:r>
      <w:r>
        <w:rPr>
          <w:rFonts w:eastAsiaTheme="minorHAnsi"/>
          <w:sz w:val="28"/>
          <w:szCs w:val="28"/>
          <w:lang w:val="uk-UA" w:eastAsia="en-US"/>
        </w:rPr>
        <w:t xml:space="preserve"> </w:t>
      </w:r>
      <w:r w:rsidRPr="00C8311C">
        <w:rPr>
          <w:rFonts w:eastAsiaTheme="minorHAnsi"/>
          <w:sz w:val="28"/>
          <w:szCs w:val="28"/>
          <w:lang w:val="uk-UA" w:eastAsia="en-US"/>
        </w:rPr>
        <w:t xml:space="preserve">клієнта обліковуються за номінальною вартістю за рахунком </w:t>
      </w:r>
      <w:r w:rsidRPr="00C8311C">
        <w:rPr>
          <w:rFonts w:eastAsiaTheme="minorHAnsi"/>
          <w:b/>
          <w:bCs/>
          <w:sz w:val="28"/>
          <w:szCs w:val="28"/>
          <w:lang w:val="uk-UA" w:eastAsia="en-US"/>
        </w:rPr>
        <w:t>9800 «Розрахункові документи за факторинговими операціями»</w:t>
      </w:r>
      <w:r w:rsidRPr="00C8311C">
        <w:rPr>
          <w:rFonts w:eastAsiaTheme="minorHAnsi"/>
          <w:sz w:val="28"/>
          <w:szCs w:val="28"/>
          <w:lang w:val="uk-UA" w:eastAsia="en-US"/>
        </w:rPr>
        <w:t>. За дебетом цього рахунку проводяться суми номінальної вартості платіжних документів, які підлягають оплаті. За кредитом рахунку</w:t>
      </w:r>
      <w:r>
        <w:rPr>
          <w:rFonts w:eastAsiaTheme="minorHAnsi"/>
          <w:sz w:val="28"/>
          <w:szCs w:val="28"/>
          <w:lang w:val="uk-UA" w:eastAsia="en-US"/>
        </w:rPr>
        <w:t xml:space="preserve"> </w:t>
      </w:r>
      <w:r w:rsidRPr="00C8311C">
        <w:rPr>
          <w:rFonts w:eastAsiaTheme="minorHAnsi"/>
          <w:sz w:val="28"/>
          <w:szCs w:val="28"/>
          <w:lang w:val="uk-UA" w:eastAsia="en-US"/>
        </w:rPr>
        <w:t>списуються суми, що сплачені боржником за платіжними документами або в разі списання заборгованості.</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Отримання документів від клієнта за факторинговою угодою супроводжується</w:t>
      </w:r>
      <w:r>
        <w:rPr>
          <w:rFonts w:eastAsiaTheme="minorHAnsi"/>
          <w:sz w:val="28"/>
          <w:szCs w:val="28"/>
          <w:lang w:val="uk-UA" w:eastAsia="en-US"/>
        </w:rPr>
        <w:t xml:space="preserve"> </w:t>
      </w:r>
      <w:r w:rsidRPr="00C8311C">
        <w:rPr>
          <w:rFonts w:eastAsiaTheme="minorHAnsi"/>
          <w:sz w:val="28"/>
          <w:szCs w:val="28"/>
          <w:lang w:val="uk-UA" w:eastAsia="en-US"/>
        </w:rPr>
        <w:t>проводкою:</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Д</w:t>
      </w:r>
      <w:r>
        <w:rPr>
          <w:rFonts w:eastAsiaTheme="minorHAnsi"/>
          <w:sz w:val="28"/>
          <w:szCs w:val="28"/>
          <w:lang w:val="uk-UA" w:eastAsia="en-US"/>
        </w:rPr>
        <w:t>-</w:t>
      </w:r>
      <w:r w:rsidRPr="00C8311C">
        <w:rPr>
          <w:rFonts w:eastAsiaTheme="minorHAnsi"/>
          <w:sz w:val="28"/>
          <w:szCs w:val="28"/>
          <w:lang w:val="uk-UA" w:eastAsia="en-US"/>
        </w:rPr>
        <w:t>т 9800 «Розрахункові документи за факторинговими операціями»</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Pr>
          <w:rFonts w:eastAsiaTheme="minorHAnsi"/>
          <w:sz w:val="28"/>
          <w:szCs w:val="28"/>
          <w:lang w:val="uk-UA" w:eastAsia="en-US"/>
        </w:rPr>
        <w:t>-</w:t>
      </w:r>
      <w:r w:rsidRPr="00C8311C">
        <w:rPr>
          <w:rFonts w:eastAsiaTheme="minorHAnsi"/>
          <w:sz w:val="28"/>
          <w:szCs w:val="28"/>
          <w:lang w:val="uk-UA" w:eastAsia="en-US"/>
        </w:rPr>
        <w:t>т 9910 «</w:t>
      </w:r>
      <w:proofErr w:type="spellStart"/>
      <w:r w:rsidRPr="00C8311C">
        <w:rPr>
          <w:rFonts w:eastAsiaTheme="minorHAnsi"/>
          <w:sz w:val="28"/>
          <w:szCs w:val="28"/>
          <w:lang w:val="uk-UA" w:eastAsia="en-US"/>
        </w:rPr>
        <w:t>Контррахунок</w:t>
      </w:r>
      <w:proofErr w:type="spellEnd"/>
      <w:r w:rsidRPr="00C8311C">
        <w:rPr>
          <w:rFonts w:eastAsiaTheme="minorHAnsi"/>
          <w:sz w:val="28"/>
          <w:szCs w:val="28"/>
          <w:lang w:val="uk-UA" w:eastAsia="en-US"/>
        </w:rPr>
        <w:t>».</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Сума коштів, сплачених клієнту, відображається фактором (банком) такими бухгалтерськими проводками:</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Д</w:t>
      </w:r>
      <w:r>
        <w:rPr>
          <w:rFonts w:eastAsiaTheme="minorHAnsi"/>
          <w:sz w:val="28"/>
          <w:szCs w:val="28"/>
          <w:lang w:val="uk-UA" w:eastAsia="en-US"/>
        </w:rPr>
        <w:t>-</w:t>
      </w:r>
      <w:r w:rsidRPr="00C8311C">
        <w:rPr>
          <w:rFonts w:eastAsiaTheme="minorHAnsi"/>
          <w:sz w:val="28"/>
          <w:szCs w:val="28"/>
          <w:lang w:val="uk-UA" w:eastAsia="en-US"/>
        </w:rPr>
        <w:t>т 2030 «Вимоги, що придбані за операціями факторингу із суб’єктами господарювання»</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Pr>
          <w:rFonts w:eastAsiaTheme="minorHAnsi"/>
          <w:sz w:val="28"/>
          <w:szCs w:val="28"/>
          <w:lang w:val="uk-UA" w:eastAsia="en-US"/>
        </w:rPr>
        <w:t>-</w:t>
      </w:r>
      <w:r w:rsidRPr="00C8311C">
        <w:rPr>
          <w:rFonts w:eastAsiaTheme="minorHAnsi"/>
          <w:sz w:val="28"/>
          <w:szCs w:val="28"/>
          <w:lang w:val="uk-UA" w:eastAsia="en-US"/>
        </w:rPr>
        <w:t>т 2600 «Кошти на вимогу суб’єктів господарювання».</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У разі утримання банком авансом процентних або комісійних доходів за факторинговою операцією</w:t>
      </w:r>
      <w:r w:rsidR="00236337">
        <w:rPr>
          <w:rFonts w:eastAsiaTheme="minorHAnsi"/>
          <w:sz w:val="28"/>
          <w:szCs w:val="28"/>
          <w:lang w:val="uk-UA" w:eastAsia="en-US"/>
        </w:rPr>
        <w:t>,</w:t>
      </w:r>
      <w:r w:rsidRPr="00C8311C">
        <w:rPr>
          <w:rFonts w:eastAsiaTheme="minorHAnsi"/>
          <w:sz w:val="28"/>
          <w:szCs w:val="28"/>
          <w:lang w:val="uk-UA" w:eastAsia="en-US"/>
        </w:rPr>
        <w:t xml:space="preserve"> виконується проводка:</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Д</w:t>
      </w:r>
      <w:r>
        <w:rPr>
          <w:rFonts w:eastAsiaTheme="minorHAnsi"/>
          <w:sz w:val="28"/>
          <w:szCs w:val="28"/>
          <w:lang w:val="uk-UA" w:eastAsia="en-US"/>
        </w:rPr>
        <w:t>-</w:t>
      </w:r>
      <w:r w:rsidRPr="00C8311C">
        <w:rPr>
          <w:rFonts w:eastAsiaTheme="minorHAnsi"/>
          <w:sz w:val="28"/>
          <w:szCs w:val="28"/>
          <w:lang w:val="uk-UA" w:eastAsia="en-US"/>
        </w:rPr>
        <w:t>т 2030 «Вимоги, що придбані за операціями факторингу із суб’єктами господарювання»</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Pr>
          <w:rFonts w:eastAsiaTheme="minorHAnsi"/>
          <w:sz w:val="28"/>
          <w:szCs w:val="28"/>
          <w:lang w:val="uk-UA" w:eastAsia="en-US"/>
        </w:rPr>
        <w:t>-</w:t>
      </w:r>
      <w:r w:rsidRPr="00C8311C">
        <w:rPr>
          <w:rFonts w:eastAsiaTheme="minorHAnsi"/>
          <w:sz w:val="28"/>
          <w:szCs w:val="28"/>
          <w:lang w:val="uk-UA" w:eastAsia="en-US"/>
        </w:rPr>
        <w:t>т 2600 «Кошти на вимогу суб’єктів господарювання»</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Pr>
          <w:rFonts w:eastAsiaTheme="minorHAnsi"/>
          <w:sz w:val="28"/>
          <w:szCs w:val="28"/>
          <w:lang w:val="uk-UA" w:eastAsia="en-US"/>
        </w:rPr>
        <w:t>-</w:t>
      </w:r>
      <w:r w:rsidRPr="00C8311C">
        <w:rPr>
          <w:rFonts w:eastAsiaTheme="minorHAnsi"/>
          <w:sz w:val="28"/>
          <w:szCs w:val="28"/>
          <w:lang w:val="uk-UA" w:eastAsia="en-US"/>
        </w:rPr>
        <w:t>т 2036 «Неамортизований дисконт за вимогами, що придбані за операціями факторингу із суб’єктами господарювання» — на суму утриманих банком авансом процентів або комісійних.</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Одночасно на суму сплачених клієнту коштів відображається зменшення зобов’язання банку за факторинговою операцією, що супроводжується проводкою:</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Д</w:t>
      </w:r>
      <w:r>
        <w:rPr>
          <w:rFonts w:eastAsiaTheme="minorHAnsi"/>
          <w:sz w:val="28"/>
          <w:szCs w:val="28"/>
          <w:lang w:val="uk-UA" w:eastAsia="en-US"/>
        </w:rPr>
        <w:t>-</w:t>
      </w:r>
      <w:r w:rsidRPr="00C8311C">
        <w:rPr>
          <w:rFonts w:eastAsiaTheme="minorHAnsi"/>
          <w:sz w:val="28"/>
          <w:szCs w:val="28"/>
          <w:lang w:val="uk-UA" w:eastAsia="en-US"/>
        </w:rPr>
        <w:t>т 9900 «</w:t>
      </w:r>
      <w:proofErr w:type="spellStart"/>
      <w:r w:rsidRPr="00C8311C">
        <w:rPr>
          <w:rFonts w:eastAsiaTheme="minorHAnsi"/>
          <w:sz w:val="28"/>
          <w:szCs w:val="28"/>
          <w:lang w:val="uk-UA" w:eastAsia="en-US"/>
        </w:rPr>
        <w:t>Контррахунок</w:t>
      </w:r>
      <w:proofErr w:type="spellEnd"/>
      <w:r w:rsidRPr="00C8311C">
        <w:rPr>
          <w:rFonts w:eastAsiaTheme="minorHAnsi"/>
          <w:sz w:val="28"/>
          <w:szCs w:val="28"/>
          <w:lang w:val="uk-UA" w:eastAsia="en-US"/>
        </w:rPr>
        <w:t>»</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Pr>
          <w:rFonts w:eastAsiaTheme="minorHAnsi"/>
          <w:sz w:val="28"/>
          <w:szCs w:val="28"/>
          <w:lang w:val="uk-UA" w:eastAsia="en-US"/>
        </w:rPr>
        <w:t>-</w:t>
      </w:r>
      <w:r w:rsidRPr="00C8311C">
        <w:rPr>
          <w:rFonts w:eastAsiaTheme="minorHAnsi"/>
          <w:sz w:val="28"/>
          <w:szCs w:val="28"/>
          <w:lang w:val="uk-UA" w:eastAsia="en-US"/>
        </w:rPr>
        <w:t>т 9129 «Інші зобов’язання з кредитування, які надані клієнтам».</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Доходи банку від проведення факторингових операцій складаються з комісійної винагороди (у відсотках до суми дебіторської заборгованості), процентів за кредит та пені</w:t>
      </w:r>
      <w:r>
        <w:rPr>
          <w:rFonts w:eastAsiaTheme="minorHAnsi"/>
          <w:sz w:val="28"/>
          <w:szCs w:val="28"/>
          <w:lang w:val="uk-UA" w:eastAsia="en-US"/>
        </w:rPr>
        <w:t xml:space="preserve"> </w:t>
      </w:r>
      <w:r w:rsidRPr="00C8311C">
        <w:rPr>
          <w:rFonts w:eastAsiaTheme="minorHAnsi"/>
          <w:sz w:val="28"/>
          <w:szCs w:val="28"/>
          <w:lang w:val="uk-UA" w:eastAsia="en-US"/>
        </w:rPr>
        <w:t>при затримці оплати боргових вимог дебітором.</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Нарахування процентних доходів відображається в обліку такими проводками:</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Д</w:t>
      </w:r>
      <w:r>
        <w:rPr>
          <w:rFonts w:eastAsiaTheme="minorHAnsi"/>
          <w:sz w:val="28"/>
          <w:szCs w:val="28"/>
          <w:lang w:val="uk-UA" w:eastAsia="en-US"/>
        </w:rPr>
        <w:t>-</w:t>
      </w:r>
      <w:r w:rsidRPr="00C8311C">
        <w:rPr>
          <w:rFonts w:eastAsiaTheme="minorHAnsi"/>
          <w:sz w:val="28"/>
          <w:szCs w:val="28"/>
          <w:lang w:val="uk-UA" w:eastAsia="en-US"/>
        </w:rPr>
        <w:t>т 2038 «Нараховані доходи за вимогами</w:t>
      </w:r>
      <w:r w:rsidR="00236337">
        <w:rPr>
          <w:rFonts w:eastAsiaTheme="minorHAnsi"/>
          <w:sz w:val="28"/>
          <w:szCs w:val="28"/>
          <w:lang w:val="uk-UA" w:eastAsia="en-US"/>
        </w:rPr>
        <w:t>,</w:t>
      </w:r>
      <w:r w:rsidRPr="00C8311C">
        <w:rPr>
          <w:rFonts w:eastAsiaTheme="minorHAnsi"/>
          <w:sz w:val="28"/>
          <w:szCs w:val="28"/>
          <w:lang w:val="uk-UA" w:eastAsia="en-US"/>
        </w:rPr>
        <w:t xml:space="preserve"> що придбані за </w:t>
      </w:r>
      <w:r w:rsidR="00882793" w:rsidRPr="00C8311C">
        <w:rPr>
          <w:rFonts w:eastAsiaTheme="minorHAnsi"/>
          <w:sz w:val="28"/>
          <w:szCs w:val="28"/>
          <w:lang w:val="uk-UA" w:eastAsia="en-US"/>
        </w:rPr>
        <w:t>операціями</w:t>
      </w:r>
      <w:r w:rsidRPr="00C8311C">
        <w:rPr>
          <w:rFonts w:eastAsiaTheme="minorHAnsi"/>
          <w:sz w:val="28"/>
          <w:szCs w:val="28"/>
          <w:lang w:val="uk-UA" w:eastAsia="en-US"/>
        </w:rPr>
        <w:t xml:space="preserve"> факторингу із</w:t>
      </w:r>
      <w:r>
        <w:rPr>
          <w:rFonts w:eastAsiaTheme="minorHAnsi"/>
          <w:sz w:val="28"/>
          <w:szCs w:val="28"/>
          <w:lang w:val="uk-UA" w:eastAsia="en-US"/>
        </w:rPr>
        <w:t xml:space="preserve"> </w:t>
      </w:r>
      <w:r w:rsidRPr="00C8311C">
        <w:rPr>
          <w:rFonts w:eastAsiaTheme="minorHAnsi"/>
          <w:sz w:val="28"/>
          <w:szCs w:val="28"/>
          <w:lang w:val="uk-UA" w:eastAsia="en-US"/>
        </w:rPr>
        <w:t>суб’єктами господарювання»</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Pr>
          <w:rFonts w:eastAsiaTheme="minorHAnsi"/>
          <w:sz w:val="28"/>
          <w:szCs w:val="28"/>
          <w:lang w:val="uk-UA" w:eastAsia="en-US"/>
        </w:rPr>
        <w:t>-</w:t>
      </w:r>
      <w:r w:rsidRPr="00C8311C">
        <w:rPr>
          <w:rFonts w:eastAsiaTheme="minorHAnsi"/>
          <w:sz w:val="28"/>
          <w:szCs w:val="28"/>
          <w:lang w:val="uk-UA" w:eastAsia="en-US"/>
        </w:rPr>
        <w:t>т 6023 «Процентні доходи за операціями факторингу із суб’єктами господарювання».</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lastRenderedPageBreak/>
        <w:t>Отримані від боржника кошти банк</w:t>
      </w:r>
      <w:r>
        <w:rPr>
          <w:rFonts w:eastAsiaTheme="minorHAnsi"/>
          <w:sz w:val="28"/>
          <w:szCs w:val="28"/>
          <w:lang w:val="uk-UA" w:eastAsia="en-US"/>
        </w:rPr>
        <w:t>-</w:t>
      </w:r>
      <w:r w:rsidRPr="00C8311C">
        <w:rPr>
          <w:rFonts w:eastAsiaTheme="minorHAnsi"/>
          <w:sz w:val="28"/>
          <w:szCs w:val="28"/>
          <w:lang w:val="uk-UA" w:eastAsia="en-US"/>
        </w:rPr>
        <w:t>фактор спрямовує на погашення заборгованос</w:t>
      </w:r>
      <w:r>
        <w:rPr>
          <w:rFonts w:eastAsiaTheme="minorHAnsi"/>
          <w:sz w:val="28"/>
          <w:szCs w:val="28"/>
          <w:lang w:val="uk-UA" w:eastAsia="en-US"/>
        </w:rPr>
        <w:t xml:space="preserve">ті </w:t>
      </w:r>
      <w:r w:rsidRPr="00C8311C">
        <w:rPr>
          <w:rFonts w:eastAsiaTheme="minorHAnsi"/>
          <w:sz w:val="28"/>
          <w:szCs w:val="28"/>
          <w:lang w:val="uk-UA" w:eastAsia="en-US"/>
        </w:rPr>
        <w:t>за кредитом, процентами та комісіями. У разі перевищення надходжень над сумою</w:t>
      </w:r>
      <w:r>
        <w:rPr>
          <w:rFonts w:eastAsiaTheme="minorHAnsi"/>
          <w:sz w:val="28"/>
          <w:szCs w:val="28"/>
          <w:lang w:val="uk-UA" w:eastAsia="en-US"/>
        </w:rPr>
        <w:t xml:space="preserve"> </w:t>
      </w:r>
      <w:r w:rsidRPr="00C8311C">
        <w:rPr>
          <w:rFonts w:eastAsiaTheme="minorHAnsi"/>
          <w:sz w:val="28"/>
          <w:szCs w:val="28"/>
          <w:lang w:val="uk-UA" w:eastAsia="en-US"/>
        </w:rPr>
        <w:t>заборгованості за кредитом та процентами банк (фактор) повертає клієнту різницю,</w:t>
      </w:r>
      <w:r>
        <w:rPr>
          <w:rFonts w:eastAsiaTheme="minorHAnsi"/>
          <w:sz w:val="28"/>
          <w:szCs w:val="28"/>
          <w:lang w:val="uk-UA" w:eastAsia="en-US"/>
        </w:rPr>
        <w:t xml:space="preserve"> </w:t>
      </w:r>
      <w:r w:rsidRPr="00C8311C">
        <w:rPr>
          <w:rFonts w:eastAsiaTheme="minorHAnsi"/>
          <w:sz w:val="28"/>
          <w:szCs w:val="28"/>
          <w:lang w:val="uk-UA" w:eastAsia="en-US"/>
        </w:rPr>
        <w:t>якщо інше не встановлено договором факторингу. При цьому здійснюються такі бухгалтерські проводки:</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Д</w:t>
      </w:r>
      <w:r>
        <w:rPr>
          <w:rFonts w:eastAsiaTheme="minorHAnsi"/>
          <w:sz w:val="28"/>
          <w:szCs w:val="28"/>
          <w:lang w:val="uk-UA" w:eastAsia="en-US"/>
        </w:rPr>
        <w:t>-</w:t>
      </w:r>
      <w:r w:rsidRPr="00C8311C">
        <w:rPr>
          <w:rFonts w:eastAsiaTheme="minorHAnsi"/>
          <w:sz w:val="28"/>
          <w:szCs w:val="28"/>
          <w:lang w:val="uk-UA" w:eastAsia="en-US"/>
        </w:rPr>
        <w:t>т Рахунки для обліку грошових коштів та коштів клієнтів — на</w:t>
      </w:r>
      <w:r w:rsidR="00882793">
        <w:rPr>
          <w:rFonts w:eastAsiaTheme="minorHAnsi"/>
          <w:sz w:val="28"/>
          <w:szCs w:val="28"/>
          <w:lang w:val="uk-UA" w:eastAsia="en-US"/>
        </w:rPr>
        <w:t xml:space="preserve"> </w:t>
      </w:r>
      <w:r w:rsidRPr="00C8311C">
        <w:rPr>
          <w:rFonts w:eastAsiaTheme="minorHAnsi"/>
          <w:sz w:val="28"/>
          <w:szCs w:val="28"/>
          <w:lang w:val="uk-UA" w:eastAsia="en-US"/>
        </w:rPr>
        <w:t>суму, що надійшла від боржника</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Pr>
          <w:rFonts w:eastAsiaTheme="minorHAnsi"/>
          <w:sz w:val="28"/>
          <w:szCs w:val="28"/>
          <w:lang w:val="uk-UA" w:eastAsia="en-US"/>
        </w:rPr>
        <w:t>-</w:t>
      </w:r>
      <w:r w:rsidRPr="00C8311C">
        <w:rPr>
          <w:rFonts w:eastAsiaTheme="minorHAnsi"/>
          <w:sz w:val="28"/>
          <w:szCs w:val="28"/>
          <w:lang w:val="uk-UA" w:eastAsia="en-US"/>
        </w:rPr>
        <w:t>т 2030</w:t>
      </w:r>
      <w:r w:rsidR="00882793">
        <w:rPr>
          <w:rFonts w:eastAsiaTheme="minorHAnsi"/>
          <w:sz w:val="28"/>
          <w:szCs w:val="28"/>
          <w:lang w:val="uk-UA" w:eastAsia="en-US"/>
        </w:rPr>
        <w:t xml:space="preserve"> </w:t>
      </w:r>
      <w:r w:rsidRPr="00C8311C">
        <w:rPr>
          <w:rFonts w:eastAsiaTheme="minorHAnsi"/>
          <w:sz w:val="28"/>
          <w:szCs w:val="28"/>
          <w:lang w:val="uk-UA" w:eastAsia="en-US"/>
        </w:rPr>
        <w:t>— на суму кредиту</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Pr>
          <w:rFonts w:eastAsiaTheme="minorHAnsi"/>
          <w:sz w:val="28"/>
          <w:szCs w:val="28"/>
          <w:lang w:val="uk-UA" w:eastAsia="en-US"/>
        </w:rPr>
        <w:t>-</w:t>
      </w:r>
      <w:r w:rsidRPr="00C8311C">
        <w:rPr>
          <w:rFonts w:eastAsiaTheme="minorHAnsi"/>
          <w:sz w:val="28"/>
          <w:szCs w:val="28"/>
          <w:lang w:val="uk-UA" w:eastAsia="en-US"/>
        </w:rPr>
        <w:t>т 2038  — на суму нарахованих доходів за операцією</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Pr>
          <w:rFonts w:eastAsiaTheme="minorHAnsi"/>
          <w:sz w:val="28"/>
          <w:szCs w:val="28"/>
          <w:lang w:val="uk-UA" w:eastAsia="en-US"/>
        </w:rPr>
        <w:t>-</w:t>
      </w:r>
      <w:r w:rsidRPr="00C8311C">
        <w:rPr>
          <w:rFonts w:eastAsiaTheme="minorHAnsi"/>
          <w:sz w:val="28"/>
          <w:szCs w:val="28"/>
          <w:lang w:val="uk-UA" w:eastAsia="en-US"/>
        </w:rPr>
        <w:t>т 6111</w:t>
      </w:r>
      <w:r w:rsidR="00882793">
        <w:rPr>
          <w:rFonts w:eastAsiaTheme="minorHAnsi"/>
          <w:sz w:val="28"/>
          <w:szCs w:val="28"/>
          <w:lang w:val="uk-UA" w:eastAsia="en-US"/>
        </w:rPr>
        <w:t xml:space="preserve"> </w:t>
      </w:r>
      <w:r w:rsidRPr="00C8311C">
        <w:rPr>
          <w:rFonts w:eastAsiaTheme="minorHAnsi"/>
          <w:sz w:val="28"/>
          <w:szCs w:val="28"/>
          <w:lang w:val="uk-UA" w:eastAsia="en-US"/>
        </w:rPr>
        <w:t>— на суму комісійних</w:t>
      </w:r>
      <w:r>
        <w:rPr>
          <w:rFonts w:eastAsiaTheme="minorHAnsi"/>
          <w:sz w:val="28"/>
          <w:szCs w:val="28"/>
          <w:lang w:val="uk-UA" w:eastAsia="en-US"/>
        </w:rPr>
        <w:t xml:space="preserve"> </w:t>
      </w:r>
      <w:r w:rsidRPr="00C8311C">
        <w:rPr>
          <w:rFonts w:eastAsiaTheme="minorHAnsi"/>
          <w:sz w:val="28"/>
          <w:szCs w:val="28"/>
          <w:lang w:val="uk-UA" w:eastAsia="en-US"/>
        </w:rPr>
        <w:t>доходів</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Pr>
          <w:rFonts w:eastAsiaTheme="minorHAnsi"/>
          <w:sz w:val="28"/>
          <w:szCs w:val="28"/>
          <w:lang w:val="uk-UA" w:eastAsia="en-US"/>
        </w:rPr>
        <w:t>-</w:t>
      </w:r>
      <w:r w:rsidR="00882793">
        <w:rPr>
          <w:rFonts w:eastAsiaTheme="minorHAnsi"/>
          <w:sz w:val="28"/>
          <w:szCs w:val="28"/>
          <w:lang w:val="uk-UA" w:eastAsia="en-US"/>
        </w:rPr>
        <w:t>т 2600</w:t>
      </w:r>
      <w:r w:rsidRPr="00C8311C">
        <w:rPr>
          <w:rFonts w:eastAsiaTheme="minorHAnsi"/>
          <w:sz w:val="28"/>
          <w:szCs w:val="28"/>
          <w:lang w:val="uk-UA" w:eastAsia="en-US"/>
        </w:rPr>
        <w:t xml:space="preserve"> — на суму перевищення надходжень над сумою заборгованості банку за кредитом та процентами.</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Одночасно банк — фактор здійснює списання з позабалансових рахунків оплачених</w:t>
      </w:r>
      <w:r w:rsidR="00882793">
        <w:rPr>
          <w:rFonts w:eastAsiaTheme="minorHAnsi"/>
          <w:sz w:val="28"/>
          <w:szCs w:val="28"/>
          <w:lang w:val="uk-UA" w:eastAsia="en-US"/>
        </w:rPr>
        <w:t xml:space="preserve"> </w:t>
      </w:r>
      <w:r w:rsidRPr="00C8311C">
        <w:rPr>
          <w:rFonts w:eastAsiaTheme="minorHAnsi"/>
          <w:sz w:val="28"/>
          <w:szCs w:val="28"/>
          <w:lang w:val="uk-UA" w:eastAsia="en-US"/>
        </w:rPr>
        <w:t>боржником розрахункових документів за фактор</w:t>
      </w:r>
      <w:r w:rsidR="00882793">
        <w:rPr>
          <w:rFonts w:eastAsiaTheme="minorHAnsi"/>
          <w:sz w:val="28"/>
          <w:szCs w:val="28"/>
          <w:lang w:val="uk-UA" w:eastAsia="en-US"/>
        </w:rPr>
        <w:t>инговими операціями, що супрово</w:t>
      </w:r>
      <w:r w:rsidRPr="00C8311C">
        <w:rPr>
          <w:rFonts w:eastAsiaTheme="minorHAnsi"/>
          <w:sz w:val="28"/>
          <w:szCs w:val="28"/>
          <w:lang w:val="uk-UA" w:eastAsia="en-US"/>
        </w:rPr>
        <w:t>джується такою бухгалтерською проводкою:</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Д</w:t>
      </w:r>
      <w:r w:rsidR="00882793">
        <w:rPr>
          <w:rFonts w:eastAsiaTheme="minorHAnsi"/>
          <w:sz w:val="28"/>
          <w:szCs w:val="28"/>
          <w:lang w:val="uk-UA" w:eastAsia="en-US"/>
        </w:rPr>
        <w:t>-</w:t>
      </w:r>
      <w:r w:rsidRPr="00C8311C">
        <w:rPr>
          <w:rFonts w:eastAsiaTheme="minorHAnsi"/>
          <w:sz w:val="28"/>
          <w:szCs w:val="28"/>
          <w:lang w:val="uk-UA" w:eastAsia="en-US"/>
        </w:rPr>
        <w:t>т 9910 «</w:t>
      </w:r>
      <w:proofErr w:type="spellStart"/>
      <w:r w:rsidRPr="00C8311C">
        <w:rPr>
          <w:rFonts w:eastAsiaTheme="minorHAnsi"/>
          <w:sz w:val="28"/>
          <w:szCs w:val="28"/>
          <w:lang w:val="uk-UA" w:eastAsia="en-US"/>
        </w:rPr>
        <w:t>Контррахунок</w:t>
      </w:r>
      <w:proofErr w:type="spellEnd"/>
      <w:r w:rsidRPr="00C8311C">
        <w:rPr>
          <w:rFonts w:eastAsiaTheme="minorHAnsi"/>
          <w:sz w:val="28"/>
          <w:szCs w:val="28"/>
          <w:lang w:val="uk-UA" w:eastAsia="en-US"/>
        </w:rPr>
        <w:t>»</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sidR="00882793">
        <w:rPr>
          <w:rFonts w:eastAsiaTheme="minorHAnsi"/>
          <w:sz w:val="28"/>
          <w:szCs w:val="28"/>
          <w:lang w:val="uk-UA" w:eastAsia="en-US"/>
        </w:rPr>
        <w:t>-</w:t>
      </w:r>
      <w:r w:rsidRPr="00C8311C">
        <w:rPr>
          <w:rFonts w:eastAsiaTheme="minorHAnsi"/>
          <w:sz w:val="28"/>
          <w:szCs w:val="28"/>
          <w:lang w:val="uk-UA" w:eastAsia="en-US"/>
        </w:rPr>
        <w:t>т 9800 «Розрахункові документи за факторинговими операціями».</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Якщо за умовами договору сплата коштів за борго</w:t>
      </w:r>
      <w:r w:rsidR="00882793">
        <w:rPr>
          <w:rFonts w:eastAsiaTheme="minorHAnsi"/>
          <w:sz w:val="28"/>
          <w:szCs w:val="28"/>
          <w:lang w:val="uk-UA" w:eastAsia="en-US"/>
        </w:rPr>
        <w:t>м здійснюється безпосередньо бо</w:t>
      </w:r>
      <w:r w:rsidRPr="00C8311C">
        <w:rPr>
          <w:rFonts w:eastAsiaTheme="minorHAnsi"/>
          <w:sz w:val="28"/>
          <w:szCs w:val="28"/>
          <w:lang w:val="uk-UA" w:eastAsia="en-US"/>
        </w:rPr>
        <w:t>ржником на рахунок клієнта, то після отримання платежу клієнт здійснює розрахунок з</w:t>
      </w:r>
      <w:r w:rsidR="00882793">
        <w:rPr>
          <w:rFonts w:eastAsiaTheme="minorHAnsi"/>
          <w:sz w:val="28"/>
          <w:szCs w:val="28"/>
          <w:lang w:val="uk-UA" w:eastAsia="en-US"/>
        </w:rPr>
        <w:t xml:space="preserve"> </w:t>
      </w:r>
      <w:r w:rsidRPr="00C8311C">
        <w:rPr>
          <w:rFonts w:eastAsiaTheme="minorHAnsi"/>
          <w:sz w:val="28"/>
          <w:szCs w:val="28"/>
          <w:lang w:val="uk-UA" w:eastAsia="en-US"/>
        </w:rPr>
        <w:t>банком — фактором. У цьому разі в обліку фактора (банку</w:t>
      </w:r>
      <w:r w:rsidR="00882793">
        <w:rPr>
          <w:rFonts w:eastAsiaTheme="minorHAnsi"/>
          <w:sz w:val="28"/>
          <w:szCs w:val="28"/>
          <w:lang w:val="uk-UA" w:eastAsia="en-US"/>
        </w:rPr>
        <w:t>) виконуються такі бухгал</w:t>
      </w:r>
      <w:r w:rsidRPr="00C8311C">
        <w:rPr>
          <w:rFonts w:eastAsiaTheme="minorHAnsi"/>
          <w:sz w:val="28"/>
          <w:szCs w:val="28"/>
          <w:lang w:val="uk-UA" w:eastAsia="en-US"/>
        </w:rPr>
        <w:t>терські проводки:</w:t>
      </w:r>
    </w:p>
    <w:p w:rsidR="00C8311C" w:rsidRPr="00C8311C" w:rsidRDefault="00C8311C" w:rsidP="00BE215B">
      <w:pPr>
        <w:widowControl/>
        <w:tabs>
          <w:tab w:val="left" w:pos="567"/>
        </w:tabs>
        <w:ind w:firstLine="284"/>
        <w:jc w:val="both"/>
        <w:rPr>
          <w:rFonts w:eastAsiaTheme="minorHAnsi"/>
          <w:sz w:val="28"/>
          <w:szCs w:val="28"/>
          <w:lang w:val="uk-UA" w:eastAsia="en-US"/>
        </w:rPr>
      </w:pPr>
      <w:r w:rsidRPr="00C8311C">
        <w:rPr>
          <w:rFonts w:eastAsiaTheme="minorHAnsi"/>
          <w:sz w:val="28"/>
          <w:szCs w:val="28"/>
          <w:lang w:val="uk-UA" w:eastAsia="en-US"/>
        </w:rPr>
        <w:t>Д</w:t>
      </w:r>
      <w:r w:rsidR="00882793">
        <w:rPr>
          <w:rFonts w:eastAsiaTheme="minorHAnsi"/>
          <w:sz w:val="28"/>
          <w:szCs w:val="28"/>
          <w:lang w:val="uk-UA" w:eastAsia="en-US"/>
        </w:rPr>
        <w:t>-</w:t>
      </w:r>
      <w:r w:rsidRPr="00C8311C">
        <w:rPr>
          <w:rFonts w:eastAsiaTheme="minorHAnsi"/>
          <w:sz w:val="28"/>
          <w:szCs w:val="28"/>
          <w:lang w:val="uk-UA" w:eastAsia="en-US"/>
        </w:rPr>
        <w:t xml:space="preserve">т 2600 </w:t>
      </w:r>
    </w:p>
    <w:p w:rsidR="00C8311C" w:rsidRPr="00C8311C" w:rsidRDefault="00C8311C" w:rsidP="00BE215B">
      <w:pPr>
        <w:widowControl/>
        <w:tabs>
          <w:tab w:val="left" w:pos="567"/>
        </w:tabs>
        <w:ind w:firstLine="284"/>
        <w:jc w:val="both"/>
        <w:rPr>
          <w:rFonts w:eastAsiaTheme="minorHAnsi"/>
          <w:sz w:val="28"/>
          <w:szCs w:val="28"/>
          <w:lang w:val="uk-UA" w:eastAsia="en-US"/>
        </w:rPr>
      </w:pPr>
      <w:r w:rsidRPr="00C8311C">
        <w:rPr>
          <w:rFonts w:eastAsiaTheme="minorHAnsi"/>
          <w:sz w:val="28"/>
          <w:szCs w:val="28"/>
          <w:lang w:val="uk-UA" w:eastAsia="en-US"/>
        </w:rPr>
        <w:t>К</w:t>
      </w:r>
      <w:r w:rsidR="00882793">
        <w:rPr>
          <w:rFonts w:eastAsiaTheme="minorHAnsi"/>
          <w:sz w:val="28"/>
          <w:szCs w:val="28"/>
          <w:lang w:val="uk-UA" w:eastAsia="en-US"/>
        </w:rPr>
        <w:t>-т 2030</w:t>
      </w:r>
      <w:r w:rsidRPr="00C8311C">
        <w:rPr>
          <w:rFonts w:eastAsiaTheme="minorHAnsi"/>
          <w:sz w:val="28"/>
          <w:szCs w:val="28"/>
          <w:lang w:val="uk-UA" w:eastAsia="en-US"/>
        </w:rPr>
        <w:t xml:space="preserve"> — на суму кредиту</w:t>
      </w:r>
    </w:p>
    <w:p w:rsidR="00C8311C" w:rsidRPr="00C8311C" w:rsidRDefault="00C8311C" w:rsidP="00BE215B">
      <w:pPr>
        <w:widowControl/>
        <w:tabs>
          <w:tab w:val="left" w:pos="567"/>
        </w:tabs>
        <w:ind w:firstLine="284"/>
        <w:jc w:val="both"/>
        <w:rPr>
          <w:rFonts w:eastAsiaTheme="minorHAnsi"/>
          <w:sz w:val="28"/>
          <w:szCs w:val="28"/>
          <w:lang w:val="uk-UA" w:eastAsia="en-US"/>
        </w:rPr>
      </w:pPr>
      <w:r w:rsidRPr="00C8311C">
        <w:rPr>
          <w:rFonts w:eastAsiaTheme="minorHAnsi"/>
          <w:sz w:val="28"/>
          <w:szCs w:val="28"/>
          <w:lang w:val="uk-UA" w:eastAsia="en-US"/>
        </w:rPr>
        <w:t>К</w:t>
      </w:r>
      <w:r w:rsidR="00882793">
        <w:rPr>
          <w:rFonts w:eastAsiaTheme="minorHAnsi"/>
          <w:sz w:val="28"/>
          <w:szCs w:val="28"/>
          <w:lang w:val="uk-UA" w:eastAsia="en-US"/>
        </w:rPr>
        <w:t>-</w:t>
      </w:r>
      <w:r w:rsidRPr="00C8311C">
        <w:rPr>
          <w:rFonts w:eastAsiaTheme="minorHAnsi"/>
          <w:sz w:val="28"/>
          <w:szCs w:val="28"/>
          <w:lang w:val="uk-UA" w:eastAsia="en-US"/>
        </w:rPr>
        <w:t>т 2038 — на суму нарахованих доходів</w:t>
      </w:r>
    </w:p>
    <w:p w:rsidR="00C8311C" w:rsidRPr="00C8311C" w:rsidRDefault="00C8311C" w:rsidP="00BE215B">
      <w:pPr>
        <w:widowControl/>
        <w:tabs>
          <w:tab w:val="left" w:pos="567"/>
        </w:tabs>
        <w:ind w:firstLine="284"/>
        <w:jc w:val="both"/>
        <w:rPr>
          <w:rFonts w:eastAsiaTheme="minorHAnsi"/>
          <w:sz w:val="28"/>
          <w:szCs w:val="28"/>
          <w:lang w:val="uk-UA" w:eastAsia="en-US"/>
        </w:rPr>
      </w:pPr>
      <w:r w:rsidRPr="00C8311C">
        <w:rPr>
          <w:rFonts w:eastAsiaTheme="minorHAnsi"/>
          <w:sz w:val="28"/>
          <w:szCs w:val="28"/>
          <w:lang w:val="uk-UA" w:eastAsia="en-US"/>
        </w:rPr>
        <w:t>К</w:t>
      </w:r>
      <w:r w:rsidR="00882793">
        <w:rPr>
          <w:rFonts w:eastAsiaTheme="minorHAnsi"/>
          <w:sz w:val="28"/>
          <w:szCs w:val="28"/>
          <w:lang w:val="uk-UA" w:eastAsia="en-US"/>
        </w:rPr>
        <w:t>-</w:t>
      </w:r>
      <w:r w:rsidRPr="00C8311C">
        <w:rPr>
          <w:rFonts w:eastAsiaTheme="minorHAnsi"/>
          <w:sz w:val="28"/>
          <w:szCs w:val="28"/>
          <w:lang w:val="uk-UA" w:eastAsia="en-US"/>
        </w:rPr>
        <w:t>т 6111</w:t>
      </w:r>
      <w:r w:rsidR="00882793">
        <w:rPr>
          <w:rFonts w:eastAsiaTheme="minorHAnsi"/>
          <w:sz w:val="28"/>
          <w:szCs w:val="28"/>
          <w:lang w:val="uk-UA" w:eastAsia="en-US"/>
        </w:rPr>
        <w:t xml:space="preserve"> — на суму комісій</w:t>
      </w:r>
      <w:r w:rsidRPr="00C8311C">
        <w:rPr>
          <w:rFonts w:eastAsiaTheme="minorHAnsi"/>
          <w:sz w:val="28"/>
          <w:szCs w:val="28"/>
          <w:lang w:val="uk-UA" w:eastAsia="en-US"/>
        </w:rPr>
        <w:t>них доходів.</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Виникнення простроченої заборгованості за фа</w:t>
      </w:r>
      <w:r w:rsidR="00882793">
        <w:rPr>
          <w:rFonts w:eastAsiaTheme="minorHAnsi"/>
          <w:sz w:val="28"/>
          <w:szCs w:val="28"/>
          <w:lang w:val="uk-UA" w:eastAsia="en-US"/>
        </w:rPr>
        <w:t>кторинговою операцією відобража</w:t>
      </w:r>
      <w:r w:rsidRPr="00C8311C">
        <w:rPr>
          <w:rFonts w:eastAsiaTheme="minorHAnsi"/>
          <w:sz w:val="28"/>
          <w:szCs w:val="28"/>
          <w:lang w:val="uk-UA" w:eastAsia="en-US"/>
        </w:rPr>
        <w:t>ється в бухгалтерському обліку банку такою проводкою:</w:t>
      </w:r>
    </w:p>
    <w:p w:rsidR="00C8311C" w:rsidRPr="00C8311C" w:rsidRDefault="00C8311C" w:rsidP="00BE215B">
      <w:pPr>
        <w:widowControl/>
        <w:tabs>
          <w:tab w:val="left" w:pos="284"/>
        </w:tabs>
        <w:ind w:firstLine="284"/>
        <w:jc w:val="both"/>
        <w:rPr>
          <w:rFonts w:eastAsiaTheme="minorHAnsi"/>
          <w:sz w:val="28"/>
          <w:szCs w:val="28"/>
          <w:lang w:val="uk-UA" w:eastAsia="en-US"/>
        </w:rPr>
      </w:pPr>
      <w:r w:rsidRPr="00C8311C">
        <w:rPr>
          <w:rFonts w:eastAsiaTheme="minorHAnsi"/>
          <w:sz w:val="28"/>
          <w:szCs w:val="28"/>
          <w:lang w:val="uk-UA" w:eastAsia="en-US"/>
        </w:rPr>
        <w:t>Д</w:t>
      </w:r>
      <w:r w:rsidR="00882793">
        <w:rPr>
          <w:rFonts w:eastAsiaTheme="minorHAnsi"/>
          <w:sz w:val="28"/>
          <w:szCs w:val="28"/>
          <w:lang w:val="uk-UA" w:eastAsia="en-US"/>
        </w:rPr>
        <w:t>-</w:t>
      </w:r>
      <w:r w:rsidRPr="00C8311C">
        <w:rPr>
          <w:rFonts w:eastAsiaTheme="minorHAnsi"/>
          <w:sz w:val="28"/>
          <w:szCs w:val="28"/>
          <w:lang w:val="uk-UA" w:eastAsia="en-US"/>
        </w:rPr>
        <w:t xml:space="preserve">т 2037 «Прострочена заборгованість за вимогами, що придбані за </w:t>
      </w:r>
      <w:r w:rsidR="00882793" w:rsidRPr="00C8311C">
        <w:rPr>
          <w:rFonts w:eastAsiaTheme="minorHAnsi"/>
          <w:sz w:val="28"/>
          <w:szCs w:val="28"/>
          <w:lang w:val="uk-UA" w:eastAsia="en-US"/>
        </w:rPr>
        <w:t>операціями</w:t>
      </w:r>
      <w:r w:rsidR="00882793">
        <w:rPr>
          <w:rFonts w:eastAsiaTheme="minorHAnsi"/>
          <w:sz w:val="28"/>
          <w:szCs w:val="28"/>
          <w:lang w:val="uk-UA" w:eastAsia="en-US"/>
        </w:rPr>
        <w:t xml:space="preserve"> факто</w:t>
      </w:r>
      <w:r w:rsidRPr="00C8311C">
        <w:rPr>
          <w:rFonts w:eastAsiaTheme="minorHAnsi"/>
          <w:sz w:val="28"/>
          <w:szCs w:val="28"/>
          <w:lang w:val="uk-UA" w:eastAsia="en-US"/>
        </w:rPr>
        <w:t>рингу із суб’єктами господарювання»</w:t>
      </w:r>
    </w:p>
    <w:p w:rsidR="00C8311C" w:rsidRPr="00C8311C" w:rsidRDefault="00C8311C" w:rsidP="00BE215B">
      <w:pPr>
        <w:widowControl/>
        <w:tabs>
          <w:tab w:val="left" w:pos="284"/>
        </w:tabs>
        <w:ind w:firstLine="284"/>
        <w:jc w:val="both"/>
        <w:rPr>
          <w:rFonts w:eastAsiaTheme="minorHAnsi"/>
          <w:sz w:val="28"/>
          <w:szCs w:val="28"/>
          <w:lang w:val="uk-UA" w:eastAsia="en-US"/>
        </w:rPr>
      </w:pPr>
      <w:r w:rsidRPr="00C8311C">
        <w:rPr>
          <w:rFonts w:eastAsiaTheme="minorHAnsi"/>
          <w:sz w:val="28"/>
          <w:szCs w:val="28"/>
          <w:lang w:val="uk-UA" w:eastAsia="en-US"/>
        </w:rPr>
        <w:t>К</w:t>
      </w:r>
      <w:r w:rsidR="00882793">
        <w:rPr>
          <w:rFonts w:eastAsiaTheme="minorHAnsi"/>
          <w:sz w:val="28"/>
          <w:szCs w:val="28"/>
          <w:lang w:val="uk-UA" w:eastAsia="en-US"/>
        </w:rPr>
        <w:t>-</w:t>
      </w:r>
      <w:r w:rsidRPr="00C8311C">
        <w:rPr>
          <w:rFonts w:eastAsiaTheme="minorHAnsi"/>
          <w:sz w:val="28"/>
          <w:szCs w:val="28"/>
          <w:lang w:val="uk-UA" w:eastAsia="en-US"/>
        </w:rPr>
        <w:t>т 2030 «Вимоги, що придбані за операціями фак</w:t>
      </w:r>
      <w:r w:rsidR="00882793">
        <w:rPr>
          <w:rFonts w:eastAsiaTheme="minorHAnsi"/>
          <w:sz w:val="28"/>
          <w:szCs w:val="28"/>
          <w:lang w:val="uk-UA" w:eastAsia="en-US"/>
        </w:rPr>
        <w:t>торингу із суб’єктами господарю</w:t>
      </w:r>
      <w:r w:rsidRPr="00C8311C">
        <w:rPr>
          <w:rFonts w:eastAsiaTheme="minorHAnsi"/>
          <w:sz w:val="28"/>
          <w:szCs w:val="28"/>
          <w:lang w:val="uk-UA" w:eastAsia="en-US"/>
        </w:rPr>
        <w:t>вання».</w:t>
      </w:r>
    </w:p>
    <w:p w:rsidR="00C8311C" w:rsidRPr="00C8311C" w:rsidRDefault="00C8311C" w:rsidP="00BE215B">
      <w:pPr>
        <w:widowControl/>
        <w:ind w:firstLine="567"/>
        <w:jc w:val="both"/>
        <w:rPr>
          <w:rFonts w:eastAsiaTheme="minorHAnsi"/>
          <w:sz w:val="28"/>
          <w:szCs w:val="28"/>
          <w:lang w:val="uk-UA" w:eastAsia="en-US"/>
        </w:rPr>
      </w:pPr>
      <w:r w:rsidRPr="00C8311C">
        <w:rPr>
          <w:rFonts w:eastAsiaTheme="minorHAnsi"/>
          <w:sz w:val="28"/>
          <w:szCs w:val="28"/>
          <w:lang w:val="uk-UA" w:eastAsia="en-US"/>
        </w:rPr>
        <w:t>Не сплачена позичальником у визначений договор</w:t>
      </w:r>
      <w:r w:rsidR="00236337">
        <w:rPr>
          <w:rFonts w:eastAsiaTheme="minorHAnsi"/>
          <w:sz w:val="28"/>
          <w:szCs w:val="28"/>
          <w:lang w:val="uk-UA" w:eastAsia="en-US"/>
        </w:rPr>
        <w:t xml:space="preserve">ом строк </w:t>
      </w:r>
      <w:r w:rsidR="00882793">
        <w:rPr>
          <w:rFonts w:eastAsiaTheme="minorHAnsi"/>
          <w:sz w:val="28"/>
          <w:szCs w:val="28"/>
          <w:lang w:val="uk-UA" w:eastAsia="en-US"/>
        </w:rPr>
        <w:t>заборгованість за нара</w:t>
      </w:r>
      <w:r w:rsidRPr="00C8311C">
        <w:rPr>
          <w:rFonts w:eastAsiaTheme="minorHAnsi"/>
          <w:sz w:val="28"/>
          <w:szCs w:val="28"/>
          <w:lang w:val="uk-UA" w:eastAsia="en-US"/>
        </w:rPr>
        <w:t>хованими процентними доходами за факторинговою операцією наступного робочого</w:t>
      </w:r>
      <w:r w:rsidR="00882793">
        <w:rPr>
          <w:rFonts w:eastAsiaTheme="minorHAnsi"/>
          <w:sz w:val="28"/>
          <w:szCs w:val="28"/>
          <w:lang w:val="uk-UA" w:eastAsia="en-US"/>
        </w:rPr>
        <w:t xml:space="preserve"> </w:t>
      </w:r>
      <w:r w:rsidRPr="00C8311C">
        <w:rPr>
          <w:rFonts w:eastAsiaTheme="minorHAnsi"/>
          <w:sz w:val="28"/>
          <w:szCs w:val="28"/>
          <w:lang w:val="uk-UA" w:eastAsia="en-US"/>
        </w:rPr>
        <w:t>дня відображається такою бухгалтерською проводкою:</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Д</w:t>
      </w:r>
      <w:r w:rsidR="00882793">
        <w:rPr>
          <w:rFonts w:eastAsiaTheme="minorHAnsi"/>
          <w:sz w:val="28"/>
          <w:szCs w:val="28"/>
          <w:lang w:val="uk-UA" w:eastAsia="en-US"/>
        </w:rPr>
        <w:t>-</w:t>
      </w:r>
      <w:r w:rsidRPr="00C8311C">
        <w:rPr>
          <w:rFonts w:eastAsiaTheme="minorHAnsi"/>
          <w:sz w:val="28"/>
          <w:szCs w:val="28"/>
          <w:lang w:val="uk-UA" w:eastAsia="en-US"/>
        </w:rPr>
        <w:t>т 2039 «Прострочені нараховані доходи за вимогами</w:t>
      </w:r>
      <w:r w:rsidR="00882793">
        <w:rPr>
          <w:rFonts w:eastAsiaTheme="minorHAnsi"/>
          <w:sz w:val="28"/>
          <w:szCs w:val="28"/>
          <w:lang w:val="uk-UA" w:eastAsia="en-US"/>
        </w:rPr>
        <w:t>, що придбані за операціями фак</w:t>
      </w:r>
      <w:r w:rsidRPr="00C8311C">
        <w:rPr>
          <w:rFonts w:eastAsiaTheme="minorHAnsi"/>
          <w:sz w:val="28"/>
          <w:szCs w:val="28"/>
          <w:lang w:val="uk-UA" w:eastAsia="en-US"/>
        </w:rPr>
        <w:t>торингу із суб’єктами господарювання»</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sidR="00882793">
        <w:rPr>
          <w:rFonts w:eastAsiaTheme="minorHAnsi"/>
          <w:sz w:val="28"/>
          <w:szCs w:val="28"/>
          <w:lang w:val="uk-UA" w:eastAsia="en-US"/>
        </w:rPr>
        <w:t>-</w:t>
      </w:r>
      <w:r w:rsidRPr="00C8311C">
        <w:rPr>
          <w:rFonts w:eastAsiaTheme="minorHAnsi"/>
          <w:sz w:val="28"/>
          <w:szCs w:val="28"/>
          <w:lang w:val="uk-UA" w:eastAsia="en-US"/>
        </w:rPr>
        <w:t>т 2038 «Нараховані доходи за вимогами, що придбані за операціями факторингу із</w:t>
      </w:r>
      <w:r w:rsidR="00882793">
        <w:rPr>
          <w:rFonts w:eastAsiaTheme="minorHAnsi"/>
          <w:sz w:val="28"/>
          <w:szCs w:val="28"/>
          <w:lang w:val="uk-UA" w:eastAsia="en-US"/>
        </w:rPr>
        <w:t xml:space="preserve"> </w:t>
      </w:r>
      <w:r w:rsidRPr="00C8311C">
        <w:rPr>
          <w:rFonts w:eastAsiaTheme="minorHAnsi"/>
          <w:sz w:val="28"/>
          <w:szCs w:val="28"/>
          <w:lang w:val="uk-UA" w:eastAsia="en-US"/>
        </w:rPr>
        <w:t>суб’єктами господарювання».</w:t>
      </w:r>
    </w:p>
    <w:p w:rsidR="00C8311C" w:rsidRP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t>У випадку погашення простроченої заборгованості виконуються такі бухгалтерські</w:t>
      </w:r>
      <w:r w:rsidR="00882793">
        <w:rPr>
          <w:rFonts w:eastAsiaTheme="minorHAnsi"/>
          <w:sz w:val="28"/>
          <w:szCs w:val="28"/>
          <w:lang w:val="uk-UA" w:eastAsia="en-US"/>
        </w:rPr>
        <w:t xml:space="preserve"> </w:t>
      </w:r>
      <w:r w:rsidRPr="00C8311C">
        <w:rPr>
          <w:rFonts w:eastAsiaTheme="minorHAnsi"/>
          <w:sz w:val="28"/>
          <w:szCs w:val="28"/>
          <w:lang w:val="uk-UA" w:eastAsia="en-US"/>
        </w:rPr>
        <w:t>проводки:</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Д</w:t>
      </w:r>
      <w:r w:rsidR="00882793">
        <w:rPr>
          <w:rFonts w:eastAsiaTheme="minorHAnsi"/>
          <w:sz w:val="28"/>
          <w:szCs w:val="28"/>
          <w:lang w:val="uk-UA" w:eastAsia="en-US"/>
        </w:rPr>
        <w:t>-</w:t>
      </w:r>
      <w:r w:rsidRPr="00C8311C">
        <w:rPr>
          <w:rFonts w:eastAsiaTheme="minorHAnsi"/>
          <w:sz w:val="28"/>
          <w:szCs w:val="28"/>
          <w:lang w:val="uk-UA" w:eastAsia="en-US"/>
        </w:rPr>
        <w:t>т Рахунки для обліку гро</w:t>
      </w:r>
      <w:r w:rsidR="00882793">
        <w:rPr>
          <w:rFonts w:eastAsiaTheme="minorHAnsi"/>
          <w:sz w:val="28"/>
          <w:szCs w:val="28"/>
          <w:lang w:val="uk-UA" w:eastAsia="en-US"/>
        </w:rPr>
        <w:t>шових коштів та коштів клієнтів</w:t>
      </w:r>
      <w:r w:rsidRPr="00C8311C">
        <w:rPr>
          <w:rFonts w:eastAsiaTheme="minorHAnsi"/>
          <w:sz w:val="28"/>
          <w:szCs w:val="28"/>
          <w:lang w:val="uk-UA" w:eastAsia="en-US"/>
        </w:rPr>
        <w:t xml:space="preserve"> — на</w:t>
      </w:r>
      <w:r w:rsidR="00882793">
        <w:rPr>
          <w:rFonts w:eastAsiaTheme="minorHAnsi"/>
          <w:sz w:val="28"/>
          <w:szCs w:val="28"/>
          <w:lang w:val="uk-UA" w:eastAsia="en-US"/>
        </w:rPr>
        <w:t xml:space="preserve"> </w:t>
      </w:r>
      <w:r w:rsidRPr="00C8311C">
        <w:rPr>
          <w:rFonts w:eastAsiaTheme="minorHAnsi"/>
          <w:sz w:val="28"/>
          <w:szCs w:val="28"/>
          <w:lang w:val="uk-UA" w:eastAsia="en-US"/>
        </w:rPr>
        <w:t>суму, що надійшла від боржника</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sidR="00882793">
        <w:rPr>
          <w:rFonts w:eastAsiaTheme="minorHAnsi"/>
          <w:sz w:val="28"/>
          <w:szCs w:val="28"/>
          <w:lang w:val="uk-UA" w:eastAsia="en-US"/>
        </w:rPr>
        <w:t>-</w:t>
      </w:r>
      <w:r w:rsidRPr="00C8311C">
        <w:rPr>
          <w:rFonts w:eastAsiaTheme="minorHAnsi"/>
          <w:sz w:val="28"/>
          <w:szCs w:val="28"/>
          <w:lang w:val="uk-UA" w:eastAsia="en-US"/>
        </w:rPr>
        <w:t>т 2037 — на суму кредиту</w:t>
      </w:r>
    </w:p>
    <w:p w:rsidR="00C8311C" w:rsidRPr="00C8311C" w:rsidRDefault="00C8311C" w:rsidP="00BE215B">
      <w:pPr>
        <w:widowControl/>
        <w:ind w:firstLine="284"/>
        <w:jc w:val="both"/>
        <w:rPr>
          <w:rFonts w:eastAsiaTheme="minorHAnsi"/>
          <w:sz w:val="28"/>
          <w:szCs w:val="28"/>
          <w:lang w:val="uk-UA" w:eastAsia="en-US"/>
        </w:rPr>
      </w:pPr>
      <w:r w:rsidRPr="00C8311C">
        <w:rPr>
          <w:rFonts w:eastAsiaTheme="minorHAnsi"/>
          <w:sz w:val="28"/>
          <w:szCs w:val="28"/>
          <w:lang w:val="uk-UA" w:eastAsia="en-US"/>
        </w:rPr>
        <w:t>К</w:t>
      </w:r>
      <w:r w:rsidR="00882793">
        <w:rPr>
          <w:rFonts w:eastAsiaTheme="minorHAnsi"/>
          <w:sz w:val="28"/>
          <w:szCs w:val="28"/>
          <w:lang w:val="uk-UA" w:eastAsia="en-US"/>
        </w:rPr>
        <w:t>-</w:t>
      </w:r>
      <w:r w:rsidRPr="00C8311C">
        <w:rPr>
          <w:rFonts w:eastAsiaTheme="minorHAnsi"/>
          <w:sz w:val="28"/>
          <w:szCs w:val="28"/>
          <w:lang w:val="uk-UA" w:eastAsia="en-US"/>
        </w:rPr>
        <w:t>т 2039 — на суму нарахованих доходів.</w:t>
      </w:r>
    </w:p>
    <w:p w:rsidR="00C8311C" w:rsidRDefault="00C8311C" w:rsidP="00BE215B">
      <w:pPr>
        <w:widowControl/>
        <w:ind w:firstLine="709"/>
        <w:jc w:val="both"/>
        <w:rPr>
          <w:rFonts w:eastAsiaTheme="minorHAnsi"/>
          <w:sz w:val="28"/>
          <w:szCs w:val="28"/>
          <w:lang w:val="uk-UA" w:eastAsia="en-US"/>
        </w:rPr>
      </w:pPr>
      <w:r w:rsidRPr="00C8311C">
        <w:rPr>
          <w:rFonts w:eastAsiaTheme="minorHAnsi"/>
          <w:sz w:val="28"/>
          <w:szCs w:val="28"/>
          <w:lang w:val="uk-UA" w:eastAsia="en-US"/>
        </w:rPr>
        <w:lastRenderedPageBreak/>
        <w:t>У разі визнання банком заборгованості за факторинговою операцією безнадійною</w:t>
      </w:r>
      <w:r w:rsidR="00882793">
        <w:rPr>
          <w:rFonts w:eastAsiaTheme="minorHAnsi"/>
          <w:sz w:val="28"/>
          <w:szCs w:val="28"/>
          <w:lang w:val="uk-UA" w:eastAsia="en-US"/>
        </w:rPr>
        <w:t xml:space="preserve"> </w:t>
      </w:r>
      <w:r w:rsidRPr="00C8311C">
        <w:rPr>
          <w:rFonts w:eastAsiaTheme="minorHAnsi"/>
          <w:sz w:val="28"/>
          <w:szCs w:val="28"/>
          <w:lang w:val="uk-UA" w:eastAsia="en-US"/>
        </w:rPr>
        <w:t>щодо отримання, така заборгованість списується за рахунок спеціальних резервів.</w:t>
      </w:r>
    </w:p>
    <w:p w:rsidR="00DA3A80" w:rsidRDefault="00DA3A80" w:rsidP="00BE215B">
      <w:pPr>
        <w:widowControl/>
        <w:ind w:firstLine="709"/>
        <w:jc w:val="both"/>
        <w:rPr>
          <w:rFonts w:eastAsiaTheme="minorHAnsi"/>
          <w:sz w:val="28"/>
          <w:szCs w:val="28"/>
          <w:lang w:val="uk-UA" w:eastAsia="en-US"/>
        </w:rPr>
      </w:pPr>
    </w:p>
    <w:p w:rsidR="00DA3A80" w:rsidRPr="00DA3A80" w:rsidRDefault="00DA3A80" w:rsidP="002E48A8">
      <w:pPr>
        <w:widowControl/>
        <w:ind w:firstLine="709"/>
        <w:jc w:val="both"/>
        <w:rPr>
          <w:rFonts w:eastAsiaTheme="minorHAnsi"/>
          <w:b/>
          <w:sz w:val="28"/>
          <w:szCs w:val="28"/>
          <w:lang w:val="uk-UA" w:eastAsia="en-US"/>
        </w:rPr>
      </w:pPr>
      <w:r w:rsidRPr="00DA3A80">
        <w:rPr>
          <w:rFonts w:eastAsiaTheme="minorHAnsi"/>
          <w:b/>
          <w:sz w:val="28"/>
          <w:szCs w:val="28"/>
          <w:lang w:val="uk-UA" w:eastAsia="en-US"/>
        </w:rPr>
        <w:t>Рекомендована література</w:t>
      </w:r>
    </w:p>
    <w:p w:rsidR="002E48A8" w:rsidRPr="005264BE" w:rsidRDefault="002E48A8" w:rsidP="002E48A8">
      <w:pPr>
        <w:spacing w:line="225" w:lineRule="atLeast"/>
        <w:ind w:firstLine="709"/>
        <w:rPr>
          <w:bCs/>
          <w:color w:val="000000"/>
          <w:sz w:val="28"/>
          <w:szCs w:val="28"/>
          <w:lang w:val="uk-UA"/>
        </w:rPr>
      </w:pPr>
      <w:r w:rsidRPr="005264BE">
        <w:rPr>
          <w:bCs/>
          <w:color w:val="000000"/>
          <w:sz w:val="28"/>
          <w:szCs w:val="28"/>
          <w:lang w:val="uk-UA"/>
        </w:rPr>
        <w:t>Л. 10</w:t>
      </w:r>
      <w:r>
        <w:rPr>
          <w:bCs/>
          <w:color w:val="000000"/>
          <w:sz w:val="28"/>
          <w:szCs w:val="28"/>
          <w:lang w:val="uk-UA"/>
        </w:rPr>
        <w:t>; Л. 13 с. 76-112; Л. 14 с. 117-149; Л. 15 с. 152-197; Л. 17 с. 92-176.</w:t>
      </w:r>
    </w:p>
    <w:p w:rsidR="002E48A8" w:rsidRDefault="002E48A8" w:rsidP="00BE215B">
      <w:pPr>
        <w:widowControl/>
        <w:ind w:firstLine="709"/>
        <w:jc w:val="both"/>
        <w:rPr>
          <w:rFonts w:eastAsiaTheme="minorHAnsi"/>
          <w:b/>
          <w:sz w:val="28"/>
          <w:szCs w:val="28"/>
          <w:lang w:val="uk-UA" w:eastAsia="en-US"/>
        </w:rPr>
      </w:pPr>
    </w:p>
    <w:p w:rsidR="00DA3A80" w:rsidRPr="00DA3A80" w:rsidRDefault="00DA3A80" w:rsidP="00BE215B">
      <w:pPr>
        <w:widowControl/>
        <w:ind w:firstLine="709"/>
        <w:jc w:val="both"/>
        <w:rPr>
          <w:rFonts w:eastAsiaTheme="minorHAnsi"/>
          <w:b/>
          <w:sz w:val="28"/>
          <w:szCs w:val="28"/>
          <w:lang w:val="uk-UA" w:eastAsia="en-US"/>
        </w:rPr>
      </w:pPr>
      <w:r w:rsidRPr="00DA3A80">
        <w:rPr>
          <w:rFonts w:eastAsiaTheme="minorHAnsi"/>
          <w:b/>
          <w:sz w:val="28"/>
          <w:szCs w:val="28"/>
          <w:lang w:val="uk-UA" w:eastAsia="en-US"/>
        </w:rPr>
        <w:t>Основні терміни та поняття</w:t>
      </w:r>
    </w:p>
    <w:p w:rsidR="00DA3A80" w:rsidRDefault="00DA3A80" w:rsidP="00BE215B">
      <w:pPr>
        <w:widowControl/>
        <w:ind w:firstLine="709"/>
        <w:jc w:val="both"/>
        <w:rPr>
          <w:rFonts w:eastAsiaTheme="minorHAnsi"/>
          <w:sz w:val="28"/>
          <w:szCs w:val="28"/>
          <w:lang w:val="uk-UA" w:eastAsia="en-US"/>
        </w:rPr>
      </w:pPr>
      <w:r>
        <w:rPr>
          <w:rFonts w:eastAsiaTheme="minorHAnsi"/>
          <w:b/>
          <w:sz w:val="28"/>
          <w:szCs w:val="28"/>
          <w:lang w:val="uk-UA" w:eastAsia="en-US"/>
        </w:rPr>
        <w:t xml:space="preserve">Банківська гарантія – </w:t>
      </w:r>
      <w:r>
        <w:rPr>
          <w:rFonts w:eastAsiaTheme="minorHAnsi"/>
          <w:sz w:val="28"/>
          <w:szCs w:val="28"/>
          <w:lang w:val="uk-UA" w:eastAsia="en-US"/>
        </w:rPr>
        <w:t>це зобов’язання банку-гаранта щодо бенефіціара здійснити виплату з гарантії у випадку невиконання принципалом (особою за дорученням якої надано гарантію) своїх зобов’язань за основним контрактом.</w:t>
      </w:r>
    </w:p>
    <w:p w:rsidR="008E777C" w:rsidRDefault="008E777C" w:rsidP="00BE215B">
      <w:pPr>
        <w:widowControl/>
        <w:ind w:firstLine="709"/>
        <w:jc w:val="both"/>
        <w:rPr>
          <w:rFonts w:eastAsiaTheme="minorHAnsi"/>
          <w:sz w:val="28"/>
          <w:szCs w:val="28"/>
          <w:lang w:val="uk-UA" w:eastAsia="en-US"/>
        </w:rPr>
      </w:pPr>
      <w:r w:rsidRPr="008E777C">
        <w:rPr>
          <w:rFonts w:eastAsiaTheme="minorHAnsi"/>
          <w:b/>
          <w:sz w:val="28"/>
          <w:szCs w:val="28"/>
          <w:lang w:val="uk-UA" w:eastAsia="en-US"/>
        </w:rPr>
        <w:t>Забезпечення зобов’язань позичальників</w:t>
      </w:r>
      <w:r>
        <w:rPr>
          <w:rFonts w:eastAsiaTheme="minorHAnsi"/>
          <w:sz w:val="28"/>
          <w:szCs w:val="28"/>
          <w:lang w:val="uk-UA" w:eastAsia="en-US"/>
        </w:rPr>
        <w:t xml:space="preserve"> – передбачені діючими нормативними актами засоби мінімізації кредитних ризиків у випадку невиконання позичальниками обов’язків за кредитними договорами.</w:t>
      </w:r>
    </w:p>
    <w:p w:rsidR="00512A81" w:rsidRDefault="008E777C" w:rsidP="00BE215B">
      <w:pPr>
        <w:widowControl/>
        <w:ind w:firstLine="709"/>
        <w:jc w:val="both"/>
        <w:rPr>
          <w:rFonts w:eastAsiaTheme="minorHAnsi"/>
          <w:sz w:val="28"/>
          <w:szCs w:val="28"/>
          <w:lang w:val="uk-UA" w:eastAsia="en-US"/>
        </w:rPr>
      </w:pPr>
      <w:r w:rsidRPr="008E777C">
        <w:rPr>
          <w:rFonts w:eastAsiaTheme="minorHAnsi"/>
          <w:b/>
          <w:sz w:val="28"/>
          <w:szCs w:val="28"/>
          <w:lang w:val="uk-UA" w:eastAsia="en-US"/>
        </w:rPr>
        <w:t>Застава</w:t>
      </w:r>
      <w:r>
        <w:rPr>
          <w:rFonts w:eastAsiaTheme="minorHAnsi"/>
          <w:sz w:val="28"/>
          <w:szCs w:val="28"/>
          <w:lang w:val="uk-UA" w:eastAsia="en-US"/>
        </w:rPr>
        <w:t xml:space="preserve"> - </w:t>
      </w:r>
      <w:r w:rsidR="00512A81">
        <w:rPr>
          <w:rFonts w:eastAsiaTheme="minorHAnsi"/>
          <w:sz w:val="28"/>
          <w:szCs w:val="28"/>
          <w:lang w:val="uk-UA" w:eastAsia="en-US"/>
        </w:rPr>
        <w:t>один із видів забезпечення зобов’язання позичальника, за яким кредитор має право у разі невиконання позичальником забезпечених заставою зобов’язань за кредитним договором одержати належну йому суму за рахунок вартості заставленого майна.</w:t>
      </w:r>
    </w:p>
    <w:p w:rsidR="00512A81" w:rsidRDefault="00512A81" w:rsidP="00BE215B">
      <w:pPr>
        <w:widowControl/>
        <w:ind w:firstLine="709"/>
        <w:jc w:val="both"/>
        <w:rPr>
          <w:rFonts w:eastAsiaTheme="minorHAnsi"/>
          <w:sz w:val="28"/>
          <w:szCs w:val="28"/>
          <w:lang w:val="uk-UA" w:eastAsia="en-US"/>
        </w:rPr>
      </w:pPr>
      <w:r w:rsidRPr="00CB74F9">
        <w:rPr>
          <w:rFonts w:eastAsiaTheme="minorHAnsi"/>
          <w:b/>
          <w:sz w:val="28"/>
          <w:szCs w:val="28"/>
          <w:lang w:val="uk-UA" w:eastAsia="en-US"/>
        </w:rPr>
        <w:t>Кредитна операція</w:t>
      </w:r>
      <w:r>
        <w:rPr>
          <w:rFonts w:eastAsiaTheme="minorHAnsi"/>
          <w:sz w:val="28"/>
          <w:szCs w:val="28"/>
          <w:lang w:val="uk-UA" w:eastAsia="en-US"/>
        </w:rPr>
        <w:t xml:space="preserve"> – суспільні відносини, що виникають між банком та позичальником щодо надання та користування кредитом, які супроводжуються записами за банківськими рахунками з відповідними відображеннями у балансах кредитора та позичальника.</w:t>
      </w:r>
    </w:p>
    <w:p w:rsidR="00512A81" w:rsidRDefault="00512A81" w:rsidP="00BE215B">
      <w:pPr>
        <w:widowControl/>
        <w:ind w:firstLine="709"/>
        <w:jc w:val="both"/>
        <w:rPr>
          <w:rFonts w:eastAsiaTheme="minorHAnsi"/>
          <w:sz w:val="28"/>
          <w:szCs w:val="28"/>
          <w:lang w:val="uk-UA" w:eastAsia="en-US"/>
        </w:rPr>
      </w:pPr>
      <w:r w:rsidRPr="00CB74F9">
        <w:rPr>
          <w:rFonts w:eastAsiaTheme="minorHAnsi"/>
          <w:b/>
          <w:sz w:val="28"/>
          <w:szCs w:val="28"/>
          <w:lang w:val="uk-UA" w:eastAsia="en-US"/>
        </w:rPr>
        <w:t xml:space="preserve">Кредитний ризик </w:t>
      </w:r>
      <w:r>
        <w:rPr>
          <w:rFonts w:eastAsiaTheme="minorHAnsi"/>
          <w:sz w:val="28"/>
          <w:szCs w:val="28"/>
          <w:lang w:val="uk-UA" w:eastAsia="en-US"/>
        </w:rPr>
        <w:t>– ймовірність несплати позичальником основного боргу та/або відсотків, які належать до сплати за користування кредитом у терміни, визначені в кредитному договорі.</w:t>
      </w:r>
    </w:p>
    <w:p w:rsidR="00512A81" w:rsidRDefault="00512A81" w:rsidP="00BE215B">
      <w:pPr>
        <w:widowControl/>
        <w:ind w:firstLine="709"/>
        <w:jc w:val="both"/>
        <w:rPr>
          <w:rFonts w:eastAsiaTheme="minorHAnsi"/>
          <w:sz w:val="28"/>
          <w:szCs w:val="28"/>
          <w:lang w:val="uk-UA" w:eastAsia="en-US"/>
        </w:rPr>
      </w:pPr>
      <w:r w:rsidRPr="00CB74F9">
        <w:rPr>
          <w:rFonts w:eastAsiaTheme="minorHAnsi"/>
          <w:b/>
          <w:sz w:val="28"/>
          <w:szCs w:val="28"/>
          <w:lang w:val="uk-UA" w:eastAsia="en-US"/>
        </w:rPr>
        <w:t>Кредитоспроможність</w:t>
      </w:r>
      <w:r>
        <w:rPr>
          <w:rFonts w:eastAsiaTheme="minorHAnsi"/>
          <w:sz w:val="28"/>
          <w:szCs w:val="28"/>
          <w:lang w:val="uk-UA" w:eastAsia="en-US"/>
        </w:rPr>
        <w:t xml:space="preserve"> – наявність передумов для одержання кредиту і здатність повернути його. Визначається показниками, які характеризують його акуратність при розрахунках за раніше отриманими кредитами, його поточне фінансове становище</w:t>
      </w:r>
      <w:r w:rsidR="00CB74F9">
        <w:rPr>
          <w:rFonts w:eastAsiaTheme="minorHAnsi"/>
          <w:sz w:val="28"/>
          <w:szCs w:val="28"/>
          <w:lang w:val="uk-UA" w:eastAsia="en-US"/>
        </w:rPr>
        <w:t>,</w:t>
      </w:r>
      <w:r w:rsidR="00CB74F9" w:rsidRPr="00CB74F9">
        <w:rPr>
          <w:rFonts w:eastAsiaTheme="minorHAnsi"/>
          <w:sz w:val="28"/>
          <w:szCs w:val="28"/>
          <w:lang w:val="uk-UA" w:eastAsia="en-US"/>
        </w:rPr>
        <w:t xml:space="preserve"> </w:t>
      </w:r>
      <w:r w:rsidR="00CB74F9">
        <w:rPr>
          <w:rFonts w:eastAsiaTheme="minorHAnsi"/>
          <w:sz w:val="28"/>
          <w:szCs w:val="28"/>
          <w:lang w:val="uk-UA" w:eastAsia="en-US"/>
        </w:rPr>
        <w:t>спроможність у разі необхідності мобілізувати кошти з різних джерел.</w:t>
      </w:r>
    </w:p>
    <w:p w:rsidR="00CB74F9" w:rsidRDefault="00CB74F9" w:rsidP="00BE215B">
      <w:pPr>
        <w:widowControl/>
        <w:ind w:firstLine="709"/>
        <w:jc w:val="both"/>
        <w:rPr>
          <w:rFonts w:eastAsiaTheme="minorHAnsi"/>
          <w:sz w:val="28"/>
          <w:szCs w:val="28"/>
          <w:lang w:val="uk-UA" w:eastAsia="en-US"/>
        </w:rPr>
      </w:pPr>
      <w:proofErr w:type="spellStart"/>
      <w:r w:rsidRPr="00CB74F9">
        <w:rPr>
          <w:rFonts w:eastAsiaTheme="minorHAnsi"/>
          <w:b/>
          <w:sz w:val="28"/>
          <w:szCs w:val="28"/>
          <w:lang w:val="uk-UA" w:eastAsia="en-US"/>
        </w:rPr>
        <w:t>Субординований</w:t>
      </w:r>
      <w:proofErr w:type="spellEnd"/>
      <w:r w:rsidRPr="00CB74F9">
        <w:rPr>
          <w:rFonts w:eastAsiaTheme="minorHAnsi"/>
          <w:b/>
          <w:sz w:val="28"/>
          <w:szCs w:val="28"/>
          <w:lang w:val="uk-UA" w:eastAsia="en-US"/>
        </w:rPr>
        <w:t xml:space="preserve"> борг</w:t>
      </w:r>
      <w:r>
        <w:rPr>
          <w:rFonts w:eastAsiaTheme="minorHAnsi"/>
          <w:sz w:val="28"/>
          <w:szCs w:val="28"/>
          <w:lang w:val="uk-UA" w:eastAsia="en-US"/>
        </w:rPr>
        <w:t xml:space="preserve"> – позика (забезпечена або незабезпечена), за якою в договірному порядку погоджено, що в разі ліквідації або банкрутства боржника, сплата відбудеться після задоволення вимог усіх інших кредиторів.</w:t>
      </w:r>
    </w:p>
    <w:p w:rsidR="00512A81" w:rsidRDefault="00512A81" w:rsidP="00BE215B">
      <w:pPr>
        <w:widowControl/>
        <w:jc w:val="both"/>
        <w:rPr>
          <w:rFonts w:eastAsiaTheme="minorHAnsi"/>
          <w:sz w:val="28"/>
          <w:szCs w:val="28"/>
          <w:lang w:val="uk-UA" w:eastAsia="en-US"/>
        </w:rPr>
      </w:pPr>
    </w:p>
    <w:p w:rsidR="00DA3A80" w:rsidRPr="00DA3A80" w:rsidRDefault="00DA3A80" w:rsidP="00BE215B">
      <w:pPr>
        <w:widowControl/>
        <w:ind w:firstLine="709"/>
        <w:jc w:val="both"/>
        <w:rPr>
          <w:rFonts w:eastAsiaTheme="minorHAnsi"/>
          <w:b/>
          <w:sz w:val="28"/>
          <w:szCs w:val="28"/>
          <w:lang w:val="uk-UA" w:eastAsia="en-US"/>
        </w:rPr>
      </w:pPr>
      <w:r w:rsidRPr="00DA3A80">
        <w:rPr>
          <w:rFonts w:eastAsiaTheme="minorHAnsi"/>
          <w:b/>
          <w:sz w:val="28"/>
          <w:szCs w:val="28"/>
          <w:lang w:val="uk-UA" w:eastAsia="en-US"/>
        </w:rPr>
        <w:t xml:space="preserve">Контрольні питання </w:t>
      </w:r>
    </w:p>
    <w:p w:rsidR="00CB74F9" w:rsidRPr="00CB74F9" w:rsidRDefault="00236337" w:rsidP="00BE215B">
      <w:pPr>
        <w:pStyle w:val="a4"/>
        <w:numPr>
          <w:ilvl w:val="0"/>
          <w:numId w:val="53"/>
        </w:numPr>
        <w:tabs>
          <w:tab w:val="clear" w:pos="661"/>
          <w:tab w:val="num" w:pos="510"/>
          <w:tab w:val="num" w:pos="567"/>
        </w:tabs>
        <w:spacing w:after="0"/>
        <w:ind w:firstLine="284"/>
        <w:jc w:val="both"/>
        <w:rPr>
          <w:sz w:val="28"/>
          <w:szCs w:val="28"/>
        </w:rPr>
      </w:pPr>
      <w:r>
        <w:rPr>
          <w:sz w:val="28"/>
          <w:szCs w:val="28"/>
        </w:rPr>
        <w:t xml:space="preserve"> </w:t>
      </w:r>
      <w:r w:rsidR="00CB74F9" w:rsidRPr="00CB74F9">
        <w:rPr>
          <w:sz w:val="28"/>
          <w:szCs w:val="28"/>
        </w:rPr>
        <w:t>Організація обліку кредитних операцій банку.</w:t>
      </w:r>
    </w:p>
    <w:p w:rsidR="00CB74F9" w:rsidRPr="00CB74F9" w:rsidRDefault="00CB74F9" w:rsidP="00BE215B">
      <w:pPr>
        <w:pStyle w:val="a4"/>
        <w:numPr>
          <w:ilvl w:val="0"/>
          <w:numId w:val="53"/>
        </w:numPr>
        <w:tabs>
          <w:tab w:val="clear" w:pos="661"/>
          <w:tab w:val="num" w:pos="567"/>
          <w:tab w:val="num" w:pos="709"/>
        </w:tabs>
        <w:spacing w:after="0"/>
        <w:ind w:firstLine="284"/>
        <w:jc w:val="both"/>
        <w:rPr>
          <w:spacing w:val="-5"/>
          <w:sz w:val="28"/>
          <w:szCs w:val="28"/>
        </w:rPr>
      </w:pPr>
      <w:r w:rsidRPr="00CB74F9">
        <w:rPr>
          <w:spacing w:val="-5"/>
          <w:sz w:val="28"/>
          <w:szCs w:val="28"/>
        </w:rPr>
        <w:t>Характеристика рахунків для обліку кредитних операцій банку.</w:t>
      </w:r>
    </w:p>
    <w:p w:rsidR="00CB74F9" w:rsidRPr="00CB74F9" w:rsidRDefault="00CB74F9" w:rsidP="00BE215B">
      <w:pPr>
        <w:pStyle w:val="a4"/>
        <w:numPr>
          <w:ilvl w:val="0"/>
          <w:numId w:val="53"/>
        </w:numPr>
        <w:tabs>
          <w:tab w:val="clear" w:pos="661"/>
          <w:tab w:val="num" w:pos="567"/>
          <w:tab w:val="num" w:pos="709"/>
        </w:tabs>
        <w:spacing w:after="0"/>
        <w:ind w:firstLine="284"/>
        <w:jc w:val="both"/>
        <w:rPr>
          <w:spacing w:val="-2"/>
          <w:sz w:val="28"/>
          <w:szCs w:val="28"/>
        </w:rPr>
      </w:pPr>
      <w:r w:rsidRPr="00CB74F9">
        <w:rPr>
          <w:spacing w:val="-2"/>
          <w:sz w:val="28"/>
          <w:szCs w:val="28"/>
        </w:rPr>
        <w:t>Облік основної суми боргу за кредитними операціями банку.</w:t>
      </w:r>
    </w:p>
    <w:p w:rsidR="00CB74F9" w:rsidRPr="003529BF" w:rsidRDefault="00236337" w:rsidP="00BE215B">
      <w:pPr>
        <w:pStyle w:val="a4"/>
        <w:numPr>
          <w:ilvl w:val="0"/>
          <w:numId w:val="53"/>
        </w:numPr>
        <w:tabs>
          <w:tab w:val="clear" w:pos="661"/>
          <w:tab w:val="num" w:pos="510"/>
          <w:tab w:val="num" w:pos="567"/>
        </w:tabs>
        <w:spacing w:after="0"/>
        <w:ind w:firstLine="284"/>
        <w:jc w:val="both"/>
        <w:rPr>
          <w:sz w:val="28"/>
          <w:szCs w:val="28"/>
        </w:rPr>
      </w:pPr>
      <w:r>
        <w:rPr>
          <w:sz w:val="28"/>
          <w:szCs w:val="28"/>
        </w:rPr>
        <w:t xml:space="preserve"> </w:t>
      </w:r>
      <w:r w:rsidR="00CB74F9" w:rsidRPr="00CB74F9">
        <w:rPr>
          <w:sz w:val="28"/>
          <w:szCs w:val="28"/>
        </w:rPr>
        <w:t>Облік нарахування і сплати процентів за кредитними операціями банку.</w:t>
      </w:r>
    </w:p>
    <w:p w:rsidR="00CB74F9" w:rsidRPr="00CB74F9" w:rsidRDefault="00236337" w:rsidP="00BE215B">
      <w:pPr>
        <w:pStyle w:val="a4"/>
        <w:numPr>
          <w:ilvl w:val="0"/>
          <w:numId w:val="53"/>
        </w:numPr>
        <w:tabs>
          <w:tab w:val="clear" w:pos="661"/>
          <w:tab w:val="num" w:pos="510"/>
          <w:tab w:val="num" w:pos="567"/>
        </w:tabs>
        <w:spacing w:after="0"/>
        <w:ind w:firstLine="284"/>
        <w:jc w:val="both"/>
        <w:rPr>
          <w:sz w:val="28"/>
          <w:szCs w:val="28"/>
        </w:rPr>
      </w:pPr>
      <w:r>
        <w:rPr>
          <w:sz w:val="28"/>
          <w:szCs w:val="28"/>
        </w:rPr>
        <w:t xml:space="preserve"> </w:t>
      </w:r>
      <w:r w:rsidR="00CB74F9" w:rsidRPr="00CB74F9">
        <w:rPr>
          <w:sz w:val="28"/>
          <w:szCs w:val="28"/>
        </w:rPr>
        <w:t>Класифікація кредитів за ступенем ризику.</w:t>
      </w:r>
    </w:p>
    <w:p w:rsidR="00CB74F9" w:rsidRPr="00CB74F9" w:rsidRDefault="00236337" w:rsidP="00BE215B">
      <w:pPr>
        <w:pStyle w:val="a4"/>
        <w:numPr>
          <w:ilvl w:val="0"/>
          <w:numId w:val="53"/>
        </w:numPr>
        <w:tabs>
          <w:tab w:val="clear" w:pos="661"/>
          <w:tab w:val="num" w:pos="510"/>
          <w:tab w:val="num" w:pos="567"/>
        </w:tabs>
        <w:spacing w:after="0"/>
        <w:ind w:firstLine="284"/>
        <w:jc w:val="both"/>
        <w:rPr>
          <w:sz w:val="28"/>
          <w:szCs w:val="28"/>
        </w:rPr>
      </w:pPr>
      <w:r>
        <w:rPr>
          <w:sz w:val="28"/>
          <w:szCs w:val="28"/>
        </w:rPr>
        <w:t xml:space="preserve"> </w:t>
      </w:r>
      <w:r w:rsidR="00CB74F9" w:rsidRPr="00CB74F9">
        <w:rPr>
          <w:sz w:val="28"/>
          <w:szCs w:val="28"/>
        </w:rPr>
        <w:t>Облік формування резервів під можливі втрати банків за кредитними операціями.</w:t>
      </w:r>
    </w:p>
    <w:p w:rsidR="00CB74F9" w:rsidRPr="00CB74F9" w:rsidRDefault="00236337" w:rsidP="00BE215B">
      <w:pPr>
        <w:pStyle w:val="a4"/>
        <w:numPr>
          <w:ilvl w:val="0"/>
          <w:numId w:val="53"/>
        </w:numPr>
        <w:tabs>
          <w:tab w:val="clear" w:pos="661"/>
          <w:tab w:val="num" w:pos="510"/>
          <w:tab w:val="num" w:pos="567"/>
        </w:tabs>
        <w:spacing w:after="0"/>
        <w:ind w:firstLine="284"/>
        <w:jc w:val="both"/>
        <w:rPr>
          <w:sz w:val="28"/>
          <w:szCs w:val="28"/>
        </w:rPr>
      </w:pPr>
      <w:r>
        <w:rPr>
          <w:sz w:val="28"/>
          <w:szCs w:val="28"/>
        </w:rPr>
        <w:t xml:space="preserve"> </w:t>
      </w:r>
      <w:r w:rsidR="00CB74F9" w:rsidRPr="00CB74F9">
        <w:rPr>
          <w:sz w:val="28"/>
          <w:szCs w:val="28"/>
        </w:rPr>
        <w:t>Використання позабалансових рахунків за операціями з кредитування.</w:t>
      </w:r>
    </w:p>
    <w:p w:rsidR="00CB74F9" w:rsidRPr="00CB74F9" w:rsidRDefault="00236337" w:rsidP="00BE215B">
      <w:pPr>
        <w:pStyle w:val="a4"/>
        <w:numPr>
          <w:ilvl w:val="0"/>
          <w:numId w:val="53"/>
        </w:numPr>
        <w:tabs>
          <w:tab w:val="clear" w:pos="661"/>
          <w:tab w:val="num" w:pos="510"/>
          <w:tab w:val="num" w:pos="567"/>
        </w:tabs>
        <w:spacing w:after="0"/>
        <w:ind w:firstLine="284"/>
        <w:jc w:val="both"/>
        <w:rPr>
          <w:spacing w:val="-4"/>
          <w:sz w:val="28"/>
          <w:szCs w:val="28"/>
        </w:rPr>
      </w:pPr>
      <w:r>
        <w:rPr>
          <w:spacing w:val="-2"/>
          <w:sz w:val="28"/>
          <w:szCs w:val="28"/>
        </w:rPr>
        <w:t xml:space="preserve"> </w:t>
      </w:r>
      <w:r w:rsidR="00CB74F9" w:rsidRPr="00CB74F9">
        <w:rPr>
          <w:spacing w:val="-2"/>
          <w:sz w:val="28"/>
          <w:szCs w:val="28"/>
        </w:rPr>
        <w:t>Характеристика та основні риси обліку окремих кредитних</w:t>
      </w:r>
      <w:r w:rsidR="00CB74F9" w:rsidRPr="00CB74F9">
        <w:rPr>
          <w:spacing w:val="-4"/>
          <w:sz w:val="28"/>
          <w:szCs w:val="28"/>
        </w:rPr>
        <w:t xml:space="preserve"> </w:t>
      </w:r>
      <w:r w:rsidR="003529BF">
        <w:rPr>
          <w:spacing w:val="-4"/>
          <w:sz w:val="28"/>
          <w:szCs w:val="28"/>
        </w:rPr>
        <w:t xml:space="preserve"> </w:t>
      </w:r>
      <w:r w:rsidR="00CB74F9" w:rsidRPr="00CB74F9">
        <w:rPr>
          <w:spacing w:val="-2"/>
          <w:sz w:val="28"/>
          <w:szCs w:val="28"/>
        </w:rPr>
        <w:t xml:space="preserve">операцій </w:t>
      </w:r>
      <w:r w:rsidR="003529BF">
        <w:rPr>
          <w:spacing w:val="-2"/>
          <w:sz w:val="28"/>
          <w:szCs w:val="28"/>
        </w:rPr>
        <w:t>банку (кредитна лінія,</w:t>
      </w:r>
      <w:r w:rsidR="00CB74F9" w:rsidRPr="00CB74F9">
        <w:rPr>
          <w:spacing w:val="-2"/>
          <w:sz w:val="28"/>
          <w:szCs w:val="28"/>
        </w:rPr>
        <w:t xml:space="preserve"> овердрафт, кредити, надані</w:t>
      </w:r>
      <w:r w:rsidR="00CB74F9" w:rsidRPr="00CB74F9">
        <w:rPr>
          <w:spacing w:val="-4"/>
          <w:sz w:val="28"/>
          <w:szCs w:val="28"/>
        </w:rPr>
        <w:t xml:space="preserve"> за </w:t>
      </w:r>
      <w:r w:rsidR="00CB74F9" w:rsidRPr="00CB74F9">
        <w:rPr>
          <w:spacing w:val="-2"/>
          <w:sz w:val="28"/>
          <w:szCs w:val="28"/>
        </w:rPr>
        <w:t>операціями</w:t>
      </w:r>
      <w:r w:rsidR="00CB74F9" w:rsidRPr="00CB74F9">
        <w:rPr>
          <w:spacing w:val="-4"/>
          <w:sz w:val="28"/>
          <w:szCs w:val="28"/>
        </w:rPr>
        <w:t xml:space="preserve"> </w:t>
      </w:r>
      <w:r w:rsidR="00CB74F9" w:rsidRPr="00CB74F9">
        <w:rPr>
          <w:spacing w:val="-2"/>
          <w:sz w:val="28"/>
          <w:szCs w:val="28"/>
        </w:rPr>
        <w:t>репо</w:t>
      </w:r>
      <w:r w:rsidR="00CB74F9" w:rsidRPr="00CB74F9">
        <w:rPr>
          <w:spacing w:val="-4"/>
          <w:sz w:val="28"/>
          <w:szCs w:val="28"/>
        </w:rPr>
        <w:t xml:space="preserve">, </w:t>
      </w:r>
      <w:r w:rsidR="00CB74F9" w:rsidRPr="00CB74F9">
        <w:rPr>
          <w:spacing w:val="-2"/>
          <w:sz w:val="28"/>
          <w:szCs w:val="28"/>
        </w:rPr>
        <w:t>факторингу</w:t>
      </w:r>
      <w:r w:rsidR="00CB74F9" w:rsidRPr="00CB74F9">
        <w:rPr>
          <w:spacing w:val="-4"/>
          <w:sz w:val="28"/>
          <w:szCs w:val="28"/>
        </w:rPr>
        <w:t>).</w:t>
      </w:r>
    </w:p>
    <w:p w:rsidR="00CB74F9" w:rsidRDefault="00CB74F9" w:rsidP="00BE215B">
      <w:pPr>
        <w:widowControl/>
        <w:ind w:firstLine="709"/>
        <w:jc w:val="both"/>
        <w:rPr>
          <w:rFonts w:eastAsiaTheme="minorHAnsi"/>
          <w:b/>
          <w:sz w:val="28"/>
          <w:szCs w:val="28"/>
          <w:lang w:val="uk-UA" w:eastAsia="en-US"/>
        </w:rPr>
      </w:pPr>
    </w:p>
    <w:p w:rsidR="00DA3A80" w:rsidRPr="00DA3A80" w:rsidRDefault="00DA3A80" w:rsidP="00BE215B">
      <w:pPr>
        <w:widowControl/>
        <w:ind w:firstLine="709"/>
        <w:jc w:val="both"/>
        <w:rPr>
          <w:rFonts w:eastAsiaTheme="minorHAnsi"/>
          <w:b/>
          <w:sz w:val="28"/>
          <w:szCs w:val="28"/>
          <w:lang w:val="uk-UA" w:eastAsia="en-US"/>
        </w:rPr>
      </w:pPr>
      <w:r w:rsidRPr="00DA3A80">
        <w:rPr>
          <w:rFonts w:eastAsiaTheme="minorHAnsi"/>
          <w:b/>
          <w:sz w:val="28"/>
          <w:szCs w:val="28"/>
          <w:lang w:val="uk-UA" w:eastAsia="en-US"/>
        </w:rPr>
        <w:t>Практичні завдання</w:t>
      </w:r>
    </w:p>
    <w:p w:rsidR="003529BF" w:rsidRPr="003529BF" w:rsidRDefault="003529BF" w:rsidP="00BE215B">
      <w:pPr>
        <w:pStyle w:val="a4"/>
        <w:spacing w:after="0"/>
        <w:jc w:val="both"/>
        <w:outlineLvl w:val="7"/>
        <w:rPr>
          <w:b/>
          <w:sz w:val="28"/>
          <w:szCs w:val="28"/>
        </w:rPr>
      </w:pPr>
      <w:r w:rsidRPr="003529BF">
        <w:rPr>
          <w:b/>
          <w:sz w:val="28"/>
          <w:szCs w:val="28"/>
        </w:rPr>
        <w:t>Завдання 1</w:t>
      </w:r>
    </w:p>
    <w:p w:rsidR="003529BF" w:rsidRPr="003529BF" w:rsidRDefault="003529BF" w:rsidP="00BE215B">
      <w:pPr>
        <w:pStyle w:val="a4"/>
        <w:spacing w:after="0"/>
        <w:ind w:firstLine="709"/>
        <w:jc w:val="both"/>
        <w:rPr>
          <w:spacing w:val="-2"/>
          <w:sz w:val="28"/>
          <w:szCs w:val="28"/>
        </w:rPr>
      </w:pPr>
      <w:r w:rsidRPr="003529BF">
        <w:rPr>
          <w:sz w:val="28"/>
          <w:szCs w:val="28"/>
        </w:rPr>
        <w:t>1 квітня 20</w:t>
      </w:r>
      <w:r w:rsidR="007A03C9">
        <w:rPr>
          <w:sz w:val="28"/>
          <w:szCs w:val="28"/>
        </w:rPr>
        <w:t>12</w:t>
      </w:r>
      <w:r w:rsidRPr="003529BF">
        <w:rPr>
          <w:sz w:val="28"/>
          <w:szCs w:val="28"/>
        </w:rPr>
        <w:t> р. банком укладено кредитну угоду з іншим</w:t>
      </w:r>
      <w:r w:rsidRPr="003529BF">
        <w:rPr>
          <w:spacing w:val="2"/>
          <w:sz w:val="28"/>
          <w:szCs w:val="28"/>
        </w:rPr>
        <w:t xml:space="preserve"> </w:t>
      </w:r>
      <w:r w:rsidRPr="003529BF">
        <w:rPr>
          <w:spacing w:val="4"/>
          <w:sz w:val="28"/>
          <w:szCs w:val="28"/>
        </w:rPr>
        <w:t>банком на отримання короткострокового кредиту в розмірі</w:t>
      </w:r>
      <w:r w:rsidRPr="003529BF">
        <w:rPr>
          <w:spacing w:val="-2"/>
          <w:sz w:val="28"/>
          <w:szCs w:val="28"/>
        </w:rPr>
        <w:t xml:space="preserve"> 3 000 000 грн. строком на 2 місяці за ставкою 20 % річних, база нарахування факт/360. Комісійні витрати на кредитне обслуговування — 0,01 % від суми кредиту. Повернення кредиту та процентів за ним передбачено після закінчення строку дії кредитної угоди.</w:t>
      </w:r>
    </w:p>
    <w:p w:rsidR="003529BF" w:rsidRPr="003529BF" w:rsidRDefault="003529BF" w:rsidP="00BE215B">
      <w:pPr>
        <w:pStyle w:val="a4"/>
        <w:spacing w:after="0"/>
        <w:ind w:firstLine="709"/>
        <w:jc w:val="both"/>
        <w:rPr>
          <w:sz w:val="28"/>
          <w:szCs w:val="28"/>
        </w:rPr>
      </w:pPr>
      <w:r w:rsidRPr="003529BF">
        <w:rPr>
          <w:sz w:val="28"/>
          <w:szCs w:val="28"/>
        </w:rPr>
        <w:t xml:space="preserve">Визначити суму щомісяця </w:t>
      </w:r>
      <w:proofErr w:type="spellStart"/>
      <w:r w:rsidRPr="003529BF">
        <w:rPr>
          <w:sz w:val="28"/>
          <w:szCs w:val="28"/>
        </w:rPr>
        <w:t>нараховуваних</w:t>
      </w:r>
      <w:proofErr w:type="spellEnd"/>
      <w:r w:rsidRPr="003529BF">
        <w:rPr>
          <w:sz w:val="28"/>
          <w:szCs w:val="28"/>
        </w:rPr>
        <w:t xml:space="preserve"> процентних витрат </w:t>
      </w:r>
      <w:r w:rsidRPr="003529BF">
        <w:rPr>
          <w:spacing w:val="-2"/>
          <w:sz w:val="28"/>
          <w:szCs w:val="28"/>
        </w:rPr>
        <w:t>за отриманим кредитом та відобразити бухгалтерськими проведен</w:t>
      </w:r>
      <w:r w:rsidRPr="003529BF">
        <w:rPr>
          <w:sz w:val="28"/>
          <w:szCs w:val="28"/>
        </w:rPr>
        <w:softHyphen/>
        <w:t>нями всі проведені операції.</w:t>
      </w:r>
    </w:p>
    <w:p w:rsidR="003529BF" w:rsidRPr="003529BF" w:rsidRDefault="003529BF" w:rsidP="00BE215B">
      <w:pPr>
        <w:pStyle w:val="a4"/>
        <w:spacing w:after="0"/>
        <w:ind w:firstLine="709"/>
        <w:jc w:val="both"/>
        <w:rPr>
          <w:sz w:val="28"/>
          <w:szCs w:val="28"/>
        </w:rPr>
      </w:pPr>
    </w:p>
    <w:p w:rsidR="003529BF" w:rsidRPr="003529BF" w:rsidRDefault="003529BF" w:rsidP="00BE215B">
      <w:pPr>
        <w:pStyle w:val="a4"/>
        <w:spacing w:after="0"/>
        <w:jc w:val="both"/>
        <w:outlineLvl w:val="7"/>
        <w:rPr>
          <w:b/>
          <w:sz w:val="28"/>
          <w:szCs w:val="28"/>
        </w:rPr>
      </w:pPr>
      <w:r w:rsidRPr="003529BF">
        <w:rPr>
          <w:b/>
          <w:sz w:val="28"/>
          <w:szCs w:val="28"/>
        </w:rPr>
        <w:t>Завдання 2</w:t>
      </w:r>
    </w:p>
    <w:p w:rsidR="003529BF" w:rsidRPr="003529BF" w:rsidRDefault="003529BF" w:rsidP="00BE215B">
      <w:pPr>
        <w:pStyle w:val="a4"/>
        <w:spacing w:after="0"/>
        <w:ind w:firstLine="709"/>
        <w:jc w:val="both"/>
        <w:rPr>
          <w:sz w:val="28"/>
          <w:szCs w:val="28"/>
        </w:rPr>
      </w:pPr>
      <w:r w:rsidRPr="003529BF">
        <w:rPr>
          <w:sz w:val="28"/>
          <w:szCs w:val="28"/>
        </w:rPr>
        <w:t xml:space="preserve">Банк надав короткостроковий </w:t>
      </w:r>
      <w:proofErr w:type="spellStart"/>
      <w:r w:rsidRPr="003529BF">
        <w:rPr>
          <w:sz w:val="28"/>
          <w:szCs w:val="28"/>
        </w:rPr>
        <w:t>беззаставний</w:t>
      </w:r>
      <w:proofErr w:type="spellEnd"/>
      <w:r w:rsidRPr="003529BF">
        <w:rPr>
          <w:sz w:val="28"/>
          <w:szCs w:val="28"/>
        </w:rPr>
        <w:t xml:space="preserve"> кредит фізичній особі на поточні потреби строком з 1.10.</w:t>
      </w:r>
      <w:r w:rsidR="007A03C9">
        <w:rPr>
          <w:sz w:val="28"/>
          <w:szCs w:val="28"/>
        </w:rPr>
        <w:t>11</w:t>
      </w:r>
      <w:r w:rsidRPr="003529BF">
        <w:rPr>
          <w:sz w:val="28"/>
          <w:szCs w:val="28"/>
        </w:rPr>
        <w:t xml:space="preserve"> до 31.12.</w:t>
      </w:r>
      <w:r w:rsidR="007A03C9">
        <w:rPr>
          <w:sz w:val="28"/>
          <w:szCs w:val="28"/>
        </w:rPr>
        <w:t>11</w:t>
      </w:r>
      <w:r w:rsidRPr="003529BF">
        <w:rPr>
          <w:sz w:val="28"/>
          <w:szCs w:val="28"/>
        </w:rPr>
        <w:t xml:space="preserve"> у сумі 10 000 гривень під 10 % річних (розрахунок процентного доходу відбувається методом факт/факт). За жовтень клієнт розрахувався за нарахованими процентами своєчасно. Далі проценти не сплачувались, а суму кредиту своєчасно не повернуто. Коли сума кредиту та несплачені проценти було визнано безнадійною забор</w:t>
      </w:r>
      <w:r w:rsidRPr="003529BF">
        <w:rPr>
          <w:sz w:val="28"/>
          <w:szCs w:val="28"/>
        </w:rPr>
        <w:softHyphen/>
        <w:t>гованістю, клієнт погасив їх цілком 01.02.</w:t>
      </w:r>
      <w:r w:rsidR="007A03C9">
        <w:rPr>
          <w:sz w:val="28"/>
          <w:szCs w:val="28"/>
        </w:rPr>
        <w:t>12</w:t>
      </w:r>
      <w:r w:rsidRPr="003529BF">
        <w:rPr>
          <w:sz w:val="28"/>
          <w:szCs w:val="28"/>
        </w:rPr>
        <w:t>.</w:t>
      </w:r>
    </w:p>
    <w:p w:rsidR="003529BF" w:rsidRPr="003529BF" w:rsidRDefault="003529BF" w:rsidP="00BE215B">
      <w:pPr>
        <w:pStyle w:val="a4"/>
        <w:spacing w:after="0"/>
        <w:ind w:firstLine="709"/>
        <w:jc w:val="both"/>
        <w:rPr>
          <w:sz w:val="28"/>
          <w:szCs w:val="28"/>
        </w:rPr>
      </w:pPr>
      <w:r w:rsidRPr="003529BF">
        <w:rPr>
          <w:sz w:val="28"/>
          <w:szCs w:val="28"/>
        </w:rPr>
        <w:t>Відобразити бухгалтерськими проведеннями зміст наведених операцій та зробити необхідні розрахунки.</w:t>
      </w:r>
    </w:p>
    <w:p w:rsidR="003529BF" w:rsidRPr="003529BF" w:rsidRDefault="003529BF" w:rsidP="00BE215B">
      <w:pPr>
        <w:ind w:left="301"/>
        <w:jc w:val="both"/>
        <w:rPr>
          <w:b/>
          <w:sz w:val="28"/>
          <w:szCs w:val="28"/>
          <w:lang w:val="uk-UA"/>
        </w:rPr>
      </w:pPr>
    </w:p>
    <w:p w:rsidR="003529BF" w:rsidRPr="003529BF" w:rsidRDefault="003529BF" w:rsidP="00BE215B">
      <w:pPr>
        <w:jc w:val="both"/>
        <w:rPr>
          <w:b/>
          <w:sz w:val="28"/>
          <w:szCs w:val="28"/>
          <w:lang w:val="uk-UA"/>
        </w:rPr>
      </w:pPr>
      <w:r w:rsidRPr="003529BF">
        <w:rPr>
          <w:b/>
          <w:sz w:val="28"/>
          <w:szCs w:val="28"/>
          <w:lang w:val="uk-UA"/>
        </w:rPr>
        <w:t>Завдання 3</w:t>
      </w:r>
    </w:p>
    <w:p w:rsidR="003529BF" w:rsidRPr="003529BF" w:rsidRDefault="003529BF" w:rsidP="00BE215B">
      <w:pPr>
        <w:ind w:firstLine="709"/>
        <w:jc w:val="both"/>
        <w:rPr>
          <w:rFonts w:eastAsiaTheme="minorHAnsi"/>
          <w:sz w:val="28"/>
          <w:szCs w:val="28"/>
          <w:lang w:val="uk-UA" w:eastAsia="en-US"/>
        </w:rPr>
      </w:pPr>
      <w:r w:rsidRPr="003529BF">
        <w:rPr>
          <w:rFonts w:eastAsiaTheme="minorHAnsi"/>
          <w:sz w:val="28"/>
          <w:szCs w:val="28"/>
          <w:lang w:val="uk-UA" w:eastAsia="en-US"/>
        </w:rPr>
        <w:t>19. 01. 20</w:t>
      </w:r>
      <w:r w:rsidR="007A03C9">
        <w:rPr>
          <w:rFonts w:eastAsiaTheme="minorHAnsi"/>
          <w:sz w:val="28"/>
          <w:szCs w:val="28"/>
          <w:lang w:val="uk-UA" w:eastAsia="en-US"/>
        </w:rPr>
        <w:t>12</w:t>
      </w:r>
      <w:r w:rsidRPr="003529BF">
        <w:rPr>
          <w:rFonts w:eastAsiaTheme="minorHAnsi"/>
          <w:sz w:val="28"/>
          <w:szCs w:val="28"/>
          <w:lang w:val="uk-UA" w:eastAsia="en-US"/>
        </w:rPr>
        <w:t xml:space="preserve"> р. банк уклав з</w:t>
      </w:r>
      <w:r w:rsidR="007A03C9">
        <w:rPr>
          <w:rFonts w:eastAsiaTheme="minorHAnsi"/>
          <w:sz w:val="28"/>
          <w:szCs w:val="28"/>
          <w:lang w:val="uk-UA" w:eastAsia="en-US"/>
        </w:rPr>
        <w:t>і</w:t>
      </w:r>
      <w:r w:rsidRPr="003529BF">
        <w:rPr>
          <w:rFonts w:eastAsiaTheme="minorHAnsi"/>
          <w:sz w:val="28"/>
          <w:szCs w:val="28"/>
          <w:lang w:val="uk-UA" w:eastAsia="en-US"/>
        </w:rPr>
        <w:t xml:space="preserve"> своїм клієнтом — суб’єктом підприємницької діяльності Кучеренко О.В. договір про надання кредиту овердрафт на суму до 50000 грн. Максимальний термін користування коштами за овердрафтом становить 30 днів. Кредит надається без застави. Процентна ставка за користування овердрафтом становить 24 % річних. Метод обчислення кількості днів при визначенні суми процентів: факт/факт.</w:t>
      </w:r>
    </w:p>
    <w:p w:rsidR="003529BF" w:rsidRPr="003529BF" w:rsidRDefault="003529BF" w:rsidP="00BE215B">
      <w:pPr>
        <w:ind w:firstLine="709"/>
        <w:jc w:val="both"/>
        <w:rPr>
          <w:rFonts w:eastAsiaTheme="minorHAnsi"/>
          <w:sz w:val="28"/>
          <w:szCs w:val="28"/>
          <w:lang w:val="uk-UA" w:eastAsia="en-US"/>
        </w:rPr>
      </w:pPr>
      <w:r w:rsidRPr="003529BF">
        <w:rPr>
          <w:rFonts w:eastAsiaTheme="minorHAnsi"/>
          <w:sz w:val="28"/>
          <w:szCs w:val="28"/>
          <w:lang w:val="uk-UA" w:eastAsia="en-US"/>
        </w:rPr>
        <w:t>30.01.20</w:t>
      </w:r>
      <w:r w:rsidR="007A03C9">
        <w:rPr>
          <w:rFonts w:eastAsiaTheme="minorHAnsi"/>
          <w:sz w:val="28"/>
          <w:szCs w:val="28"/>
          <w:lang w:val="uk-UA" w:eastAsia="en-US"/>
        </w:rPr>
        <w:t>12</w:t>
      </w:r>
      <w:r w:rsidRPr="003529BF">
        <w:rPr>
          <w:rFonts w:eastAsiaTheme="minorHAnsi"/>
          <w:sz w:val="28"/>
          <w:szCs w:val="28"/>
          <w:lang w:val="uk-UA" w:eastAsia="en-US"/>
        </w:rPr>
        <w:t xml:space="preserve"> р. Кучеренко О.В. подав в банк платіжне доручення на перерахування 45000 грн. підприємству, яке обслуговується в іншому банку. При цьому на поточному рахунку Кучеренко О.В. було лише 37000 грн. 25.02.20</w:t>
      </w:r>
      <w:r w:rsidR="007A03C9">
        <w:rPr>
          <w:rFonts w:eastAsiaTheme="minorHAnsi"/>
          <w:sz w:val="28"/>
          <w:szCs w:val="28"/>
          <w:lang w:val="uk-UA" w:eastAsia="en-US"/>
        </w:rPr>
        <w:t>12</w:t>
      </w:r>
      <w:r w:rsidRPr="003529BF">
        <w:rPr>
          <w:rFonts w:eastAsiaTheme="minorHAnsi"/>
          <w:sz w:val="28"/>
          <w:szCs w:val="28"/>
          <w:lang w:val="uk-UA" w:eastAsia="en-US"/>
        </w:rPr>
        <w:t xml:space="preserve"> р. від банку</w:t>
      </w:r>
      <w:r w:rsidR="007A03C9">
        <w:rPr>
          <w:rFonts w:eastAsiaTheme="minorHAnsi"/>
          <w:sz w:val="28"/>
          <w:szCs w:val="28"/>
          <w:lang w:val="uk-UA" w:eastAsia="en-US"/>
        </w:rPr>
        <w:t>-</w:t>
      </w:r>
      <w:r w:rsidRPr="003529BF">
        <w:rPr>
          <w:rFonts w:eastAsiaTheme="minorHAnsi"/>
          <w:sz w:val="28"/>
          <w:szCs w:val="28"/>
          <w:lang w:val="uk-UA" w:eastAsia="en-US"/>
        </w:rPr>
        <w:t>кореспондента поступило 12000 грн. на користь Кучеренко О.В. Банк погасив заборгованість Кучеренко О.</w:t>
      </w:r>
      <w:r w:rsidR="007A03C9">
        <w:rPr>
          <w:rFonts w:eastAsiaTheme="minorHAnsi"/>
          <w:sz w:val="28"/>
          <w:szCs w:val="28"/>
          <w:lang w:val="uk-UA" w:eastAsia="en-US"/>
        </w:rPr>
        <w:t xml:space="preserve"> </w:t>
      </w:r>
      <w:r w:rsidRPr="003529BF">
        <w:rPr>
          <w:rFonts w:eastAsiaTheme="minorHAnsi"/>
          <w:sz w:val="28"/>
          <w:szCs w:val="28"/>
          <w:lang w:val="uk-UA" w:eastAsia="en-US"/>
        </w:rPr>
        <w:t>В</w:t>
      </w:r>
      <w:r w:rsidR="007A03C9">
        <w:rPr>
          <w:rFonts w:eastAsiaTheme="minorHAnsi"/>
          <w:sz w:val="28"/>
          <w:szCs w:val="28"/>
          <w:lang w:val="uk-UA" w:eastAsia="en-US"/>
        </w:rPr>
        <w:t>.</w:t>
      </w:r>
      <w:r w:rsidRPr="003529BF">
        <w:rPr>
          <w:rFonts w:eastAsiaTheme="minorHAnsi"/>
          <w:sz w:val="28"/>
          <w:szCs w:val="28"/>
          <w:lang w:val="uk-UA" w:eastAsia="en-US"/>
        </w:rPr>
        <w:t xml:space="preserve"> за кредитом овердрафт та нараховані відсотки.</w:t>
      </w:r>
    </w:p>
    <w:p w:rsidR="003529BF" w:rsidRPr="003529BF" w:rsidRDefault="003529BF" w:rsidP="00BE215B">
      <w:pPr>
        <w:ind w:firstLine="709"/>
        <w:jc w:val="both"/>
        <w:rPr>
          <w:rFonts w:eastAsiaTheme="minorHAnsi"/>
          <w:b/>
          <w:bCs/>
          <w:sz w:val="28"/>
          <w:szCs w:val="28"/>
          <w:lang w:val="uk-UA" w:eastAsia="en-US"/>
        </w:rPr>
      </w:pPr>
      <w:r w:rsidRPr="003529BF">
        <w:rPr>
          <w:rFonts w:eastAsiaTheme="minorHAnsi"/>
          <w:b/>
          <w:bCs/>
          <w:sz w:val="28"/>
          <w:szCs w:val="28"/>
          <w:lang w:val="uk-UA" w:eastAsia="en-US"/>
        </w:rPr>
        <w:t>Необхідно:</w:t>
      </w:r>
    </w:p>
    <w:p w:rsidR="003529BF" w:rsidRPr="003529BF" w:rsidRDefault="003529BF" w:rsidP="00BE215B">
      <w:pPr>
        <w:jc w:val="both"/>
        <w:rPr>
          <w:rFonts w:eastAsiaTheme="minorHAnsi"/>
          <w:sz w:val="28"/>
          <w:szCs w:val="28"/>
          <w:lang w:val="uk-UA" w:eastAsia="en-US"/>
        </w:rPr>
      </w:pPr>
      <w:r w:rsidRPr="003529BF">
        <w:rPr>
          <w:rFonts w:eastAsiaTheme="minorHAnsi"/>
          <w:sz w:val="28"/>
          <w:szCs w:val="28"/>
          <w:lang w:val="uk-UA" w:eastAsia="en-US"/>
        </w:rPr>
        <w:t>1. Скласти бухгалтерські проводки за операціями по кредиту овердрафт, зокрема:</w:t>
      </w:r>
    </w:p>
    <w:p w:rsidR="003529BF" w:rsidRPr="003529BF" w:rsidRDefault="003529BF" w:rsidP="00BE215B">
      <w:pPr>
        <w:jc w:val="both"/>
        <w:rPr>
          <w:rFonts w:eastAsiaTheme="minorHAnsi"/>
          <w:sz w:val="28"/>
          <w:szCs w:val="28"/>
          <w:lang w:val="uk-UA" w:eastAsia="en-US"/>
        </w:rPr>
      </w:pPr>
      <w:r w:rsidRPr="003529BF">
        <w:rPr>
          <w:rFonts w:eastAsiaTheme="minorHAnsi"/>
          <w:sz w:val="28"/>
          <w:szCs w:val="28"/>
          <w:lang w:val="uk-UA" w:eastAsia="en-US"/>
        </w:rPr>
        <w:t>1) виникнення в банку зобов’язання за кредитом овердрафт;</w:t>
      </w:r>
    </w:p>
    <w:p w:rsidR="003529BF" w:rsidRPr="003529BF" w:rsidRDefault="003529BF" w:rsidP="00BE215B">
      <w:pPr>
        <w:jc w:val="both"/>
        <w:rPr>
          <w:rFonts w:eastAsiaTheme="minorHAnsi"/>
          <w:sz w:val="28"/>
          <w:szCs w:val="28"/>
          <w:lang w:val="uk-UA" w:eastAsia="en-US"/>
        </w:rPr>
      </w:pPr>
      <w:r w:rsidRPr="003529BF">
        <w:rPr>
          <w:rFonts w:eastAsiaTheme="minorHAnsi"/>
          <w:sz w:val="28"/>
          <w:szCs w:val="28"/>
          <w:lang w:val="uk-UA" w:eastAsia="en-US"/>
        </w:rPr>
        <w:t>2) оплата банком платіжного доручення за рахунок кредиту овердрафт;</w:t>
      </w:r>
    </w:p>
    <w:p w:rsidR="003529BF" w:rsidRPr="003529BF" w:rsidRDefault="003529BF" w:rsidP="00BE215B">
      <w:pPr>
        <w:jc w:val="both"/>
        <w:rPr>
          <w:rFonts w:eastAsiaTheme="minorHAnsi"/>
          <w:sz w:val="28"/>
          <w:szCs w:val="28"/>
          <w:lang w:val="uk-UA" w:eastAsia="en-US"/>
        </w:rPr>
      </w:pPr>
      <w:r w:rsidRPr="003529BF">
        <w:rPr>
          <w:rFonts w:eastAsiaTheme="minorHAnsi"/>
          <w:sz w:val="28"/>
          <w:szCs w:val="28"/>
          <w:lang w:val="uk-UA" w:eastAsia="en-US"/>
        </w:rPr>
        <w:t>3) нарахування відсотків за користування кредитом;</w:t>
      </w:r>
    </w:p>
    <w:p w:rsidR="003529BF" w:rsidRPr="003529BF" w:rsidRDefault="003529BF" w:rsidP="00BE215B">
      <w:pPr>
        <w:jc w:val="both"/>
        <w:rPr>
          <w:rFonts w:eastAsiaTheme="minorHAnsi"/>
          <w:sz w:val="28"/>
          <w:szCs w:val="28"/>
          <w:lang w:val="uk-UA" w:eastAsia="en-US"/>
        </w:rPr>
      </w:pPr>
      <w:r w:rsidRPr="003529BF">
        <w:rPr>
          <w:rFonts w:eastAsiaTheme="minorHAnsi"/>
          <w:sz w:val="28"/>
          <w:szCs w:val="28"/>
          <w:lang w:val="uk-UA" w:eastAsia="en-US"/>
        </w:rPr>
        <w:t>4) погашення заборгованості за кредитом овердрафт та нарахованих відсотків.</w:t>
      </w:r>
    </w:p>
    <w:p w:rsidR="003529BF" w:rsidRPr="003529BF" w:rsidRDefault="003529BF" w:rsidP="00BE215B">
      <w:pPr>
        <w:pStyle w:val="a4"/>
        <w:spacing w:after="0"/>
        <w:jc w:val="both"/>
        <w:rPr>
          <w:rFonts w:eastAsiaTheme="minorHAnsi"/>
          <w:sz w:val="28"/>
          <w:szCs w:val="28"/>
          <w:lang w:eastAsia="en-US"/>
        </w:rPr>
      </w:pPr>
      <w:r w:rsidRPr="003529BF">
        <w:rPr>
          <w:rFonts w:eastAsiaTheme="minorHAnsi"/>
          <w:sz w:val="28"/>
          <w:szCs w:val="28"/>
          <w:lang w:eastAsia="en-US"/>
        </w:rPr>
        <w:t>2. Визначити залишок коштів на рахунку Кучеренко О.</w:t>
      </w:r>
      <w:r w:rsidR="007A03C9">
        <w:rPr>
          <w:rFonts w:eastAsiaTheme="minorHAnsi"/>
          <w:sz w:val="28"/>
          <w:szCs w:val="28"/>
          <w:lang w:eastAsia="en-US"/>
        </w:rPr>
        <w:t xml:space="preserve"> </w:t>
      </w:r>
      <w:r w:rsidRPr="003529BF">
        <w:rPr>
          <w:rFonts w:eastAsiaTheme="minorHAnsi"/>
          <w:sz w:val="28"/>
          <w:szCs w:val="28"/>
          <w:lang w:eastAsia="en-US"/>
        </w:rPr>
        <w:t>В</w:t>
      </w:r>
      <w:r w:rsidR="007A03C9">
        <w:rPr>
          <w:rFonts w:eastAsiaTheme="minorHAnsi"/>
          <w:sz w:val="28"/>
          <w:szCs w:val="28"/>
          <w:lang w:eastAsia="en-US"/>
        </w:rPr>
        <w:t>.</w:t>
      </w:r>
      <w:r w:rsidRPr="003529BF">
        <w:rPr>
          <w:rFonts w:eastAsiaTheme="minorHAnsi"/>
          <w:sz w:val="28"/>
          <w:szCs w:val="28"/>
          <w:lang w:eastAsia="en-US"/>
        </w:rPr>
        <w:t xml:space="preserve"> на кінець дня 25.02. 20</w:t>
      </w:r>
      <w:r w:rsidR="007A03C9">
        <w:rPr>
          <w:rFonts w:eastAsiaTheme="minorHAnsi"/>
          <w:sz w:val="28"/>
          <w:szCs w:val="28"/>
          <w:lang w:eastAsia="en-US"/>
        </w:rPr>
        <w:t>12</w:t>
      </w:r>
      <w:r w:rsidRPr="003529BF">
        <w:rPr>
          <w:rFonts w:eastAsiaTheme="minorHAnsi"/>
          <w:sz w:val="28"/>
          <w:szCs w:val="28"/>
          <w:lang w:eastAsia="en-US"/>
        </w:rPr>
        <w:t xml:space="preserve"> р.</w:t>
      </w:r>
    </w:p>
    <w:p w:rsidR="003529BF" w:rsidRPr="003529BF" w:rsidRDefault="003529BF" w:rsidP="00BE215B">
      <w:pPr>
        <w:ind w:firstLine="709"/>
        <w:jc w:val="both"/>
        <w:rPr>
          <w:rFonts w:eastAsiaTheme="minorHAnsi"/>
          <w:sz w:val="28"/>
          <w:szCs w:val="28"/>
          <w:lang w:val="uk-UA" w:eastAsia="en-US"/>
        </w:rPr>
      </w:pPr>
    </w:p>
    <w:p w:rsidR="003529BF" w:rsidRPr="003529BF" w:rsidRDefault="003529BF" w:rsidP="00BE215B">
      <w:pPr>
        <w:jc w:val="both"/>
        <w:rPr>
          <w:b/>
          <w:sz w:val="28"/>
          <w:szCs w:val="28"/>
          <w:lang w:val="uk-UA"/>
        </w:rPr>
      </w:pPr>
      <w:r w:rsidRPr="003529BF">
        <w:rPr>
          <w:b/>
          <w:sz w:val="28"/>
          <w:szCs w:val="28"/>
          <w:lang w:val="uk-UA"/>
        </w:rPr>
        <w:t>Завдання 4</w:t>
      </w:r>
    </w:p>
    <w:p w:rsidR="003529BF" w:rsidRPr="003529BF" w:rsidRDefault="003529BF" w:rsidP="00BE215B">
      <w:pPr>
        <w:ind w:firstLine="709"/>
        <w:jc w:val="both"/>
        <w:rPr>
          <w:rFonts w:eastAsiaTheme="minorHAnsi"/>
          <w:sz w:val="28"/>
          <w:szCs w:val="28"/>
          <w:lang w:val="uk-UA" w:eastAsia="en-US"/>
        </w:rPr>
      </w:pPr>
      <w:r w:rsidRPr="003529BF">
        <w:rPr>
          <w:rFonts w:eastAsiaTheme="minorHAnsi"/>
          <w:sz w:val="28"/>
          <w:szCs w:val="28"/>
          <w:lang w:val="uk-UA" w:eastAsia="en-US"/>
        </w:rPr>
        <w:t>2.02.20</w:t>
      </w:r>
      <w:r w:rsidR="007A03C9">
        <w:rPr>
          <w:rFonts w:eastAsiaTheme="minorHAnsi"/>
          <w:sz w:val="28"/>
          <w:szCs w:val="28"/>
          <w:lang w:val="uk-UA" w:eastAsia="en-US"/>
        </w:rPr>
        <w:t>12</w:t>
      </w:r>
      <w:r w:rsidRPr="003529BF">
        <w:rPr>
          <w:rFonts w:eastAsiaTheme="minorHAnsi"/>
          <w:sz w:val="28"/>
          <w:szCs w:val="28"/>
          <w:lang w:val="uk-UA" w:eastAsia="en-US"/>
        </w:rPr>
        <w:t xml:space="preserve"> р. банк уклав з підприємством договір про </w:t>
      </w:r>
      <w:proofErr w:type="spellStart"/>
      <w:r w:rsidRPr="003529BF">
        <w:rPr>
          <w:rFonts w:eastAsiaTheme="minorHAnsi"/>
          <w:sz w:val="28"/>
          <w:szCs w:val="28"/>
          <w:lang w:val="uk-UA" w:eastAsia="en-US"/>
        </w:rPr>
        <w:t>невідновлювальну</w:t>
      </w:r>
      <w:proofErr w:type="spellEnd"/>
      <w:r w:rsidRPr="003529BF">
        <w:rPr>
          <w:rFonts w:eastAsiaTheme="minorHAnsi"/>
          <w:sz w:val="28"/>
          <w:szCs w:val="28"/>
          <w:lang w:val="uk-UA" w:eastAsia="en-US"/>
        </w:rPr>
        <w:t xml:space="preserve"> кредитну лінію на суму 80 000 грн. терміном 1 рік. Процентна ставка за користування кредитною лінією становить 27 % річних. Метод обчислення кількості днів при визначенні суми процентів: 30/360. Проценти сплачуються щомісяця з 1 до 5 числа місяця, наступного за звітним. Разова комісія при використанні кредиту становить 0,7 % від суми отриманого кредиту.</w:t>
      </w:r>
    </w:p>
    <w:p w:rsidR="003529BF" w:rsidRPr="003529BF" w:rsidRDefault="003529BF" w:rsidP="00BE215B">
      <w:pPr>
        <w:ind w:firstLine="709"/>
        <w:jc w:val="both"/>
        <w:rPr>
          <w:rFonts w:eastAsiaTheme="minorHAnsi"/>
          <w:sz w:val="28"/>
          <w:szCs w:val="28"/>
          <w:lang w:val="uk-UA" w:eastAsia="en-US"/>
        </w:rPr>
      </w:pPr>
      <w:r w:rsidRPr="003529BF">
        <w:rPr>
          <w:rFonts w:eastAsiaTheme="minorHAnsi"/>
          <w:sz w:val="28"/>
          <w:szCs w:val="28"/>
          <w:lang w:val="uk-UA" w:eastAsia="en-US"/>
        </w:rPr>
        <w:t>10.02.20</w:t>
      </w:r>
      <w:r w:rsidR="007A03C9">
        <w:rPr>
          <w:rFonts w:eastAsiaTheme="minorHAnsi"/>
          <w:sz w:val="28"/>
          <w:szCs w:val="28"/>
          <w:lang w:val="uk-UA" w:eastAsia="en-US"/>
        </w:rPr>
        <w:t>12</w:t>
      </w:r>
      <w:r w:rsidRPr="003529BF">
        <w:rPr>
          <w:rFonts w:eastAsiaTheme="minorHAnsi"/>
          <w:sz w:val="28"/>
          <w:szCs w:val="28"/>
          <w:lang w:val="uk-UA" w:eastAsia="en-US"/>
        </w:rPr>
        <w:t xml:space="preserve"> р. відповідно до угоди про кредитну лінію банк надав підприємству кредит</w:t>
      </w:r>
      <w:r w:rsidR="007A03C9">
        <w:rPr>
          <w:rFonts w:eastAsiaTheme="minorHAnsi"/>
          <w:sz w:val="28"/>
          <w:szCs w:val="28"/>
          <w:lang w:val="uk-UA" w:eastAsia="en-US"/>
        </w:rPr>
        <w:t xml:space="preserve"> у поточну діяльність у сумі 30</w:t>
      </w:r>
      <w:r w:rsidRPr="003529BF">
        <w:rPr>
          <w:rFonts w:eastAsiaTheme="minorHAnsi"/>
          <w:sz w:val="28"/>
          <w:szCs w:val="28"/>
          <w:lang w:val="uk-UA" w:eastAsia="en-US"/>
        </w:rPr>
        <w:t>000 грн. шляхом зарахування коштів на поточний рахунок підприємства і стягнув разову комісію у розмірі 0,7 % від суми.</w:t>
      </w:r>
    </w:p>
    <w:p w:rsidR="003529BF" w:rsidRPr="003529BF" w:rsidRDefault="003529BF" w:rsidP="00BE215B">
      <w:pPr>
        <w:ind w:firstLine="709"/>
        <w:jc w:val="both"/>
        <w:rPr>
          <w:rFonts w:eastAsiaTheme="minorHAnsi"/>
          <w:sz w:val="28"/>
          <w:szCs w:val="28"/>
          <w:lang w:val="uk-UA" w:eastAsia="en-US"/>
        </w:rPr>
      </w:pPr>
      <w:r w:rsidRPr="003529BF">
        <w:rPr>
          <w:rFonts w:eastAsiaTheme="minorHAnsi"/>
          <w:sz w:val="28"/>
          <w:szCs w:val="28"/>
          <w:lang w:val="uk-UA" w:eastAsia="en-US"/>
        </w:rPr>
        <w:t>27.02.20</w:t>
      </w:r>
      <w:r w:rsidR="007A03C9">
        <w:rPr>
          <w:rFonts w:eastAsiaTheme="minorHAnsi"/>
          <w:sz w:val="28"/>
          <w:szCs w:val="28"/>
          <w:lang w:val="uk-UA" w:eastAsia="en-US"/>
        </w:rPr>
        <w:t>12</w:t>
      </w:r>
      <w:r w:rsidRPr="003529BF">
        <w:rPr>
          <w:rFonts w:eastAsiaTheme="minorHAnsi"/>
          <w:sz w:val="28"/>
          <w:szCs w:val="28"/>
          <w:lang w:val="uk-UA" w:eastAsia="en-US"/>
        </w:rPr>
        <w:t xml:space="preserve"> р. банк нарахував відсотки за наданим підприємству кредитом.</w:t>
      </w:r>
    </w:p>
    <w:p w:rsidR="003529BF" w:rsidRPr="003529BF" w:rsidRDefault="003529BF" w:rsidP="00BE215B">
      <w:pPr>
        <w:ind w:firstLine="709"/>
        <w:jc w:val="both"/>
        <w:rPr>
          <w:rFonts w:eastAsiaTheme="minorHAnsi"/>
          <w:sz w:val="28"/>
          <w:szCs w:val="28"/>
          <w:lang w:val="uk-UA" w:eastAsia="en-US"/>
        </w:rPr>
      </w:pPr>
      <w:r w:rsidRPr="003529BF">
        <w:rPr>
          <w:rFonts w:eastAsiaTheme="minorHAnsi"/>
          <w:sz w:val="28"/>
          <w:szCs w:val="28"/>
          <w:lang w:val="uk-UA" w:eastAsia="en-US"/>
        </w:rPr>
        <w:t>3.03.20</w:t>
      </w:r>
      <w:r w:rsidR="007A03C9">
        <w:rPr>
          <w:rFonts w:eastAsiaTheme="minorHAnsi"/>
          <w:sz w:val="28"/>
          <w:szCs w:val="28"/>
          <w:lang w:val="uk-UA" w:eastAsia="en-US"/>
        </w:rPr>
        <w:t>12</w:t>
      </w:r>
      <w:r w:rsidRPr="003529BF">
        <w:rPr>
          <w:rFonts w:eastAsiaTheme="minorHAnsi"/>
          <w:sz w:val="28"/>
          <w:szCs w:val="28"/>
          <w:lang w:val="uk-UA" w:eastAsia="en-US"/>
        </w:rPr>
        <w:t xml:space="preserve"> р. підприємство сплатило нараховані банком відсотки.</w:t>
      </w:r>
    </w:p>
    <w:p w:rsidR="003529BF" w:rsidRDefault="003529BF" w:rsidP="00BE215B">
      <w:pPr>
        <w:ind w:firstLine="709"/>
        <w:jc w:val="both"/>
        <w:rPr>
          <w:rFonts w:eastAsiaTheme="minorHAnsi"/>
          <w:b/>
          <w:bCs/>
          <w:sz w:val="28"/>
          <w:szCs w:val="28"/>
          <w:lang w:val="uk-UA" w:eastAsia="en-US"/>
        </w:rPr>
      </w:pPr>
      <w:r w:rsidRPr="003529BF">
        <w:rPr>
          <w:rFonts w:eastAsiaTheme="minorHAnsi"/>
          <w:b/>
          <w:bCs/>
          <w:sz w:val="28"/>
          <w:szCs w:val="28"/>
          <w:lang w:val="uk-UA" w:eastAsia="en-US"/>
        </w:rPr>
        <w:t>Необхідно:</w:t>
      </w:r>
    </w:p>
    <w:p w:rsidR="003529BF" w:rsidRPr="003529BF" w:rsidRDefault="003529BF" w:rsidP="00BE215B">
      <w:pPr>
        <w:jc w:val="both"/>
        <w:rPr>
          <w:rFonts w:eastAsiaTheme="minorHAnsi"/>
          <w:b/>
          <w:bCs/>
          <w:sz w:val="28"/>
          <w:szCs w:val="28"/>
          <w:lang w:val="uk-UA" w:eastAsia="en-US"/>
        </w:rPr>
      </w:pPr>
      <w:r w:rsidRPr="003529BF">
        <w:rPr>
          <w:rFonts w:eastAsiaTheme="minorHAnsi"/>
          <w:sz w:val="28"/>
          <w:szCs w:val="28"/>
          <w:lang w:val="uk-UA" w:eastAsia="en-US"/>
        </w:rPr>
        <w:t>Скласти бухгалтерські проводки за наведеними вище операціями.</w:t>
      </w:r>
    </w:p>
    <w:p w:rsidR="003529BF" w:rsidRDefault="003529BF" w:rsidP="00BE215B">
      <w:pPr>
        <w:widowControl/>
        <w:ind w:firstLine="709"/>
        <w:jc w:val="both"/>
        <w:rPr>
          <w:rFonts w:eastAsiaTheme="minorHAnsi"/>
          <w:b/>
          <w:sz w:val="28"/>
          <w:szCs w:val="28"/>
          <w:lang w:val="uk-UA" w:eastAsia="en-US"/>
        </w:rPr>
      </w:pPr>
    </w:p>
    <w:p w:rsidR="00DA3A80" w:rsidRDefault="00DA3A80" w:rsidP="00BE215B">
      <w:pPr>
        <w:widowControl/>
        <w:ind w:firstLine="709"/>
        <w:jc w:val="both"/>
        <w:rPr>
          <w:rFonts w:eastAsiaTheme="minorHAnsi"/>
          <w:b/>
          <w:sz w:val="28"/>
          <w:szCs w:val="28"/>
          <w:lang w:val="uk-UA" w:eastAsia="en-US"/>
        </w:rPr>
      </w:pPr>
      <w:r w:rsidRPr="00DA3A80">
        <w:rPr>
          <w:rFonts w:eastAsiaTheme="minorHAnsi"/>
          <w:b/>
          <w:sz w:val="28"/>
          <w:szCs w:val="28"/>
          <w:lang w:val="uk-UA" w:eastAsia="en-US"/>
        </w:rPr>
        <w:t>Тести</w:t>
      </w:r>
    </w:p>
    <w:p w:rsidR="009472AE" w:rsidRPr="00DA3A80" w:rsidRDefault="009472AE" w:rsidP="00BE215B">
      <w:pPr>
        <w:widowControl/>
        <w:ind w:firstLine="709"/>
        <w:jc w:val="both"/>
        <w:rPr>
          <w:rFonts w:eastAsiaTheme="minorHAnsi"/>
          <w:b/>
          <w:sz w:val="28"/>
          <w:szCs w:val="28"/>
          <w:lang w:val="uk-UA" w:eastAsia="en-US"/>
        </w:rPr>
      </w:pPr>
      <w:r>
        <w:rPr>
          <w:rFonts w:eastAsiaTheme="minorHAnsi"/>
          <w:b/>
          <w:sz w:val="28"/>
          <w:szCs w:val="28"/>
          <w:lang w:val="uk-UA" w:eastAsia="en-US"/>
        </w:rPr>
        <w:t xml:space="preserve">- </w:t>
      </w:r>
      <w:proofErr w:type="spellStart"/>
      <w:r w:rsidR="007A03C9">
        <w:rPr>
          <w:rFonts w:eastAsiaTheme="minorHAnsi"/>
          <w:b/>
          <w:sz w:val="28"/>
          <w:szCs w:val="28"/>
          <w:lang w:val="uk-UA" w:eastAsia="en-US"/>
        </w:rPr>
        <w:t>одновибіркові</w:t>
      </w:r>
      <w:proofErr w:type="spellEnd"/>
      <w:r>
        <w:rPr>
          <w:rFonts w:eastAsiaTheme="minorHAnsi"/>
          <w:b/>
          <w:sz w:val="28"/>
          <w:szCs w:val="28"/>
          <w:lang w:val="uk-UA" w:eastAsia="en-US"/>
        </w:rPr>
        <w:t>:</w:t>
      </w:r>
    </w:p>
    <w:p w:rsidR="005318D2" w:rsidRPr="00BE0719" w:rsidRDefault="00BE0719" w:rsidP="00BE215B">
      <w:pPr>
        <w:widowControl/>
        <w:jc w:val="both"/>
        <w:rPr>
          <w:rFonts w:eastAsiaTheme="minorHAnsi"/>
          <w:i/>
          <w:iCs/>
          <w:sz w:val="28"/>
          <w:szCs w:val="28"/>
          <w:lang w:val="uk-UA" w:eastAsia="en-US"/>
        </w:rPr>
      </w:pPr>
      <w:r>
        <w:rPr>
          <w:rFonts w:eastAsiaTheme="minorHAnsi"/>
          <w:sz w:val="28"/>
          <w:szCs w:val="28"/>
          <w:lang w:val="uk-UA" w:eastAsia="en-US"/>
        </w:rPr>
        <w:t>1</w:t>
      </w:r>
      <w:r w:rsidRPr="00BE0719">
        <w:rPr>
          <w:rFonts w:eastAsiaTheme="minorHAnsi"/>
          <w:sz w:val="28"/>
          <w:szCs w:val="28"/>
          <w:lang w:val="uk-UA" w:eastAsia="en-US"/>
        </w:rPr>
        <w:t xml:space="preserve">. </w:t>
      </w:r>
      <w:r w:rsidRPr="00BE0719">
        <w:rPr>
          <w:rFonts w:eastAsiaTheme="minorHAnsi"/>
          <w:i/>
          <w:sz w:val="28"/>
          <w:szCs w:val="28"/>
          <w:lang w:val="uk-UA" w:eastAsia="en-US"/>
        </w:rPr>
        <w:t>Р</w:t>
      </w:r>
      <w:r>
        <w:rPr>
          <w:rFonts w:eastAsiaTheme="minorHAnsi"/>
          <w:i/>
          <w:iCs/>
          <w:sz w:val="28"/>
          <w:szCs w:val="28"/>
          <w:lang w:val="uk-UA" w:eastAsia="en-US"/>
        </w:rPr>
        <w:t>ахунок</w:t>
      </w:r>
      <w:r w:rsidR="007A03C9">
        <w:rPr>
          <w:rFonts w:eastAsiaTheme="minorHAnsi"/>
          <w:i/>
          <w:iCs/>
          <w:sz w:val="28"/>
          <w:szCs w:val="28"/>
          <w:lang w:val="uk-UA" w:eastAsia="en-US"/>
        </w:rPr>
        <w:t>,</w:t>
      </w:r>
      <w:r>
        <w:rPr>
          <w:rFonts w:eastAsiaTheme="minorHAnsi"/>
          <w:i/>
          <w:iCs/>
          <w:sz w:val="28"/>
          <w:szCs w:val="28"/>
          <w:lang w:val="uk-UA" w:eastAsia="en-US"/>
        </w:rPr>
        <w:t xml:space="preserve"> за яким</w:t>
      </w:r>
      <w:r w:rsidRPr="00BE0719">
        <w:rPr>
          <w:rFonts w:eastAsiaTheme="minorHAnsi"/>
          <w:i/>
          <w:iCs/>
          <w:sz w:val="28"/>
          <w:szCs w:val="28"/>
          <w:lang w:val="uk-UA" w:eastAsia="en-US"/>
        </w:rPr>
        <w:t xml:space="preserve"> відображаються в обліку банку отримані від клієнта авансом комісії,</w:t>
      </w:r>
      <w:r>
        <w:rPr>
          <w:rFonts w:eastAsiaTheme="minorHAnsi"/>
          <w:i/>
          <w:iCs/>
          <w:sz w:val="28"/>
          <w:szCs w:val="28"/>
          <w:lang w:val="uk-UA" w:eastAsia="en-US"/>
        </w:rPr>
        <w:t xml:space="preserve"> </w:t>
      </w:r>
      <w:r w:rsidRPr="00BE0719">
        <w:rPr>
          <w:rFonts w:eastAsiaTheme="minorHAnsi"/>
          <w:i/>
          <w:iCs/>
          <w:sz w:val="28"/>
          <w:szCs w:val="28"/>
          <w:lang w:val="uk-UA" w:eastAsia="en-US"/>
        </w:rPr>
        <w:t xml:space="preserve">що є невід’ємною частиною наданого </w:t>
      </w:r>
      <w:r>
        <w:rPr>
          <w:rFonts w:eastAsiaTheme="minorHAnsi"/>
          <w:i/>
          <w:iCs/>
          <w:sz w:val="28"/>
          <w:szCs w:val="28"/>
          <w:lang w:val="uk-UA" w:eastAsia="en-US"/>
        </w:rPr>
        <w:t>кредит</w:t>
      </w:r>
      <w:r w:rsidR="007A03C9">
        <w:rPr>
          <w:rFonts w:eastAsiaTheme="minorHAnsi"/>
          <w:i/>
          <w:iCs/>
          <w:sz w:val="28"/>
          <w:szCs w:val="28"/>
          <w:lang w:val="uk-UA" w:eastAsia="en-US"/>
        </w:rPr>
        <w:t>у</w:t>
      </w:r>
      <w:r>
        <w:rPr>
          <w:rFonts w:eastAsiaTheme="minorHAnsi"/>
          <w:i/>
          <w:iCs/>
          <w:sz w:val="28"/>
          <w:szCs w:val="28"/>
          <w:lang w:val="uk-UA" w:eastAsia="en-US"/>
        </w:rPr>
        <w:t>:</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а) за відповідним рахунком з обліку наданого кредиту;</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б) за відповідним рахунком з обліку комісійних доходів;</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в) за відповідним рахунком з обліку неамортизованої премії за наданим кредитом;</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г) за відповідним рахунком з обліку неамортизованого дисконту за наданим кредитом.</w:t>
      </w:r>
    </w:p>
    <w:p w:rsidR="00BE0719" w:rsidRPr="00BE0719" w:rsidRDefault="00BE0719" w:rsidP="00BE215B">
      <w:pPr>
        <w:widowControl/>
        <w:jc w:val="both"/>
        <w:rPr>
          <w:rFonts w:eastAsiaTheme="minorHAnsi"/>
          <w:i/>
          <w:iCs/>
          <w:sz w:val="28"/>
          <w:szCs w:val="28"/>
          <w:lang w:val="uk-UA" w:eastAsia="en-US"/>
        </w:rPr>
      </w:pPr>
      <w:r>
        <w:rPr>
          <w:rFonts w:eastAsiaTheme="minorHAnsi"/>
          <w:sz w:val="28"/>
          <w:szCs w:val="28"/>
          <w:lang w:val="uk-UA" w:eastAsia="en-US"/>
        </w:rPr>
        <w:t>2</w:t>
      </w:r>
      <w:r w:rsidRPr="00BE0719">
        <w:rPr>
          <w:rFonts w:eastAsiaTheme="minorHAnsi"/>
          <w:sz w:val="28"/>
          <w:szCs w:val="28"/>
          <w:lang w:val="uk-UA" w:eastAsia="en-US"/>
        </w:rPr>
        <w:t xml:space="preserve">. </w:t>
      </w:r>
      <w:r w:rsidRPr="00BE0719">
        <w:rPr>
          <w:rFonts w:eastAsiaTheme="minorHAnsi"/>
          <w:i/>
          <w:iCs/>
          <w:sz w:val="28"/>
          <w:szCs w:val="28"/>
          <w:lang w:val="uk-UA" w:eastAsia="en-US"/>
        </w:rPr>
        <w:t>Бухгалтерське проведення Д</w:t>
      </w:r>
      <w:r>
        <w:rPr>
          <w:rFonts w:eastAsiaTheme="minorHAnsi"/>
          <w:i/>
          <w:iCs/>
          <w:sz w:val="28"/>
          <w:szCs w:val="28"/>
          <w:lang w:val="uk-UA" w:eastAsia="en-US"/>
        </w:rPr>
        <w:t>-</w:t>
      </w:r>
      <w:r w:rsidRPr="00BE0719">
        <w:rPr>
          <w:rFonts w:eastAsiaTheme="minorHAnsi"/>
          <w:i/>
          <w:iCs/>
          <w:sz w:val="28"/>
          <w:szCs w:val="28"/>
          <w:lang w:val="uk-UA" w:eastAsia="en-US"/>
        </w:rPr>
        <w:t>т 2067 К</w:t>
      </w:r>
      <w:r>
        <w:rPr>
          <w:rFonts w:eastAsiaTheme="minorHAnsi"/>
          <w:i/>
          <w:iCs/>
          <w:sz w:val="28"/>
          <w:szCs w:val="28"/>
          <w:lang w:val="uk-UA" w:eastAsia="en-US"/>
        </w:rPr>
        <w:t>-</w:t>
      </w:r>
      <w:r w:rsidRPr="00BE0719">
        <w:rPr>
          <w:rFonts w:eastAsiaTheme="minorHAnsi"/>
          <w:i/>
          <w:iCs/>
          <w:sz w:val="28"/>
          <w:szCs w:val="28"/>
          <w:lang w:val="uk-UA" w:eastAsia="en-US"/>
        </w:rPr>
        <w:t>т 2062 означає:</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а) банк видав короткостроковий кредит суб’єкту господарювання у поточну діяльність;</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б) суб’єкт господарювання повернув заборгованість за короткостроковим кредитом,</w:t>
      </w:r>
      <w:r>
        <w:rPr>
          <w:rFonts w:eastAsiaTheme="minorHAnsi"/>
          <w:sz w:val="28"/>
          <w:szCs w:val="28"/>
          <w:lang w:val="uk-UA" w:eastAsia="en-US"/>
        </w:rPr>
        <w:t xml:space="preserve"> </w:t>
      </w:r>
      <w:r w:rsidRPr="00BE0719">
        <w:rPr>
          <w:rFonts w:eastAsiaTheme="minorHAnsi"/>
          <w:sz w:val="28"/>
          <w:szCs w:val="28"/>
          <w:lang w:val="uk-UA" w:eastAsia="en-US"/>
        </w:rPr>
        <w:t>що був наданий у поточну діяльність;</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в) банк визнав заборгованість за короткостроковим кредитом, що був наданий у поточну діяльність суб’єкту господарювання простроченою;</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г) банк визнав заборгованість за короткостроковим кредитом, що був наданий у поточну діяльність суб’єкту господарювання безнадійною.</w:t>
      </w:r>
    </w:p>
    <w:p w:rsidR="00BE0719" w:rsidRPr="00BE0719" w:rsidRDefault="00BE0719" w:rsidP="00BE215B">
      <w:pPr>
        <w:widowControl/>
        <w:jc w:val="both"/>
        <w:rPr>
          <w:rFonts w:eastAsiaTheme="minorHAnsi"/>
          <w:i/>
          <w:iCs/>
          <w:sz w:val="28"/>
          <w:szCs w:val="28"/>
          <w:lang w:val="uk-UA" w:eastAsia="en-US"/>
        </w:rPr>
      </w:pPr>
      <w:r>
        <w:rPr>
          <w:rFonts w:eastAsiaTheme="minorHAnsi"/>
          <w:sz w:val="28"/>
          <w:szCs w:val="28"/>
          <w:lang w:val="uk-UA" w:eastAsia="en-US"/>
        </w:rPr>
        <w:t>3</w:t>
      </w:r>
      <w:r w:rsidRPr="00BE0719">
        <w:rPr>
          <w:rFonts w:eastAsiaTheme="minorHAnsi"/>
          <w:sz w:val="28"/>
          <w:szCs w:val="28"/>
          <w:lang w:val="uk-UA" w:eastAsia="en-US"/>
        </w:rPr>
        <w:t xml:space="preserve">. </w:t>
      </w:r>
      <w:r w:rsidRPr="00BE0719">
        <w:rPr>
          <w:rFonts w:eastAsiaTheme="minorHAnsi"/>
          <w:i/>
          <w:iCs/>
          <w:sz w:val="28"/>
          <w:szCs w:val="28"/>
          <w:lang w:val="uk-UA" w:eastAsia="en-US"/>
        </w:rPr>
        <w:t>Бухгалтерське проведення Д</w:t>
      </w:r>
      <w:r>
        <w:rPr>
          <w:rFonts w:eastAsiaTheme="minorHAnsi"/>
          <w:i/>
          <w:iCs/>
          <w:sz w:val="28"/>
          <w:szCs w:val="28"/>
          <w:lang w:val="uk-UA" w:eastAsia="en-US"/>
        </w:rPr>
        <w:t>-</w:t>
      </w:r>
      <w:r w:rsidRPr="00BE0719">
        <w:rPr>
          <w:rFonts w:eastAsiaTheme="minorHAnsi"/>
          <w:i/>
          <w:iCs/>
          <w:sz w:val="28"/>
          <w:szCs w:val="28"/>
          <w:lang w:val="uk-UA" w:eastAsia="en-US"/>
        </w:rPr>
        <w:t>т 2208 К</w:t>
      </w:r>
      <w:r>
        <w:rPr>
          <w:rFonts w:eastAsiaTheme="minorHAnsi"/>
          <w:i/>
          <w:iCs/>
          <w:sz w:val="28"/>
          <w:szCs w:val="28"/>
          <w:lang w:val="uk-UA" w:eastAsia="en-US"/>
        </w:rPr>
        <w:t>-</w:t>
      </w:r>
      <w:r w:rsidRPr="00BE0719">
        <w:rPr>
          <w:rFonts w:eastAsiaTheme="minorHAnsi"/>
          <w:i/>
          <w:iCs/>
          <w:sz w:val="28"/>
          <w:szCs w:val="28"/>
          <w:lang w:val="uk-UA" w:eastAsia="en-US"/>
        </w:rPr>
        <w:t>т 6042 означає:</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а) фізична особа сплатила нараховані раніше банком процентні доходи за кредитом;</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б) фізична особа сплатила авансом проценти за наданим їй кредитом на поточні</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потреби;</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в) банк нарахував процентні доходи за кредитом, наданим фізичній особі на поточні</w:t>
      </w:r>
      <w:r w:rsidR="007A03C9">
        <w:rPr>
          <w:rFonts w:eastAsiaTheme="minorHAnsi"/>
          <w:sz w:val="28"/>
          <w:szCs w:val="28"/>
          <w:lang w:val="uk-UA" w:eastAsia="en-US"/>
        </w:rPr>
        <w:t xml:space="preserve"> </w:t>
      </w:r>
      <w:r w:rsidRPr="00BE0719">
        <w:rPr>
          <w:rFonts w:eastAsiaTheme="minorHAnsi"/>
          <w:sz w:val="28"/>
          <w:szCs w:val="28"/>
          <w:lang w:val="uk-UA" w:eastAsia="en-US"/>
        </w:rPr>
        <w:t>потреби;</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г) банк визнав простроченими нараховані доходи за кредитом, наданим фізичній особі</w:t>
      </w:r>
      <w:r w:rsidR="007A03C9">
        <w:rPr>
          <w:rFonts w:eastAsiaTheme="minorHAnsi"/>
          <w:sz w:val="28"/>
          <w:szCs w:val="28"/>
          <w:lang w:val="uk-UA" w:eastAsia="en-US"/>
        </w:rPr>
        <w:t xml:space="preserve"> </w:t>
      </w:r>
      <w:r w:rsidRPr="00BE0719">
        <w:rPr>
          <w:rFonts w:eastAsiaTheme="minorHAnsi"/>
          <w:sz w:val="28"/>
          <w:szCs w:val="28"/>
          <w:lang w:val="uk-UA" w:eastAsia="en-US"/>
        </w:rPr>
        <w:t>на поточні потреби.</w:t>
      </w:r>
    </w:p>
    <w:p w:rsidR="00BE0719" w:rsidRPr="00BE0719" w:rsidRDefault="00BE0719" w:rsidP="00BE215B">
      <w:pPr>
        <w:widowControl/>
        <w:jc w:val="both"/>
        <w:rPr>
          <w:rFonts w:eastAsiaTheme="minorHAnsi"/>
          <w:i/>
          <w:iCs/>
          <w:sz w:val="28"/>
          <w:szCs w:val="28"/>
          <w:lang w:val="uk-UA" w:eastAsia="en-US"/>
        </w:rPr>
      </w:pPr>
      <w:r>
        <w:rPr>
          <w:rFonts w:eastAsiaTheme="minorHAnsi"/>
          <w:sz w:val="28"/>
          <w:szCs w:val="28"/>
          <w:lang w:val="uk-UA" w:eastAsia="en-US"/>
        </w:rPr>
        <w:lastRenderedPageBreak/>
        <w:t>4</w:t>
      </w:r>
      <w:r w:rsidRPr="00BE0719">
        <w:rPr>
          <w:rFonts w:eastAsiaTheme="minorHAnsi"/>
          <w:sz w:val="28"/>
          <w:szCs w:val="28"/>
          <w:lang w:val="uk-UA" w:eastAsia="en-US"/>
        </w:rPr>
        <w:t xml:space="preserve">. </w:t>
      </w:r>
      <w:r w:rsidR="009472AE">
        <w:rPr>
          <w:rFonts w:eastAsiaTheme="minorHAnsi"/>
          <w:i/>
          <w:iCs/>
          <w:sz w:val="28"/>
          <w:szCs w:val="28"/>
          <w:lang w:val="uk-UA" w:eastAsia="en-US"/>
        </w:rPr>
        <w:t>А</w:t>
      </w:r>
      <w:r w:rsidRPr="00BE0719">
        <w:rPr>
          <w:rFonts w:eastAsiaTheme="minorHAnsi"/>
          <w:i/>
          <w:iCs/>
          <w:sz w:val="28"/>
          <w:szCs w:val="28"/>
          <w:lang w:val="uk-UA" w:eastAsia="en-US"/>
        </w:rPr>
        <w:t>мортизація дисконту за наданим</w:t>
      </w:r>
      <w:r>
        <w:rPr>
          <w:rFonts w:eastAsiaTheme="minorHAnsi"/>
          <w:i/>
          <w:iCs/>
          <w:sz w:val="28"/>
          <w:szCs w:val="28"/>
          <w:lang w:val="uk-UA" w:eastAsia="en-US"/>
        </w:rPr>
        <w:t xml:space="preserve"> </w:t>
      </w:r>
      <w:r w:rsidRPr="00BE0719">
        <w:rPr>
          <w:rFonts w:eastAsiaTheme="minorHAnsi"/>
          <w:i/>
          <w:iCs/>
          <w:sz w:val="28"/>
          <w:szCs w:val="28"/>
          <w:lang w:val="uk-UA" w:eastAsia="en-US"/>
        </w:rPr>
        <w:t>кредитом в національній валюті суб’єкту господарювання в інвестиційну діяльність</w:t>
      </w:r>
      <w:r w:rsidR="009472AE" w:rsidRPr="009472AE">
        <w:rPr>
          <w:rFonts w:eastAsiaTheme="minorHAnsi"/>
          <w:i/>
          <w:iCs/>
          <w:sz w:val="28"/>
          <w:szCs w:val="28"/>
          <w:lang w:val="uk-UA" w:eastAsia="en-US"/>
        </w:rPr>
        <w:t xml:space="preserve"> </w:t>
      </w:r>
      <w:r w:rsidR="009472AE" w:rsidRPr="00BE0719">
        <w:rPr>
          <w:rFonts w:eastAsiaTheme="minorHAnsi"/>
          <w:i/>
          <w:iCs/>
          <w:sz w:val="28"/>
          <w:szCs w:val="28"/>
          <w:lang w:val="uk-UA" w:eastAsia="en-US"/>
        </w:rPr>
        <w:t>відображається</w:t>
      </w:r>
      <w:r w:rsidR="009472AE">
        <w:rPr>
          <w:rFonts w:eastAsiaTheme="minorHAnsi"/>
          <w:i/>
          <w:iCs/>
          <w:sz w:val="28"/>
          <w:szCs w:val="28"/>
          <w:lang w:val="uk-UA" w:eastAsia="en-US"/>
        </w:rPr>
        <w:t xml:space="preserve"> такою</w:t>
      </w:r>
      <w:r w:rsidR="009472AE" w:rsidRPr="009472AE">
        <w:rPr>
          <w:rFonts w:eastAsiaTheme="minorHAnsi"/>
          <w:i/>
          <w:iCs/>
          <w:sz w:val="28"/>
          <w:szCs w:val="28"/>
          <w:lang w:val="uk-UA" w:eastAsia="en-US"/>
        </w:rPr>
        <w:t xml:space="preserve"> </w:t>
      </w:r>
      <w:r w:rsidR="009472AE" w:rsidRPr="00BE0719">
        <w:rPr>
          <w:rFonts w:eastAsiaTheme="minorHAnsi"/>
          <w:i/>
          <w:iCs/>
          <w:sz w:val="28"/>
          <w:szCs w:val="28"/>
          <w:lang w:val="uk-UA" w:eastAsia="en-US"/>
        </w:rPr>
        <w:t>бухгалтерською проводкою</w:t>
      </w:r>
      <w:r>
        <w:rPr>
          <w:rFonts w:eastAsiaTheme="minorHAnsi"/>
          <w:i/>
          <w:iCs/>
          <w:sz w:val="28"/>
          <w:szCs w:val="28"/>
          <w:lang w:val="uk-UA" w:eastAsia="en-US"/>
        </w:rPr>
        <w:t>:</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а) Д</w:t>
      </w:r>
      <w:r>
        <w:rPr>
          <w:rFonts w:eastAsiaTheme="minorHAnsi"/>
          <w:sz w:val="28"/>
          <w:szCs w:val="28"/>
          <w:lang w:val="uk-UA" w:eastAsia="en-US"/>
        </w:rPr>
        <w:t>-</w:t>
      </w:r>
      <w:r w:rsidRPr="00BE0719">
        <w:rPr>
          <w:rFonts w:eastAsiaTheme="minorHAnsi"/>
          <w:sz w:val="28"/>
          <w:szCs w:val="28"/>
          <w:lang w:val="uk-UA" w:eastAsia="en-US"/>
        </w:rPr>
        <w:t>т 2076 К</w:t>
      </w:r>
      <w:r>
        <w:rPr>
          <w:rFonts w:eastAsiaTheme="minorHAnsi"/>
          <w:sz w:val="28"/>
          <w:szCs w:val="28"/>
          <w:lang w:val="uk-UA" w:eastAsia="en-US"/>
        </w:rPr>
        <w:t>-</w:t>
      </w:r>
      <w:r w:rsidRPr="00BE0719">
        <w:rPr>
          <w:rFonts w:eastAsiaTheme="minorHAnsi"/>
          <w:sz w:val="28"/>
          <w:szCs w:val="28"/>
          <w:lang w:val="uk-UA" w:eastAsia="en-US"/>
        </w:rPr>
        <w:t>т 6027;</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б) Д</w:t>
      </w:r>
      <w:r>
        <w:rPr>
          <w:rFonts w:eastAsiaTheme="minorHAnsi"/>
          <w:sz w:val="28"/>
          <w:szCs w:val="28"/>
          <w:lang w:val="uk-UA" w:eastAsia="en-US"/>
        </w:rPr>
        <w:t>-</w:t>
      </w:r>
      <w:r w:rsidRPr="00BE0719">
        <w:rPr>
          <w:rFonts w:eastAsiaTheme="minorHAnsi"/>
          <w:sz w:val="28"/>
          <w:szCs w:val="28"/>
          <w:lang w:val="uk-UA" w:eastAsia="en-US"/>
        </w:rPr>
        <w:t>т 6027 К</w:t>
      </w:r>
      <w:r>
        <w:rPr>
          <w:rFonts w:eastAsiaTheme="minorHAnsi"/>
          <w:sz w:val="28"/>
          <w:szCs w:val="28"/>
          <w:lang w:val="uk-UA" w:eastAsia="en-US"/>
        </w:rPr>
        <w:t>-</w:t>
      </w:r>
      <w:r w:rsidRPr="00BE0719">
        <w:rPr>
          <w:rFonts w:eastAsiaTheme="minorHAnsi"/>
          <w:sz w:val="28"/>
          <w:szCs w:val="28"/>
          <w:lang w:val="uk-UA" w:eastAsia="en-US"/>
        </w:rPr>
        <w:t>т 2075;</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в) Д</w:t>
      </w:r>
      <w:r>
        <w:rPr>
          <w:rFonts w:eastAsiaTheme="minorHAnsi"/>
          <w:sz w:val="28"/>
          <w:szCs w:val="28"/>
          <w:lang w:val="uk-UA" w:eastAsia="en-US"/>
        </w:rPr>
        <w:t>-</w:t>
      </w:r>
      <w:r w:rsidRPr="00BE0719">
        <w:rPr>
          <w:rFonts w:eastAsiaTheme="minorHAnsi"/>
          <w:sz w:val="28"/>
          <w:szCs w:val="28"/>
          <w:lang w:val="uk-UA" w:eastAsia="en-US"/>
        </w:rPr>
        <w:t>т 2076 К</w:t>
      </w:r>
      <w:r>
        <w:rPr>
          <w:rFonts w:eastAsiaTheme="minorHAnsi"/>
          <w:sz w:val="28"/>
          <w:szCs w:val="28"/>
          <w:lang w:val="uk-UA" w:eastAsia="en-US"/>
        </w:rPr>
        <w:t>-</w:t>
      </w:r>
      <w:r w:rsidRPr="00BE0719">
        <w:rPr>
          <w:rFonts w:eastAsiaTheme="minorHAnsi"/>
          <w:sz w:val="28"/>
          <w:szCs w:val="28"/>
          <w:lang w:val="uk-UA" w:eastAsia="en-US"/>
        </w:rPr>
        <w:t>т 3800;</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г) Д</w:t>
      </w:r>
      <w:r>
        <w:rPr>
          <w:rFonts w:eastAsiaTheme="minorHAnsi"/>
          <w:sz w:val="28"/>
          <w:szCs w:val="28"/>
          <w:lang w:val="uk-UA" w:eastAsia="en-US"/>
        </w:rPr>
        <w:t>-</w:t>
      </w:r>
      <w:r w:rsidRPr="00BE0719">
        <w:rPr>
          <w:rFonts w:eastAsiaTheme="minorHAnsi"/>
          <w:sz w:val="28"/>
          <w:szCs w:val="28"/>
          <w:lang w:val="uk-UA" w:eastAsia="en-US"/>
        </w:rPr>
        <w:t>т 3801 К</w:t>
      </w:r>
      <w:r>
        <w:rPr>
          <w:rFonts w:eastAsiaTheme="minorHAnsi"/>
          <w:sz w:val="28"/>
          <w:szCs w:val="28"/>
          <w:lang w:val="uk-UA" w:eastAsia="en-US"/>
        </w:rPr>
        <w:t>-</w:t>
      </w:r>
      <w:r w:rsidRPr="00BE0719">
        <w:rPr>
          <w:rFonts w:eastAsiaTheme="minorHAnsi"/>
          <w:sz w:val="28"/>
          <w:szCs w:val="28"/>
          <w:lang w:val="uk-UA" w:eastAsia="en-US"/>
        </w:rPr>
        <w:t>т 6027.</w:t>
      </w:r>
    </w:p>
    <w:p w:rsidR="00BE0719" w:rsidRPr="00BE0719" w:rsidRDefault="00BE0719" w:rsidP="00BE215B">
      <w:pPr>
        <w:widowControl/>
        <w:jc w:val="both"/>
        <w:rPr>
          <w:rFonts w:eastAsiaTheme="minorHAnsi"/>
          <w:i/>
          <w:iCs/>
          <w:sz w:val="28"/>
          <w:szCs w:val="28"/>
          <w:lang w:val="uk-UA" w:eastAsia="en-US"/>
        </w:rPr>
      </w:pPr>
      <w:r>
        <w:rPr>
          <w:rFonts w:eastAsiaTheme="minorHAnsi"/>
          <w:sz w:val="28"/>
          <w:szCs w:val="28"/>
          <w:lang w:val="uk-UA" w:eastAsia="en-US"/>
        </w:rPr>
        <w:t>5</w:t>
      </w:r>
      <w:r w:rsidRPr="00BE0719">
        <w:rPr>
          <w:rFonts w:eastAsiaTheme="minorHAnsi"/>
          <w:sz w:val="28"/>
          <w:szCs w:val="28"/>
          <w:lang w:val="uk-UA" w:eastAsia="en-US"/>
        </w:rPr>
        <w:t xml:space="preserve">. </w:t>
      </w:r>
      <w:r w:rsidRPr="00BE0719">
        <w:rPr>
          <w:rFonts w:eastAsiaTheme="minorHAnsi"/>
          <w:i/>
          <w:iCs/>
          <w:sz w:val="28"/>
          <w:szCs w:val="28"/>
          <w:lang w:val="uk-UA" w:eastAsia="en-US"/>
        </w:rPr>
        <w:t>Операція з формування банком резервів в національній валюті за наданими клієнтам</w:t>
      </w:r>
      <w:r>
        <w:rPr>
          <w:rFonts w:eastAsiaTheme="minorHAnsi"/>
          <w:i/>
          <w:iCs/>
          <w:sz w:val="28"/>
          <w:szCs w:val="28"/>
          <w:lang w:val="uk-UA" w:eastAsia="en-US"/>
        </w:rPr>
        <w:t xml:space="preserve"> </w:t>
      </w:r>
      <w:r w:rsidRPr="00BE0719">
        <w:rPr>
          <w:rFonts w:eastAsiaTheme="minorHAnsi"/>
          <w:i/>
          <w:iCs/>
          <w:sz w:val="28"/>
          <w:szCs w:val="28"/>
          <w:lang w:val="uk-UA" w:eastAsia="en-US"/>
        </w:rPr>
        <w:t>кредитами, що оцінюються на портфельній основі відображається в обліку такою проводкою:</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а) Д</w:t>
      </w:r>
      <w:r>
        <w:rPr>
          <w:rFonts w:eastAsiaTheme="minorHAnsi"/>
          <w:sz w:val="28"/>
          <w:szCs w:val="28"/>
          <w:lang w:val="uk-UA" w:eastAsia="en-US"/>
        </w:rPr>
        <w:t>-</w:t>
      </w:r>
      <w:r w:rsidRPr="00BE0719">
        <w:rPr>
          <w:rFonts w:eastAsiaTheme="minorHAnsi"/>
          <w:sz w:val="28"/>
          <w:szCs w:val="28"/>
          <w:lang w:val="uk-UA" w:eastAsia="en-US"/>
        </w:rPr>
        <w:t>т 2400 К</w:t>
      </w:r>
      <w:r>
        <w:rPr>
          <w:rFonts w:eastAsiaTheme="minorHAnsi"/>
          <w:sz w:val="28"/>
          <w:szCs w:val="28"/>
          <w:lang w:val="uk-UA" w:eastAsia="en-US"/>
        </w:rPr>
        <w:t>-</w:t>
      </w:r>
      <w:r w:rsidRPr="00BE0719">
        <w:rPr>
          <w:rFonts w:eastAsiaTheme="minorHAnsi"/>
          <w:sz w:val="28"/>
          <w:szCs w:val="28"/>
          <w:lang w:val="uk-UA" w:eastAsia="en-US"/>
        </w:rPr>
        <w:t>т 2067;</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б) Д</w:t>
      </w:r>
      <w:r>
        <w:rPr>
          <w:rFonts w:eastAsiaTheme="minorHAnsi"/>
          <w:sz w:val="28"/>
          <w:szCs w:val="28"/>
          <w:lang w:val="uk-UA" w:eastAsia="en-US"/>
        </w:rPr>
        <w:t>-</w:t>
      </w:r>
      <w:r w:rsidRPr="00BE0719">
        <w:rPr>
          <w:rFonts w:eastAsiaTheme="minorHAnsi"/>
          <w:sz w:val="28"/>
          <w:szCs w:val="28"/>
          <w:lang w:val="uk-UA" w:eastAsia="en-US"/>
        </w:rPr>
        <w:t>т 2401 К</w:t>
      </w:r>
      <w:r>
        <w:rPr>
          <w:rFonts w:eastAsiaTheme="minorHAnsi"/>
          <w:sz w:val="28"/>
          <w:szCs w:val="28"/>
          <w:lang w:val="uk-UA" w:eastAsia="en-US"/>
        </w:rPr>
        <w:t>-</w:t>
      </w:r>
      <w:r w:rsidRPr="00BE0719">
        <w:rPr>
          <w:rFonts w:eastAsiaTheme="minorHAnsi"/>
          <w:sz w:val="28"/>
          <w:szCs w:val="28"/>
          <w:lang w:val="uk-UA" w:eastAsia="en-US"/>
        </w:rPr>
        <w:t>т 7702;</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в) Д</w:t>
      </w:r>
      <w:r>
        <w:rPr>
          <w:rFonts w:eastAsiaTheme="minorHAnsi"/>
          <w:sz w:val="28"/>
          <w:szCs w:val="28"/>
          <w:lang w:val="uk-UA" w:eastAsia="en-US"/>
        </w:rPr>
        <w:t>-</w:t>
      </w:r>
      <w:r w:rsidRPr="00BE0719">
        <w:rPr>
          <w:rFonts w:eastAsiaTheme="minorHAnsi"/>
          <w:sz w:val="28"/>
          <w:szCs w:val="28"/>
          <w:lang w:val="uk-UA" w:eastAsia="en-US"/>
        </w:rPr>
        <w:t>т 7702 К</w:t>
      </w:r>
      <w:r>
        <w:rPr>
          <w:rFonts w:eastAsiaTheme="minorHAnsi"/>
          <w:sz w:val="28"/>
          <w:szCs w:val="28"/>
          <w:lang w:val="uk-UA" w:eastAsia="en-US"/>
        </w:rPr>
        <w:t>-</w:t>
      </w:r>
      <w:r w:rsidRPr="00BE0719">
        <w:rPr>
          <w:rFonts w:eastAsiaTheme="minorHAnsi"/>
          <w:sz w:val="28"/>
          <w:szCs w:val="28"/>
          <w:lang w:val="uk-UA" w:eastAsia="en-US"/>
        </w:rPr>
        <w:t>т 2400;</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г) Д</w:t>
      </w:r>
      <w:r>
        <w:rPr>
          <w:rFonts w:eastAsiaTheme="minorHAnsi"/>
          <w:sz w:val="28"/>
          <w:szCs w:val="28"/>
          <w:lang w:val="uk-UA" w:eastAsia="en-US"/>
        </w:rPr>
        <w:t>-</w:t>
      </w:r>
      <w:r w:rsidRPr="00BE0719">
        <w:rPr>
          <w:rFonts w:eastAsiaTheme="minorHAnsi"/>
          <w:sz w:val="28"/>
          <w:szCs w:val="28"/>
          <w:lang w:val="uk-UA" w:eastAsia="en-US"/>
        </w:rPr>
        <w:t>т 7702 К</w:t>
      </w:r>
      <w:r>
        <w:rPr>
          <w:rFonts w:eastAsiaTheme="minorHAnsi"/>
          <w:sz w:val="28"/>
          <w:szCs w:val="28"/>
          <w:lang w:val="uk-UA" w:eastAsia="en-US"/>
        </w:rPr>
        <w:t>-</w:t>
      </w:r>
      <w:r w:rsidRPr="00BE0719">
        <w:rPr>
          <w:rFonts w:eastAsiaTheme="minorHAnsi"/>
          <w:sz w:val="28"/>
          <w:szCs w:val="28"/>
          <w:lang w:val="uk-UA" w:eastAsia="en-US"/>
        </w:rPr>
        <w:t>т 2401.</w:t>
      </w:r>
    </w:p>
    <w:p w:rsidR="00BE0719" w:rsidRPr="00BE0719" w:rsidRDefault="00BE0719" w:rsidP="00BE215B">
      <w:pPr>
        <w:widowControl/>
        <w:jc w:val="both"/>
        <w:rPr>
          <w:rFonts w:eastAsiaTheme="minorHAnsi"/>
          <w:i/>
          <w:iCs/>
          <w:sz w:val="28"/>
          <w:szCs w:val="28"/>
          <w:lang w:val="uk-UA" w:eastAsia="en-US"/>
        </w:rPr>
      </w:pPr>
      <w:r>
        <w:rPr>
          <w:rFonts w:eastAsiaTheme="minorHAnsi"/>
          <w:sz w:val="28"/>
          <w:szCs w:val="28"/>
          <w:lang w:val="uk-UA" w:eastAsia="en-US"/>
        </w:rPr>
        <w:t>6</w:t>
      </w:r>
      <w:r w:rsidRPr="00BE0719">
        <w:rPr>
          <w:rFonts w:eastAsiaTheme="minorHAnsi"/>
          <w:sz w:val="28"/>
          <w:szCs w:val="28"/>
          <w:lang w:val="uk-UA" w:eastAsia="en-US"/>
        </w:rPr>
        <w:t xml:space="preserve">. </w:t>
      </w:r>
      <w:r w:rsidR="009472AE">
        <w:rPr>
          <w:rFonts w:eastAsiaTheme="minorHAnsi"/>
          <w:i/>
          <w:iCs/>
          <w:sz w:val="28"/>
          <w:szCs w:val="28"/>
          <w:lang w:val="uk-UA" w:eastAsia="en-US"/>
        </w:rPr>
        <w:t>Б</w:t>
      </w:r>
      <w:r w:rsidRPr="00BE0719">
        <w:rPr>
          <w:rFonts w:eastAsiaTheme="minorHAnsi"/>
          <w:i/>
          <w:iCs/>
          <w:sz w:val="28"/>
          <w:szCs w:val="28"/>
          <w:lang w:val="uk-UA" w:eastAsia="en-US"/>
        </w:rPr>
        <w:t>ухгалтерським проведенням Д</w:t>
      </w:r>
      <w:r>
        <w:rPr>
          <w:rFonts w:eastAsiaTheme="minorHAnsi"/>
          <w:i/>
          <w:iCs/>
          <w:sz w:val="28"/>
          <w:szCs w:val="28"/>
          <w:lang w:val="uk-UA" w:eastAsia="en-US"/>
        </w:rPr>
        <w:t>-</w:t>
      </w:r>
      <w:r w:rsidRPr="00BE0719">
        <w:rPr>
          <w:rFonts w:eastAsiaTheme="minorHAnsi"/>
          <w:i/>
          <w:iCs/>
          <w:sz w:val="28"/>
          <w:szCs w:val="28"/>
          <w:lang w:val="uk-UA" w:eastAsia="en-US"/>
        </w:rPr>
        <w:t>т 9129 К</w:t>
      </w:r>
      <w:r>
        <w:rPr>
          <w:rFonts w:eastAsiaTheme="minorHAnsi"/>
          <w:i/>
          <w:iCs/>
          <w:sz w:val="28"/>
          <w:szCs w:val="28"/>
          <w:lang w:val="uk-UA" w:eastAsia="en-US"/>
        </w:rPr>
        <w:t>-</w:t>
      </w:r>
      <w:r w:rsidRPr="00BE0719">
        <w:rPr>
          <w:rFonts w:eastAsiaTheme="minorHAnsi"/>
          <w:i/>
          <w:iCs/>
          <w:sz w:val="28"/>
          <w:szCs w:val="28"/>
          <w:lang w:val="uk-UA" w:eastAsia="en-US"/>
        </w:rPr>
        <w:t>т 9900</w:t>
      </w:r>
      <w:r w:rsidR="009472AE" w:rsidRPr="009472AE">
        <w:rPr>
          <w:rFonts w:eastAsiaTheme="minorHAnsi"/>
          <w:i/>
          <w:iCs/>
          <w:sz w:val="28"/>
          <w:szCs w:val="28"/>
          <w:lang w:val="uk-UA" w:eastAsia="en-US"/>
        </w:rPr>
        <w:t xml:space="preserve"> </w:t>
      </w:r>
      <w:r w:rsidR="009472AE" w:rsidRPr="00BE0719">
        <w:rPr>
          <w:rFonts w:eastAsiaTheme="minorHAnsi"/>
          <w:i/>
          <w:iCs/>
          <w:sz w:val="28"/>
          <w:szCs w:val="28"/>
          <w:lang w:val="uk-UA" w:eastAsia="en-US"/>
        </w:rPr>
        <w:t>супроводжуються</w:t>
      </w:r>
      <w:r w:rsidR="009472AE" w:rsidRPr="009472AE">
        <w:rPr>
          <w:rFonts w:eastAsiaTheme="minorHAnsi"/>
          <w:i/>
          <w:iCs/>
          <w:sz w:val="28"/>
          <w:szCs w:val="28"/>
          <w:lang w:val="uk-UA" w:eastAsia="en-US"/>
        </w:rPr>
        <w:t xml:space="preserve"> </w:t>
      </w:r>
      <w:r w:rsidR="009472AE">
        <w:rPr>
          <w:rFonts w:eastAsiaTheme="minorHAnsi"/>
          <w:i/>
          <w:iCs/>
          <w:sz w:val="28"/>
          <w:szCs w:val="28"/>
          <w:lang w:val="uk-UA" w:eastAsia="en-US"/>
        </w:rPr>
        <w:t>такі банківські операції:</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а) банк уклав з клієнтом договір про кредитну лінію;</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б) банк уклав з клієнтом договір про надання кредиту овердрафт;</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в) банк уклав з клієнтом факторингову угоду;</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г) банк уклав з клієнтом договір про врахування векселів;</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д) усі зазначені вище операції.</w:t>
      </w:r>
    </w:p>
    <w:p w:rsidR="00BE0719" w:rsidRPr="00BE0719" w:rsidRDefault="00BE0719" w:rsidP="00BE215B">
      <w:pPr>
        <w:widowControl/>
        <w:jc w:val="both"/>
        <w:rPr>
          <w:rFonts w:eastAsiaTheme="minorHAnsi"/>
          <w:i/>
          <w:iCs/>
          <w:sz w:val="28"/>
          <w:szCs w:val="28"/>
          <w:lang w:val="uk-UA" w:eastAsia="en-US"/>
        </w:rPr>
      </w:pPr>
      <w:r>
        <w:rPr>
          <w:rFonts w:eastAsiaTheme="minorHAnsi"/>
          <w:sz w:val="28"/>
          <w:szCs w:val="28"/>
          <w:lang w:val="uk-UA" w:eastAsia="en-US"/>
        </w:rPr>
        <w:t>7</w:t>
      </w:r>
      <w:r w:rsidRPr="00BE0719">
        <w:rPr>
          <w:rFonts w:eastAsiaTheme="minorHAnsi"/>
          <w:sz w:val="28"/>
          <w:szCs w:val="28"/>
          <w:lang w:val="uk-UA" w:eastAsia="en-US"/>
        </w:rPr>
        <w:t xml:space="preserve">. </w:t>
      </w:r>
      <w:r w:rsidR="009472AE">
        <w:rPr>
          <w:rFonts w:eastAsiaTheme="minorHAnsi"/>
          <w:i/>
          <w:iCs/>
          <w:sz w:val="28"/>
          <w:szCs w:val="28"/>
          <w:lang w:val="uk-UA" w:eastAsia="en-US"/>
        </w:rPr>
        <w:t>Р</w:t>
      </w:r>
      <w:r w:rsidRPr="00BE0719">
        <w:rPr>
          <w:rFonts w:eastAsiaTheme="minorHAnsi"/>
          <w:i/>
          <w:iCs/>
          <w:sz w:val="28"/>
          <w:szCs w:val="28"/>
          <w:lang w:val="uk-UA" w:eastAsia="en-US"/>
        </w:rPr>
        <w:t>ахун</w:t>
      </w:r>
      <w:r w:rsidR="007A03C9">
        <w:rPr>
          <w:rFonts w:eastAsiaTheme="minorHAnsi"/>
          <w:i/>
          <w:iCs/>
          <w:sz w:val="28"/>
          <w:szCs w:val="28"/>
          <w:lang w:val="uk-UA" w:eastAsia="en-US"/>
        </w:rPr>
        <w:t>о</w:t>
      </w:r>
      <w:r w:rsidRPr="00BE0719">
        <w:rPr>
          <w:rFonts w:eastAsiaTheme="minorHAnsi"/>
          <w:i/>
          <w:iCs/>
          <w:sz w:val="28"/>
          <w:szCs w:val="28"/>
          <w:lang w:val="uk-UA" w:eastAsia="en-US"/>
        </w:rPr>
        <w:t>к</w:t>
      </w:r>
      <w:r w:rsidR="007A03C9">
        <w:rPr>
          <w:rFonts w:eastAsiaTheme="minorHAnsi"/>
          <w:i/>
          <w:iCs/>
          <w:sz w:val="28"/>
          <w:szCs w:val="28"/>
          <w:lang w:val="uk-UA" w:eastAsia="en-US"/>
        </w:rPr>
        <w:t>,</w:t>
      </w:r>
      <w:r w:rsidRPr="00BE0719">
        <w:rPr>
          <w:rFonts w:eastAsiaTheme="minorHAnsi"/>
          <w:i/>
          <w:iCs/>
          <w:sz w:val="28"/>
          <w:szCs w:val="28"/>
          <w:lang w:val="uk-UA" w:eastAsia="en-US"/>
        </w:rPr>
        <w:t xml:space="preserve"> </w:t>
      </w:r>
      <w:r w:rsidR="009472AE">
        <w:rPr>
          <w:rFonts w:eastAsiaTheme="minorHAnsi"/>
          <w:i/>
          <w:iCs/>
          <w:sz w:val="28"/>
          <w:szCs w:val="28"/>
          <w:lang w:val="uk-UA" w:eastAsia="en-US"/>
        </w:rPr>
        <w:t>з</w:t>
      </w:r>
      <w:r w:rsidR="009472AE" w:rsidRPr="00BE0719">
        <w:rPr>
          <w:rFonts w:eastAsiaTheme="minorHAnsi"/>
          <w:i/>
          <w:iCs/>
          <w:sz w:val="28"/>
          <w:szCs w:val="28"/>
          <w:lang w:val="uk-UA" w:eastAsia="en-US"/>
        </w:rPr>
        <w:t xml:space="preserve">а яким </w:t>
      </w:r>
      <w:r w:rsidRPr="00BE0719">
        <w:rPr>
          <w:rFonts w:eastAsiaTheme="minorHAnsi"/>
          <w:i/>
          <w:iCs/>
          <w:sz w:val="28"/>
          <w:szCs w:val="28"/>
          <w:lang w:val="uk-UA" w:eastAsia="en-US"/>
        </w:rPr>
        <w:t>відображаються в обліку банку надані кредити овердрафт суб’єктам</w:t>
      </w:r>
      <w:r w:rsidR="009472AE">
        <w:rPr>
          <w:rFonts w:eastAsiaTheme="minorHAnsi"/>
          <w:i/>
          <w:iCs/>
          <w:sz w:val="28"/>
          <w:szCs w:val="28"/>
          <w:lang w:val="uk-UA" w:eastAsia="en-US"/>
        </w:rPr>
        <w:t xml:space="preserve"> </w:t>
      </w:r>
      <w:r w:rsidRPr="00BE0719">
        <w:rPr>
          <w:rFonts w:eastAsiaTheme="minorHAnsi"/>
          <w:i/>
          <w:iCs/>
          <w:sz w:val="28"/>
          <w:szCs w:val="28"/>
          <w:lang w:val="uk-UA" w:eastAsia="en-US"/>
        </w:rPr>
        <w:t>господарювання</w:t>
      </w:r>
      <w:r w:rsidR="007A03C9">
        <w:rPr>
          <w:rFonts w:eastAsiaTheme="minorHAnsi"/>
          <w:i/>
          <w:iCs/>
          <w:sz w:val="28"/>
          <w:szCs w:val="28"/>
          <w:lang w:val="uk-UA" w:eastAsia="en-US"/>
        </w:rPr>
        <w:t>:</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а) 9129;</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б) 2062;</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в) 2072;</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г) 2600.</w:t>
      </w:r>
    </w:p>
    <w:p w:rsidR="00BE0719" w:rsidRPr="00BE0719" w:rsidRDefault="00BE0719" w:rsidP="00BE215B">
      <w:pPr>
        <w:widowControl/>
        <w:jc w:val="both"/>
        <w:rPr>
          <w:rFonts w:eastAsiaTheme="minorHAnsi"/>
          <w:i/>
          <w:iCs/>
          <w:sz w:val="28"/>
          <w:szCs w:val="28"/>
          <w:lang w:val="uk-UA" w:eastAsia="en-US"/>
        </w:rPr>
      </w:pPr>
      <w:r>
        <w:rPr>
          <w:rFonts w:eastAsiaTheme="minorHAnsi"/>
          <w:sz w:val="28"/>
          <w:szCs w:val="28"/>
          <w:lang w:val="uk-UA" w:eastAsia="en-US"/>
        </w:rPr>
        <w:t>8</w:t>
      </w:r>
      <w:r w:rsidRPr="00BE0719">
        <w:rPr>
          <w:rFonts w:eastAsiaTheme="minorHAnsi"/>
          <w:sz w:val="28"/>
          <w:szCs w:val="28"/>
          <w:lang w:val="uk-UA" w:eastAsia="en-US"/>
        </w:rPr>
        <w:t xml:space="preserve">. </w:t>
      </w:r>
      <w:r w:rsidRPr="00BE0719">
        <w:rPr>
          <w:rFonts w:eastAsiaTheme="minorHAnsi"/>
          <w:i/>
          <w:iCs/>
          <w:sz w:val="28"/>
          <w:szCs w:val="28"/>
          <w:lang w:val="uk-UA" w:eastAsia="en-US"/>
        </w:rPr>
        <w:t>Бухгалтерське проведення Д</w:t>
      </w:r>
      <w:r w:rsidR="009472AE">
        <w:rPr>
          <w:rFonts w:eastAsiaTheme="minorHAnsi"/>
          <w:i/>
          <w:iCs/>
          <w:sz w:val="28"/>
          <w:szCs w:val="28"/>
          <w:lang w:val="uk-UA" w:eastAsia="en-US"/>
        </w:rPr>
        <w:t>-</w:t>
      </w:r>
      <w:r w:rsidRPr="00BE0719">
        <w:rPr>
          <w:rFonts w:eastAsiaTheme="minorHAnsi"/>
          <w:i/>
          <w:iCs/>
          <w:sz w:val="28"/>
          <w:szCs w:val="28"/>
          <w:lang w:val="uk-UA" w:eastAsia="en-US"/>
        </w:rPr>
        <w:t>т 9800 К</w:t>
      </w:r>
      <w:r w:rsidR="009472AE">
        <w:rPr>
          <w:rFonts w:eastAsiaTheme="minorHAnsi"/>
          <w:i/>
          <w:iCs/>
          <w:sz w:val="28"/>
          <w:szCs w:val="28"/>
          <w:lang w:val="uk-UA" w:eastAsia="en-US"/>
        </w:rPr>
        <w:t>-</w:t>
      </w:r>
      <w:r w:rsidRPr="00BE0719">
        <w:rPr>
          <w:rFonts w:eastAsiaTheme="minorHAnsi"/>
          <w:i/>
          <w:iCs/>
          <w:sz w:val="28"/>
          <w:szCs w:val="28"/>
          <w:lang w:val="uk-UA" w:eastAsia="en-US"/>
        </w:rPr>
        <w:t>т 9910 означає:</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а) банк уклав з клієнтом факторингову угоду;</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б) банк</w:t>
      </w:r>
      <w:r w:rsidR="009472AE">
        <w:rPr>
          <w:rFonts w:eastAsiaTheme="minorHAnsi"/>
          <w:sz w:val="28"/>
          <w:szCs w:val="28"/>
          <w:lang w:val="uk-UA" w:eastAsia="en-US"/>
        </w:rPr>
        <w:t>-</w:t>
      </w:r>
      <w:r w:rsidRPr="00BE0719">
        <w:rPr>
          <w:rFonts w:eastAsiaTheme="minorHAnsi"/>
          <w:sz w:val="28"/>
          <w:szCs w:val="28"/>
          <w:lang w:val="uk-UA" w:eastAsia="en-US"/>
        </w:rPr>
        <w:t>фактор сплатив клієнту кошти за факторинговою угодою;</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в) банк</w:t>
      </w:r>
      <w:r w:rsidR="009472AE">
        <w:rPr>
          <w:rFonts w:eastAsiaTheme="minorHAnsi"/>
          <w:sz w:val="28"/>
          <w:szCs w:val="28"/>
          <w:lang w:val="uk-UA" w:eastAsia="en-US"/>
        </w:rPr>
        <w:t>-</w:t>
      </w:r>
      <w:r w:rsidRPr="00BE0719">
        <w:rPr>
          <w:rFonts w:eastAsiaTheme="minorHAnsi"/>
          <w:sz w:val="28"/>
          <w:szCs w:val="28"/>
          <w:lang w:val="uk-UA" w:eastAsia="en-US"/>
        </w:rPr>
        <w:t>фактор отримав від клієнта розрахункові документи;</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г) банк</w:t>
      </w:r>
      <w:r w:rsidR="009472AE">
        <w:rPr>
          <w:rFonts w:eastAsiaTheme="minorHAnsi"/>
          <w:sz w:val="28"/>
          <w:szCs w:val="28"/>
          <w:lang w:val="uk-UA" w:eastAsia="en-US"/>
        </w:rPr>
        <w:t>-</w:t>
      </w:r>
      <w:r w:rsidRPr="00BE0719">
        <w:rPr>
          <w:rFonts w:eastAsiaTheme="minorHAnsi"/>
          <w:sz w:val="28"/>
          <w:szCs w:val="28"/>
          <w:lang w:val="uk-UA" w:eastAsia="en-US"/>
        </w:rPr>
        <w:t>фактор списав оплачені боржником розрахункові документи за факторинговою операцією.</w:t>
      </w:r>
    </w:p>
    <w:p w:rsidR="00BE0719" w:rsidRPr="00BE0719" w:rsidRDefault="00BE0719" w:rsidP="00BE215B">
      <w:pPr>
        <w:widowControl/>
        <w:jc w:val="both"/>
        <w:rPr>
          <w:rFonts w:eastAsiaTheme="minorHAnsi"/>
          <w:i/>
          <w:iCs/>
          <w:sz w:val="28"/>
          <w:szCs w:val="28"/>
          <w:lang w:val="uk-UA" w:eastAsia="en-US"/>
        </w:rPr>
      </w:pPr>
      <w:r>
        <w:rPr>
          <w:rFonts w:eastAsiaTheme="minorHAnsi"/>
          <w:sz w:val="28"/>
          <w:szCs w:val="28"/>
          <w:lang w:val="uk-UA" w:eastAsia="en-US"/>
        </w:rPr>
        <w:t>9</w:t>
      </w:r>
      <w:r w:rsidRPr="00BE0719">
        <w:rPr>
          <w:rFonts w:eastAsiaTheme="minorHAnsi"/>
          <w:sz w:val="28"/>
          <w:szCs w:val="28"/>
          <w:lang w:val="uk-UA" w:eastAsia="en-US"/>
        </w:rPr>
        <w:t xml:space="preserve">. </w:t>
      </w:r>
      <w:r w:rsidRPr="00BE0719">
        <w:rPr>
          <w:rFonts w:eastAsiaTheme="minorHAnsi"/>
          <w:i/>
          <w:iCs/>
          <w:sz w:val="28"/>
          <w:szCs w:val="28"/>
          <w:lang w:val="uk-UA" w:eastAsia="en-US"/>
        </w:rPr>
        <w:t>Бухгалтерське проведення Д</w:t>
      </w:r>
      <w:r w:rsidR="009472AE">
        <w:rPr>
          <w:rFonts w:eastAsiaTheme="minorHAnsi"/>
          <w:i/>
          <w:iCs/>
          <w:sz w:val="28"/>
          <w:szCs w:val="28"/>
          <w:lang w:val="uk-UA" w:eastAsia="en-US"/>
        </w:rPr>
        <w:t>-</w:t>
      </w:r>
      <w:r w:rsidRPr="00BE0719">
        <w:rPr>
          <w:rFonts w:eastAsiaTheme="minorHAnsi"/>
          <w:i/>
          <w:iCs/>
          <w:sz w:val="28"/>
          <w:szCs w:val="28"/>
          <w:lang w:val="uk-UA" w:eastAsia="en-US"/>
        </w:rPr>
        <w:t>т 2400 К</w:t>
      </w:r>
      <w:r w:rsidR="009472AE">
        <w:rPr>
          <w:rFonts w:eastAsiaTheme="minorHAnsi"/>
          <w:i/>
          <w:iCs/>
          <w:sz w:val="28"/>
          <w:szCs w:val="28"/>
          <w:lang w:val="uk-UA" w:eastAsia="en-US"/>
        </w:rPr>
        <w:t>-</w:t>
      </w:r>
      <w:r w:rsidRPr="00BE0719">
        <w:rPr>
          <w:rFonts w:eastAsiaTheme="minorHAnsi"/>
          <w:i/>
          <w:iCs/>
          <w:sz w:val="28"/>
          <w:szCs w:val="28"/>
          <w:lang w:val="uk-UA" w:eastAsia="en-US"/>
        </w:rPr>
        <w:t>т 2207 означає:</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а) банк сформував резерв за наданим фізичній особі кредитом;</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б) банк зменшив розмір сформованого резерву за кредитом, наданим фізичній особі;</w:t>
      </w:r>
    </w:p>
    <w:p w:rsidR="00BE0719" w:rsidRP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в) у зв’язку з погашенням фізичною особою простроченої заборгованості за кредитом,</w:t>
      </w:r>
      <w:r w:rsidR="007A03C9">
        <w:rPr>
          <w:rFonts w:eastAsiaTheme="minorHAnsi"/>
          <w:sz w:val="28"/>
          <w:szCs w:val="28"/>
          <w:lang w:val="uk-UA" w:eastAsia="en-US"/>
        </w:rPr>
        <w:t xml:space="preserve"> </w:t>
      </w:r>
      <w:r w:rsidRPr="00BE0719">
        <w:rPr>
          <w:rFonts w:eastAsiaTheme="minorHAnsi"/>
          <w:sz w:val="28"/>
          <w:szCs w:val="28"/>
          <w:lang w:val="uk-UA" w:eastAsia="en-US"/>
        </w:rPr>
        <w:t>банк розформував резерв;</w:t>
      </w:r>
    </w:p>
    <w:p w:rsidR="00BE0719" w:rsidRDefault="00BE0719" w:rsidP="00BE215B">
      <w:pPr>
        <w:widowControl/>
        <w:jc w:val="both"/>
        <w:rPr>
          <w:rFonts w:eastAsiaTheme="minorHAnsi"/>
          <w:sz w:val="28"/>
          <w:szCs w:val="28"/>
          <w:lang w:val="uk-UA" w:eastAsia="en-US"/>
        </w:rPr>
      </w:pPr>
      <w:r w:rsidRPr="00BE0719">
        <w:rPr>
          <w:rFonts w:eastAsiaTheme="minorHAnsi"/>
          <w:sz w:val="28"/>
          <w:szCs w:val="28"/>
          <w:lang w:val="uk-UA" w:eastAsia="en-US"/>
        </w:rPr>
        <w:t>г) банк списав за рахунок спеціального резерву безнадійну заборгованість за кредитом,</w:t>
      </w:r>
      <w:r w:rsidR="007A03C9">
        <w:rPr>
          <w:rFonts w:eastAsiaTheme="minorHAnsi"/>
          <w:sz w:val="28"/>
          <w:szCs w:val="28"/>
          <w:lang w:val="uk-UA" w:eastAsia="en-US"/>
        </w:rPr>
        <w:t xml:space="preserve"> </w:t>
      </w:r>
      <w:r w:rsidRPr="00BE0719">
        <w:rPr>
          <w:rFonts w:eastAsiaTheme="minorHAnsi"/>
          <w:sz w:val="28"/>
          <w:szCs w:val="28"/>
          <w:lang w:val="uk-UA" w:eastAsia="en-US"/>
        </w:rPr>
        <w:t>наданим фізичній особі.</w:t>
      </w:r>
    </w:p>
    <w:p w:rsidR="009472AE" w:rsidRDefault="009472AE" w:rsidP="00BE215B">
      <w:pPr>
        <w:rPr>
          <w:b/>
          <w:sz w:val="28"/>
          <w:szCs w:val="28"/>
          <w:lang w:val="uk-UA"/>
        </w:rPr>
      </w:pPr>
    </w:p>
    <w:p w:rsidR="001322FF" w:rsidRDefault="001322FF" w:rsidP="00BE215B">
      <w:pPr>
        <w:rPr>
          <w:b/>
          <w:sz w:val="28"/>
          <w:szCs w:val="28"/>
          <w:lang w:val="uk-UA"/>
        </w:rPr>
      </w:pPr>
    </w:p>
    <w:p w:rsidR="001322FF" w:rsidRDefault="001322FF" w:rsidP="00BE215B">
      <w:pPr>
        <w:rPr>
          <w:b/>
          <w:sz w:val="28"/>
          <w:szCs w:val="28"/>
          <w:lang w:val="uk-UA"/>
        </w:rPr>
      </w:pPr>
    </w:p>
    <w:p w:rsidR="001322FF" w:rsidRDefault="001322FF" w:rsidP="00BE215B">
      <w:pPr>
        <w:rPr>
          <w:b/>
          <w:sz w:val="28"/>
          <w:szCs w:val="28"/>
          <w:lang w:val="uk-UA"/>
        </w:rPr>
      </w:pPr>
    </w:p>
    <w:p w:rsidR="009472AE" w:rsidRPr="007659CE" w:rsidRDefault="009472AE" w:rsidP="00BE215B">
      <w:pPr>
        <w:rPr>
          <w:b/>
          <w:sz w:val="28"/>
          <w:szCs w:val="28"/>
          <w:lang w:val="uk-UA"/>
        </w:rPr>
      </w:pPr>
      <w:r w:rsidRPr="007659CE">
        <w:rPr>
          <w:b/>
          <w:sz w:val="28"/>
          <w:szCs w:val="28"/>
          <w:lang w:val="uk-UA"/>
        </w:rPr>
        <w:lastRenderedPageBreak/>
        <w:t>- на встановлення відповідності між змістом господарської операції та кореспонденцію рахунків</w:t>
      </w:r>
    </w:p>
    <w:tbl>
      <w:tblPr>
        <w:tblStyle w:val="a9"/>
        <w:tblW w:w="0" w:type="auto"/>
        <w:tblInd w:w="108" w:type="dxa"/>
        <w:tblLook w:val="01E0"/>
      </w:tblPr>
      <w:tblGrid>
        <w:gridCol w:w="6790"/>
        <w:gridCol w:w="2955"/>
      </w:tblGrid>
      <w:tr w:rsidR="009472AE" w:rsidRPr="009472AE" w:rsidTr="009472AE">
        <w:tc>
          <w:tcPr>
            <w:tcW w:w="6790" w:type="dxa"/>
          </w:tcPr>
          <w:p w:rsidR="009472AE" w:rsidRPr="009472AE" w:rsidRDefault="009472AE" w:rsidP="00BE215B">
            <w:pPr>
              <w:rPr>
                <w:i/>
                <w:sz w:val="28"/>
                <w:szCs w:val="28"/>
                <w:lang w:val="uk-UA"/>
              </w:rPr>
            </w:pPr>
            <w:r>
              <w:rPr>
                <w:i/>
                <w:sz w:val="28"/>
                <w:szCs w:val="28"/>
                <w:lang w:val="uk-UA"/>
              </w:rPr>
              <w:t>10</w:t>
            </w:r>
            <w:r w:rsidRPr="009472AE">
              <w:rPr>
                <w:i/>
                <w:sz w:val="28"/>
                <w:szCs w:val="28"/>
                <w:lang w:val="uk-UA"/>
              </w:rPr>
              <w:t>. Зміст господарської операції</w:t>
            </w:r>
          </w:p>
        </w:tc>
        <w:tc>
          <w:tcPr>
            <w:tcW w:w="2955" w:type="dxa"/>
          </w:tcPr>
          <w:p w:rsidR="009472AE" w:rsidRPr="009472AE" w:rsidRDefault="009472AE" w:rsidP="00BE215B">
            <w:pPr>
              <w:jc w:val="center"/>
              <w:rPr>
                <w:i/>
                <w:sz w:val="28"/>
                <w:szCs w:val="28"/>
              </w:rPr>
            </w:pPr>
            <w:r w:rsidRPr="009472AE">
              <w:rPr>
                <w:i/>
                <w:sz w:val="28"/>
                <w:szCs w:val="28"/>
                <w:lang w:val="uk-UA"/>
              </w:rPr>
              <w:t>Д</w:t>
            </w:r>
            <w:r>
              <w:rPr>
                <w:i/>
                <w:sz w:val="28"/>
                <w:szCs w:val="28"/>
                <w:lang w:val="uk-UA"/>
              </w:rPr>
              <w:t>-</w:t>
            </w:r>
            <w:r w:rsidRPr="009472AE">
              <w:rPr>
                <w:i/>
                <w:sz w:val="28"/>
                <w:szCs w:val="28"/>
                <w:lang w:val="uk-UA"/>
              </w:rPr>
              <w:t>т                 К</w:t>
            </w:r>
            <w:r>
              <w:rPr>
                <w:i/>
                <w:sz w:val="28"/>
                <w:szCs w:val="28"/>
                <w:lang w:val="uk-UA"/>
              </w:rPr>
              <w:t>-</w:t>
            </w:r>
            <w:r w:rsidRPr="009472AE">
              <w:rPr>
                <w:i/>
                <w:sz w:val="28"/>
                <w:szCs w:val="28"/>
                <w:lang w:val="uk-UA"/>
              </w:rPr>
              <w:t>т</w:t>
            </w:r>
          </w:p>
        </w:tc>
      </w:tr>
      <w:tr w:rsidR="009472AE" w:rsidRPr="009472AE" w:rsidTr="009472AE">
        <w:tc>
          <w:tcPr>
            <w:tcW w:w="6790" w:type="dxa"/>
          </w:tcPr>
          <w:p w:rsidR="009472AE" w:rsidRPr="009472AE" w:rsidRDefault="009472AE" w:rsidP="00BE215B">
            <w:pPr>
              <w:rPr>
                <w:sz w:val="28"/>
                <w:szCs w:val="28"/>
                <w:lang w:val="uk-UA"/>
              </w:rPr>
            </w:pPr>
            <w:r w:rsidRPr="009472AE">
              <w:rPr>
                <w:sz w:val="28"/>
                <w:szCs w:val="28"/>
                <w:lang w:val="uk-UA"/>
              </w:rPr>
              <w:t>1) Погашення суб’єктом господарювання кредиту</w:t>
            </w:r>
            <w:r w:rsidR="007A03C9">
              <w:rPr>
                <w:sz w:val="28"/>
                <w:szCs w:val="28"/>
                <w:lang w:val="uk-UA"/>
              </w:rPr>
              <w:t>, наданого на поточні потреби</w:t>
            </w:r>
          </w:p>
          <w:p w:rsidR="009472AE" w:rsidRPr="009472AE" w:rsidRDefault="009472AE" w:rsidP="00BE215B">
            <w:pPr>
              <w:rPr>
                <w:sz w:val="28"/>
                <w:szCs w:val="28"/>
                <w:lang w:val="uk-UA"/>
              </w:rPr>
            </w:pPr>
            <w:r w:rsidRPr="009472AE">
              <w:rPr>
                <w:sz w:val="28"/>
                <w:szCs w:val="28"/>
                <w:lang w:val="uk-UA"/>
              </w:rPr>
              <w:t>2) Погашення суб’єктом господарювання простроченої заборгованості з</w:t>
            </w:r>
            <w:r w:rsidR="007A03C9">
              <w:rPr>
                <w:sz w:val="28"/>
                <w:szCs w:val="28"/>
                <w:lang w:val="uk-UA"/>
              </w:rPr>
              <w:t>а кредитом в поточну діяльність</w:t>
            </w:r>
          </w:p>
          <w:p w:rsidR="009472AE" w:rsidRPr="009472AE" w:rsidRDefault="009472AE" w:rsidP="00BE215B">
            <w:pPr>
              <w:rPr>
                <w:sz w:val="28"/>
                <w:szCs w:val="28"/>
                <w:lang w:val="uk-UA"/>
              </w:rPr>
            </w:pPr>
            <w:r w:rsidRPr="009472AE">
              <w:rPr>
                <w:sz w:val="28"/>
                <w:szCs w:val="28"/>
                <w:lang w:val="uk-UA"/>
              </w:rPr>
              <w:t>3) Погашення суб’єктом господарювання кредиту над</w:t>
            </w:r>
            <w:r w:rsidR="007A03C9">
              <w:rPr>
                <w:sz w:val="28"/>
                <w:szCs w:val="28"/>
                <w:lang w:val="uk-UA"/>
              </w:rPr>
              <w:t>аного в інвестиційну діяльність</w:t>
            </w:r>
          </w:p>
          <w:p w:rsidR="009472AE" w:rsidRPr="009472AE" w:rsidRDefault="009472AE" w:rsidP="00BE215B">
            <w:pPr>
              <w:rPr>
                <w:sz w:val="28"/>
                <w:szCs w:val="28"/>
              </w:rPr>
            </w:pPr>
            <w:r w:rsidRPr="009472AE">
              <w:rPr>
                <w:sz w:val="28"/>
                <w:szCs w:val="28"/>
                <w:lang w:val="uk-UA"/>
              </w:rPr>
              <w:t>4) Погашення суб’єктом господарювання простроченої заборгованості за кредитом в інвестиційну діяльність</w:t>
            </w:r>
          </w:p>
        </w:tc>
        <w:tc>
          <w:tcPr>
            <w:tcW w:w="2955" w:type="dxa"/>
          </w:tcPr>
          <w:p w:rsidR="009472AE" w:rsidRPr="009472AE" w:rsidRDefault="009472AE" w:rsidP="00BE215B">
            <w:pPr>
              <w:rPr>
                <w:sz w:val="28"/>
                <w:szCs w:val="28"/>
                <w:lang w:val="uk-UA"/>
              </w:rPr>
            </w:pPr>
            <w:r w:rsidRPr="009472AE">
              <w:rPr>
                <w:sz w:val="28"/>
                <w:szCs w:val="28"/>
                <w:lang w:val="uk-UA"/>
              </w:rPr>
              <w:t xml:space="preserve">А) 2600                2067        </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t xml:space="preserve">Б) 2600                 2077  </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t>В) 2600                 2062</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t>Г) 2600                  2072</w:t>
            </w:r>
          </w:p>
        </w:tc>
      </w:tr>
    </w:tbl>
    <w:p w:rsidR="009472AE" w:rsidRPr="009472AE" w:rsidRDefault="009472AE" w:rsidP="00BE215B">
      <w:pPr>
        <w:widowControl/>
        <w:jc w:val="both"/>
        <w:rPr>
          <w:rFonts w:eastAsiaTheme="minorHAnsi"/>
          <w:sz w:val="28"/>
          <w:szCs w:val="28"/>
          <w:lang w:val="uk-UA" w:eastAsia="en-US"/>
        </w:rPr>
      </w:pPr>
    </w:p>
    <w:tbl>
      <w:tblPr>
        <w:tblStyle w:val="a9"/>
        <w:tblW w:w="0" w:type="auto"/>
        <w:tblInd w:w="108" w:type="dxa"/>
        <w:tblLook w:val="01E0"/>
      </w:tblPr>
      <w:tblGrid>
        <w:gridCol w:w="6804"/>
        <w:gridCol w:w="2941"/>
      </w:tblGrid>
      <w:tr w:rsidR="009472AE" w:rsidRPr="009472AE" w:rsidTr="009472AE">
        <w:tc>
          <w:tcPr>
            <w:tcW w:w="6804" w:type="dxa"/>
          </w:tcPr>
          <w:p w:rsidR="009472AE" w:rsidRPr="009472AE" w:rsidRDefault="009472AE" w:rsidP="00BE215B">
            <w:pPr>
              <w:rPr>
                <w:i/>
                <w:sz w:val="28"/>
                <w:szCs w:val="28"/>
                <w:lang w:val="uk-UA"/>
              </w:rPr>
            </w:pPr>
            <w:r>
              <w:rPr>
                <w:i/>
                <w:sz w:val="28"/>
                <w:szCs w:val="28"/>
                <w:lang w:val="uk-UA"/>
              </w:rPr>
              <w:t>11</w:t>
            </w:r>
            <w:r w:rsidRPr="009472AE">
              <w:rPr>
                <w:i/>
                <w:sz w:val="28"/>
                <w:szCs w:val="28"/>
                <w:lang w:val="uk-UA"/>
              </w:rPr>
              <w:t>. Зміст господарської операції</w:t>
            </w:r>
          </w:p>
        </w:tc>
        <w:tc>
          <w:tcPr>
            <w:tcW w:w="2941" w:type="dxa"/>
          </w:tcPr>
          <w:p w:rsidR="009472AE" w:rsidRPr="009472AE" w:rsidRDefault="009472AE" w:rsidP="00BE215B">
            <w:pPr>
              <w:jc w:val="center"/>
              <w:rPr>
                <w:i/>
                <w:sz w:val="28"/>
                <w:szCs w:val="28"/>
              </w:rPr>
            </w:pPr>
            <w:r w:rsidRPr="009472AE">
              <w:rPr>
                <w:i/>
                <w:sz w:val="28"/>
                <w:szCs w:val="28"/>
                <w:lang w:val="uk-UA"/>
              </w:rPr>
              <w:t>Д</w:t>
            </w:r>
            <w:r>
              <w:rPr>
                <w:i/>
                <w:sz w:val="28"/>
                <w:szCs w:val="28"/>
                <w:lang w:val="uk-UA"/>
              </w:rPr>
              <w:t>-</w:t>
            </w:r>
            <w:r w:rsidRPr="009472AE">
              <w:rPr>
                <w:i/>
                <w:sz w:val="28"/>
                <w:szCs w:val="28"/>
                <w:lang w:val="uk-UA"/>
              </w:rPr>
              <w:t>т                 К</w:t>
            </w:r>
            <w:r>
              <w:rPr>
                <w:i/>
                <w:sz w:val="28"/>
                <w:szCs w:val="28"/>
                <w:lang w:val="uk-UA"/>
              </w:rPr>
              <w:t>-</w:t>
            </w:r>
            <w:r w:rsidRPr="009472AE">
              <w:rPr>
                <w:i/>
                <w:sz w:val="28"/>
                <w:szCs w:val="28"/>
                <w:lang w:val="uk-UA"/>
              </w:rPr>
              <w:t>т</w:t>
            </w:r>
          </w:p>
        </w:tc>
      </w:tr>
      <w:tr w:rsidR="009472AE" w:rsidRPr="009472AE" w:rsidTr="009472AE">
        <w:tc>
          <w:tcPr>
            <w:tcW w:w="6804" w:type="dxa"/>
          </w:tcPr>
          <w:p w:rsidR="009472AE" w:rsidRPr="009472AE" w:rsidRDefault="009472AE" w:rsidP="00BE215B">
            <w:pPr>
              <w:rPr>
                <w:sz w:val="28"/>
                <w:szCs w:val="28"/>
                <w:lang w:val="uk-UA"/>
              </w:rPr>
            </w:pPr>
            <w:r w:rsidRPr="009472AE">
              <w:rPr>
                <w:sz w:val="28"/>
                <w:szCs w:val="28"/>
                <w:lang w:val="uk-UA"/>
              </w:rPr>
              <w:t>1) Нарахування процентних доходів за наданими кре</w:t>
            </w:r>
            <w:r w:rsidR="007A03C9">
              <w:rPr>
                <w:sz w:val="28"/>
                <w:szCs w:val="28"/>
                <w:lang w:val="uk-UA"/>
              </w:rPr>
              <w:t>дитами суб’єктам господарювання</w:t>
            </w:r>
          </w:p>
          <w:p w:rsidR="009472AE" w:rsidRPr="009472AE" w:rsidRDefault="009472AE" w:rsidP="00BE215B">
            <w:pPr>
              <w:rPr>
                <w:sz w:val="28"/>
                <w:szCs w:val="28"/>
                <w:lang w:val="uk-UA"/>
              </w:rPr>
            </w:pPr>
            <w:r w:rsidRPr="009472AE">
              <w:rPr>
                <w:sz w:val="28"/>
                <w:szCs w:val="28"/>
                <w:lang w:val="uk-UA"/>
              </w:rPr>
              <w:t>2) Нарахування процентних доходів за на</w:t>
            </w:r>
            <w:r w:rsidR="007A03C9">
              <w:rPr>
                <w:sz w:val="28"/>
                <w:szCs w:val="28"/>
                <w:lang w:val="uk-UA"/>
              </w:rPr>
              <w:t>даним кредитами фізичним особам</w:t>
            </w:r>
          </w:p>
          <w:p w:rsidR="009472AE" w:rsidRPr="009472AE" w:rsidRDefault="009472AE" w:rsidP="00BE215B">
            <w:pPr>
              <w:rPr>
                <w:sz w:val="28"/>
                <w:szCs w:val="28"/>
                <w:lang w:val="uk-UA"/>
              </w:rPr>
            </w:pPr>
            <w:r w:rsidRPr="009472AE">
              <w:rPr>
                <w:sz w:val="28"/>
                <w:szCs w:val="28"/>
                <w:lang w:val="uk-UA"/>
              </w:rPr>
              <w:t>3) Суб’єкт господарювання погасив ві</w:t>
            </w:r>
            <w:r w:rsidR="007A03C9">
              <w:rPr>
                <w:sz w:val="28"/>
                <w:szCs w:val="28"/>
                <w:lang w:val="uk-UA"/>
              </w:rPr>
              <w:t>дсотки за наданим йому кредитом</w:t>
            </w:r>
          </w:p>
          <w:p w:rsidR="009472AE" w:rsidRPr="009472AE" w:rsidRDefault="009472AE" w:rsidP="00BE215B">
            <w:pPr>
              <w:rPr>
                <w:sz w:val="28"/>
                <w:szCs w:val="28"/>
              </w:rPr>
            </w:pPr>
            <w:r w:rsidRPr="009472AE">
              <w:rPr>
                <w:sz w:val="28"/>
                <w:szCs w:val="28"/>
                <w:lang w:val="uk-UA"/>
              </w:rPr>
              <w:t>4) Фізична особа погасила відсотки за наданим їй кредитом</w:t>
            </w:r>
          </w:p>
        </w:tc>
        <w:tc>
          <w:tcPr>
            <w:tcW w:w="2941" w:type="dxa"/>
          </w:tcPr>
          <w:p w:rsidR="009472AE" w:rsidRPr="009472AE" w:rsidRDefault="009472AE" w:rsidP="00BE215B">
            <w:pPr>
              <w:rPr>
                <w:sz w:val="28"/>
                <w:szCs w:val="28"/>
                <w:lang w:val="uk-UA"/>
              </w:rPr>
            </w:pPr>
            <w:r w:rsidRPr="009472AE">
              <w:rPr>
                <w:sz w:val="28"/>
                <w:szCs w:val="28"/>
                <w:lang w:val="uk-UA"/>
              </w:rPr>
              <w:t>А) 2208               6042</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t>Б)  2600              2068</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t>В) 2068              6026</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t xml:space="preserve">Г) 2620              2208 </w:t>
            </w:r>
          </w:p>
        </w:tc>
      </w:tr>
    </w:tbl>
    <w:p w:rsidR="009472AE" w:rsidRPr="009472AE" w:rsidRDefault="009472AE" w:rsidP="00BE215B">
      <w:pPr>
        <w:widowControl/>
        <w:jc w:val="both"/>
        <w:rPr>
          <w:rFonts w:eastAsiaTheme="minorHAnsi"/>
          <w:sz w:val="28"/>
          <w:szCs w:val="28"/>
          <w:lang w:val="uk-UA" w:eastAsia="en-US"/>
        </w:rPr>
      </w:pPr>
    </w:p>
    <w:tbl>
      <w:tblPr>
        <w:tblStyle w:val="a9"/>
        <w:tblW w:w="0" w:type="auto"/>
        <w:tblInd w:w="108" w:type="dxa"/>
        <w:tblLook w:val="01E0"/>
      </w:tblPr>
      <w:tblGrid>
        <w:gridCol w:w="6790"/>
        <w:gridCol w:w="2956"/>
      </w:tblGrid>
      <w:tr w:rsidR="009472AE" w:rsidRPr="009472AE" w:rsidTr="00FD3782">
        <w:tc>
          <w:tcPr>
            <w:tcW w:w="7020" w:type="dxa"/>
          </w:tcPr>
          <w:p w:rsidR="009472AE" w:rsidRPr="009472AE" w:rsidRDefault="009472AE" w:rsidP="00BE215B">
            <w:pPr>
              <w:rPr>
                <w:i/>
                <w:sz w:val="28"/>
                <w:szCs w:val="28"/>
                <w:lang w:val="uk-UA"/>
              </w:rPr>
            </w:pPr>
            <w:r>
              <w:rPr>
                <w:i/>
                <w:sz w:val="28"/>
                <w:szCs w:val="28"/>
                <w:lang w:val="uk-UA"/>
              </w:rPr>
              <w:t>12</w:t>
            </w:r>
            <w:r w:rsidRPr="009472AE">
              <w:rPr>
                <w:i/>
                <w:sz w:val="28"/>
                <w:szCs w:val="28"/>
                <w:lang w:val="uk-UA"/>
              </w:rPr>
              <w:t>. Зміст господарської операції</w:t>
            </w:r>
          </w:p>
        </w:tc>
        <w:tc>
          <w:tcPr>
            <w:tcW w:w="3060" w:type="dxa"/>
          </w:tcPr>
          <w:p w:rsidR="009472AE" w:rsidRPr="009472AE" w:rsidRDefault="009472AE" w:rsidP="00BE215B">
            <w:pPr>
              <w:jc w:val="center"/>
              <w:rPr>
                <w:i/>
                <w:sz w:val="28"/>
                <w:szCs w:val="28"/>
              </w:rPr>
            </w:pPr>
            <w:r w:rsidRPr="009472AE">
              <w:rPr>
                <w:i/>
                <w:sz w:val="28"/>
                <w:szCs w:val="28"/>
                <w:lang w:val="uk-UA"/>
              </w:rPr>
              <w:t>Д</w:t>
            </w:r>
            <w:r>
              <w:rPr>
                <w:i/>
                <w:sz w:val="28"/>
                <w:szCs w:val="28"/>
                <w:lang w:val="uk-UA"/>
              </w:rPr>
              <w:t>-</w:t>
            </w:r>
            <w:r w:rsidRPr="009472AE">
              <w:rPr>
                <w:i/>
                <w:sz w:val="28"/>
                <w:szCs w:val="28"/>
                <w:lang w:val="uk-UA"/>
              </w:rPr>
              <w:t>т                 К</w:t>
            </w:r>
            <w:r>
              <w:rPr>
                <w:i/>
                <w:sz w:val="28"/>
                <w:szCs w:val="28"/>
                <w:lang w:val="uk-UA"/>
              </w:rPr>
              <w:t>-</w:t>
            </w:r>
            <w:r w:rsidRPr="009472AE">
              <w:rPr>
                <w:i/>
                <w:sz w:val="28"/>
                <w:szCs w:val="28"/>
                <w:lang w:val="uk-UA"/>
              </w:rPr>
              <w:t>т</w:t>
            </w:r>
          </w:p>
        </w:tc>
      </w:tr>
      <w:tr w:rsidR="009472AE" w:rsidRPr="009472AE" w:rsidTr="00FD3782">
        <w:tc>
          <w:tcPr>
            <w:tcW w:w="7020" w:type="dxa"/>
          </w:tcPr>
          <w:p w:rsidR="009472AE" w:rsidRPr="009472AE" w:rsidRDefault="009472AE" w:rsidP="00BE215B">
            <w:pPr>
              <w:rPr>
                <w:sz w:val="28"/>
                <w:szCs w:val="28"/>
                <w:lang w:val="uk-UA"/>
              </w:rPr>
            </w:pPr>
            <w:r w:rsidRPr="009472AE">
              <w:rPr>
                <w:sz w:val="28"/>
                <w:szCs w:val="28"/>
                <w:lang w:val="uk-UA"/>
              </w:rPr>
              <w:t>1) Отримана з</w:t>
            </w:r>
            <w:r w:rsidR="007A03C9">
              <w:rPr>
                <w:sz w:val="28"/>
                <w:szCs w:val="28"/>
                <w:lang w:val="uk-UA"/>
              </w:rPr>
              <w:t>астава, як забезпечення кредиту</w:t>
            </w:r>
          </w:p>
          <w:p w:rsidR="009472AE" w:rsidRPr="009472AE" w:rsidRDefault="009472AE" w:rsidP="00BE215B">
            <w:pPr>
              <w:rPr>
                <w:sz w:val="28"/>
                <w:szCs w:val="28"/>
                <w:lang w:val="uk-UA"/>
              </w:rPr>
            </w:pPr>
            <w:r w:rsidRPr="009472AE">
              <w:rPr>
                <w:sz w:val="28"/>
                <w:szCs w:val="28"/>
                <w:lang w:val="uk-UA"/>
              </w:rPr>
              <w:t>2) Списанн</w:t>
            </w:r>
            <w:r w:rsidR="007A03C9">
              <w:rPr>
                <w:sz w:val="28"/>
                <w:szCs w:val="28"/>
                <w:lang w:val="uk-UA"/>
              </w:rPr>
              <w:t>я вартості забезпечення кредиту</w:t>
            </w:r>
          </w:p>
          <w:p w:rsidR="009472AE" w:rsidRPr="009472AE" w:rsidRDefault="009472AE" w:rsidP="00BE215B">
            <w:pPr>
              <w:rPr>
                <w:sz w:val="28"/>
                <w:szCs w:val="28"/>
                <w:lang w:val="uk-UA"/>
              </w:rPr>
            </w:pPr>
            <w:r w:rsidRPr="009472AE">
              <w:rPr>
                <w:sz w:val="28"/>
                <w:szCs w:val="28"/>
                <w:lang w:val="uk-UA"/>
              </w:rPr>
              <w:t>3) Сформо</w:t>
            </w:r>
            <w:r w:rsidR="007A03C9">
              <w:rPr>
                <w:sz w:val="28"/>
                <w:szCs w:val="28"/>
                <w:lang w:val="uk-UA"/>
              </w:rPr>
              <w:t>вано резерв за наданим кредитом</w:t>
            </w:r>
          </w:p>
          <w:p w:rsidR="009472AE" w:rsidRPr="009472AE" w:rsidRDefault="009472AE" w:rsidP="00BE215B">
            <w:pPr>
              <w:rPr>
                <w:sz w:val="28"/>
                <w:szCs w:val="28"/>
              </w:rPr>
            </w:pPr>
            <w:r w:rsidRPr="009472AE">
              <w:rPr>
                <w:sz w:val="28"/>
                <w:szCs w:val="28"/>
                <w:lang w:val="uk-UA"/>
              </w:rPr>
              <w:t>4) Розформовано резерв за наданим кредитом</w:t>
            </w:r>
          </w:p>
        </w:tc>
        <w:tc>
          <w:tcPr>
            <w:tcW w:w="3060" w:type="dxa"/>
          </w:tcPr>
          <w:p w:rsidR="009472AE" w:rsidRPr="009472AE" w:rsidRDefault="009472AE" w:rsidP="00BE215B">
            <w:pPr>
              <w:rPr>
                <w:sz w:val="28"/>
                <w:szCs w:val="28"/>
                <w:lang w:val="uk-UA"/>
              </w:rPr>
            </w:pPr>
            <w:r w:rsidRPr="009472AE">
              <w:rPr>
                <w:sz w:val="28"/>
                <w:szCs w:val="28"/>
                <w:lang w:val="uk-UA"/>
              </w:rPr>
              <w:t xml:space="preserve">А) 7702               2401 </w:t>
            </w:r>
          </w:p>
          <w:p w:rsidR="009472AE" w:rsidRPr="009472AE" w:rsidRDefault="009472AE" w:rsidP="00BE215B">
            <w:pPr>
              <w:rPr>
                <w:sz w:val="28"/>
                <w:szCs w:val="28"/>
                <w:lang w:val="uk-UA"/>
              </w:rPr>
            </w:pPr>
            <w:r w:rsidRPr="009472AE">
              <w:rPr>
                <w:sz w:val="28"/>
                <w:szCs w:val="28"/>
                <w:lang w:val="uk-UA"/>
              </w:rPr>
              <w:t>Б) 9500                9900</w:t>
            </w:r>
          </w:p>
          <w:p w:rsidR="009472AE" w:rsidRPr="009472AE" w:rsidRDefault="009472AE" w:rsidP="00BE215B">
            <w:pPr>
              <w:rPr>
                <w:sz w:val="28"/>
                <w:szCs w:val="28"/>
                <w:lang w:val="uk-UA"/>
              </w:rPr>
            </w:pPr>
            <w:r w:rsidRPr="009472AE">
              <w:rPr>
                <w:sz w:val="28"/>
                <w:szCs w:val="28"/>
                <w:lang w:val="uk-UA"/>
              </w:rPr>
              <w:t>В) 2401               7702</w:t>
            </w:r>
          </w:p>
          <w:p w:rsidR="009472AE" w:rsidRPr="009472AE" w:rsidRDefault="009472AE" w:rsidP="00BE215B">
            <w:pPr>
              <w:rPr>
                <w:sz w:val="28"/>
                <w:szCs w:val="28"/>
                <w:lang w:val="uk-UA"/>
              </w:rPr>
            </w:pPr>
            <w:r w:rsidRPr="009472AE">
              <w:rPr>
                <w:sz w:val="28"/>
                <w:szCs w:val="28"/>
                <w:lang w:val="uk-UA"/>
              </w:rPr>
              <w:t xml:space="preserve">Г) 9900               9500 </w:t>
            </w:r>
          </w:p>
        </w:tc>
      </w:tr>
    </w:tbl>
    <w:p w:rsidR="009472AE" w:rsidRPr="009472AE" w:rsidRDefault="009472AE" w:rsidP="00BE215B">
      <w:pPr>
        <w:widowControl/>
        <w:jc w:val="both"/>
        <w:rPr>
          <w:rFonts w:eastAsiaTheme="minorHAnsi"/>
          <w:sz w:val="28"/>
          <w:szCs w:val="28"/>
          <w:lang w:val="uk-UA" w:eastAsia="en-US"/>
        </w:rPr>
      </w:pPr>
    </w:p>
    <w:tbl>
      <w:tblPr>
        <w:tblStyle w:val="a9"/>
        <w:tblW w:w="0" w:type="auto"/>
        <w:tblInd w:w="108" w:type="dxa"/>
        <w:tblLook w:val="01E0"/>
      </w:tblPr>
      <w:tblGrid>
        <w:gridCol w:w="6793"/>
        <w:gridCol w:w="2953"/>
      </w:tblGrid>
      <w:tr w:rsidR="009472AE" w:rsidRPr="009472AE" w:rsidTr="00FD3782">
        <w:tc>
          <w:tcPr>
            <w:tcW w:w="7020" w:type="dxa"/>
          </w:tcPr>
          <w:p w:rsidR="009472AE" w:rsidRPr="009472AE" w:rsidRDefault="009472AE" w:rsidP="00BE215B">
            <w:pPr>
              <w:rPr>
                <w:i/>
                <w:sz w:val="28"/>
                <w:szCs w:val="28"/>
                <w:lang w:val="uk-UA"/>
              </w:rPr>
            </w:pPr>
            <w:r>
              <w:rPr>
                <w:i/>
                <w:sz w:val="28"/>
                <w:szCs w:val="28"/>
                <w:lang w:val="uk-UA"/>
              </w:rPr>
              <w:t>13</w:t>
            </w:r>
            <w:r w:rsidRPr="009472AE">
              <w:rPr>
                <w:i/>
                <w:sz w:val="28"/>
                <w:szCs w:val="28"/>
                <w:lang w:val="uk-UA"/>
              </w:rPr>
              <w:t>. Зміст господарської операції</w:t>
            </w:r>
          </w:p>
        </w:tc>
        <w:tc>
          <w:tcPr>
            <w:tcW w:w="3060" w:type="dxa"/>
          </w:tcPr>
          <w:p w:rsidR="009472AE" w:rsidRPr="009472AE" w:rsidRDefault="009472AE" w:rsidP="00BE215B">
            <w:pPr>
              <w:jc w:val="center"/>
              <w:rPr>
                <w:i/>
                <w:sz w:val="28"/>
                <w:szCs w:val="28"/>
              </w:rPr>
            </w:pPr>
            <w:r w:rsidRPr="009472AE">
              <w:rPr>
                <w:i/>
                <w:sz w:val="28"/>
                <w:szCs w:val="28"/>
                <w:lang w:val="uk-UA"/>
              </w:rPr>
              <w:t>Д</w:t>
            </w:r>
            <w:r>
              <w:rPr>
                <w:i/>
                <w:sz w:val="28"/>
                <w:szCs w:val="28"/>
                <w:lang w:val="uk-UA"/>
              </w:rPr>
              <w:t>-</w:t>
            </w:r>
            <w:r w:rsidRPr="009472AE">
              <w:rPr>
                <w:i/>
                <w:sz w:val="28"/>
                <w:szCs w:val="28"/>
                <w:lang w:val="uk-UA"/>
              </w:rPr>
              <w:t>т                 К</w:t>
            </w:r>
            <w:r>
              <w:rPr>
                <w:i/>
                <w:sz w:val="28"/>
                <w:szCs w:val="28"/>
                <w:lang w:val="uk-UA"/>
              </w:rPr>
              <w:t>-</w:t>
            </w:r>
            <w:r w:rsidRPr="009472AE">
              <w:rPr>
                <w:i/>
                <w:sz w:val="28"/>
                <w:szCs w:val="28"/>
                <w:lang w:val="uk-UA"/>
              </w:rPr>
              <w:t>т</w:t>
            </w:r>
          </w:p>
        </w:tc>
      </w:tr>
      <w:tr w:rsidR="009472AE" w:rsidRPr="009472AE" w:rsidTr="00FD3782">
        <w:tc>
          <w:tcPr>
            <w:tcW w:w="7020" w:type="dxa"/>
          </w:tcPr>
          <w:p w:rsidR="009472AE" w:rsidRPr="009472AE" w:rsidRDefault="009472AE" w:rsidP="00BE215B">
            <w:pPr>
              <w:rPr>
                <w:sz w:val="28"/>
                <w:szCs w:val="28"/>
                <w:lang w:val="uk-UA"/>
              </w:rPr>
            </w:pPr>
            <w:r w:rsidRPr="009472AE">
              <w:rPr>
                <w:sz w:val="28"/>
                <w:szCs w:val="28"/>
                <w:lang w:val="uk-UA"/>
              </w:rPr>
              <w:t>1) Надано банком кредит суб’єкту госп</w:t>
            </w:r>
            <w:r w:rsidR="007A03C9">
              <w:rPr>
                <w:sz w:val="28"/>
                <w:szCs w:val="28"/>
                <w:lang w:val="uk-UA"/>
              </w:rPr>
              <w:t>одарювання в поточну діяльність</w:t>
            </w:r>
          </w:p>
          <w:p w:rsidR="009472AE" w:rsidRPr="009472AE" w:rsidRDefault="009472AE" w:rsidP="00BE215B">
            <w:pPr>
              <w:rPr>
                <w:sz w:val="28"/>
                <w:szCs w:val="28"/>
                <w:lang w:val="uk-UA"/>
              </w:rPr>
            </w:pPr>
            <w:r w:rsidRPr="009472AE">
              <w:rPr>
                <w:sz w:val="28"/>
                <w:szCs w:val="28"/>
                <w:lang w:val="uk-UA"/>
              </w:rPr>
              <w:t>2)  Надано банком кредит суб’єкту господарювання в інвести</w:t>
            </w:r>
            <w:r w:rsidR="007A03C9">
              <w:rPr>
                <w:sz w:val="28"/>
                <w:szCs w:val="28"/>
                <w:lang w:val="uk-UA"/>
              </w:rPr>
              <w:t>ційну діяльність</w:t>
            </w:r>
          </w:p>
          <w:p w:rsidR="009472AE" w:rsidRPr="009472AE" w:rsidRDefault="009472AE" w:rsidP="00BE215B">
            <w:pPr>
              <w:rPr>
                <w:sz w:val="28"/>
                <w:szCs w:val="28"/>
                <w:lang w:val="uk-UA"/>
              </w:rPr>
            </w:pPr>
            <w:r w:rsidRPr="009472AE">
              <w:rPr>
                <w:sz w:val="28"/>
                <w:szCs w:val="28"/>
                <w:lang w:val="uk-UA"/>
              </w:rPr>
              <w:t>3) Надано банком кредит фізи</w:t>
            </w:r>
            <w:r w:rsidR="007A03C9">
              <w:rPr>
                <w:sz w:val="28"/>
                <w:szCs w:val="28"/>
                <w:lang w:val="uk-UA"/>
              </w:rPr>
              <w:t>чній особі в поточну діяльність</w:t>
            </w:r>
          </w:p>
          <w:p w:rsidR="009472AE" w:rsidRPr="009472AE" w:rsidRDefault="009472AE" w:rsidP="00BE215B">
            <w:pPr>
              <w:rPr>
                <w:sz w:val="28"/>
                <w:szCs w:val="28"/>
                <w:lang w:val="uk-UA"/>
              </w:rPr>
            </w:pPr>
            <w:r w:rsidRPr="009472AE">
              <w:rPr>
                <w:sz w:val="28"/>
                <w:szCs w:val="28"/>
                <w:lang w:val="uk-UA"/>
              </w:rPr>
              <w:t xml:space="preserve">4) Надано банком </w:t>
            </w:r>
            <w:r w:rsidR="007A03C9">
              <w:rPr>
                <w:sz w:val="28"/>
                <w:szCs w:val="28"/>
                <w:lang w:val="uk-UA"/>
              </w:rPr>
              <w:t>іпотечний кредит фізичній особі</w:t>
            </w:r>
          </w:p>
        </w:tc>
        <w:tc>
          <w:tcPr>
            <w:tcW w:w="3060" w:type="dxa"/>
          </w:tcPr>
          <w:p w:rsidR="009472AE" w:rsidRPr="009472AE" w:rsidRDefault="009472AE" w:rsidP="00BE215B">
            <w:pPr>
              <w:rPr>
                <w:sz w:val="28"/>
                <w:szCs w:val="28"/>
                <w:lang w:val="uk-UA"/>
              </w:rPr>
            </w:pPr>
            <w:r w:rsidRPr="009472AE">
              <w:rPr>
                <w:sz w:val="28"/>
                <w:szCs w:val="28"/>
                <w:lang w:val="uk-UA"/>
              </w:rPr>
              <w:t>А) 2232              2620</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t>Б) 2202               1001</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t>В) 2060              2600</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t>Г) 2072               2600</w:t>
            </w:r>
          </w:p>
        </w:tc>
      </w:tr>
    </w:tbl>
    <w:p w:rsidR="009472AE" w:rsidRPr="009472AE" w:rsidRDefault="009472AE" w:rsidP="00BE215B">
      <w:pPr>
        <w:tabs>
          <w:tab w:val="left" w:pos="360"/>
        </w:tabs>
        <w:rPr>
          <w:sz w:val="28"/>
          <w:szCs w:val="28"/>
          <w:lang w:val="uk-UA"/>
        </w:rPr>
      </w:pPr>
    </w:p>
    <w:tbl>
      <w:tblPr>
        <w:tblStyle w:val="a9"/>
        <w:tblW w:w="0" w:type="auto"/>
        <w:tblInd w:w="108" w:type="dxa"/>
        <w:tblLook w:val="01E0"/>
      </w:tblPr>
      <w:tblGrid>
        <w:gridCol w:w="6804"/>
        <w:gridCol w:w="2941"/>
      </w:tblGrid>
      <w:tr w:rsidR="009472AE" w:rsidRPr="009472AE" w:rsidTr="009472AE">
        <w:tc>
          <w:tcPr>
            <w:tcW w:w="6804" w:type="dxa"/>
          </w:tcPr>
          <w:p w:rsidR="009472AE" w:rsidRPr="009472AE" w:rsidRDefault="009472AE" w:rsidP="00BE215B">
            <w:pPr>
              <w:rPr>
                <w:i/>
                <w:sz w:val="28"/>
                <w:szCs w:val="28"/>
                <w:lang w:val="uk-UA"/>
              </w:rPr>
            </w:pPr>
            <w:r>
              <w:rPr>
                <w:i/>
                <w:sz w:val="28"/>
                <w:szCs w:val="28"/>
                <w:lang w:val="uk-UA"/>
              </w:rPr>
              <w:t>14</w:t>
            </w:r>
            <w:r w:rsidRPr="009472AE">
              <w:rPr>
                <w:i/>
                <w:sz w:val="28"/>
                <w:szCs w:val="28"/>
                <w:lang w:val="uk-UA"/>
              </w:rPr>
              <w:t>. Зміст господарської операції</w:t>
            </w:r>
          </w:p>
        </w:tc>
        <w:tc>
          <w:tcPr>
            <w:tcW w:w="2941" w:type="dxa"/>
          </w:tcPr>
          <w:p w:rsidR="009472AE" w:rsidRPr="009472AE" w:rsidRDefault="009472AE" w:rsidP="00BE215B">
            <w:pPr>
              <w:jc w:val="center"/>
              <w:rPr>
                <w:i/>
                <w:sz w:val="28"/>
                <w:szCs w:val="28"/>
              </w:rPr>
            </w:pPr>
            <w:r w:rsidRPr="009472AE">
              <w:rPr>
                <w:i/>
                <w:sz w:val="28"/>
                <w:szCs w:val="28"/>
                <w:lang w:val="uk-UA"/>
              </w:rPr>
              <w:t>Д</w:t>
            </w:r>
            <w:r>
              <w:rPr>
                <w:i/>
                <w:sz w:val="28"/>
                <w:szCs w:val="28"/>
                <w:lang w:val="uk-UA"/>
              </w:rPr>
              <w:t>-</w:t>
            </w:r>
            <w:r w:rsidRPr="009472AE">
              <w:rPr>
                <w:i/>
                <w:sz w:val="28"/>
                <w:szCs w:val="28"/>
                <w:lang w:val="uk-UA"/>
              </w:rPr>
              <w:t>т                 К</w:t>
            </w:r>
            <w:r>
              <w:rPr>
                <w:i/>
                <w:sz w:val="28"/>
                <w:szCs w:val="28"/>
                <w:lang w:val="uk-UA"/>
              </w:rPr>
              <w:t>-</w:t>
            </w:r>
            <w:r w:rsidRPr="009472AE">
              <w:rPr>
                <w:i/>
                <w:sz w:val="28"/>
                <w:szCs w:val="28"/>
                <w:lang w:val="uk-UA"/>
              </w:rPr>
              <w:t>т</w:t>
            </w:r>
          </w:p>
        </w:tc>
      </w:tr>
      <w:tr w:rsidR="009472AE" w:rsidRPr="009472AE" w:rsidTr="009472AE">
        <w:tc>
          <w:tcPr>
            <w:tcW w:w="6804" w:type="dxa"/>
          </w:tcPr>
          <w:p w:rsidR="009472AE" w:rsidRPr="009472AE" w:rsidRDefault="009472AE" w:rsidP="00BE215B">
            <w:pPr>
              <w:rPr>
                <w:sz w:val="28"/>
                <w:szCs w:val="28"/>
                <w:lang w:val="uk-UA"/>
              </w:rPr>
            </w:pPr>
            <w:r w:rsidRPr="009472AE">
              <w:rPr>
                <w:sz w:val="28"/>
                <w:szCs w:val="28"/>
                <w:lang w:val="uk-UA"/>
              </w:rPr>
              <w:t xml:space="preserve">1) Нарахування процентних доходів за кредитними </w:t>
            </w:r>
            <w:r w:rsidR="007A03C9">
              <w:rPr>
                <w:sz w:val="28"/>
                <w:szCs w:val="28"/>
                <w:lang w:val="uk-UA"/>
              </w:rPr>
              <w:t>операціями</w:t>
            </w:r>
          </w:p>
          <w:p w:rsidR="009472AE" w:rsidRPr="009472AE" w:rsidRDefault="009472AE" w:rsidP="00BE215B">
            <w:pPr>
              <w:rPr>
                <w:sz w:val="28"/>
                <w:szCs w:val="28"/>
                <w:lang w:val="uk-UA"/>
              </w:rPr>
            </w:pPr>
            <w:r w:rsidRPr="009472AE">
              <w:rPr>
                <w:sz w:val="28"/>
                <w:szCs w:val="28"/>
                <w:lang w:val="uk-UA"/>
              </w:rPr>
              <w:t>2) Нарахування процентних доходів за на</w:t>
            </w:r>
            <w:r w:rsidR="007A03C9">
              <w:rPr>
                <w:sz w:val="28"/>
                <w:szCs w:val="28"/>
                <w:lang w:val="uk-UA"/>
              </w:rPr>
              <w:t>даним кредитами фізичним особам</w:t>
            </w:r>
          </w:p>
          <w:p w:rsidR="009472AE" w:rsidRPr="009472AE" w:rsidRDefault="009472AE" w:rsidP="00BE215B">
            <w:pPr>
              <w:rPr>
                <w:sz w:val="28"/>
                <w:szCs w:val="28"/>
                <w:lang w:val="uk-UA"/>
              </w:rPr>
            </w:pPr>
            <w:r w:rsidRPr="009472AE">
              <w:rPr>
                <w:sz w:val="28"/>
                <w:szCs w:val="28"/>
                <w:lang w:val="uk-UA"/>
              </w:rPr>
              <w:lastRenderedPageBreak/>
              <w:t>3) Фізична особа погасила ві</w:t>
            </w:r>
            <w:r w:rsidR="007A03C9">
              <w:rPr>
                <w:sz w:val="28"/>
                <w:szCs w:val="28"/>
                <w:lang w:val="uk-UA"/>
              </w:rPr>
              <w:t>дсотки за наданим їй кредитом</w:t>
            </w:r>
          </w:p>
          <w:p w:rsidR="009472AE" w:rsidRPr="009472AE" w:rsidRDefault="009472AE" w:rsidP="00BE215B">
            <w:pPr>
              <w:rPr>
                <w:sz w:val="28"/>
                <w:szCs w:val="28"/>
              </w:rPr>
            </w:pPr>
            <w:r w:rsidRPr="009472AE">
              <w:rPr>
                <w:sz w:val="28"/>
                <w:szCs w:val="28"/>
                <w:lang w:val="uk-UA"/>
              </w:rPr>
              <w:t>4) Нарахування процентних доходів за наданими кредитами суб’єктам господарювання</w:t>
            </w:r>
          </w:p>
        </w:tc>
        <w:tc>
          <w:tcPr>
            <w:tcW w:w="2941" w:type="dxa"/>
          </w:tcPr>
          <w:p w:rsidR="009472AE" w:rsidRPr="009472AE" w:rsidRDefault="009472AE" w:rsidP="00BE215B">
            <w:pPr>
              <w:rPr>
                <w:sz w:val="28"/>
                <w:szCs w:val="28"/>
                <w:lang w:val="uk-UA"/>
              </w:rPr>
            </w:pPr>
            <w:r w:rsidRPr="009472AE">
              <w:rPr>
                <w:sz w:val="28"/>
                <w:szCs w:val="28"/>
                <w:lang w:val="uk-UA"/>
              </w:rPr>
              <w:lastRenderedPageBreak/>
              <w:t>А) 2208               6042</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t>Б)  2600              2068</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lastRenderedPageBreak/>
              <w:t>В) 3578              6111</w:t>
            </w:r>
          </w:p>
          <w:p w:rsidR="009472AE" w:rsidRPr="009472AE" w:rsidRDefault="009472AE" w:rsidP="00BE215B">
            <w:pPr>
              <w:rPr>
                <w:sz w:val="28"/>
                <w:szCs w:val="28"/>
                <w:lang w:val="uk-UA"/>
              </w:rPr>
            </w:pPr>
          </w:p>
          <w:p w:rsidR="009472AE" w:rsidRPr="009472AE" w:rsidRDefault="009472AE" w:rsidP="00BE215B">
            <w:pPr>
              <w:rPr>
                <w:sz w:val="28"/>
                <w:szCs w:val="28"/>
                <w:lang w:val="uk-UA"/>
              </w:rPr>
            </w:pPr>
            <w:r w:rsidRPr="009472AE">
              <w:rPr>
                <w:sz w:val="28"/>
                <w:szCs w:val="28"/>
                <w:lang w:val="uk-UA"/>
              </w:rPr>
              <w:t xml:space="preserve">Г) 2620              2208 </w:t>
            </w:r>
          </w:p>
        </w:tc>
      </w:tr>
    </w:tbl>
    <w:p w:rsidR="009472AE" w:rsidRDefault="009472AE" w:rsidP="00BE215B">
      <w:pPr>
        <w:widowControl/>
        <w:jc w:val="both"/>
        <w:rPr>
          <w:rFonts w:eastAsiaTheme="minorHAnsi"/>
          <w:sz w:val="28"/>
          <w:szCs w:val="28"/>
          <w:lang w:val="uk-UA" w:eastAsia="en-US"/>
        </w:rPr>
      </w:pPr>
    </w:p>
    <w:p w:rsidR="009472AE" w:rsidRPr="009472AE" w:rsidRDefault="009472AE" w:rsidP="00BE215B">
      <w:pPr>
        <w:pStyle w:val="a4"/>
        <w:spacing w:after="0"/>
        <w:jc w:val="center"/>
        <w:rPr>
          <w:b/>
          <w:color w:val="000000"/>
          <w:sz w:val="28"/>
          <w:szCs w:val="28"/>
        </w:rPr>
      </w:pPr>
      <w:r w:rsidRPr="009472AE">
        <w:rPr>
          <w:b/>
          <w:color w:val="000000"/>
          <w:sz w:val="28"/>
          <w:szCs w:val="28"/>
        </w:rPr>
        <w:t xml:space="preserve">Тема </w:t>
      </w:r>
      <w:r w:rsidR="00EB7E25">
        <w:rPr>
          <w:b/>
          <w:color w:val="000000"/>
          <w:sz w:val="28"/>
          <w:szCs w:val="28"/>
        </w:rPr>
        <w:t>5</w:t>
      </w:r>
      <w:r w:rsidRPr="009472AE">
        <w:rPr>
          <w:b/>
          <w:color w:val="000000"/>
          <w:sz w:val="28"/>
          <w:szCs w:val="28"/>
        </w:rPr>
        <w:t>. Облік депозитних операцій</w:t>
      </w:r>
    </w:p>
    <w:p w:rsidR="009472AE" w:rsidRPr="00FD3782" w:rsidRDefault="009472AE" w:rsidP="00BE215B">
      <w:pPr>
        <w:widowControl/>
        <w:rPr>
          <w:rFonts w:eastAsiaTheme="minorHAnsi"/>
          <w:iCs/>
          <w:sz w:val="28"/>
          <w:szCs w:val="28"/>
          <w:lang w:val="uk-UA" w:eastAsia="en-US"/>
        </w:rPr>
      </w:pPr>
      <w:r w:rsidRPr="00FD3782">
        <w:rPr>
          <w:rFonts w:eastAsiaTheme="minorHAnsi"/>
          <w:sz w:val="28"/>
          <w:szCs w:val="28"/>
          <w:lang w:val="uk-UA" w:eastAsia="en-US"/>
        </w:rPr>
        <w:t xml:space="preserve">1. </w:t>
      </w:r>
      <w:r w:rsidRPr="00FD3782">
        <w:rPr>
          <w:rFonts w:eastAsiaTheme="minorHAnsi"/>
          <w:iCs/>
          <w:sz w:val="28"/>
          <w:szCs w:val="28"/>
          <w:lang w:val="uk-UA" w:eastAsia="en-US"/>
        </w:rPr>
        <w:t>Економічний зміст депозитів та їх класифікація</w:t>
      </w:r>
    </w:p>
    <w:p w:rsidR="009472AE" w:rsidRPr="00FD3782" w:rsidRDefault="00071755" w:rsidP="00BE215B">
      <w:pPr>
        <w:widowControl/>
        <w:rPr>
          <w:rFonts w:eastAsiaTheme="minorHAnsi"/>
          <w:iCs/>
          <w:sz w:val="28"/>
          <w:szCs w:val="28"/>
          <w:lang w:val="uk-UA" w:eastAsia="en-US"/>
        </w:rPr>
      </w:pPr>
      <w:r>
        <w:rPr>
          <w:rFonts w:eastAsiaTheme="minorHAnsi"/>
          <w:sz w:val="28"/>
          <w:szCs w:val="28"/>
          <w:lang w:val="uk-UA" w:eastAsia="en-US"/>
        </w:rPr>
        <w:t>2</w:t>
      </w:r>
      <w:r w:rsidR="009472AE" w:rsidRPr="00FD3782">
        <w:rPr>
          <w:rFonts w:eastAsiaTheme="minorHAnsi"/>
          <w:sz w:val="28"/>
          <w:szCs w:val="28"/>
          <w:lang w:val="uk-UA" w:eastAsia="en-US"/>
        </w:rPr>
        <w:t xml:space="preserve">. </w:t>
      </w:r>
      <w:r w:rsidR="009472AE" w:rsidRPr="00FD3782">
        <w:rPr>
          <w:rFonts w:eastAsiaTheme="minorHAnsi"/>
          <w:iCs/>
          <w:sz w:val="28"/>
          <w:szCs w:val="28"/>
          <w:lang w:val="uk-UA" w:eastAsia="en-US"/>
        </w:rPr>
        <w:t>Облік депозитів на вимогу клієнтів банку</w:t>
      </w:r>
    </w:p>
    <w:p w:rsidR="009472AE" w:rsidRPr="00FD3782" w:rsidRDefault="00071755" w:rsidP="00BE215B">
      <w:pPr>
        <w:widowControl/>
        <w:rPr>
          <w:rFonts w:eastAsiaTheme="minorHAnsi"/>
          <w:iCs/>
          <w:sz w:val="28"/>
          <w:szCs w:val="28"/>
          <w:lang w:val="uk-UA" w:eastAsia="en-US"/>
        </w:rPr>
      </w:pPr>
      <w:r>
        <w:rPr>
          <w:rFonts w:eastAsiaTheme="minorHAnsi"/>
          <w:sz w:val="28"/>
          <w:szCs w:val="28"/>
          <w:lang w:val="uk-UA" w:eastAsia="en-US"/>
        </w:rPr>
        <w:t>3</w:t>
      </w:r>
      <w:r w:rsidR="009472AE" w:rsidRPr="00FD3782">
        <w:rPr>
          <w:rFonts w:eastAsiaTheme="minorHAnsi"/>
          <w:sz w:val="28"/>
          <w:szCs w:val="28"/>
          <w:lang w:val="uk-UA" w:eastAsia="en-US"/>
        </w:rPr>
        <w:t xml:space="preserve">. </w:t>
      </w:r>
      <w:r w:rsidR="009472AE" w:rsidRPr="00FD3782">
        <w:rPr>
          <w:rFonts w:eastAsiaTheme="minorHAnsi"/>
          <w:iCs/>
          <w:sz w:val="28"/>
          <w:szCs w:val="28"/>
          <w:lang w:val="uk-UA" w:eastAsia="en-US"/>
        </w:rPr>
        <w:t>Облік строкових депозитів клієнтів банку</w:t>
      </w:r>
    </w:p>
    <w:p w:rsidR="009472AE" w:rsidRPr="00FD3782" w:rsidRDefault="00071755" w:rsidP="00BE215B">
      <w:pPr>
        <w:widowControl/>
        <w:rPr>
          <w:rFonts w:eastAsiaTheme="minorHAnsi"/>
          <w:iCs/>
          <w:sz w:val="28"/>
          <w:szCs w:val="28"/>
          <w:lang w:val="uk-UA" w:eastAsia="en-US"/>
        </w:rPr>
      </w:pPr>
      <w:r>
        <w:rPr>
          <w:rFonts w:eastAsiaTheme="minorHAnsi"/>
          <w:sz w:val="28"/>
          <w:szCs w:val="28"/>
          <w:lang w:val="uk-UA" w:eastAsia="en-US"/>
        </w:rPr>
        <w:t>4</w:t>
      </w:r>
      <w:r w:rsidR="009472AE" w:rsidRPr="00FD3782">
        <w:rPr>
          <w:rFonts w:eastAsiaTheme="minorHAnsi"/>
          <w:sz w:val="28"/>
          <w:szCs w:val="28"/>
          <w:lang w:val="uk-UA" w:eastAsia="en-US"/>
        </w:rPr>
        <w:t xml:space="preserve">. </w:t>
      </w:r>
      <w:r w:rsidR="009472AE" w:rsidRPr="00FD3782">
        <w:rPr>
          <w:rFonts w:eastAsiaTheme="minorHAnsi"/>
          <w:iCs/>
          <w:sz w:val="28"/>
          <w:szCs w:val="28"/>
          <w:lang w:val="uk-UA" w:eastAsia="en-US"/>
        </w:rPr>
        <w:t>Облік коштів, залучених за ощадними (депозитними) сертифікатами</w:t>
      </w:r>
    </w:p>
    <w:p w:rsidR="00FD3782" w:rsidRDefault="00FD3782" w:rsidP="00BE215B">
      <w:pPr>
        <w:widowControl/>
        <w:jc w:val="both"/>
        <w:rPr>
          <w:rFonts w:eastAsiaTheme="minorHAnsi"/>
          <w:iCs/>
          <w:sz w:val="28"/>
          <w:szCs w:val="28"/>
          <w:lang w:val="uk-UA" w:eastAsia="en-US"/>
        </w:rPr>
      </w:pPr>
    </w:p>
    <w:p w:rsidR="00FD3782" w:rsidRPr="007A03C9" w:rsidRDefault="00FD3782" w:rsidP="00BE215B">
      <w:pPr>
        <w:widowControl/>
        <w:jc w:val="center"/>
        <w:rPr>
          <w:rFonts w:eastAsiaTheme="minorHAnsi"/>
          <w:b/>
          <w:iCs/>
          <w:sz w:val="28"/>
          <w:szCs w:val="28"/>
          <w:lang w:val="uk-UA" w:eastAsia="en-US"/>
        </w:rPr>
      </w:pPr>
      <w:r w:rsidRPr="00FD3782">
        <w:rPr>
          <w:rFonts w:eastAsiaTheme="minorHAnsi"/>
          <w:b/>
          <w:sz w:val="28"/>
          <w:szCs w:val="28"/>
          <w:lang w:val="uk-UA" w:eastAsia="en-US"/>
        </w:rPr>
        <w:t xml:space="preserve">1. </w:t>
      </w:r>
      <w:r w:rsidRPr="00FD3782">
        <w:rPr>
          <w:rFonts w:eastAsiaTheme="minorHAnsi"/>
          <w:b/>
          <w:iCs/>
          <w:sz w:val="28"/>
          <w:szCs w:val="28"/>
          <w:lang w:val="uk-UA" w:eastAsia="en-US"/>
        </w:rPr>
        <w:t>Економічний зміст депозитів та їх класифікація</w:t>
      </w:r>
    </w:p>
    <w:p w:rsidR="00FD3782" w:rsidRPr="00FD3782" w:rsidRDefault="00FD3782" w:rsidP="00BE215B">
      <w:pPr>
        <w:widowControl/>
        <w:ind w:firstLine="709"/>
        <w:jc w:val="both"/>
        <w:rPr>
          <w:rFonts w:eastAsiaTheme="minorHAnsi"/>
          <w:sz w:val="28"/>
          <w:szCs w:val="28"/>
          <w:lang w:val="uk-UA" w:eastAsia="en-US"/>
        </w:rPr>
      </w:pPr>
      <w:r>
        <w:rPr>
          <w:rFonts w:eastAsiaTheme="minorHAnsi"/>
          <w:b/>
          <w:bCs/>
          <w:sz w:val="28"/>
          <w:szCs w:val="28"/>
          <w:lang w:val="uk-UA" w:eastAsia="en-US"/>
        </w:rPr>
        <w:t>В</w:t>
      </w:r>
      <w:r w:rsidRPr="00FD3782">
        <w:rPr>
          <w:rFonts w:eastAsiaTheme="minorHAnsi"/>
          <w:b/>
          <w:bCs/>
          <w:sz w:val="28"/>
          <w:szCs w:val="28"/>
          <w:lang w:val="uk-UA" w:eastAsia="en-US"/>
        </w:rPr>
        <w:t xml:space="preserve">клад (депозит) </w:t>
      </w:r>
      <w:r w:rsidRPr="00FD3782">
        <w:rPr>
          <w:rFonts w:eastAsiaTheme="minorHAnsi"/>
          <w:sz w:val="28"/>
          <w:szCs w:val="28"/>
          <w:lang w:val="uk-UA" w:eastAsia="en-US"/>
        </w:rPr>
        <w:t>— це грошові кошти в готівковій або безготівковій формі у</w:t>
      </w:r>
      <w:r>
        <w:rPr>
          <w:rFonts w:eastAsiaTheme="minorHAnsi"/>
          <w:sz w:val="28"/>
          <w:szCs w:val="28"/>
          <w:lang w:val="uk-UA" w:eastAsia="en-US"/>
        </w:rPr>
        <w:t xml:space="preserve"> </w:t>
      </w:r>
      <w:r w:rsidRPr="00FD3782">
        <w:rPr>
          <w:rFonts w:eastAsiaTheme="minorHAnsi"/>
          <w:sz w:val="28"/>
          <w:szCs w:val="28"/>
          <w:lang w:val="uk-UA" w:eastAsia="en-US"/>
        </w:rPr>
        <w:t>валюті України або в іноземній валюті або банківські метали, які банк прийняв від</w:t>
      </w:r>
      <w:r>
        <w:rPr>
          <w:rFonts w:eastAsiaTheme="minorHAnsi"/>
          <w:sz w:val="28"/>
          <w:szCs w:val="28"/>
          <w:lang w:val="uk-UA" w:eastAsia="en-US"/>
        </w:rPr>
        <w:t xml:space="preserve"> </w:t>
      </w:r>
      <w:r w:rsidRPr="00FD3782">
        <w:rPr>
          <w:rFonts w:eastAsiaTheme="minorHAnsi"/>
          <w:sz w:val="28"/>
          <w:szCs w:val="28"/>
          <w:lang w:val="uk-UA" w:eastAsia="en-US"/>
        </w:rPr>
        <w:t>вкладника або які надійшли для вкладника на договірних засадах на визначений строк</w:t>
      </w:r>
      <w:r>
        <w:rPr>
          <w:rFonts w:eastAsiaTheme="minorHAnsi"/>
          <w:sz w:val="28"/>
          <w:szCs w:val="28"/>
          <w:lang w:val="uk-UA" w:eastAsia="en-US"/>
        </w:rPr>
        <w:t xml:space="preserve"> </w:t>
      </w:r>
      <w:r w:rsidRPr="00FD3782">
        <w:rPr>
          <w:rFonts w:eastAsiaTheme="minorHAnsi"/>
          <w:sz w:val="28"/>
          <w:szCs w:val="28"/>
          <w:lang w:val="uk-UA" w:eastAsia="en-US"/>
        </w:rPr>
        <w:t>зберігання чи без зазначення такого строку (під процент або дохід в іншій формі) і підлягають виплаті вкладнику відповідно до законодавства України та умов договору.</w:t>
      </w:r>
    </w:p>
    <w:p w:rsidR="00FD3782" w:rsidRDefault="00FD3782" w:rsidP="00BE215B">
      <w:pPr>
        <w:widowControl/>
        <w:ind w:firstLine="709"/>
        <w:jc w:val="both"/>
        <w:rPr>
          <w:rFonts w:eastAsiaTheme="minorHAnsi"/>
          <w:sz w:val="28"/>
          <w:szCs w:val="28"/>
          <w:lang w:val="uk-UA" w:eastAsia="en-US"/>
        </w:rPr>
      </w:pPr>
      <w:r w:rsidRPr="00FD3782">
        <w:rPr>
          <w:rFonts w:eastAsiaTheme="minorHAnsi"/>
          <w:sz w:val="28"/>
          <w:szCs w:val="28"/>
          <w:lang w:val="uk-UA" w:eastAsia="en-US"/>
        </w:rPr>
        <w:t>Велика різноманітність депозитів дозволяє провести їх детальну класифікацію. У</w:t>
      </w:r>
      <w:r>
        <w:rPr>
          <w:rFonts w:eastAsiaTheme="minorHAnsi"/>
          <w:sz w:val="28"/>
          <w:szCs w:val="28"/>
          <w:lang w:val="uk-UA" w:eastAsia="en-US"/>
        </w:rPr>
        <w:t xml:space="preserve"> </w:t>
      </w:r>
      <w:r w:rsidRPr="00FD3782">
        <w:rPr>
          <w:rFonts w:eastAsiaTheme="minorHAnsi"/>
          <w:sz w:val="28"/>
          <w:szCs w:val="28"/>
          <w:lang w:val="uk-UA" w:eastAsia="en-US"/>
        </w:rPr>
        <w:t>спеціальній економічній літературі, а також нормативно</w:t>
      </w:r>
      <w:r>
        <w:rPr>
          <w:rFonts w:eastAsiaTheme="minorHAnsi"/>
          <w:sz w:val="28"/>
          <w:szCs w:val="28"/>
          <w:lang w:val="uk-UA" w:eastAsia="en-US"/>
        </w:rPr>
        <w:t>-</w:t>
      </w:r>
      <w:r w:rsidR="007A03C9">
        <w:rPr>
          <w:rFonts w:eastAsiaTheme="minorHAnsi"/>
          <w:sz w:val="28"/>
          <w:szCs w:val="28"/>
          <w:lang w:val="uk-UA" w:eastAsia="en-US"/>
        </w:rPr>
        <w:t>правових актах НБУ,</w:t>
      </w:r>
      <w:r w:rsidRPr="00FD3782">
        <w:rPr>
          <w:rFonts w:eastAsiaTheme="minorHAnsi"/>
          <w:sz w:val="28"/>
          <w:szCs w:val="28"/>
          <w:lang w:val="uk-UA" w:eastAsia="en-US"/>
        </w:rPr>
        <w:t xml:space="preserve"> депозити класифікуються за такими ознаками, як:</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строки використання коштів;</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категорія вкладників;</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види валютних цінностей, внесених на депозит;</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форма грошового обігу;</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спосіб юридичного оформлення вкладу;</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види виплачуваних відсотків;</w:t>
      </w:r>
    </w:p>
    <w:p w:rsidR="00FD3782" w:rsidRPr="00FD3782" w:rsidRDefault="00FD3782" w:rsidP="00BE215B">
      <w:pPr>
        <w:widowControl/>
        <w:jc w:val="both"/>
        <w:rPr>
          <w:rFonts w:eastAsiaTheme="minorHAnsi"/>
          <w:sz w:val="28"/>
          <w:szCs w:val="28"/>
          <w:lang w:val="uk-UA" w:eastAsia="en-US"/>
        </w:rPr>
      </w:pPr>
      <w:r w:rsidRPr="00FD3782">
        <w:rPr>
          <w:rFonts w:eastAsiaTheme="minorHAnsi"/>
          <w:sz w:val="28"/>
          <w:szCs w:val="28"/>
          <w:lang w:val="uk-UA" w:eastAsia="en-US"/>
        </w:rPr>
        <w:t>• платність;</w:t>
      </w:r>
    </w:p>
    <w:p w:rsidR="00FD3782" w:rsidRPr="00FD3782" w:rsidRDefault="00FD3782" w:rsidP="00BE215B">
      <w:pPr>
        <w:widowControl/>
        <w:rPr>
          <w:rFonts w:eastAsiaTheme="minorHAnsi"/>
          <w:sz w:val="28"/>
          <w:szCs w:val="28"/>
          <w:lang w:val="uk-UA" w:eastAsia="en-US"/>
        </w:rPr>
      </w:pPr>
      <w:r w:rsidRPr="00FD3782">
        <w:rPr>
          <w:rFonts w:eastAsiaTheme="minorHAnsi"/>
          <w:sz w:val="28"/>
          <w:szCs w:val="28"/>
          <w:lang w:val="uk-UA" w:eastAsia="en-US"/>
        </w:rPr>
        <w:t>• умови вкладання і вилучення коштів;</w:t>
      </w:r>
    </w:p>
    <w:p w:rsidR="00FD3782" w:rsidRPr="00FD3782" w:rsidRDefault="00FD3782" w:rsidP="00BE215B">
      <w:pPr>
        <w:widowControl/>
        <w:jc w:val="both"/>
        <w:rPr>
          <w:rFonts w:eastAsiaTheme="minorHAnsi"/>
          <w:sz w:val="28"/>
          <w:szCs w:val="28"/>
          <w:lang w:val="uk-UA" w:eastAsia="en-US"/>
        </w:rPr>
      </w:pPr>
      <w:r w:rsidRPr="00FD3782">
        <w:rPr>
          <w:rFonts w:eastAsiaTheme="minorHAnsi"/>
          <w:sz w:val="28"/>
          <w:szCs w:val="28"/>
          <w:lang w:val="uk-UA" w:eastAsia="en-US"/>
        </w:rPr>
        <w:t>• цільове призначення.</w:t>
      </w:r>
    </w:p>
    <w:p w:rsidR="00FD3782" w:rsidRPr="00FD3782" w:rsidRDefault="00FD3782" w:rsidP="00BE215B">
      <w:pPr>
        <w:widowControl/>
        <w:ind w:firstLine="709"/>
        <w:jc w:val="both"/>
        <w:rPr>
          <w:rFonts w:eastAsiaTheme="minorHAnsi"/>
          <w:sz w:val="28"/>
          <w:szCs w:val="28"/>
          <w:lang w:val="uk-UA" w:eastAsia="en-US"/>
        </w:rPr>
      </w:pPr>
      <w:r w:rsidRPr="00FD3782">
        <w:rPr>
          <w:rFonts w:eastAsiaTheme="minorHAnsi"/>
          <w:sz w:val="28"/>
          <w:szCs w:val="28"/>
          <w:lang w:val="uk-UA" w:eastAsia="en-US"/>
        </w:rPr>
        <w:t>Проведення вітчизняними банками депозитних операцій регламентується такими</w:t>
      </w:r>
      <w:r>
        <w:rPr>
          <w:rFonts w:eastAsiaTheme="minorHAnsi"/>
          <w:sz w:val="28"/>
          <w:szCs w:val="28"/>
          <w:lang w:val="uk-UA" w:eastAsia="en-US"/>
        </w:rPr>
        <w:t xml:space="preserve"> </w:t>
      </w:r>
      <w:r w:rsidRPr="00FD3782">
        <w:rPr>
          <w:rFonts w:eastAsiaTheme="minorHAnsi"/>
          <w:sz w:val="28"/>
          <w:szCs w:val="28"/>
          <w:lang w:val="uk-UA" w:eastAsia="en-US"/>
        </w:rPr>
        <w:t>законодавчими та нормативно</w:t>
      </w:r>
      <w:r>
        <w:rPr>
          <w:rFonts w:eastAsiaTheme="minorHAnsi"/>
          <w:sz w:val="28"/>
          <w:szCs w:val="28"/>
          <w:lang w:val="uk-UA" w:eastAsia="en-US"/>
        </w:rPr>
        <w:t>-</w:t>
      </w:r>
      <w:r w:rsidRPr="00FD3782">
        <w:rPr>
          <w:rFonts w:eastAsiaTheme="minorHAnsi"/>
          <w:sz w:val="28"/>
          <w:szCs w:val="28"/>
          <w:lang w:val="uk-UA" w:eastAsia="en-US"/>
        </w:rPr>
        <w:t>правовими актами:</w:t>
      </w:r>
    </w:p>
    <w:p w:rsidR="00FD3782" w:rsidRPr="00FD3782" w:rsidRDefault="00FD3782" w:rsidP="00BE215B">
      <w:pPr>
        <w:widowControl/>
        <w:ind w:firstLine="709"/>
        <w:jc w:val="both"/>
        <w:rPr>
          <w:rFonts w:eastAsiaTheme="minorHAnsi"/>
          <w:sz w:val="28"/>
          <w:szCs w:val="28"/>
          <w:lang w:val="uk-UA" w:eastAsia="en-US"/>
        </w:rPr>
      </w:pPr>
      <w:r w:rsidRPr="00FD3782">
        <w:rPr>
          <w:rFonts w:eastAsiaTheme="minorHAnsi"/>
          <w:sz w:val="28"/>
          <w:szCs w:val="28"/>
          <w:lang w:val="uk-UA" w:eastAsia="en-US"/>
        </w:rPr>
        <w:t>1. Законом України «Про банки і банківську діяльність» від 7.12.2000 р. № 2121</w:t>
      </w:r>
      <w:r>
        <w:rPr>
          <w:rFonts w:eastAsiaTheme="minorHAnsi"/>
          <w:sz w:val="28"/>
          <w:szCs w:val="28"/>
          <w:lang w:val="uk-UA" w:eastAsia="en-US"/>
        </w:rPr>
        <w:t>-</w:t>
      </w:r>
      <w:r w:rsidRPr="00FD3782">
        <w:rPr>
          <w:rFonts w:eastAsiaTheme="minorHAnsi"/>
          <w:sz w:val="28"/>
          <w:szCs w:val="28"/>
          <w:lang w:val="uk-UA" w:eastAsia="en-US"/>
        </w:rPr>
        <w:t>ІІІ;</w:t>
      </w:r>
    </w:p>
    <w:p w:rsidR="00FD3782" w:rsidRPr="00FD3782" w:rsidRDefault="00FD3782" w:rsidP="00BE215B">
      <w:pPr>
        <w:widowControl/>
        <w:ind w:firstLine="709"/>
        <w:jc w:val="both"/>
        <w:rPr>
          <w:rFonts w:eastAsiaTheme="minorHAnsi"/>
          <w:sz w:val="28"/>
          <w:szCs w:val="28"/>
          <w:lang w:val="uk-UA" w:eastAsia="en-US"/>
        </w:rPr>
      </w:pPr>
      <w:r w:rsidRPr="00FD3782">
        <w:rPr>
          <w:rFonts w:eastAsiaTheme="minorHAnsi"/>
          <w:sz w:val="28"/>
          <w:szCs w:val="28"/>
          <w:lang w:val="uk-UA" w:eastAsia="en-US"/>
        </w:rPr>
        <w:t>2. Законом України «Про Фонд гарантування вкладів фізичних осіб» від 20.09.2001 р.</w:t>
      </w:r>
      <w:r>
        <w:rPr>
          <w:rFonts w:eastAsiaTheme="minorHAnsi"/>
          <w:sz w:val="28"/>
          <w:szCs w:val="28"/>
          <w:lang w:val="uk-UA" w:eastAsia="en-US"/>
        </w:rPr>
        <w:t xml:space="preserve"> </w:t>
      </w:r>
      <w:r w:rsidRPr="00FD3782">
        <w:rPr>
          <w:rFonts w:eastAsiaTheme="minorHAnsi"/>
          <w:sz w:val="28"/>
          <w:szCs w:val="28"/>
          <w:lang w:val="uk-UA" w:eastAsia="en-US"/>
        </w:rPr>
        <w:t>№ 2740</w:t>
      </w:r>
      <w:r>
        <w:rPr>
          <w:rFonts w:eastAsiaTheme="minorHAnsi"/>
          <w:sz w:val="28"/>
          <w:szCs w:val="28"/>
          <w:lang w:val="uk-UA" w:eastAsia="en-US"/>
        </w:rPr>
        <w:t>-</w:t>
      </w:r>
      <w:r w:rsidRPr="00FD3782">
        <w:rPr>
          <w:rFonts w:eastAsiaTheme="minorHAnsi"/>
          <w:sz w:val="28"/>
          <w:szCs w:val="28"/>
          <w:lang w:val="uk-UA" w:eastAsia="en-US"/>
        </w:rPr>
        <w:t>ІІІ;</w:t>
      </w:r>
    </w:p>
    <w:p w:rsidR="00FD3782" w:rsidRPr="00FD3782" w:rsidRDefault="00FD3782" w:rsidP="00BE215B">
      <w:pPr>
        <w:widowControl/>
        <w:ind w:firstLine="709"/>
        <w:jc w:val="both"/>
        <w:rPr>
          <w:rFonts w:eastAsiaTheme="minorHAnsi"/>
          <w:sz w:val="28"/>
          <w:szCs w:val="28"/>
          <w:lang w:val="uk-UA" w:eastAsia="en-US"/>
        </w:rPr>
      </w:pPr>
      <w:r w:rsidRPr="00FD3782">
        <w:rPr>
          <w:rFonts w:eastAsiaTheme="minorHAnsi"/>
          <w:sz w:val="28"/>
          <w:szCs w:val="28"/>
          <w:lang w:val="uk-UA" w:eastAsia="en-US"/>
        </w:rPr>
        <w:t>3. Інструкцією про порядок відкриття, використання і закриття рахунків у національній</w:t>
      </w:r>
      <w:r>
        <w:rPr>
          <w:rFonts w:eastAsiaTheme="minorHAnsi"/>
          <w:sz w:val="28"/>
          <w:szCs w:val="28"/>
          <w:lang w:val="uk-UA" w:eastAsia="en-US"/>
        </w:rPr>
        <w:t xml:space="preserve"> </w:t>
      </w:r>
      <w:r w:rsidRPr="00FD3782">
        <w:rPr>
          <w:rFonts w:eastAsiaTheme="minorHAnsi"/>
          <w:sz w:val="28"/>
          <w:szCs w:val="28"/>
          <w:lang w:val="uk-UA" w:eastAsia="en-US"/>
        </w:rPr>
        <w:t>та іноземній валютах, затвердженою постановою Правління НБУ від 12.11.2003 р.</w:t>
      </w:r>
      <w:r>
        <w:rPr>
          <w:rFonts w:eastAsiaTheme="minorHAnsi"/>
          <w:sz w:val="28"/>
          <w:szCs w:val="28"/>
          <w:lang w:val="uk-UA" w:eastAsia="en-US"/>
        </w:rPr>
        <w:t xml:space="preserve"> </w:t>
      </w:r>
      <w:r w:rsidRPr="00FD3782">
        <w:rPr>
          <w:rFonts w:eastAsiaTheme="minorHAnsi"/>
          <w:sz w:val="28"/>
          <w:szCs w:val="28"/>
          <w:lang w:val="uk-UA" w:eastAsia="en-US"/>
        </w:rPr>
        <w:t>№ 492;</w:t>
      </w:r>
    </w:p>
    <w:p w:rsidR="00FD3782" w:rsidRPr="00FD3782" w:rsidRDefault="00FD3782" w:rsidP="00BE215B">
      <w:pPr>
        <w:widowControl/>
        <w:ind w:firstLine="709"/>
        <w:jc w:val="both"/>
        <w:rPr>
          <w:rFonts w:eastAsiaTheme="minorHAnsi"/>
          <w:sz w:val="28"/>
          <w:szCs w:val="28"/>
          <w:lang w:val="uk-UA" w:eastAsia="en-US"/>
        </w:rPr>
      </w:pPr>
      <w:r w:rsidRPr="00FD3782">
        <w:rPr>
          <w:rFonts w:eastAsiaTheme="minorHAnsi"/>
          <w:sz w:val="28"/>
          <w:szCs w:val="28"/>
          <w:lang w:val="uk-UA" w:eastAsia="en-US"/>
        </w:rPr>
        <w:t>4. Положенням про порядок здійснення банками України вкладних (депозитних) операцій з юридичними і фізичними особами, затвердженим постановою Правління</w:t>
      </w:r>
      <w:r>
        <w:rPr>
          <w:rFonts w:eastAsiaTheme="minorHAnsi"/>
          <w:sz w:val="28"/>
          <w:szCs w:val="28"/>
          <w:lang w:val="uk-UA" w:eastAsia="en-US"/>
        </w:rPr>
        <w:t xml:space="preserve"> </w:t>
      </w:r>
      <w:r w:rsidRPr="00FD3782">
        <w:rPr>
          <w:rFonts w:eastAsiaTheme="minorHAnsi"/>
          <w:sz w:val="28"/>
          <w:szCs w:val="28"/>
          <w:lang w:val="uk-UA" w:eastAsia="en-US"/>
        </w:rPr>
        <w:t>НБУ від 3.12.2003 р. № 516;</w:t>
      </w:r>
    </w:p>
    <w:p w:rsidR="00FD3782" w:rsidRDefault="00FD3782" w:rsidP="00BE215B">
      <w:pPr>
        <w:widowControl/>
        <w:ind w:firstLine="709"/>
        <w:jc w:val="both"/>
        <w:rPr>
          <w:rFonts w:eastAsiaTheme="minorHAnsi"/>
          <w:sz w:val="28"/>
          <w:szCs w:val="28"/>
          <w:lang w:val="uk-UA" w:eastAsia="en-US"/>
        </w:rPr>
      </w:pPr>
      <w:r w:rsidRPr="00FD3782">
        <w:rPr>
          <w:rFonts w:eastAsiaTheme="minorHAnsi"/>
          <w:sz w:val="28"/>
          <w:szCs w:val="28"/>
          <w:lang w:val="uk-UA" w:eastAsia="en-US"/>
        </w:rPr>
        <w:t>5. Положенням про порядок відшкодування Фондом гарантування вкладів фізичних</w:t>
      </w:r>
      <w:r>
        <w:rPr>
          <w:rFonts w:eastAsiaTheme="minorHAnsi"/>
          <w:sz w:val="28"/>
          <w:szCs w:val="28"/>
          <w:lang w:val="uk-UA" w:eastAsia="en-US"/>
        </w:rPr>
        <w:t xml:space="preserve"> </w:t>
      </w:r>
      <w:r w:rsidRPr="00FD3782">
        <w:rPr>
          <w:rFonts w:eastAsiaTheme="minorHAnsi"/>
          <w:sz w:val="28"/>
          <w:szCs w:val="28"/>
          <w:lang w:val="uk-UA" w:eastAsia="en-US"/>
        </w:rPr>
        <w:t xml:space="preserve">осіб коштів за вкладами фізичних осіб, затвердженим рішенням </w:t>
      </w:r>
      <w:r w:rsidRPr="00FD3782">
        <w:rPr>
          <w:rFonts w:eastAsiaTheme="minorHAnsi"/>
          <w:sz w:val="28"/>
          <w:szCs w:val="28"/>
          <w:lang w:val="uk-UA" w:eastAsia="en-US"/>
        </w:rPr>
        <w:lastRenderedPageBreak/>
        <w:t>адміністративної</w:t>
      </w:r>
      <w:r>
        <w:rPr>
          <w:rFonts w:eastAsiaTheme="minorHAnsi"/>
          <w:sz w:val="28"/>
          <w:szCs w:val="28"/>
          <w:lang w:val="uk-UA" w:eastAsia="en-US"/>
        </w:rPr>
        <w:t xml:space="preserve"> </w:t>
      </w:r>
      <w:r w:rsidRPr="00FD3782">
        <w:rPr>
          <w:rFonts w:eastAsiaTheme="minorHAnsi"/>
          <w:sz w:val="28"/>
          <w:szCs w:val="28"/>
          <w:lang w:val="uk-UA" w:eastAsia="en-US"/>
        </w:rPr>
        <w:t>ради Фонду гарантування вкладів фізичних осіб від 12.02.2002 р. № 2.</w:t>
      </w:r>
    </w:p>
    <w:p w:rsidR="006A6909" w:rsidRDefault="006A6909" w:rsidP="00BE215B">
      <w:pPr>
        <w:widowControl/>
        <w:ind w:firstLine="709"/>
        <w:jc w:val="both"/>
        <w:rPr>
          <w:rFonts w:eastAsiaTheme="minorHAnsi"/>
          <w:sz w:val="28"/>
          <w:szCs w:val="28"/>
          <w:lang w:val="uk-UA" w:eastAsia="en-US"/>
        </w:rPr>
      </w:pPr>
    </w:p>
    <w:p w:rsidR="006A6909" w:rsidRPr="00071755" w:rsidRDefault="00071755" w:rsidP="00BE215B">
      <w:pPr>
        <w:widowControl/>
        <w:jc w:val="center"/>
        <w:rPr>
          <w:rFonts w:eastAsiaTheme="minorHAnsi"/>
          <w:b/>
          <w:iCs/>
          <w:sz w:val="28"/>
          <w:szCs w:val="28"/>
          <w:lang w:val="uk-UA" w:eastAsia="en-US"/>
        </w:rPr>
      </w:pPr>
      <w:r>
        <w:rPr>
          <w:rFonts w:eastAsiaTheme="minorHAnsi"/>
          <w:b/>
          <w:sz w:val="28"/>
          <w:szCs w:val="28"/>
          <w:lang w:val="uk-UA" w:eastAsia="en-US"/>
        </w:rPr>
        <w:t>2</w:t>
      </w:r>
      <w:r w:rsidR="006A6909" w:rsidRPr="00071755">
        <w:rPr>
          <w:rFonts w:eastAsiaTheme="minorHAnsi"/>
          <w:b/>
          <w:sz w:val="28"/>
          <w:szCs w:val="28"/>
          <w:lang w:val="uk-UA" w:eastAsia="en-US"/>
        </w:rPr>
        <w:t xml:space="preserve">. </w:t>
      </w:r>
      <w:r w:rsidR="006A6909" w:rsidRPr="00071755">
        <w:rPr>
          <w:rFonts w:eastAsiaTheme="minorHAnsi"/>
          <w:b/>
          <w:iCs/>
          <w:sz w:val="28"/>
          <w:szCs w:val="28"/>
          <w:lang w:val="uk-UA" w:eastAsia="en-US"/>
        </w:rPr>
        <w:t>Облік депозитів на вимогу клієнтів банку</w:t>
      </w:r>
    </w:p>
    <w:p w:rsidR="00071755" w:rsidRPr="00071755" w:rsidRDefault="00071755" w:rsidP="00BE215B">
      <w:pPr>
        <w:widowControl/>
        <w:ind w:firstLine="709"/>
        <w:jc w:val="both"/>
        <w:rPr>
          <w:rFonts w:eastAsiaTheme="minorHAnsi"/>
          <w:sz w:val="28"/>
          <w:szCs w:val="28"/>
          <w:lang w:val="uk-UA" w:eastAsia="en-US"/>
        </w:rPr>
      </w:pPr>
      <w:r w:rsidRPr="00071755">
        <w:rPr>
          <w:rFonts w:eastAsiaTheme="minorHAnsi"/>
          <w:sz w:val="28"/>
          <w:szCs w:val="28"/>
          <w:lang w:val="uk-UA" w:eastAsia="en-US"/>
        </w:rPr>
        <w:t>Відповідно до чинного законодавства України, залучення банком коштів клієнтів на</w:t>
      </w:r>
      <w:r>
        <w:rPr>
          <w:rFonts w:eastAsiaTheme="minorHAnsi"/>
          <w:sz w:val="28"/>
          <w:szCs w:val="28"/>
          <w:lang w:val="uk-UA" w:eastAsia="en-US"/>
        </w:rPr>
        <w:t xml:space="preserve"> </w:t>
      </w:r>
      <w:r w:rsidRPr="00071755">
        <w:rPr>
          <w:rFonts w:eastAsiaTheme="minorHAnsi"/>
          <w:sz w:val="28"/>
          <w:szCs w:val="28"/>
          <w:lang w:val="uk-UA" w:eastAsia="en-US"/>
        </w:rPr>
        <w:t>вклади (депозити) на вимогу підтверджується договором банківського рахунку, на основі якого відкривається поточний рахунок.</w:t>
      </w:r>
    </w:p>
    <w:p w:rsidR="00071755" w:rsidRPr="00071755" w:rsidRDefault="00071755" w:rsidP="00BE215B">
      <w:pPr>
        <w:widowControl/>
        <w:ind w:firstLine="709"/>
        <w:jc w:val="both"/>
        <w:rPr>
          <w:rFonts w:eastAsiaTheme="minorHAnsi"/>
          <w:sz w:val="28"/>
          <w:szCs w:val="28"/>
          <w:lang w:val="uk-UA" w:eastAsia="en-US"/>
        </w:rPr>
      </w:pPr>
      <w:r w:rsidRPr="00071755">
        <w:rPr>
          <w:rFonts w:eastAsiaTheme="minorHAnsi"/>
          <w:sz w:val="28"/>
          <w:szCs w:val="28"/>
          <w:lang w:val="uk-UA" w:eastAsia="en-US"/>
        </w:rPr>
        <w:t>Порядок відкриття поточних рахунків та види дозволених операцій за ними визначено Інструкцією про порядок відкриття, використання і закриття рахунків у національній та іноземній валютах, затвердженою постановою Правління НБУ від 12.11.2003 р.</w:t>
      </w:r>
      <w:r>
        <w:rPr>
          <w:rFonts w:eastAsiaTheme="minorHAnsi"/>
          <w:sz w:val="28"/>
          <w:szCs w:val="28"/>
          <w:lang w:val="uk-UA" w:eastAsia="en-US"/>
        </w:rPr>
        <w:t xml:space="preserve"> </w:t>
      </w:r>
      <w:r w:rsidRPr="00071755">
        <w:rPr>
          <w:rFonts w:eastAsiaTheme="minorHAnsi"/>
          <w:sz w:val="28"/>
          <w:szCs w:val="28"/>
          <w:lang w:val="uk-UA" w:eastAsia="en-US"/>
        </w:rPr>
        <w:t>№ 492.</w:t>
      </w:r>
    </w:p>
    <w:p w:rsidR="00071755" w:rsidRPr="00071755" w:rsidRDefault="00071755" w:rsidP="00BE215B">
      <w:pPr>
        <w:widowControl/>
        <w:ind w:firstLine="709"/>
        <w:jc w:val="both"/>
        <w:rPr>
          <w:rFonts w:eastAsiaTheme="minorHAnsi"/>
          <w:sz w:val="28"/>
          <w:szCs w:val="28"/>
          <w:lang w:val="uk-UA" w:eastAsia="en-US"/>
        </w:rPr>
      </w:pPr>
      <w:r w:rsidRPr="00071755">
        <w:rPr>
          <w:rFonts w:eastAsiaTheme="minorHAnsi"/>
          <w:sz w:val="28"/>
          <w:szCs w:val="28"/>
          <w:lang w:val="uk-UA" w:eastAsia="en-US"/>
        </w:rPr>
        <w:t>Облік коштів клієнтів, залучених банком на вклади (депозити) на вимогу</w:t>
      </w:r>
      <w:r w:rsidR="007A03C9">
        <w:rPr>
          <w:rFonts w:eastAsiaTheme="minorHAnsi"/>
          <w:sz w:val="28"/>
          <w:szCs w:val="28"/>
          <w:lang w:val="uk-UA" w:eastAsia="en-US"/>
        </w:rPr>
        <w:t>,</w:t>
      </w:r>
      <w:r w:rsidRPr="00071755">
        <w:rPr>
          <w:rFonts w:eastAsiaTheme="minorHAnsi"/>
          <w:sz w:val="28"/>
          <w:szCs w:val="28"/>
          <w:lang w:val="uk-UA" w:eastAsia="en-US"/>
        </w:rPr>
        <w:t xml:space="preserve"> здійснюється за рахунками 2 класу, 26 розділу, груп 260 «Кошти на вимогу суб’єктів господарювання», 262 «Кошти на вимогу фізичних осіб» та 265 «Кошти небанківських фінансових</w:t>
      </w:r>
      <w:r>
        <w:rPr>
          <w:rFonts w:eastAsiaTheme="minorHAnsi"/>
          <w:sz w:val="28"/>
          <w:szCs w:val="28"/>
          <w:lang w:val="uk-UA" w:eastAsia="en-US"/>
        </w:rPr>
        <w:t xml:space="preserve"> </w:t>
      </w:r>
      <w:r w:rsidRPr="00071755">
        <w:rPr>
          <w:rFonts w:eastAsiaTheme="minorHAnsi"/>
          <w:sz w:val="28"/>
          <w:szCs w:val="28"/>
          <w:lang w:val="uk-UA" w:eastAsia="en-US"/>
        </w:rPr>
        <w:t>установ», а саме:</w:t>
      </w:r>
    </w:p>
    <w:p w:rsidR="00071755" w:rsidRPr="00071755" w:rsidRDefault="00071755" w:rsidP="00BE215B">
      <w:pPr>
        <w:widowControl/>
        <w:ind w:firstLine="284"/>
        <w:jc w:val="both"/>
        <w:rPr>
          <w:rFonts w:eastAsiaTheme="minorHAnsi"/>
          <w:sz w:val="28"/>
          <w:szCs w:val="28"/>
          <w:lang w:val="uk-UA" w:eastAsia="en-US"/>
        </w:rPr>
      </w:pPr>
      <w:r w:rsidRPr="00071755">
        <w:rPr>
          <w:rFonts w:eastAsiaTheme="minorHAnsi"/>
          <w:sz w:val="28"/>
          <w:szCs w:val="28"/>
          <w:lang w:val="uk-UA" w:eastAsia="en-US"/>
        </w:rPr>
        <w:t>• 2600 «Кошти на вимогу суб’єктів господарювання»;</w:t>
      </w:r>
    </w:p>
    <w:p w:rsidR="00071755" w:rsidRPr="00071755" w:rsidRDefault="00071755" w:rsidP="00BE215B">
      <w:pPr>
        <w:widowControl/>
        <w:ind w:firstLine="284"/>
        <w:jc w:val="both"/>
        <w:rPr>
          <w:rFonts w:eastAsiaTheme="minorHAnsi"/>
          <w:sz w:val="28"/>
          <w:szCs w:val="28"/>
          <w:lang w:val="uk-UA" w:eastAsia="en-US"/>
        </w:rPr>
      </w:pPr>
      <w:r w:rsidRPr="00071755">
        <w:rPr>
          <w:rFonts w:eastAsiaTheme="minorHAnsi"/>
          <w:sz w:val="28"/>
          <w:szCs w:val="28"/>
          <w:lang w:val="uk-UA" w:eastAsia="en-US"/>
        </w:rPr>
        <w:t>• 2605 «Кошти на вимогу суб’єктів господарювання для здійснення операцій з платіжними картками»;</w:t>
      </w:r>
    </w:p>
    <w:p w:rsidR="00071755" w:rsidRPr="00071755" w:rsidRDefault="00071755" w:rsidP="00BE215B">
      <w:pPr>
        <w:widowControl/>
        <w:ind w:firstLine="284"/>
        <w:jc w:val="both"/>
        <w:rPr>
          <w:rFonts w:eastAsiaTheme="minorHAnsi"/>
          <w:sz w:val="28"/>
          <w:szCs w:val="28"/>
          <w:lang w:val="uk-UA" w:eastAsia="en-US"/>
        </w:rPr>
      </w:pPr>
      <w:r w:rsidRPr="00071755">
        <w:rPr>
          <w:rFonts w:eastAsiaTheme="minorHAnsi"/>
          <w:sz w:val="28"/>
          <w:szCs w:val="28"/>
          <w:lang w:val="uk-UA" w:eastAsia="en-US"/>
        </w:rPr>
        <w:t>• 2620 «Кошти на вимогу фізичних осіб»;</w:t>
      </w:r>
    </w:p>
    <w:p w:rsidR="00071755" w:rsidRPr="00071755" w:rsidRDefault="00071755" w:rsidP="00BE215B">
      <w:pPr>
        <w:widowControl/>
        <w:ind w:firstLine="284"/>
        <w:jc w:val="both"/>
        <w:rPr>
          <w:rFonts w:eastAsiaTheme="minorHAnsi"/>
          <w:sz w:val="28"/>
          <w:szCs w:val="28"/>
          <w:lang w:val="uk-UA" w:eastAsia="en-US"/>
        </w:rPr>
      </w:pPr>
      <w:r w:rsidRPr="00071755">
        <w:rPr>
          <w:rFonts w:eastAsiaTheme="minorHAnsi"/>
          <w:sz w:val="28"/>
          <w:szCs w:val="28"/>
          <w:lang w:val="uk-UA" w:eastAsia="en-US"/>
        </w:rPr>
        <w:t>• 2625 «Кошти на вимогу фізичних осіб для здійснення операцій з використанням платіжних карток»;</w:t>
      </w:r>
    </w:p>
    <w:p w:rsidR="00071755" w:rsidRPr="00071755" w:rsidRDefault="00071755" w:rsidP="00BE215B">
      <w:pPr>
        <w:widowControl/>
        <w:ind w:firstLine="284"/>
        <w:jc w:val="both"/>
        <w:rPr>
          <w:rFonts w:eastAsiaTheme="minorHAnsi"/>
          <w:sz w:val="28"/>
          <w:szCs w:val="28"/>
          <w:lang w:val="uk-UA" w:eastAsia="en-US"/>
        </w:rPr>
      </w:pPr>
      <w:r w:rsidRPr="00071755">
        <w:rPr>
          <w:rFonts w:eastAsiaTheme="minorHAnsi"/>
          <w:sz w:val="28"/>
          <w:szCs w:val="28"/>
          <w:lang w:val="uk-UA" w:eastAsia="en-US"/>
        </w:rPr>
        <w:t>• 2650 «Кошти на вимогу небанківських фінансових установ»;</w:t>
      </w:r>
    </w:p>
    <w:p w:rsidR="00071755" w:rsidRPr="00071755" w:rsidRDefault="00071755" w:rsidP="00BE215B">
      <w:pPr>
        <w:widowControl/>
        <w:ind w:firstLine="284"/>
        <w:jc w:val="both"/>
        <w:rPr>
          <w:rFonts w:eastAsiaTheme="minorHAnsi"/>
          <w:sz w:val="28"/>
          <w:szCs w:val="28"/>
          <w:lang w:val="uk-UA" w:eastAsia="en-US"/>
        </w:rPr>
      </w:pPr>
      <w:r w:rsidRPr="00071755">
        <w:rPr>
          <w:rFonts w:eastAsiaTheme="minorHAnsi"/>
          <w:sz w:val="28"/>
          <w:szCs w:val="28"/>
          <w:lang w:val="uk-UA" w:eastAsia="en-US"/>
        </w:rPr>
        <w:t>• 2655 «Кошти на вимогу небанківських фінансових установ для здійснення операцій з</w:t>
      </w:r>
      <w:r>
        <w:rPr>
          <w:rFonts w:eastAsiaTheme="minorHAnsi"/>
          <w:sz w:val="28"/>
          <w:szCs w:val="28"/>
          <w:lang w:val="uk-UA" w:eastAsia="en-US"/>
        </w:rPr>
        <w:t xml:space="preserve"> </w:t>
      </w:r>
      <w:r w:rsidRPr="00071755">
        <w:rPr>
          <w:rFonts w:eastAsiaTheme="minorHAnsi"/>
          <w:sz w:val="28"/>
          <w:szCs w:val="28"/>
          <w:lang w:val="uk-UA" w:eastAsia="en-US"/>
        </w:rPr>
        <w:t>використанням платіжних карток».</w:t>
      </w:r>
    </w:p>
    <w:p w:rsidR="00071755" w:rsidRPr="00071755" w:rsidRDefault="00071755" w:rsidP="00BE215B">
      <w:pPr>
        <w:widowControl/>
        <w:ind w:firstLine="284"/>
        <w:jc w:val="both"/>
        <w:rPr>
          <w:rFonts w:eastAsiaTheme="minorHAnsi"/>
          <w:sz w:val="28"/>
          <w:szCs w:val="28"/>
          <w:lang w:val="uk-UA" w:eastAsia="en-US"/>
        </w:rPr>
      </w:pPr>
      <w:r w:rsidRPr="00071755">
        <w:rPr>
          <w:rFonts w:eastAsiaTheme="minorHAnsi"/>
          <w:sz w:val="28"/>
          <w:szCs w:val="28"/>
          <w:lang w:val="uk-UA" w:eastAsia="en-US"/>
        </w:rPr>
        <w:t>Усі зазначені вище рахунки є активно</w:t>
      </w:r>
      <w:r>
        <w:rPr>
          <w:rFonts w:eastAsiaTheme="minorHAnsi"/>
          <w:sz w:val="28"/>
          <w:szCs w:val="28"/>
          <w:lang w:val="uk-UA" w:eastAsia="en-US"/>
        </w:rPr>
        <w:t>-</w:t>
      </w:r>
      <w:r w:rsidRPr="00071755">
        <w:rPr>
          <w:rFonts w:eastAsiaTheme="minorHAnsi"/>
          <w:sz w:val="28"/>
          <w:szCs w:val="28"/>
          <w:lang w:val="uk-UA" w:eastAsia="en-US"/>
        </w:rPr>
        <w:t>пасивними і призначені для обліку вкладів</w:t>
      </w:r>
      <w:r>
        <w:rPr>
          <w:rFonts w:eastAsiaTheme="minorHAnsi"/>
          <w:sz w:val="28"/>
          <w:szCs w:val="28"/>
          <w:lang w:val="uk-UA" w:eastAsia="en-US"/>
        </w:rPr>
        <w:t xml:space="preserve"> </w:t>
      </w:r>
      <w:r w:rsidRPr="00071755">
        <w:rPr>
          <w:rFonts w:eastAsiaTheme="minorHAnsi"/>
          <w:sz w:val="28"/>
          <w:szCs w:val="28"/>
          <w:lang w:val="uk-UA" w:eastAsia="en-US"/>
        </w:rPr>
        <w:t>(депозитів) на вимогу клієнтів, а також кредитів овердрафт. За дебетом цих рахунків</w:t>
      </w:r>
      <w:r>
        <w:rPr>
          <w:rFonts w:eastAsiaTheme="minorHAnsi"/>
          <w:sz w:val="28"/>
          <w:szCs w:val="28"/>
          <w:lang w:val="uk-UA" w:eastAsia="en-US"/>
        </w:rPr>
        <w:t xml:space="preserve"> </w:t>
      </w:r>
      <w:r w:rsidRPr="00071755">
        <w:rPr>
          <w:rFonts w:eastAsiaTheme="minorHAnsi"/>
          <w:sz w:val="28"/>
          <w:szCs w:val="28"/>
          <w:lang w:val="uk-UA" w:eastAsia="en-US"/>
        </w:rPr>
        <w:t>проводяться суми перерахувань, виплат за розпорядженням власників рахунків згідно з</w:t>
      </w:r>
      <w:r>
        <w:rPr>
          <w:rFonts w:eastAsiaTheme="minorHAnsi"/>
          <w:sz w:val="28"/>
          <w:szCs w:val="28"/>
          <w:lang w:val="uk-UA" w:eastAsia="en-US"/>
        </w:rPr>
        <w:t xml:space="preserve"> </w:t>
      </w:r>
      <w:r w:rsidRPr="00071755">
        <w:rPr>
          <w:rFonts w:eastAsiaTheme="minorHAnsi"/>
          <w:sz w:val="28"/>
          <w:szCs w:val="28"/>
          <w:lang w:val="uk-UA" w:eastAsia="en-US"/>
        </w:rPr>
        <w:t>режимом роботи рахунків; суми коштів, що підлягають примусовому стягненню відповідно до законодавства України; надані кредити овердрафт. За кредитом рахунку</w:t>
      </w:r>
      <w:r>
        <w:rPr>
          <w:rFonts w:eastAsiaTheme="minorHAnsi"/>
          <w:sz w:val="28"/>
          <w:szCs w:val="28"/>
          <w:lang w:val="uk-UA" w:eastAsia="en-US"/>
        </w:rPr>
        <w:t xml:space="preserve"> </w:t>
      </w:r>
      <w:r w:rsidRPr="00071755">
        <w:rPr>
          <w:rFonts w:eastAsiaTheme="minorHAnsi"/>
          <w:sz w:val="28"/>
          <w:szCs w:val="28"/>
          <w:lang w:val="uk-UA" w:eastAsia="en-US"/>
        </w:rPr>
        <w:t>проводяться суми, що надходять у встановленому порядку на рахунки клієнтів згідно з</w:t>
      </w:r>
      <w:r>
        <w:rPr>
          <w:rFonts w:eastAsiaTheme="minorHAnsi"/>
          <w:sz w:val="28"/>
          <w:szCs w:val="28"/>
          <w:lang w:val="uk-UA" w:eastAsia="en-US"/>
        </w:rPr>
        <w:t xml:space="preserve"> </w:t>
      </w:r>
      <w:r w:rsidRPr="00071755">
        <w:rPr>
          <w:rFonts w:eastAsiaTheme="minorHAnsi"/>
          <w:sz w:val="28"/>
          <w:szCs w:val="28"/>
          <w:lang w:val="uk-UA" w:eastAsia="en-US"/>
        </w:rPr>
        <w:t>режимом роботи рахунків; суми залишків кредитів овердрафт, що перераховані на рахунки простроченої заборгованості.</w:t>
      </w:r>
    </w:p>
    <w:p w:rsidR="00071755" w:rsidRPr="00071755" w:rsidRDefault="00071755" w:rsidP="00BE215B">
      <w:pPr>
        <w:widowControl/>
        <w:ind w:firstLine="709"/>
        <w:jc w:val="both"/>
        <w:rPr>
          <w:rFonts w:eastAsiaTheme="minorHAnsi"/>
          <w:sz w:val="28"/>
          <w:szCs w:val="28"/>
          <w:lang w:val="uk-UA" w:eastAsia="en-US"/>
        </w:rPr>
      </w:pPr>
      <w:r w:rsidRPr="00071755">
        <w:rPr>
          <w:rFonts w:eastAsiaTheme="minorHAnsi"/>
          <w:sz w:val="28"/>
          <w:szCs w:val="28"/>
          <w:lang w:val="uk-UA" w:eastAsia="en-US"/>
        </w:rPr>
        <w:t>Для відображення операцій за рахунками клієнтів в аналітичному обліку установи</w:t>
      </w:r>
      <w:r>
        <w:rPr>
          <w:rFonts w:eastAsiaTheme="minorHAnsi"/>
          <w:sz w:val="28"/>
          <w:szCs w:val="28"/>
          <w:lang w:val="uk-UA" w:eastAsia="en-US"/>
        </w:rPr>
        <w:t xml:space="preserve"> </w:t>
      </w:r>
      <w:r w:rsidRPr="00071755">
        <w:rPr>
          <w:rFonts w:eastAsiaTheme="minorHAnsi"/>
          <w:sz w:val="28"/>
          <w:szCs w:val="28"/>
          <w:lang w:val="uk-UA" w:eastAsia="en-US"/>
        </w:rPr>
        <w:t>банків для кожного клієнта відкривають окремі аналітичні рахунки з використанням</w:t>
      </w:r>
      <w:r>
        <w:rPr>
          <w:rFonts w:eastAsiaTheme="minorHAnsi"/>
          <w:sz w:val="28"/>
          <w:szCs w:val="28"/>
          <w:lang w:val="uk-UA" w:eastAsia="en-US"/>
        </w:rPr>
        <w:t xml:space="preserve"> </w:t>
      </w:r>
      <w:r w:rsidRPr="00071755">
        <w:rPr>
          <w:rFonts w:eastAsiaTheme="minorHAnsi"/>
          <w:sz w:val="28"/>
          <w:szCs w:val="28"/>
          <w:lang w:val="uk-UA" w:eastAsia="en-US"/>
        </w:rPr>
        <w:t>параметрів аналітичного обліку.</w:t>
      </w:r>
    </w:p>
    <w:p w:rsidR="00071755" w:rsidRPr="00071755" w:rsidRDefault="00071755" w:rsidP="00BE215B">
      <w:pPr>
        <w:widowControl/>
        <w:ind w:firstLine="709"/>
        <w:jc w:val="both"/>
        <w:rPr>
          <w:rFonts w:eastAsiaTheme="minorHAnsi"/>
          <w:sz w:val="28"/>
          <w:szCs w:val="28"/>
          <w:lang w:val="uk-UA" w:eastAsia="en-US"/>
        </w:rPr>
      </w:pPr>
      <w:r w:rsidRPr="00071755">
        <w:rPr>
          <w:rFonts w:eastAsiaTheme="minorHAnsi"/>
          <w:sz w:val="28"/>
          <w:szCs w:val="28"/>
          <w:lang w:val="uk-UA" w:eastAsia="en-US"/>
        </w:rPr>
        <w:t>Відображення в обліку банку типових операцій за поточними рахунками фізичних</w:t>
      </w:r>
      <w:r>
        <w:rPr>
          <w:rFonts w:eastAsiaTheme="minorHAnsi"/>
          <w:sz w:val="28"/>
          <w:szCs w:val="28"/>
          <w:lang w:val="uk-UA" w:eastAsia="en-US"/>
        </w:rPr>
        <w:t xml:space="preserve"> </w:t>
      </w:r>
      <w:r w:rsidRPr="00071755">
        <w:rPr>
          <w:rFonts w:eastAsiaTheme="minorHAnsi"/>
          <w:sz w:val="28"/>
          <w:szCs w:val="28"/>
          <w:lang w:val="uk-UA" w:eastAsia="en-US"/>
        </w:rPr>
        <w:t xml:space="preserve">та юридичних осіб наведено у табл. </w:t>
      </w:r>
      <w:r w:rsidR="00EB7E25">
        <w:rPr>
          <w:rFonts w:eastAsiaTheme="minorHAnsi"/>
          <w:sz w:val="28"/>
          <w:szCs w:val="28"/>
          <w:lang w:val="uk-UA" w:eastAsia="en-US"/>
        </w:rPr>
        <w:t>5</w:t>
      </w:r>
      <w:r w:rsidRPr="00071755">
        <w:rPr>
          <w:rFonts w:eastAsiaTheme="minorHAnsi"/>
          <w:sz w:val="28"/>
          <w:szCs w:val="28"/>
          <w:lang w:val="uk-UA" w:eastAsia="en-US"/>
        </w:rPr>
        <w:t>.1.</w:t>
      </w:r>
    </w:p>
    <w:p w:rsidR="00071755" w:rsidRPr="005B4DC7" w:rsidRDefault="00071755" w:rsidP="00BE215B">
      <w:pPr>
        <w:widowControl/>
        <w:ind w:firstLine="709"/>
        <w:jc w:val="right"/>
        <w:rPr>
          <w:rFonts w:eastAsiaTheme="minorHAnsi"/>
          <w:iCs/>
          <w:sz w:val="28"/>
          <w:szCs w:val="28"/>
          <w:lang w:val="uk-UA" w:eastAsia="en-US"/>
        </w:rPr>
      </w:pPr>
      <w:r w:rsidRPr="005B4DC7">
        <w:rPr>
          <w:rFonts w:eastAsiaTheme="minorHAnsi"/>
          <w:iCs/>
          <w:sz w:val="28"/>
          <w:szCs w:val="28"/>
          <w:lang w:val="uk-UA" w:eastAsia="en-US"/>
        </w:rPr>
        <w:t xml:space="preserve">Таблиця </w:t>
      </w:r>
      <w:r w:rsidR="00EB7E25">
        <w:rPr>
          <w:rFonts w:eastAsiaTheme="minorHAnsi"/>
          <w:iCs/>
          <w:sz w:val="28"/>
          <w:szCs w:val="28"/>
          <w:lang w:val="uk-UA" w:eastAsia="en-US"/>
        </w:rPr>
        <w:t>5</w:t>
      </w:r>
      <w:r w:rsidRPr="005B4DC7">
        <w:rPr>
          <w:rFonts w:eastAsiaTheme="minorHAnsi"/>
          <w:iCs/>
          <w:sz w:val="28"/>
          <w:szCs w:val="28"/>
          <w:lang w:val="uk-UA" w:eastAsia="en-US"/>
        </w:rPr>
        <w:t xml:space="preserve">.1. </w:t>
      </w:r>
    </w:p>
    <w:p w:rsidR="00071755" w:rsidRPr="002E48A8" w:rsidRDefault="005B4DC7" w:rsidP="00BE215B">
      <w:pPr>
        <w:widowControl/>
        <w:jc w:val="center"/>
        <w:rPr>
          <w:rFonts w:eastAsiaTheme="minorHAnsi"/>
          <w:sz w:val="28"/>
          <w:szCs w:val="28"/>
          <w:lang w:val="uk-UA" w:eastAsia="en-US"/>
        </w:rPr>
      </w:pPr>
      <w:r w:rsidRPr="002E48A8">
        <w:rPr>
          <w:rFonts w:eastAsiaTheme="minorHAnsi"/>
          <w:b/>
          <w:bCs/>
          <w:i/>
          <w:iCs/>
          <w:sz w:val="28"/>
          <w:szCs w:val="28"/>
          <w:lang w:val="uk-UA" w:eastAsia="en-US"/>
        </w:rPr>
        <w:t>В</w:t>
      </w:r>
      <w:r w:rsidR="00071755" w:rsidRPr="002E48A8">
        <w:rPr>
          <w:rFonts w:eastAsiaTheme="minorHAnsi"/>
          <w:b/>
          <w:bCs/>
          <w:i/>
          <w:iCs/>
          <w:sz w:val="28"/>
          <w:szCs w:val="28"/>
          <w:lang w:val="uk-UA" w:eastAsia="en-US"/>
        </w:rPr>
        <w:t>ідображення в бухгалтерському обліку типових операцій банку за поточними рахунками фізичних та юридичних осіб</w:t>
      </w:r>
    </w:p>
    <w:tbl>
      <w:tblPr>
        <w:tblStyle w:val="a9"/>
        <w:tblW w:w="0" w:type="auto"/>
        <w:tblLook w:val="04A0"/>
      </w:tblPr>
      <w:tblGrid>
        <w:gridCol w:w="675"/>
        <w:gridCol w:w="2835"/>
        <w:gridCol w:w="6343"/>
      </w:tblGrid>
      <w:tr w:rsidR="00071755" w:rsidRPr="00071755" w:rsidTr="002727C2">
        <w:tc>
          <w:tcPr>
            <w:tcW w:w="675" w:type="dxa"/>
          </w:tcPr>
          <w:p w:rsidR="00071755" w:rsidRPr="00071755" w:rsidRDefault="00071755" w:rsidP="00BE215B">
            <w:pPr>
              <w:widowControl/>
              <w:rPr>
                <w:rFonts w:eastAsiaTheme="minorHAnsi"/>
                <w:b/>
                <w:bCs/>
                <w:sz w:val="24"/>
                <w:szCs w:val="24"/>
                <w:lang w:val="uk-UA" w:eastAsia="en-US"/>
              </w:rPr>
            </w:pPr>
            <w:r w:rsidRPr="00071755">
              <w:rPr>
                <w:rFonts w:eastAsiaTheme="minorHAnsi"/>
                <w:b/>
                <w:bCs/>
                <w:sz w:val="24"/>
                <w:szCs w:val="24"/>
                <w:lang w:val="uk-UA" w:eastAsia="en-US"/>
              </w:rPr>
              <w:t>№ п/п</w:t>
            </w:r>
          </w:p>
        </w:tc>
        <w:tc>
          <w:tcPr>
            <w:tcW w:w="2835" w:type="dxa"/>
          </w:tcPr>
          <w:p w:rsidR="00071755" w:rsidRPr="00071755" w:rsidRDefault="00071755" w:rsidP="00BE215B">
            <w:pPr>
              <w:widowControl/>
              <w:rPr>
                <w:rFonts w:eastAsiaTheme="minorHAnsi"/>
                <w:b/>
                <w:bCs/>
                <w:sz w:val="24"/>
                <w:szCs w:val="24"/>
                <w:lang w:val="uk-UA" w:eastAsia="en-US"/>
              </w:rPr>
            </w:pPr>
            <w:r w:rsidRPr="00071755">
              <w:rPr>
                <w:rFonts w:eastAsiaTheme="minorHAnsi"/>
                <w:b/>
                <w:bCs/>
                <w:sz w:val="24"/>
                <w:szCs w:val="24"/>
                <w:lang w:val="uk-UA" w:eastAsia="en-US"/>
              </w:rPr>
              <w:t xml:space="preserve">Зміст операції </w:t>
            </w:r>
          </w:p>
        </w:tc>
        <w:tc>
          <w:tcPr>
            <w:tcW w:w="6343" w:type="dxa"/>
          </w:tcPr>
          <w:p w:rsidR="00071755" w:rsidRPr="00071755" w:rsidRDefault="00071755" w:rsidP="00BE215B">
            <w:pPr>
              <w:widowControl/>
              <w:rPr>
                <w:rFonts w:eastAsiaTheme="minorHAnsi"/>
                <w:b/>
                <w:bCs/>
                <w:sz w:val="24"/>
                <w:szCs w:val="24"/>
                <w:lang w:val="uk-UA" w:eastAsia="en-US"/>
              </w:rPr>
            </w:pPr>
            <w:r w:rsidRPr="00071755">
              <w:rPr>
                <w:rFonts w:eastAsiaTheme="minorHAnsi"/>
                <w:b/>
                <w:bCs/>
                <w:sz w:val="24"/>
                <w:szCs w:val="24"/>
                <w:lang w:val="uk-UA" w:eastAsia="en-US"/>
              </w:rPr>
              <w:t>Бухгалтерські проведення</w:t>
            </w:r>
          </w:p>
        </w:tc>
      </w:tr>
      <w:tr w:rsidR="00071755" w:rsidRPr="00071755" w:rsidTr="005B4DC7">
        <w:tc>
          <w:tcPr>
            <w:tcW w:w="675" w:type="dxa"/>
          </w:tcPr>
          <w:p w:rsidR="00071755" w:rsidRPr="00071755" w:rsidRDefault="00071755" w:rsidP="00BE215B">
            <w:pPr>
              <w:widowControl/>
              <w:rPr>
                <w:rFonts w:eastAsiaTheme="minorHAnsi"/>
                <w:bCs/>
                <w:sz w:val="24"/>
                <w:szCs w:val="24"/>
                <w:lang w:val="uk-UA" w:eastAsia="en-US"/>
              </w:rPr>
            </w:pPr>
            <w:r w:rsidRPr="00071755">
              <w:rPr>
                <w:rFonts w:eastAsiaTheme="minorHAnsi"/>
                <w:bCs/>
                <w:sz w:val="24"/>
                <w:szCs w:val="24"/>
                <w:lang w:val="uk-UA" w:eastAsia="en-US"/>
              </w:rPr>
              <w:t xml:space="preserve">1. </w:t>
            </w:r>
          </w:p>
        </w:tc>
        <w:tc>
          <w:tcPr>
            <w:tcW w:w="2835" w:type="dxa"/>
            <w:vAlign w:val="center"/>
          </w:tcPr>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Зарахування готівки на</w:t>
            </w:r>
          </w:p>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поточні рахунки</w:t>
            </w:r>
            <w:r w:rsidR="002727C2">
              <w:rPr>
                <w:rFonts w:eastAsiaTheme="minorHAnsi"/>
                <w:sz w:val="24"/>
                <w:szCs w:val="24"/>
                <w:lang w:val="uk-UA" w:eastAsia="en-US"/>
              </w:rPr>
              <w:t xml:space="preserve"> </w:t>
            </w:r>
            <w:r w:rsidRPr="00071755">
              <w:rPr>
                <w:rFonts w:eastAsiaTheme="minorHAnsi"/>
                <w:sz w:val="24"/>
                <w:szCs w:val="24"/>
                <w:lang w:val="uk-UA" w:eastAsia="en-US"/>
              </w:rPr>
              <w:t>клієнтів</w:t>
            </w:r>
          </w:p>
          <w:p w:rsidR="00071755" w:rsidRPr="00071755" w:rsidRDefault="00071755" w:rsidP="00BE215B">
            <w:pPr>
              <w:widowControl/>
              <w:rPr>
                <w:rFonts w:eastAsiaTheme="minorHAnsi"/>
                <w:b/>
                <w:bCs/>
                <w:sz w:val="24"/>
                <w:szCs w:val="24"/>
                <w:lang w:val="uk-UA" w:eastAsia="en-US"/>
              </w:rPr>
            </w:pPr>
          </w:p>
        </w:tc>
        <w:tc>
          <w:tcPr>
            <w:tcW w:w="6343" w:type="dxa"/>
          </w:tcPr>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lastRenderedPageBreak/>
              <w:t>Д</w:t>
            </w:r>
            <w:r w:rsidR="002727C2">
              <w:rPr>
                <w:rFonts w:eastAsiaTheme="minorHAnsi"/>
                <w:sz w:val="24"/>
                <w:szCs w:val="24"/>
                <w:lang w:val="uk-UA" w:eastAsia="en-US"/>
              </w:rPr>
              <w:t>-</w:t>
            </w:r>
            <w:r w:rsidRPr="00071755">
              <w:rPr>
                <w:rFonts w:eastAsiaTheme="minorHAnsi"/>
                <w:sz w:val="24"/>
                <w:szCs w:val="24"/>
                <w:lang w:val="uk-UA" w:eastAsia="en-US"/>
              </w:rPr>
              <w:t>т 1001 «Банкноти та монети в касі банку», або</w:t>
            </w:r>
          </w:p>
          <w:p w:rsidR="00071755" w:rsidRPr="00071755" w:rsidRDefault="002727C2" w:rsidP="00BE215B">
            <w:pPr>
              <w:widowControl/>
              <w:rPr>
                <w:rFonts w:eastAsiaTheme="minorHAnsi"/>
                <w:sz w:val="24"/>
                <w:szCs w:val="24"/>
                <w:lang w:val="uk-UA" w:eastAsia="en-US"/>
              </w:rPr>
            </w:pPr>
            <w:r>
              <w:rPr>
                <w:rFonts w:eastAsiaTheme="minorHAnsi"/>
                <w:sz w:val="24"/>
                <w:szCs w:val="24"/>
                <w:lang w:val="uk-UA" w:eastAsia="en-US"/>
              </w:rPr>
              <w:t xml:space="preserve">       </w:t>
            </w:r>
            <w:r w:rsidR="00071755" w:rsidRPr="00071755">
              <w:rPr>
                <w:rFonts w:eastAsiaTheme="minorHAnsi"/>
                <w:sz w:val="24"/>
                <w:szCs w:val="24"/>
                <w:lang w:val="uk-UA" w:eastAsia="en-US"/>
              </w:rPr>
              <w:t>1002 «Банкноти та монети в касі відділень банку»</w:t>
            </w:r>
          </w:p>
          <w:p w:rsidR="00071755" w:rsidRPr="00071755" w:rsidRDefault="00071755" w:rsidP="00BE215B">
            <w:pPr>
              <w:widowControl/>
              <w:ind w:left="459" w:hanging="459"/>
              <w:rPr>
                <w:rFonts w:eastAsiaTheme="minorHAnsi"/>
                <w:sz w:val="24"/>
                <w:szCs w:val="24"/>
                <w:lang w:val="uk-UA" w:eastAsia="en-US"/>
              </w:rPr>
            </w:pPr>
            <w:r w:rsidRPr="00071755">
              <w:rPr>
                <w:rFonts w:eastAsiaTheme="minorHAnsi"/>
                <w:sz w:val="24"/>
                <w:szCs w:val="24"/>
                <w:lang w:val="uk-UA" w:eastAsia="en-US"/>
              </w:rPr>
              <w:lastRenderedPageBreak/>
              <w:t>К</w:t>
            </w:r>
            <w:r w:rsidR="002727C2">
              <w:rPr>
                <w:rFonts w:eastAsiaTheme="minorHAnsi"/>
                <w:sz w:val="24"/>
                <w:szCs w:val="24"/>
                <w:lang w:val="uk-UA" w:eastAsia="en-US"/>
              </w:rPr>
              <w:t>-</w:t>
            </w:r>
            <w:r w:rsidRPr="00071755">
              <w:rPr>
                <w:rFonts w:eastAsiaTheme="minorHAnsi"/>
                <w:sz w:val="24"/>
                <w:szCs w:val="24"/>
                <w:lang w:val="uk-UA" w:eastAsia="en-US"/>
              </w:rPr>
              <w:t xml:space="preserve">т 2600 «Кошти на вимогу суб’єктів господарювання», </w:t>
            </w:r>
            <w:r w:rsidR="002727C2">
              <w:rPr>
                <w:rFonts w:eastAsiaTheme="minorHAnsi"/>
                <w:sz w:val="24"/>
                <w:szCs w:val="24"/>
                <w:lang w:val="uk-UA" w:eastAsia="en-US"/>
              </w:rPr>
              <w:t xml:space="preserve">  </w:t>
            </w:r>
            <w:r w:rsidR="007A03C9">
              <w:rPr>
                <w:rFonts w:eastAsiaTheme="minorHAnsi"/>
                <w:sz w:val="24"/>
                <w:szCs w:val="24"/>
                <w:lang w:val="uk-UA" w:eastAsia="en-US"/>
              </w:rPr>
              <w:t>або</w:t>
            </w:r>
            <w:r w:rsidR="002727C2">
              <w:rPr>
                <w:rFonts w:eastAsiaTheme="minorHAnsi"/>
                <w:sz w:val="24"/>
                <w:szCs w:val="24"/>
                <w:lang w:val="uk-UA" w:eastAsia="en-US"/>
              </w:rPr>
              <w:t xml:space="preserve">  </w:t>
            </w:r>
            <w:r w:rsidRPr="00071755">
              <w:rPr>
                <w:rFonts w:eastAsiaTheme="minorHAnsi"/>
                <w:sz w:val="24"/>
                <w:szCs w:val="24"/>
                <w:lang w:val="uk-UA" w:eastAsia="en-US"/>
              </w:rPr>
              <w:t>2620 «Кошти на вимогу фізичних осіб»</w:t>
            </w:r>
          </w:p>
        </w:tc>
      </w:tr>
      <w:tr w:rsidR="00071755" w:rsidRPr="00071755" w:rsidTr="005B4DC7">
        <w:tc>
          <w:tcPr>
            <w:tcW w:w="675" w:type="dxa"/>
          </w:tcPr>
          <w:p w:rsidR="00071755" w:rsidRPr="00071755" w:rsidRDefault="00071755" w:rsidP="00BE215B">
            <w:pPr>
              <w:widowControl/>
              <w:rPr>
                <w:rFonts w:eastAsiaTheme="minorHAnsi"/>
                <w:bCs/>
                <w:sz w:val="24"/>
                <w:szCs w:val="24"/>
                <w:lang w:val="uk-UA" w:eastAsia="en-US"/>
              </w:rPr>
            </w:pPr>
            <w:r w:rsidRPr="00071755">
              <w:rPr>
                <w:rFonts w:eastAsiaTheme="minorHAnsi"/>
                <w:bCs/>
                <w:sz w:val="24"/>
                <w:szCs w:val="24"/>
                <w:lang w:val="uk-UA" w:eastAsia="en-US"/>
              </w:rPr>
              <w:lastRenderedPageBreak/>
              <w:t>2.</w:t>
            </w:r>
            <w:r>
              <w:rPr>
                <w:rFonts w:eastAsiaTheme="minorHAnsi"/>
                <w:bCs/>
                <w:sz w:val="24"/>
                <w:szCs w:val="24"/>
                <w:lang w:val="uk-UA" w:eastAsia="en-US"/>
              </w:rPr>
              <w:t xml:space="preserve"> </w:t>
            </w:r>
          </w:p>
        </w:tc>
        <w:tc>
          <w:tcPr>
            <w:tcW w:w="2835" w:type="dxa"/>
            <w:vAlign w:val="center"/>
          </w:tcPr>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Зарахування готівки на</w:t>
            </w:r>
          </w:p>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поточні та карткові</w:t>
            </w:r>
          </w:p>
          <w:p w:rsidR="00071755" w:rsidRPr="00071755" w:rsidRDefault="00071755" w:rsidP="00BE215B">
            <w:pPr>
              <w:widowControl/>
              <w:rPr>
                <w:rFonts w:eastAsiaTheme="minorHAnsi"/>
                <w:b/>
                <w:bCs/>
                <w:sz w:val="24"/>
                <w:szCs w:val="24"/>
                <w:lang w:val="uk-UA" w:eastAsia="en-US"/>
              </w:rPr>
            </w:pPr>
            <w:r w:rsidRPr="00071755">
              <w:rPr>
                <w:rFonts w:eastAsiaTheme="minorHAnsi"/>
                <w:sz w:val="24"/>
                <w:szCs w:val="24"/>
                <w:lang w:val="uk-UA" w:eastAsia="en-US"/>
              </w:rPr>
              <w:t>рахунки клієнтів</w:t>
            </w:r>
          </w:p>
        </w:tc>
        <w:tc>
          <w:tcPr>
            <w:tcW w:w="6343" w:type="dxa"/>
          </w:tcPr>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Д</w:t>
            </w:r>
            <w:r w:rsidR="002727C2">
              <w:rPr>
                <w:rFonts w:eastAsiaTheme="minorHAnsi"/>
                <w:sz w:val="24"/>
                <w:szCs w:val="24"/>
                <w:lang w:val="uk-UA" w:eastAsia="en-US"/>
              </w:rPr>
              <w:t>-</w:t>
            </w:r>
            <w:r w:rsidRPr="00071755">
              <w:rPr>
                <w:rFonts w:eastAsiaTheme="minorHAnsi"/>
                <w:sz w:val="24"/>
                <w:szCs w:val="24"/>
                <w:lang w:val="uk-UA" w:eastAsia="en-US"/>
              </w:rPr>
              <w:t>т 1001 «Банкноти та монети в касі банку», або</w:t>
            </w:r>
          </w:p>
          <w:p w:rsidR="00071755" w:rsidRPr="00071755" w:rsidRDefault="002727C2" w:rsidP="00BE215B">
            <w:pPr>
              <w:widowControl/>
              <w:rPr>
                <w:rFonts w:eastAsiaTheme="minorHAnsi"/>
                <w:sz w:val="24"/>
                <w:szCs w:val="24"/>
                <w:lang w:val="uk-UA" w:eastAsia="en-US"/>
              </w:rPr>
            </w:pPr>
            <w:r>
              <w:rPr>
                <w:rFonts w:eastAsiaTheme="minorHAnsi"/>
                <w:sz w:val="24"/>
                <w:szCs w:val="24"/>
                <w:lang w:val="uk-UA" w:eastAsia="en-US"/>
              </w:rPr>
              <w:t xml:space="preserve">       </w:t>
            </w:r>
            <w:r w:rsidR="00071755" w:rsidRPr="00071755">
              <w:rPr>
                <w:rFonts w:eastAsiaTheme="minorHAnsi"/>
                <w:sz w:val="24"/>
                <w:szCs w:val="24"/>
                <w:lang w:val="uk-UA" w:eastAsia="en-US"/>
              </w:rPr>
              <w:t>1002 «Банкноти та монети в касі відділень банку»</w:t>
            </w:r>
          </w:p>
          <w:p w:rsidR="00071755" w:rsidRPr="00071755" w:rsidRDefault="00071755" w:rsidP="00BE215B">
            <w:pPr>
              <w:widowControl/>
              <w:ind w:left="459" w:hanging="459"/>
              <w:rPr>
                <w:rFonts w:eastAsiaTheme="minorHAnsi"/>
                <w:sz w:val="24"/>
                <w:szCs w:val="24"/>
                <w:lang w:val="uk-UA" w:eastAsia="en-US"/>
              </w:rPr>
            </w:pPr>
            <w:r w:rsidRPr="00071755">
              <w:rPr>
                <w:rFonts w:eastAsiaTheme="minorHAnsi"/>
                <w:sz w:val="24"/>
                <w:szCs w:val="24"/>
                <w:lang w:val="uk-UA" w:eastAsia="en-US"/>
              </w:rPr>
              <w:t>К</w:t>
            </w:r>
            <w:r w:rsidR="002727C2">
              <w:rPr>
                <w:rFonts w:eastAsiaTheme="minorHAnsi"/>
                <w:sz w:val="24"/>
                <w:szCs w:val="24"/>
                <w:lang w:val="uk-UA" w:eastAsia="en-US"/>
              </w:rPr>
              <w:t>-</w:t>
            </w:r>
            <w:r w:rsidRPr="00071755">
              <w:rPr>
                <w:rFonts w:eastAsiaTheme="minorHAnsi"/>
                <w:sz w:val="24"/>
                <w:szCs w:val="24"/>
                <w:lang w:val="uk-UA" w:eastAsia="en-US"/>
              </w:rPr>
              <w:t>т 2605 «Кошти на вимогу суб’єктів господарювання для</w:t>
            </w:r>
            <w:r w:rsidR="002727C2">
              <w:rPr>
                <w:rFonts w:eastAsiaTheme="minorHAnsi"/>
                <w:sz w:val="24"/>
                <w:szCs w:val="24"/>
                <w:lang w:val="uk-UA" w:eastAsia="en-US"/>
              </w:rPr>
              <w:t xml:space="preserve"> </w:t>
            </w:r>
            <w:r w:rsidRPr="00071755">
              <w:rPr>
                <w:rFonts w:eastAsiaTheme="minorHAnsi"/>
                <w:sz w:val="24"/>
                <w:szCs w:val="24"/>
                <w:lang w:val="uk-UA" w:eastAsia="en-US"/>
              </w:rPr>
              <w:t>здійснення операцій з платіжними картками», або</w:t>
            </w:r>
          </w:p>
          <w:p w:rsidR="00071755" w:rsidRPr="00071755" w:rsidRDefault="002727C2" w:rsidP="00BE215B">
            <w:pPr>
              <w:widowControl/>
              <w:ind w:left="459" w:hanging="459"/>
              <w:rPr>
                <w:rFonts w:eastAsiaTheme="minorHAnsi"/>
                <w:sz w:val="24"/>
                <w:szCs w:val="24"/>
                <w:lang w:val="uk-UA" w:eastAsia="en-US"/>
              </w:rPr>
            </w:pPr>
            <w:r>
              <w:rPr>
                <w:rFonts w:eastAsiaTheme="minorHAnsi"/>
                <w:sz w:val="24"/>
                <w:szCs w:val="24"/>
                <w:lang w:val="uk-UA" w:eastAsia="en-US"/>
              </w:rPr>
              <w:t xml:space="preserve">       </w:t>
            </w:r>
            <w:r w:rsidR="00071755" w:rsidRPr="00071755">
              <w:rPr>
                <w:rFonts w:eastAsiaTheme="minorHAnsi"/>
                <w:sz w:val="24"/>
                <w:szCs w:val="24"/>
                <w:lang w:val="uk-UA" w:eastAsia="en-US"/>
              </w:rPr>
              <w:t>2625 «Кошти на вимогу фізичних осіб для здійснення</w:t>
            </w:r>
            <w:r>
              <w:rPr>
                <w:rFonts w:eastAsiaTheme="minorHAnsi"/>
                <w:sz w:val="24"/>
                <w:szCs w:val="24"/>
                <w:lang w:val="uk-UA" w:eastAsia="en-US"/>
              </w:rPr>
              <w:t xml:space="preserve"> </w:t>
            </w:r>
            <w:r w:rsidR="00071755" w:rsidRPr="00071755">
              <w:rPr>
                <w:rFonts w:eastAsiaTheme="minorHAnsi"/>
                <w:sz w:val="24"/>
                <w:szCs w:val="24"/>
                <w:lang w:val="uk-UA" w:eastAsia="en-US"/>
              </w:rPr>
              <w:t>операцій з використанням платіжних карток»</w:t>
            </w:r>
          </w:p>
        </w:tc>
      </w:tr>
      <w:tr w:rsidR="00071755" w:rsidRPr="00071755" w:rsidTr="005B4DC7">
        <w:tc>
          <w:tcPr>
            <w:tcW w:w="675" w:type="dxa"/>
          </w:tcPr>
          <w:p w:rsidR="00071755" w:rsidRPr="00071755" w:rsidRDefault="00071755" w:rsidP="00BE215B">
            <w:pPr>
              <w:widowControl/>
              <w:rPr>
                <w:rFonts w:eastAsiaTheme="minorHAnsi"/>
                <w:bCs/>
                <w:sz w:val="24"/>
                <w:szCs w:val="24"/>
                <w:lang w:val="uk-UA" w:eastAsia="en-US"/>
              </w:rPr>
            </w:pPr>
            <w:r>
              <w:rPr>
                <w:rFonts w:eastAsiaTheme="minorHAnsi"/>
                <w:bCs/>
                <w:sz w:val="24"/>
                <w:szCs w:val="24"/>
                <w:lang w:val="uk-UA" w:eastAsia="en-US"/>
              </w:rPr>
              <w:t xml:space="preserve">3. </w:t>
            </w:r>
          </w:p>
        </w:tc>
        <w:tc>
          <w:tcPr>
            <w:tcW w:w="2835" w:type="dxa"/>
            <w:vAlign w:val="center"/>
          </w:tcPr>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Перерахування банком</w:t>
            </w:r>
            <w:r w:rsidR="002727C2">
              <w:rPr>
                <w:rFonts w:eastAsiaTheme="minorHAnsi"/>
                <w:sz w:val="24"/>
                <w:szCs w:val="24"/>
                <w:lang w:val="uk-UA" w:eastAsia="en-US"/>
              </w:rPr>
              <w:t>-</w:t>
            </w:r>
            <w:r w:rsidRPr="00071755">
              <w:rPr>
                <w:rFonts w:eastAsiaTheme="minorHAnsi"/>
                <w:sz w:val="24"/>
                <w:szCs w:val="24"/>
                <w:lang w:val="uk-UA" w:eastAsia="en-US"/>
              </w:rPr>
              <w:t>емітентом коштів з</w:t>
            </w:r>
          </w:p>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поточного рахунку</w:t>
            </w:r>
          </w:p>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клієнта на його</w:t>
            </w:r>
          </w:p>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картковий рахунок</w:t>
            </w:r>
          </w:p>
          <w:p w:rsidR="00071755" w:rsidRPr="00071755" w:rsidRDefault="00071755" w:rsidP="00BE215B">
            <w:pPr>
              <w:widowControl/>
              <w:rPr>
                <w:rFonts w:eastAsiaTheme="minorHAnsi"/>
                <w:b/>
                <w:bCs/>
                <w:sz w:val="24"/>
                <w:szCs w:val="24"/>
                <w:lang w:val="uk-UA" w:eastAsia="en-US"/>
              </w:rPr>
            </w:pPr>
          </w:p>
        </w:tc>
        <w:tc>
          <w:tcPr>
            <w:tcW w:w="6343" w:type="dxa"/>
          </w:tcPr>
          <w:p w:rsidR="00071755" w:rsidRPr="00071755" w:rsidRDefault="00071755" w:rsidP="00BE215B">
            <w:pPr>
              <w:widowControl/>
              <w:ind w:left="459" w:hanging="459"/>
              <w:rPr>
                <w:rFonts w:eastAsiaTheme="minorHAnsi"/>
                <w:sz w:val="24"/>
                <w:szCs w:val="24"/>
                <w:lang w:val="uk-UA" w:eastAsia="en-US"/>
              </w:rPr>
            </w:pPr>
            <w:r w:rsidRPr="00071755">
              <w:rPr>
                <w:rFonts w:eastAsiaTheme="minorHAnsi"/>
                <w:sz w:val="24"/>
                <w:szCs w:val="24"/>
                <w:lang w:val="uk-UA" w:eastAsia="en-US"/>
              </w:rPr>
              <w:t>Д</w:t>
            </w:r>
            <w:r w:rsidR="002727C2">
              <w:rPr>
                <w:rFonts w:eastAsiaTheme="minorHAnsi"/>
                <w:sz w:val="24"/>
                <w:szCs w:val="24"/>
                <w:lang w:val="uk-UA" w:eastAsia="en-US"/>
              </w:rPr>
              <w:t>-</w:t>
            </w:r>
            <w:r w:rsidRPr="00071755">
              <w:rPr>
                <w:rFonts w:eastAsiaTheme="minorHAnsi"/>
                <w:sz w:val="24"/>
                <w:szCs w:val="24"/>
                <w:lang w:val="uk-UA" w:eastAsia="en-US"/>
              </w:rPr>
              <w:t>т 2600 «Кошти на вимогу суб’єктів господарювання», або</w:t>
            </w:r>
            <w:r w:rsidR="002727C2">
              <w:rPr>
                <w:rFonts w:eastAsiaTheme="minorHAnsi"/>
                <w:sz w:val="24"/>
                <w:szCs w:val="24"/>
                <w:lang w:val="uk-UA" w:eastAsia="en-US"/>
              </w:rPr>
              <w:t xml:space="preserve"> </w:t>
            </w:r>
            <w:r w:rsidRPr="00071755">
              <w:rPr>
                <w:rFonts w:eastAsiaTheme="minorHAnsi"/>
                <w:sz w:val="24"/>
                <w:szCs w:val="24"/>
                <w:lang w:val="uk-UA" w:eastAsia="en-US"/>
              </w:rPr>
              <w:t>2620 «Кошти на вимогу фізичних осіб»,</w:t>
            </w:r>
          </w:p>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К</w:t>
            </w:r>
            <w:r w:rsidR="002727C2">
              <w:rPr>
                <w:rFonts w:eastAsiaTheme="minorHAnsi"/>
                <w:sz w:val="24"/>
                <w:szCs w:val="24"/>
                <w:lang w:val="uk-UA" w:eastAsia="en-US"/>
              </w:rPr>
              <w:t>-</w:t>
            </w:r>
            <w:r w:rsidRPr="00071755">
              <w:rPr>
                <w:rFonts w:eastAsiaTheme="minorHAnsi"/>
                <w:sz w:val="24"/>
                <w:szCs w:val="24"/>
                <w:lang w:val="uk-UA" w:eastAsia="en-US"/>
              </w:rPr>
              <w:t>т 2605 «Кошти на вимогу суб’єктів господарювання для</w:t>
            </w:r>
          </w:p>
          <w:p w:rsidR="00071755" w:rsidRPr="00071755" w:rsidRDefault="002727C2" w:rsidP="00BE215B">
            <w:pPr>
              <w:widowControl/>
              <w:ind w:left="459" w:hanging="459"/>
              <w:rPr>
                <w:rFonts w:eastAsiaTheme="minorHAnsi"/>
                <w:sz w:val="24"/>
                <w:szCs w:val="24"/>
                <w:lang w:val="uk-UA" w:eastAsia="en-US"/>
              </w:rPr>
            </w:pPr>
            <w:r>
              <w:rPr>
                <w:rFonts w:eastAsiaTheme="minorHAnsi"/>
                <w:sz w:val="24"/>
                <w:szCs w:val="24"/>
                <w:lang w:val="uk-UA" w:eastAsia="en-US"/>
              </w:rPr>
              <w:t xml:space="preserve">       </w:t>
            </w:r>
            <w:r w:rsidR="00071755" w:rsidRPr="00071755">
              <w:rPr>
                <w:rFonts w:eastAsiaTheme="minorHAnsi"/>
                <w:sz w:val="24"/>
                <w:szCs w:val="24"/>
                <w:lang w:val="uk-UA" w:eastAsia="en-US"/>
              </w:rPr>
              <w:t>здійснення операцій з платіжними картками», або</w:t>
            </w:r>
          </w:p>
          <w:p w:rsidR="00071755" w:rsidRPr="00071755" w:rsidRDefault="002727C2" w:rsidP="00BE215B">
            <w:pPr>
              <w:widowControl/>
              <w:rPr>
                <w:rFonts w:eastAsiaTheme="minorHAnsi"/>
                <w:sz w:val="24"/>
                <w:szCs w:val="24"/>
                <w:lang w:val="uk-UA" w:eastAsia="en-US"/>
              </w:rPr>
            </w:pPr>
            <w:r>
              <w:rPr>
                <w:rFonts w:eastAsiaTheme="minorHAnsi"/>
                <w:sz w:val="24"/>
                <w:szCs w:val="24"/>
                <w:lang w:val="uk-UA" w:eastAsia="en-US"/>
              </w:rPr>
              <w:t xml:space="preserve">       </w:t>
            </w:r>
            <w:r w:rsidR="00071755" w:rsidRPr="00071755">
              <w:rPr>
                <w:rFonts w:eastAsiaTheme="minorHAnsi"/>
                <w:sz w:val="24"/>
                <w:szCs w:val="24"/>
                <w:lang w:val="uk-UA" w:eastAsia="en-US"/>
              </w:rPr>
              <w:t>2625 «Кошти на вимогу фізичних осіб для здійснення</w:t>
            </w:r>
          </w:p>
          <w:p w:rsidR="00071755" w:rsidRPr="00071755" w:rsidRDefault="002727C2" w:rsidP="00BE215B">
            <w:pPr>
              <w:widowControl/>
              <w:rPr>
                <w:rFonts w:eastAsiaTheme="minorHAnsi"/>
                <w:b/>
                <w:bCs/>
                <w:sz w:val="24"/>
                <w:szCs w:val="24"/>
                <w:lang w:val="uk-UA" w:eastAsia="en-US"/>
              </w:rPr>
            </w:pPr>
            <w:r>
              <w:rPr>
                <w:rFonts w:eastAsiaTheme="minorHAnsi"/>
                <w:sz w:val="24"/>
                <w:szCs w:val="24"/>
                <w:lang w:val="uk-UA" w:eastAsia="en-US"/>
              </w:rPr>
              <w:t xml:space="preserve">       </w:t>
            </w:r>
            <w:r w:rsidR="00071755" w:rsidRPr="00071755">
              <w:rPr>
                <w:rFonts w:eastAsiaTheme="minorHAnsi"/>
                <w:sz w:val="24"/>
                <w:szCs w:val="24"/>
                <w:lang w:val="uk-UA" w:eastAsia="en-US"/>
              </w:rPr>
              <w:t>операцій з використанням платіжних карток»</w:t>
            </w:r>
          </w:p>
        </w:tc>
      </w:tr>
      <w:tr w:rsidR="00071755" w:rsidRPr="00071755" w:rsidTr="005B4DC7">
        <w:tc>
          <w:tcPr>
            <w:tcW w:w="675" w:type="dxa"/>
          </w:tcPr>
          <w:p w:rsidR="00071755" w:rsidRPr="00071755" w:rsidRDefault="00071755" w:rsidP="00BE215B">
            <w:pPr>
              <w:widowControl/>
              <w:rPr>
                <w:rFonts w:eastAsiaTheme="minorHAnsi"/>
                <w:bCs/>
                <w:sz w:val="24"/>
                <w:szCs w:val="24"/>
                <w:lang w:val="uk-UA" w:eastAsia="en-US"/>
              </w:rPr>
            </w:pPr>
            <w:r>
              <w:rPr>
                <w:rFonts w:eastAsiaTheme="minorHAnsi"/>
                <w:bCs/>
                <w:sz w:val="24"/>
                <w:szCs w:val="24"/>
                <w:lang w:val="uk-UA" w:eastAsia="en-US"/>
              </w:rPr>
              <w:t xml:space="preserve">4. </w:t>
            </w:r>
          </w:p>
        </w:tc>
        <w:tc>
          <w:tcPr>
            <w:tcW w:w="2835" w:type="dxa"/>
            <w:vAlign w:val="center"/>
          </w:tcPr>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Перерахування коштів з</w:t>
            </w:r>
          </w:p>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поточного рахунку</w:t>
            </w:r>
          </w:p>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клієнта на користь іншої</w:t>
            </w:r>
          </w:p>
          <w:p w:rsidR="00071755" w:rsidRPr="00071755" w:rsidRDefault="00071755" w:rsidP="00BE215B">
            <w:pPr>
              <w:widowControl/>
              <w:rPr>
                <w:rFonts w:eastAsiaTheme="minorHAnsi"/>
                <w:sz w:val="24"/>
                <w:szCs w:val="24"/>
                <w:lang w:val="uk-UA" w:eastAsia="en-US"/>
              </w:rPr>
            </w:pPr>
            <w:r w:rsidRPr="00071755">
              <w:rPr>
                <w:rFonts w:eastAsiaTheme="minorHAnsi"/>
                <w:sz w:val="24"/>
                <w:szCs w:val="24"/>
                <w:lang w:val="uk-UA" w:eastAsia="en-US"/>
              </w:rPr>
              <w:t>особи, що має рахунок в</w:t>
            </w:r>
          </w:p>
          <w:p w:rsidR="00071755" w:rsidRPr="007A03C9" w:rsidRDefault="00071755" w:rsidP="00BE215B">
            <w:pPr>
              <w:widowControl/>
              <w:rPr>
                <w:rFonts w:eastAsiaTheme="minorHAnsi"/>
                <w:sz w:val="24"/>
                <w:szCs w:val="24"/>
                <w:lang w:val="uk-UA" w:eastAsia="en-US"/>
              </w:rPr>
            </w:pPr>
            <w:r w:rsidRPr="00071755">
              <w:rPr>
                <w:rFonts w:eastAsiaTheme="minorHAnsi"/>
                <w:sz w:val="24"/>
                <w:szCs w:val="24"/>
                <w:lang w:val="uk-UA" w:eastAsia="en-US"/>
              </w:rPr>
              <w:t>іншому банку</w:t>
            </w:r>
          </w:p>
        </w:tc>
        <w:tc>
          <w:tcPr>
            <w:tcW w:w="6343" w:type="dxa"/>
          </w:tcPr>
          <w:p w:rsidR="002727C2" w:rsidRPr="00071755" w:rsidRDefault="002727C2" w:rsidP="00BE215B">
            <w:pPr>
              <w:widowControl/>
              <w:ind w:left="459" w:hanging="459"/>
              <w:rPr>
                <w:rFonts w:eastAsiaTheme="minorHAnsi"/>
                <w:sz w:val="24"/>
                <w:szCs w:val="24"/>
                <w:lang w:val="uk-UA" w:eastAsia="en-US"/>
              </w:rPr>
            </w:pPr>
            <w:r w:rsidRPr="00071755">
              <w:rPr>
                <w:rFonts w:eastAsiaTheme="minorHAnsi"/>
                <w:sz w:val="24"/>
                <w:szCs w:val="24"/>
                <w:lang w:val="uk-UA" w:eastAsia="en-US"/>
              </w:rPr>
              <w:t>Д</w:t>
            </w:r>
            <w:r>
              <w:rPr>
                <w:rFonts w:eastAsiaTheme="minorHAnsi"/>
                <w:sz w:val="24"/>
                <w:szCs w:val="24"/>
                <w:lang w:val="uk-UA" w:eastAsia="en-US"/>
              </w:rPr>
              <w:t>-</w:t>
            </w:r>
            <w:r w:rsidRPr="00071755">
              <w:rPr>
                <w:rFonts w:eastAsiaTheme="minorHAnsi"/>
                <w:sz w:val="24"/>
                <w:szCs w:val="24"/>
                <w:lang w:val="uk-UA" w:eastAsia="en-US"/>
              </w:rPr>
              <w:t xml:space="preserve">т 2600 «Кошти на вимогу суб’єктів господарювання», </w:t>
            </w:r>
            <w:r>
              <w:rPr>
                <w:rFonts w:eastAsiaTheme="minorHAnsi"/>
                <w:sz w:val="24"/>
                <w:szCs w:val="24"/>
                <w:lang w:val="uk-UA" w:eastAsia="en-US"/>
              </w:rPr>
              <w:t xml:space="preserve">  </w:t>
            </w:r>
            <w:r w:rsidRPr="00071755">
              <w:rPr>
                <w:rFonts w:eastAsiaTheme="minorHAnsi"/>
                <w:sz w:val="24"/>
                <w:szCs w:val="24"/>
                <w:lang w:val="uk-UA" w:eastAsia="en-US"/>
              </w:rPr>
              <w:t>або</w:t>
            </w:r>
            <w:r w:rsidR="007A03C9">
              <w:rPr>
                <w:rFonts w:eastAsiaTheme="minorHAnsi"/>
                <w:sz w:val="24"/>
                <w:szCs w:val="24"/>
                <w:lang w:val="uk-UA" w:eastAsia="en-US"/>
              </w:rPr>
              <w:t xml:space="preserve"> </w:t>
            </w:r>
            <w:r w:rsidRPr="00071755">
              <w:rPr>
                <w:rFonts w:eastAsiaTheme="minorHAnsi"/>
                <w:sz w:val="24"/>
                <w:szCs w:val="24"/>
                <w:lang w:val="uk-UA" w:eastAsia="en-US"/>
              </w:rPr>
              <w:t>2620 «Кошти на вимогу фізичних осіб»</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К</w:t>
            </w:r>
            <w:r>
              <w:rPr>
                <w:rFonts w:eastAsiaTheme="minorHAnsi"/>
                <w:sz w:val="24"/>
                <w:szCs w:val="24"/>
                <w:lang w:val="uk-UA" w:eastAsia="en-US"/>
              </w:rPr>
              <w:t>-</w:t>
            </w:r>
            <w:r w:rsidRPr="00071755">
              <w:rPr>
                <w:rFonts w:eastAsiaTheme="minorHAnsi"/>
                <w:sz w:val="24"/>
                <w:szCs w:val="24"/>
                <w:lang w:val="uk-UA" w:eastAsia="en-US"/>
              </w:rPr>
              <w:t xml:space="preserve">т 1200 «Кореспондентський рахунок у </w:t>
            </w:r>
            <w:r>
              <w:rPr>
                <w:rFonts w:eastAsiaTheme="minorHAnsi"/>
                <w:sz w:val="24"/>
                <w:szCs w:val="24"/>
                <w:lang w:val="uk-UA" w:eastAsia="en-US"/>
              </w:rPr>
              <w:t>НБУ</w:t>
            </w:r>
            <w:r w:rsidRPr="00071755">
              <w:rPr>
                <w:rFonts w:eastAsiaTheme="minorHAnsi"/>
                <w:sz w:val="24"/>
                <w:szCs w:val="24"/>
                <w:lang w:val="uk-UA" w:eastAsia="en-US"/>
              </w:rPr>
              <w:t>», або</w:t>
            </w:r>
          </w:p>
          <w:p w:rsidR="00071755" w:rsidRPr="002727C2" w:rsidRDefault="002727C2" w:rsidP="00BE215B">
            <w:pPr>
              <w:widowControl/>
              <w:ind w:left="459" w:hanging="459"/>
              <w:rPr>
                <w:rFonts w:eastAsiaTheme="minorHAnsi"/>
                <w:sz w:val="24"/>
                <w:szCs w:val="24"/>
                <w:lang w:val="uk-UA" w:eastAsia="en-US"/>
              </w:rPr>
            </w:pPr>
            <w:r>
              <w:rPr>
                <w:rFonts w:eastAsiaTheme="minorHAnsi"/>
                <w:sz w:val="24"/>
                <w:szCs w:val="24"/>
                <w:lang w:val="uk-UA" w:eastAsia="en-US"/>
              </w:rPr>
              <w:t xml:space="preserve">       </w:t>
            </w:r>
            <w:r w:rsidRPr="00071755">
              <w:rPr>
                <w:rFonts w:eastAsiaTheme="minorHAnsi"/>
                <w:sz w:val="24"/>
                <w:szCs w:val="24"/>
                <w:lang w:val="uk-UA" w:eastAsia="en-US"/>
              </w:rPr>
              <w:t>1500 «Кореспондентські рахунки, що відкриті в інших банках»</w:t>
            </w:r>
          </w:p>
        </w:tc>
      </w:tr>
      <w:tr w:rsidR="00071755" w:rsidRPr="00071755" w:rsidTr="005B4DC7">
        <w:tc>
          <w:tcPr>
            <w:tcW w:w="675" w:type="dxa"/>
          </w:tcPr>
          <w:p w:rsidR="00071755" w:rsidRPr="00071755" w:rsidRDefault="00071755" w:rsidP="00BE215B">
            <w:pPr>
              <w:widowControl/>
              <w:rPr>
                <w:rFonts w:eastAsiaTheme="minorHAnsi"/>
                <w:bCs/>
                <w:sz w:val="24"/>
                <w:szCs w:val="24"/>
                <w:lang w:val="uk-UA" w:eastAsia="en-US"/>
              </w:rPr>
            </w:pPr>
            <w:r>
              <w:rPr>
                <w:rFonts w:eastAsiaTheme="minorHAnsi"/>
                <w:bCs/>
                <w:sz w:val="24"/>
                <w:szCs w:val="24"/>
                <w:lang w:val="uk-UA" w:eastAsia="en-US"/>
              </w:rPr>
              <w:t>5.</w:t>
            </w:r>
          </w:p>
        </w:tc>
        <w:tc>
          <w:tcPr>
            <w:tcW w:w="2835" w:type="dxa"/>
            <w:vAlign w:val="center"/>
          </w:tcPr>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Зарахування банком</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коштів, що поступили на</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користь клієнта на його</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поточний рахунок</w:t>
            </w:r>
          </w:p>
          <w:p w:rsidR="00071755" w:rsidRPr="00071755" w:rsidRDefault="00071755" w:rsidP="00BE215B">
            <w:pPr>
              <w:widowControl/>
              <w:rPr>
                <w:rFonts w:eastAsiaTheme="minorHAnsi"/>
                <w:b/>
                <w:bCs/>
                <w:sz w:val="24"/>
                <w:szCs w:val="24"/>
                <w:lang w:val="uk-UA" w:eastAsia="en-US"/>
              </w:rPr>
            </w:pPr>
          </w:p>
        </w:tc>
        <w:tc>
          <w:tcPr>
            <w:tcW w:w="6343" w:type="dxa"/>
          </w:tcPr>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Д</w:t>
            </w:r>
            <w:r>
              <w:rPr>
                <w:rFonts w:eastAsiaTheme="minorHAnsi"/>
                <w:sz w:val="24"/>
                <w:szCs w:val="24"/>
                <w:lang w:val="uk-UA" w:eastAsia="en-US"/>
              </w:rPr>
              <w:t>-</w:t>
            </w:r>
            <w:r w:rsidRPr="00071755">
              <w:rPr>
                <w:rFonts w:eastAsiaTheme="minorHAnsi"/>
                <w:sz w:val="24"/>
                <w:szCs w:val="24"/>
                <w:lang w:val="uk-UA" w:eastAsia="en-US"/>
              </w:rPr>
              <w:t xml:space="preserve">т 1200 «Кореспондентський рахунок у </w:t>
            </w:r>
            <w:r>
              <w:rPr>
                <w:rFonts w:eastAsiaTheme="minorHAnsi"/>
                <w:sz w:val="24"/>
                <w:szCs w:val="24"/>
                <w:lang w:val="uk-UA" w:eastAsia="en-US"/>
              </w:rPr>
              <w:t>НБУ</w:t>
            </w:r>
            <w:r w:rsidRPr="00071755">
              <w:rPr>
                <w:rFonts w:eastAsiaTheme="minorHAnsi"/>
                <w:sz w:val="24"/>
                <w:szCs w:val="24"/>
                <w:lang w:val="uk-UA" w:eastAsia="en-US"/>
              </w:rPr>
              <w:t>», або</w:t>
            </w:r>
          </w:p>
          <w:p w:rsidR="002727C2" w:rsidRPr="00071755" w:rsidRDefault="002727C2" w:rsidP="00BE215B">
            <w:pPr>
              <w:widowControl/>
              <w:ind w:left="459" w:hanging="459"/>
              <w:rPr>
                <w:rFonts w:eastAsiaTheme="minorHAnsi"/>
                <w:sz w:val="24"/>
                <w:szCs w:val="24"/>
                <w:lang w:val="uk-UA" w:eastAsia="en-US"/>
              </w:rPr>
            </w:pPr>
            <w:r>
              <w:rPr>
                <w:rFonts w:eastAsiaTheme="minorHAnsi"/>
                <w:sz w:val="24"/>
                <w:szCs w:val="24"/>
                <w:lang w:val="uk-UA" w:eastAsia="en-US"/>
              </w:rPr>
              <w:t xml:space="preserve">       </w:t>
            </w:r>
            <w:r w:rsidRPr="00071755">
              <w:rPr>
                <w:rFonts w:eastAsiaTheme="minorHAnsi"/>
                <w:sz w:val="24"/>
                <w:szCs w:val="24"/>
                <w:lang w:val="uk-UA" w:eastAsia="en-US"/>
              </w:rPr>
              <w:t xml:space="preserve">1500 «Кореспондентські рахунки, що відкриті в інших </w:t>
            </w:r>
            <w:r>
              <w:rPr>
                <w:rFonts w:eastAsiaTheme="minorHAnsi"/>
                <w:sz w:val="24"/>
                <w:szCs w:val="24"/>
                <w:lang w:val="uk-UA" w:eastAsia="en-US"/>
              </w:rPr>
              <w:t xml:space="preserve"> </w:t>
            </w:r>
            <w:r w:rsidRPr="00071755">
              <w:rPr>
                <w:rFonts w:eastAsiaTheme="minorHAnsi"/>
                <w:sz w:val="24"/>
                <w:szCs w:val="24"/>
                <w:lang w:val="uk-UA" w:eastAsia="en-US"/>
              </w:rPr>
              <w:t>банках»</w:t>
            </w:r>
          </w:p>
          <w:p w:rsidR="00071755" w:rsidRPr="002727C2" w:rsidRDefault="002727C2" w:rsidP="00BE215B">
            <w:pPr>
              <w:widowControl/>
              <w:ind w:left="459" w:hanging="459"/>
              <w:rPr>
                <w:rFonts w:eastAsiaTheme="minorHAnsi"/>
                <w:sz w:val="24"/>
                <w:szCs w:val="24"/>
                <w:lang w:val="uk-UA" w:eastAsia="en-US"/>
              </w:rPr>
            </w:pPr>
            <w:r w:rsidRPr="00071755">
              <w:rPr>
                <w:rFonts w:eastAsiaTheme="minorHAnsi"/>
                <w:sz w:val="24"/>
                <w:szCs w:val="24"/>
                <w:lang w:val="uk-UA" w:eastAsia="en-US"/>
              </w:rPr>
              <w:t>К</w:t>
            </w:r>
            <w:r>
              <w:rPr>
                <w:rFonts w:eastAsiaTheme="minorHAnsi"/>
                <w:sz w:val="24"/>
                <w:szCs w:val="24"/>
                <w:lang w:val="uk-UA" w:eastAsia="en-US"/>
              </w:rPr>
              <w:t>-</w:t>
            </w:r>
            <w:r w:rsidRPr="00071755">
              <w:rPr>
                <w:rFonts w:eastAsiaTheme="minorHAnsi"/>
                <w:sz w:val="24"/>
                <w:szCs w:val="24"/>
                <w:lang w:val="uk-UA" w:eastAsia="en-US"/>
              </w:rPr>
              <w:t xml:space="preserve">т 2600 «Кошти на вимогу суб’єктів господарювання», </w:t>
            </w:r>
            <w:r>
              <w:rPr>
                <w:rFonts w:eastAsiaTheme="minorHAnsi"/>
                <w:sz w:val="24"/>
                <w:szCs w:val="24"/>
                <w:lang w:val="uk-UA" w:eastAsia="en-US"/>
              </w:rPr>
              <w:t xml:space="preserve">   </w:t>
            </w:r>
            <w:r w:rsidRPr="00071755">
              <w:rPr>
                <w:rFonts w:eastAsiaTheme="minorHAnsi"/>
                <w:sz w:val="24"/>
                <w:szCs w:val="24"/>
                <w:lang w:val="uk-UA" w:eastAsia="en-US"/>
              </w:rPr>
              <w:t>або</w:t>
            </w:r>
            <w:r w:rsidR="007A03C9">
              <w:rPr>
                <w:rFonts w:eastAsiaTheme="minorHAnsi"/>
                <w:sz w:val="24"/>
                <w:szCs w:val="24"/>
                <w:lang w:val="uk-UA" w:eastAsia="en-US"/>
              </w:rPr>
              <w:t xml:space="preserve"> </w:t>
            </w:r>
            <w:r w:rsidRPr="00071755">
              <w:rPr>
                <w:rFonts w:eastAsiaTheme="minorHAnsi"/>
                <w:sz w:val="24"/>
                <w:szCs w:val="24"/>
                <w:lang w:val="uk-UA" w:eastAsia="en-US"/>
              </w:rPr>
              <w:t xml:space="preserve">2620 </w:t>
            </w:r>
            <w:r>
              <w:rPr>
                <w:rFonts w:eastAsiaTheme="minorHAnsi"/>
                <w:sz w:val="24"/>
                <w:szCs w:val="24"/>
                <w:lang w:val="uk-UA" w:eastAsia="en-US"/>
              </w:rPr>
              <w:t>«Кошти на вимогу фізичних осіб»</w:t>
            </w:r>
          </w:p>
        </w:tc>
      </w:tr>
      <w:tr w:rsidR="00071755" w:rsidRPr="00071755" w:rsidTr="005B4DC7">
        <w:tc>
          <w:tcPr>
            <w:tcW w:w="675" w:type="dxa"/>
          </w:tcPr>
          <w:p w:rsidR="00071755" w:rsidRPr="00071755" w:rsidRDefault="00071755" w:rsidP="00BE215B">
            <w:pPr>
              <w:widowControl/>
              <w:rPr>
                <w:rFonts w:eastAsiaTheme="minorHAnsi"/>
                <w:bCs/>
                <w:sz w:val="24"/>
                <w:szCs w:val="24"/>
                <w:lang w:val="uk-UA" w:eastAsia="en-US"/>
              </w:rPr>
            </w:pPr>
            <w:r>
              <w:rPr>
                <w:rFonts w:eastAsiaTheme="minorHAnsi"/>
                <w:bCs/>
                <w:sz w:val="24"/>
                <w:szCs w:val="24"/>
                <w:lang w:val="uk-UA" w:eastAsia="en-US"/>
              </w:rPr>
              <w:t>6.</w:t>
            </w:r>
          </w:p>
        </w:tc>
        <w:tc>
          <w:tcPr>
            <w:tcW w:w="2835" w:type="dxa"/>
            <w:vAlign w:val="center"/>
          </w:tcPr>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Зарахування банком</w:t>
            </w:r>
            <w:r>
              <w:rPr>
                <w:rFonts w:eastAsiaTheme="minorHAnsi"/>
                <w:sz w:val="24"/>
                <w:szCs w:val="24"/>
                <w:lang w:val="uk-UA" w:eastAsia="en-US"/>
              </w:rPr>
              <w:t>-</w:t>
            </w:r>
            <w:r w:rsidRPr="00071755">
              <w:rPr>
                <w:rFonts w:eastAsiaTheme="minorHAnsi"/>
                <w:sz w:val="24"/>
                <w:szCs w:val="24"/>
                <w:lang w:val="uk-UA" w:eastAsia="en-US"/>
              </w:rPr>
              <w:t>емітентом платіжної</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картки коштів, що</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поступили на користь</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клієнта на його</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картковий рахунок</w:t>
            </w:r>
          </w:p>
          <w:p w:rsidR="00071755" w:rsidRPr="00071755" w:rsidRDefault="00071755" w:rsidP="00BE215B">
            <w:pPr>
              <w:widowControl/>
              <w:rPr>
                <w:rFonts w:eastAsiaTheme="minorHAnsi"/>
                <w:b/>
                <w:bCs/>
                <w:sz w:val="24"/>
                <w:szCs w:val="24"/>
                <w:lang w:val="uk-UA" w:eastAsia="en-US"/>
              </w:rPr>
            </w:pPr>
          </w:p>
        </w:tc>
        <w:tc>
          <w:tcPr>
            <w:tcW w:w="6343" w:type="dxa"/>
          </w:tcPr>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Д</w:t>
            </w:r>
            <w:r>
              <w:rPr>
                <w:rFonts w:eastAsiaTheme="minorHAnsi"/>
                <w:sz w:val="24"/>
                <w:szCs w:val="24"/>
                <w:lang w:val="uk-UA" w:eastAsia="en-US"/>
              </w:rPr>
              <w:t>-</w:t>
            </w:r>
            <w:r w:rsidRPr="00071755">
              <w:rPr>
                <w:rFonts w:eastAsiaTheme="minorHAnsi"/>
                <w:sz w:val="24"/>
                <w:szCs w:val="24"/>
                <w:lang w:val="uk-UA" w:eastAsia="en-US"/>
              </w:rPr>
              <w:t xml:space="preserve">т 1200 «Кореспондентський рахунок у </w:t>
            </w:r>
            <w:r>
              <w:rPr>
                <w:rFonts w:eastAsiaTheme="minorHAnsi"/>
                <w:sz w:val="24"/>
                <w:szCs w:val="24"/>
                <w:lang w:val="uk-UA" w:eastAsia="en-US"/>
              </w:rPr>
              <w:t>НБУ</w:t>
            </w:r>
            <w:r w:rsidRPr="00071755">
              <w:rPr>
                <w:rFonts w:eastAsiaTheme="minorHAnsi"/>
                <w:sz w:val="24"/>
                <w:szCs w:val="24"/>
                <w:lang w:val="uk-UA" w:eastAsia="en-US"/>
              </w:rPr>
              <w:t>», або</w:t>
            </w:r>
          </w:p>
          <w:p w:rsidR="002727C2" w:rsidRPr="00071755" w:rsidRDefault="002727C2" w:rsidP="00BE215B">
            <w:pPr>
              <w:widowControl/>
              <w:ind w:left="459" w:hanging="459"/>
              <w:rPr>
                <w:rFonts w:eastAsiaTheme="minorHAnsi"/>
                <w:sz w:val="24"/>
                <w:szCs w:val="24"/>
                <w:lang w:val="uk-UA" w:eastAsia="en-US"/>
              </w:rPr>
            </w:pPr>
            <w:r>
              <w:rPr>
                <w:rFonts w:eastAsiaTheme="minorHAnsi"/>
                <w:sz w:val="24"/>
                <w:szCs w:val="24"/>
                <w:lang w:val="uk-UA" w:eastAsia="en-US"/>
              </w:rPr>
              <w:t xml:space="preserve">       </w:t>
            </w:r>
            <w:r w:rsidRPr="00071755">
              <w:rPr>
                <w:rFonts w:eastAsiaTheme="minorHAnsi"/>
                <w:sz w:val="24"/>
                <w:szCs w:val="24"/>
                <w:lang w:val="uk-UA" w:eastAsia="en-US"/>
              </w:rPr>
              <w:t>1500 «Кореспондентські рахунки, що відкриті в інших банках»</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К</w:t>
            </w:r>
            <w:r>
              <w:rPr>
                <w:rFonts w:eastAsiaTheme="minorHAnsi"/>
                <w:sz w:val="24"/>
                <w:szCs w:val="24"/>
                <w:lang w:val="uk-UA" w:eastAsia="en-US"/>
              </w:rPr>
              <w:t>-</w:t>
            </w:r>
            <w:r w:rsidRPr="00071755">
              <w:rPr>
                <w:rFonts w:eastAsiaTheme="minorHAnsi"/>
                <w:sz w:val="24"/>
                <w:szCs w:val="24"/>
                <w:lang w:val="uk-UA" w:eastAsia="en-US"/>
              </w:rPr>
              <w:t>т 2605 «Кошти на вимогу суб’єктів господарювання для</w:t>
            </w:r>
          </w:p>
          <w:p w:rsidR="002727C2" w:rsidRPr="00071755" w:rsidRDefault="002727C2" w:rsidP="00BE215B">
            <w:pPr>
              <w:widowControl/>
              <w:ind w:left="459"/>
              <w:rPr>
                <w:rFonts w:eastAsiaTheme="minorHAnsi"/>
                <w:sz w:val="24"/>
                <w:szCs w:val="24"/>
                <w:lang w:val="uk-UA" w:eastAsia="en-US"/>
              </w:rPr>
            </w:pPr>
            <w:r w:rsidRPr="00071755">
              <w:rPr>
                <w:rFonts w:eastAsiaTheme="minorHAnsi"/>
                <w:sz w:val="24"/>
                <w:szCs w:val="24"/>
                <w:lang w:val="uk-UA" w:eastAsia="en-US"/>
              </w:rPr>
              <w:t>здійснення операцій з платіжними картками»,</w:t>
            </w:r>
          </w:p>
          <w:p w:rsidR="002727C2" w:rsidRPr="00071755" w:rsidRDefault="002727C2" w:rsidP="00BE215B">
            <w:pPr>
              <w:widowControl/>
              <w:rPr>
                <w:rFonts w:eastAsiaTheme="minorHAnsi"/>
                <w:sz w:val="24"/>
                <w:szCs w:val="24"/>
                <w:lang w:val="uk-UA" w:eastAsia="en-US"/>
              </w:rPr>
            </w:pPr>
            <w:r>
              <w:rPr>
                <w:rFonts w:eastAsiaTheme="minorHAnsi"/>
                <w:sz w:val="24"/>
                <w:szCs w:val="24"/>
                <w:lang w:val="uk-UA" w:eastAsia="en-US"/>
              </w:rPr>
              <w:t xml:space="preserve">      </w:t>
            </w:r>
            <w:r w:rsidRPr="00071755">
              <w:rPr>
                <w:rFonts w:eastAsiaTheme="minorHAnsi"/>
                <w:sz w:val="24"/>
                <w:szCs w:val="24"/>
                <w:lang w:val="uk-UA" w:eastAsia="en-US"/>
              </w:rPr>
              <w:t>2625 «Кошти на вимогу фізичних осіб для здійснення</w:t>
            </w:r>
          </w:p>
          <w:p w:rsidR="00071755" w:rsidRPr="002727C2" w:rsidRDefault="002727C2" w:rsidP="00BE215B">
            <w:pPr>
              <w:widowControl/>
              <w:ind w:left="318"/>
              <w:rPr>
                <w:rFonts w:eastAsiaTheme="minorHAnsi"/>
                <w:sz w:val="24"/>
                <w:szCs w:val="24"/>
                <w:lang w:val="uk-UA" w:eastAsia="en-US"/>
              </w:rPr>
            </w:pPr>
            <w:r w:rsidRPr="00071755">
              <w:rPr>
                <w:rFonts w:eastAsiaTheme="minorHAnsi"/>
                <w:sz w:val="24"/>
                <w:szCs w:val="24"/>
                <w:lang w:val="uk-UA" w:eastAsia="en-US"/>
              </w:rPr>
              <w:t xml:space="preserve">операцій з </w:t>
            </w:r>
            <w:r>
              <w:rPr>
                <w:rFonts w:eastAsiaTheme="minorHAnsi"/>
                <w:sz w:val="24"/>
                <w:szCs w:val="24"/>
                <w:lang w:val="uk-UA" w:eastAsia="en-US"/>
              </w:rPr>
              <w:t>використанням платіжних карток»</w:t>
            </w:r>
          </w:p>
        </w:tc>
      </w:tr>
      <w:tr w:rsidR="00071755" w:rsidRPr="00071755" w:rsidTr="005B4DC7">
        <w:tc>
          <w:tcPr>
            <w:tcW w:w="675" w:type="dxa"/>
          </w:tcPr>
          <w:p w:rsidR="00071755" w:rsidRPr="00071755" w:rsidRDefault="00071755" w:rsidP="00BE215B">
            <w:pPr>
              <w:widowControl/>
              <w:rPr>
                <w:rFonts w:eastAsiaTheme="minorHAnsi"/>
                <w:bCs/>
                <w:sz w:val="24"/>
                <w:szCs w:val="24"/>
                <w:lang w:val="uk-UA" w:eastAsia="en-US"/>
              </w:rPr>
            </w:pPr>
            <w:r>
              <w:rPr>
                <w:rFonts w:eastAsiaTheme="minorHAnsi"/>
                <w:bCs/>
                <w:sz w:val="24"/>
                <w:szCs w:val="24"/>
                <w:lang w:val="uk-UA" w:eastAsia="en-US"/>
              </w:rPr>
              <w:t>7.</w:t>
            </w:r>
          </w:p>
        </w:tc>
        <w:tc>
          <w:tcPr>
            <w:tcW w:w="2835" w:type="dxa"/>
            <w:vAlign w:val="center"/>
          </w:tcPr>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Виплата касою банку</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готівки клієнту з його</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поточного рахунку</w:t>
            </w:r>
          </w:p>
          <w:p w:rsidR="00071755" w:rsidRPr="00071755" w:rsidRDefault="00071755" w:rsidP="00BE215B">
            <w:pPr>
              <w:widowControl/>
              <w:rPr>
                <w:rFonts w:eastAsiaTheme="minorHAnsi"/>
                <w:b/>
                <w:bCs/>
                <w:sz w:val="24"/>
                <w:szCs w:val="24"/>
                <w:lang w:val="uk-UA" w:eastAsia="en-US"/>
              </w:rPr>
            </w:pPr>
          </w:p>
        </w:tc>
        <w:tc>
          <w:tcPr>
            <w:tcW w:w="6343" w:type="dxa"/>
          </w:tcPr>
          <w:p w:rsidR="002727C2" w:rsidRPr="00071755" w:rsidRDefault="002727C2" w:rsidP="00BE215B">
            <w:pPr>
              <w:widowControl/>
              <w:ind w:left="459" w:hanging="459"/>
              <w:rPr>
                <w:rFonts w:eastAsiaTheme="minorHAnsi"/>
                <w:sz w:val="24"/>
                <w:szCs w:val="24"/>
                <w:lang w:val="uk-UA" w:eastAsia="en-US"/>
              </w:rPr>
            </w:pPr>
            <w:r w:rsidRPr="00071755">
              <w:rPr>
                <w:rFonts w:eastAsiaTheme="minorHAnsi"/>
                <w:sz w:val="24"/>
                <w:szCs w:val="24"/>
                <w:lang w:val="uk-UA" w:eastAsia="en-US"/>
              </w:rPr>
              <w:t>Д</w:t>
            </w:r>
            <w:r>
              <w:rPr>
                <w:rFonts w:eastAsiaTheme="minorHAnsi"/>
                <w:sz w:val="24"/>
                <w:szCs w:val="24"/>
                <w:lang w:val="uk-UA" w:eastAsia="en-US"/>
              </w:rPr>
              <w:t>-</w:t>
            </w:r>
            <w:r w:rsidRPr="00071755">
              <w:rPr>
                <w:rFonts w:eastAsiaTheme="minorHAnsi"/>
                <w:sz w:val="24"/>
                <w:szCs w:val="24"/>
                <w:lang w:val="uk-UA" w:eastAsia="en-US"/>
              </w:rPr>
              <w:t>т 2600 «Кошти на вимогу суб’єктів господарювання», або</w:t>
            </w:r>
            <w:r>
              <w:rPr>
                <w:rFonts w:eastAsiaTheme="minorHAnsi"/>
                <w:sz w:val="24"/>
                <w:szCs w:val="24"/>
                <w:lang w:val="uk-UA" w:eastAsia="en-US"/>
              </w:rPr>
              <w:t xml:space="preserve"> </w:t>
            </w:r>
            <w:r w:rsidRPr="00071755">
              <w:rPr>
                <w:rFonts w:eastAsiaTheme="minorHAnsi"/>
                <w:sz w:val="24"/>
                <w:szCs w:val="24"/>
                <w:lang w:val="uk-UA" w:eastAsia="en-US"/>
              </w:rPr>
              <w:t>2620 «Кошти на вимогу фізичних осіб»</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К</w:t>
            </w:r>
            <w:r>
              <w:rPr>
                <w:rFonts w:eastAsiaTheme="minorHAnsi"/>
                <w:sz w:val="24"/>
                <w:szCs w:val="24"/>
                <w:lang w:val="uk-UA" w:eastAsia="en-US"/>
              </w:rPr>
              <w:t>-</w:t>
            </w:r>
            <w:r w:rsidRPr="00071755">
              <w:rPr>
                <w:rFonts w:eastAsiaTheme="minorHAnsi"/>
                <w:sz w:val="24"/>
                <w:szCs w:val="24"/>
                <w:lang w:val="uk-UA" w:eastAsia="en-US"/>
              </w:rPr>
              <w:t>т 1001 «Банкноти та монети в касі банку»,</w:t>
            </w:r>
          </w:p>
          <w:p w:rsidR="00071755" w:rsidRPr="002727C2" w:rsidRDefault="002727C2" w:rsidP="00BE215B">
            <w:pPr>
              <w:widowControl/>
              <w:rPr>
                <w:rFonts w:eastAsiaTheme="minorHAnsi"/>
                <w:sz w:val="24"/>
                <w:szCs w:val="24"/>
                <w:lang w:val="uk-UA" w:eastAsia="en-US"/>
              </w:rPr>
            </w:pPr>
            <w:r>
              <w:rPr>
                <w:rFonts w:eastAsiaTheme="minorHAnsi"/>
                <w:sz w:val="24"/>
                <w:szCs w:val="24"/>
                <w:lang w:val="uk-UA" w:eastAsia="en-US"/>
              </w:rPr>
              <w:t xml:space="preserve">       </w:t>
            </w:r>
            <w:r w:rsidRPr="00071755">
              <w:rPr>
                <w:rFonts w:eastAsiaTheme="minorHAnsi"/>
                <w:sz w:val="24"/>
                <w:szCs w:val="24"/>
                <w:lang w:val="uk-UA" w:eastAsia="en-US"/>
              </w:rPr>
              <w:t>1002 «Банкноти та</w:t>
            </w:r>
            <w:r>
              <w:rPr>
                <w:rFonts w:eastAsiaTheme="minorHAnsi"/>
                <w:sz w:val="24"/>
                <w:szCs w:val="24"/>
                <w:lang w:val="uk-UA" w:eastAsia="en-US"/>
              </w:rPr>
              <w:t xml:space="preserve"> монети в касі відділень банку»</w:t>
            </w:r>
          </w:p>
        </w:tc>
      </w:tr>
      <w:tr w:rsidR="00071755" w:rsidRPr="00071755" w:rsidTr="005B4DC7">
        <w:tc>
          <w:tcPr>
            <w:tcW w:w="675" w:type="dxa"/>
          </w:tcPr>
          <w:p w:rsidR="00071755" w:rsidRDefault="00071755" w:rsidP="00BE215B">
            <w:pPr>
              <w:widowControl/>
              <w:rPr>
                <w:rFonts w:eastAsiaTheme="minorHAnsi"/>
                <w:bCs/>
                <w:sz w:val="24"/>
                <w:szCs w:val="24"/>
                <w:lang w:val="uk-UA" w:eastAsia="en-US"/>
              </w:rPr>
            </w:pPr>
            <w:r>
              <w:rPr>
                <w:rFonts w:eastAsiaTheme="minorHAnsi"/>
                <w:bCs/>
                <w:sz w:val="24"/>
                <w:szCs w:val="24"/>
                <w:lang w:val="uk-UA" w:eastAsia="en-US"/>
              </w:rPr>
              <w:t>8.</w:t>
            </w:r>
          </w:p>
        </w:tc>
        <w:tc>
          <w:tcPr>
            <w:tcW w:w="2835" w:type="dxa"/>
            <w:vAlign w:val="center"/>
          </w:tcPr>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Виплата касою банку</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готівки клієнту з його</w:t>
            </w:r>
          </w:p>
          <w:p w:rsidR="002727C2" w:rsidRPr="00071755" w:rsidRDefault="002727C2" w:rsidP="00BE215B">
            <w:pPr>
              <w:widowControl/>
              <w:rPr>
                <w:rFonts w:eastAsiaTheme="minorHAnsi"/>
                <w:sz w:val="24"/>
                <w:szCs w:val="24"/>
                <w:lang w:val="uk-UA" w:eastAsia="en-US"/>
              </w:rPr>
            </w:pPr>
            <w:r w:rsidRPr="00071755">
              <w:rPr>
                <w:rFonts w:eastAsiaTheme="minorHAnsi"/>
                <w:sz w:val="24"/>
                <w:szCs w:val="24"/>
                <w:lang w:val="uk-UA" w:eastAsia="en-US"/>
              </w:rPr>
              <w:t>карткового рахунку</w:t>
            </w:r>
          </w:p>
          <w:p w:rsidR="00071755" w:rsidRPr="00071755" w:rsidRDefault="00071755" w:rsidP="00BE215B">
            <w:pPr>
              <w:widowControl/>
              <w:rPr>
                <w:rFonts w:eastAsiaTheme="minorHAnsi"/>
                <w:b/>
                <w:bCs/>
                <w:sz w:val="24"/>
                <w:szCs w:val="24"/>
                <w:lang w:val="uk-UA" w:eastAsia="en-US"/>
              </w:rPr>
            </w:pPr>
          </w:p>
        </w:tc>
        <w:tc>
          <w:tcPr>
            <w:tcW w:w="6343" w:type="dxa"/>
          </w:tcPr>
          <w:p w:rsidR="002727C2" w:rsidRPr="00071755" w:rsidRDefault="002727C2" w:rsidP="00BE215B">
            <w:pPr>
              <w:widowControl/>
              <w:ind w:left="459" w:hanging="459"/>
              <w:rPr>
                <w:rFonts w:eastAsiaTheme="minorHAnsi"/>
                <w:sz w:val="24"/>
                <w:szCs w:val="24"/>
                <w:lang w:val="uk-UA" w:eastAsia="en-US"/>
              </w:rPr>
            </w:pPr>
            <w:r w:rsidRPr="00071755">
              <w:rPr>
                <w:rFonts w:eastAsiaTheme="minorHAnsi"/>
                <w:sz w:val="24"/>
                <w:szCs w:val="24"/>
                <w:lang w:val="uk-UA" w:eastAsia="en-US"/>
              </w:rPr>
              <w:t>1) Д</w:t>
            </w:r>
            <w:r>
              <w:rPr>
                <w:rFonts w:eastAsiaTheme="minorHAnsi"/>
                <w:sz w:val="24"/>
                <w:szCs w:val="24"/>
                <w:lang w:val="uk-UA" w:eastAsia="en-US"/>
              </w:rPr>
              <w:t>-</w:t>
            </w:r>
            <w:r w:rsidRPr="00071755">
              <w:rPr>
                <w:rFonts w:eastAsiaTheme="minorHAnsi"/>
                <w:sz w:val="24"/>
                <w:szCs w:val="24"/>
                <w:lang w:val="uk-UA" w:eastAsia="en-US"/>
              </w:rPr>
              <w:t>т 2605 «Кошти на вимо</w:t>
            </w:r>
            <w:r>
              <w:rPr>
                <w:rFonts w:eastAsiaTheme="minorHAnsi"/>
                <w:sz w:val="24"/>
                <w:szCs w:val="24"/>
                <w:lang w:val="uk-UA" w:eastAsia="en-US"/>
              </w:rPr>
              <w:t xml:space="preserve">гу суб’єктів господарювання для </w:t>
            </w:r>
            <w:r w:rsidRPr="00071755">
              <w:rPr>
                <w:rFonts w:eastAsiaTheme="minorHAnsi"/>
                <w:sz w:val="24"/>
                <w:szCs w:val="24"/>
                <w:lang w:val="uk-UA" w:eastAsia="en-US"/>
              </w:rPr>
              <w:t>здійснення о</w:t>
            </w:r>
            <w:r>
              <w:rPr>
                <w:rFonts w:eastAsiaTheme="minorHAnsi"/>
                <w:sz w:val="24"/>
                <w:szCs w:val="24"/>
                <w:lang w:val="uk-UA" w:eastAsia="en-US"/>
              </w:rPr>
              <w:t xml:space="preserve">перацій з платіжними картками», </w:t>
            </w:r>
            <w:r w:rsidRPr="00071755">
              <w:rPr>
                <w:rFonts w:eastAsiaTheme="minorHAnsi"/>
                <w:sz w:val="24"/>
                <w:szCs w:val="24"/>
                <w:lang w:val="uk-UA" w:eastAsia="en-US"/>
              </w:rPr>
              <w:t>або</w:t>
            </w:r>
          </w:p>
          <w:p w:rsidR="002727C2" w:rsidRPr="00071755" w:rsidRDefault="002727C2" w:rsidP="00BE215B">
            <w:pPr>
              <w:widowControl/>
              <w:ind w:left="601" w:hanging="601"/>
              <w:rPr>
                <w:rFonts w:eastAsiaTheme="minorHAnsi"/>
                <w:sz w:val="24"/>
                <w:szCs w:val="24"/>
                <w:lang w:val="uk-UA" w:eastAsia="en-US"/>
              </w:rPr>
            </w:pPr>
            <w:r>
              <w:rPr>
                <w:rFonts w:eastAsiaTheme="minorHAnsi"/>
                <w:sz w:val="24"/>
                <w:szCs w:val="24"/>
                <w:lang w:val="uk-UA" w:eastAsia="en-US"/>
              </w:rPr>
              <w:t xml:space="preserve">      </w:t>
            </w:r>
            <w:r w:rsidR="007A03C9">
              <w:rPr>
                <w:rFonts w:eastAsiaTheme="minorHAnsi"/>
                <w:sz w:val="24"/>
                <w:szCs w:val="24"/>
                <w:lang w:val="uk-UA" w:eastAsia="en-US"/>
              </w:rPr>
              <w:t xml:space="preserve"> </w:t>
            </w:r>
            <w:r>
              <w:rPr>
                <w:rFonts w:eastAsiaTheme="minorHAnsi"/>
                <w:sz w:val="24"/>
                <w:szCs w:val="24"/>
                <w:lang w:val="uk-UA" w:eastAsia="en-US"/>
              </w:rPr>
              <w:t xml:space="preserve">   </w:t>
            </w:r>
            <w:r w:rsidRPr="00071755">
              <w:rPr>
                <w:rFonts w:eastAsiaTheme="minorHAnsi"/>
                <w:sz w:val="24"/>
                <w:szCs w:val="24"/>
                <w:lang w:val="uk-UA" w:eastAsia="en-US"/>
              </w:rPr>
              <w:t>2625 «Кошти на вимогу фізичних осіб для здійснення</w:t>
            </w:r>
            <w:r>
              <w:rPr>
                <w:rFonts w:eastAsiaTheme="minorHAnsi"/>
                <w:sz w:val="24"/>
                <w:szCs w:val="24"/>
                <w:lang w:val="uk-UA" w:eastAsia="en-US"/>
              </w:rPr>
              <w:t xml:space="preserve"> </w:t>
            </w:r>
            <w:r w:rsidRPr="00071755">
              <w:rPr>
                <w:rFonts w:eastAsiaTheme="minorHAnsi"/>
                <w:sz w:val="24"/>
                <w:szCs w:val="24"/>
                <w:lang w:val="uk-UA" w:eastAsia="en-US"/>
              </w:rPr>
              <w:t>операцій з використанням платіжних карток»</w:t>
            </w:r>
          </w:p>
          <w:p w:rsidR="002727C2" w:rsidRPr="00071755" w:rsidRDefault="002727C2" w:rsidP="00BE215B">
            <w:pPr>
              <w:widowControl/>
              <w:ind w:left="459" w:hanging="459"/>
              <w:rPr>
                <w:rFonts w:eastAsiaTheme="minorHAnsi"/>
                <w:sz w:val="24"/>
                <w:szCs w:val="24"/>
                <w:lang w:val="uk-UA" w:eastAsia="en-US"/>
              </w:rPr>
            </w:pPr>
            <w:r>
              <w:rPr>
                <w:rFonts w:eastAsiaTheme="minorHAnsi"/>
                <w:sz w:val="24"/>
                <w:szCs w:val="24"/>
                <w:lang w:val="uk-UA" w:eastAsia="en-US"/>
              </w:rPr>
              <w:t xml:space="preserve">     </w:t>
            </w:r>
            <w:r w:rsidRPr="00071755">
              <w:rPr>
                <w:rFonts w:eastAsiaTheme="minorHAnsi"/>
                <w:sz w:val="24"/>
                <w:szCs w:val="24"/>
                <w:lang w:val="uk-UA" w:eastAsia="en-US"/>
              </w:rPr>
              <w:t>К</w:t>
            </w:r>
            <w:r>
              <w:rPr>
                <w:rFonts w:eastAsiaTheme="minorHAnsi"/>
                <w:sz w:val="24"/>
                <w:szCs w:val="24"/>
                <w:lang w:val="uk-UA" w:eastAsia="en-US"/>
              </w:rPr>
              <w:t>-</w:t>
            </w:r>
            <w:r w:rsidRPr="00071755">
              <w:rPr>
                <w:rFonts w:eastAsiaTheme="minorHAnsi"/>
                <w:sz w:val="24"/>
                <w:szCs w:val="24"/>
                <w:lang w:val="uk-UA" w:eastAsia="en-US"/>
              </w:rPr>
              <w:t>т 2924 «Транзитний рахун</w:t>
            </w:r>
            <w:r>
              <w:rPr>
                <w:rFonts w:eastAsiaTheme="minorHAnsi"/>
                <w:sz w:val="24"/>
                <w:szCs w:val="24"/>
                <w:lang w:val="uk-UA" w:eastAsia="en-US"/>
              </w:rPr>
              <w:t xml:space="preserve">ок за операціями, здійсненими з </w:t>
            </w:r>
            <w:r w:rsidRPr="00071755">
              <w:rPr>
                <w:rFonts w:eastAsiaTheme="minorHAnsi"/>
                <w:sz w:val="24"/>
                <w:szCs w:val="24"/>
                <w:lang w:val="uk-UA" w:eastAsia="en-US"/>
              </w:rPr>
              <w:t>використанням платіжних карток»</w:t>
            </w:r>
          </w:p>
          <w:p w:rsidR="002727C2" w:rsidRPr="00071755" w:rsidRDefault="002727C2" w:rsidP="00BE215B">
            <w:pPr>
              <w:widowControl/>
              <w:ind w:left="459" w:hanging="459"/>
              <w:rPr>
                <w:rFonts w:eastAsiaTheme="minorHAnsi"/>
                <w:sz w:val="24"/>
                <w:szCs w:val="24"/>
                <w:lang w:val="uk-UA" w:eastAsia="en-US"/>
              </w:rPr>
            </w:pPr>
            <w:r w:rsidRPr="00071755">
              <w:rPr>
                <w:rFonts w:eastAsiaTheme="minorHAnsi"/>
                <w:sz w:val="24"/>
                <w:szCs w:val="24"/>
                <w:lang w:val="uk-UA" w:eastAsia="en-US"/>
              </w:rPr>
              <w:t>2) Д</w:t>
            </w:r>
            <w:r>
              <w:rPr>
                <w:rFonts w:eastAsiaTheme="minorHAnsi"/>
                <w:sz w:val="24"/>
                <w:szCs w:val="24"/>
                <w:lang w:val="uk-UA" w:eastAsia="en-US"/>
              </w:rPr>
              <w:t>-</w:t>
            </w:r>
            <w:r w:rsidRPr="00071755">
              <w:rPr>
                <w:rFonts w:eastAsiaTheme="minorHAnsi"/>
                <w:sz w:val="24"/>
                <w:szCs w:val="24"/>
                <w:lang w:val="uk-UA" w:eastAsia="en-US"/>
              </w:rPr>
              <w:t>т 2924 «Транзитний рахунок за оп</w:t>
            </w:r>
            <w:r>
              <w:rPr>
                <w:rFonts w:eastAsiaTheme="minorHAnsi"/>
                <w:sz w:val="24"/>
                <w:szCs w:val="24"/>
                <w:lang w:val="uk-UA" w:eastAsia="en-US"/>
              </w:rPr>
              <w:t xml:space="preserve">ераціями, здійсненими з </w:t>
            </w:r>
            <w:r w:rsidRPr="00071755">
              <w:rPr>
                <w:rFonts w:eastAsiaTheme="minorHAnsi"/>
                <w:sz w:val="24"/>
                <w:szCs w:val="24"/>
                <w:lang w:val="uk-UA" w:eastAsia="en-US"/>
              </w:rPr>
              <w:t>використанням платіжних карток»</w:t>
            </w:r>
          </w:p>
          <w:p w:rsidR="002727C2" w:rsidRPr="00071755" w:rsidRDefault="002727C2" w:rsidP="00BE215B">
            <w:pPr>
              <w:widowControl/>
              <w:rPr>
                <w:rFonts w:eastAsiaTheme="minorHAnsi"/>
                <w:sz w:val="24"/>
                <w:szCs w:val="24"/>
                <w:lang w:val="uk-UA" w:eastAsia="en-US"/>
              </w:rPr>
            </w:pPr>
            <w:r>
              <w:rPr>
                <w:rFonts w:eastAsiaTheme="minorHAnsi"/>
                <w:sz w:val="24"/>
                <w:szCs w:val="24"/>
                <w:lang w:val="uk-UA" w:eastAsia="en-US"/>
              </w:rPr>
              <w:t xml:space="preserve">     </w:t>
            </w:r>
            <w:r w:rsidRPr="00071755">
              <w:rPr>
                <w:rFonts w:eastAsiaTheme="minorHAnsi"/>
                <w:sz w:val="24"/>
                <w:szCs w:val="24"/>
                <w:lang w:val="uk-UA" w:eastAsia="en-US"/>
              </w:rPr>
              <w:t>К</w:t>
            </w:r>
            <w:r>
              <w:rPr>
                <w:rFonts w:eastAsiaTheme="minorHAnsi"/>
                <w:sz w:val="24"/>
                <w:szCs w:val="24"/>
                <w:lang w:val="uk-UA" w:eastAsia="en-US"/>
              </w:rPr>
              <w:t>-</w:t>
            </w:r>
            <w:r w:rsidRPr="00071755">
              <w:rPr>
                <w:rFonts w:eastAsiaTheme="minorHAnsi"/>
                <w:sz w:val="24"/>
                <w:szCs w:val="24"/>
                <w:lang w:val="uk-UA" w:eastAsia="en-US"/>
              </w:rPr>
              <w:t>т 1001 «Банкноти та монети в касі банку», або</w:t>
            </w:r>
          </w:p>
          <w:p w:rsidR="00071755" w:rsidRPr="002727C2" w:rsidRDefault="002727C2" w:rsidP="00BE215B">
            <w:pPr>
              <w:widowControl/>
              <w:rPr>
                <w:rFonts w:eastAsiaTheme="minorHAnsi"/>
                <w:sz w:val="24"/>
                <w:szCs w:val="24"/>
                <w:lang w:val="uk-UA" w:eastAsia="en-US"/>
              </w:rPr>
            </w:pPr>
            <w:r>
              <w:rPr>
                <w:rFonts w:eastAsiaTheme="minorHAnsi"/>
                <w:sz w:val="24"/>
                <w:szCs w:val="24"/>
                <w:lang w:val="uk-UA" w:eastAsia="en-US"/>
              </w:rPr>
              <w:t xml:space="preserve">           </w:t>
            </w:r>
            <w:r w:rsidRPr="00071755">
              <w:rPr>
                <w:rFonts w:eastAsiaTheme="minorHAnsi"/>
                <w:sz w:val="24"/>
                <w:szCs w:val="24"/>
                <w:lang w:val="uk-UA" w:eastAsia="en-US"/>
              </w:rPr>
              <w:t>1002 «Банкноти та монети в касі відділень банку»</w:t>
            </w:r>
          </w:p>
        </w:tc>
      </w:tr>
    </w:tbl>
    <w:p w:rsidR="00071755" w:rsidRDefault="00071755" w:rsidP="00BE215B">
      <w:pPr>
        <w:widowControl/>
        <w:rPr>
          <w:rFonts w:ascii="NewtonC-Bold" w:eastAsiaTheme="minorHAnsi" w:hAnsi="NewtonC-Bold" w:cs="NewtonC-Bold"/>
          <w:b/>
          <w:bCs/>
          <w:sz w:val="18"/>
          <w:szCs w:val="18"/>
          <w:lang w:val="uk-UA" w:eastAsia="en-US"/>
        </w:rPr>
      </w:pPr>
    </w:p>
    <w:p w:rsidR="00071755" w:rsidRDefault="00071755" w:rsidP="00BE215B">
      <w:pPr>
        <w:widowControl/>
        <w:rPr>
          <w:rFonts w:eastAsiaTheme="minorHAnsi"/>
          <w:sz w:val="28"/>
          <w:szCs w:val="28"/>
          <w:lang w:val="uk-UA" w:eastAsia="en-US"/>
        </w:rPr>
      </w:pPr>
    </w:p>
    <w:p w:rsidR="006A6909" w:rsidRPr="00EB7E25" w:rsidRDefault="00071755" w:rsidP="00BE215B">
      <w:pPr>
        <w:widowControl/>
        <w:jc w:val="center"/>
        <w:rPr>
          <w:rFonts w:eastAsiaTheme="minorHAnsi"/>
          <w:b/>
          <w:iCs/>
          <w:sz w:val="28"/>
          <w:szCs w:val="28"/>
          <w:lang w:val="uk-UA" w:eastAsia="en-US"/>
        </w:rPr>
      </w:pPr>
      <w:r w:rsidRPr="00EB7E25">
        <w:rPr>
          <w:rFonts w:eastAsiaTheme="minorHAnsi"/>
          <w:b/>
          <w:sz w:val="28"/>
          <w:szCs w:val="28"/>
          <w:lang w:val="uk-UA" w:eastAsia="en-US"/>
        </w:rPr>
        <w:t>3</w:t>
      </w:r>
      <w:r w:rsidR="006A6909" w:rsidRPr="00EB7E25">
        <w:rPr>
          <w:rFonts w:eastAsiaTheme="minorHAnsi"/>
          <w:b/>
          <w:sz w:val="28"/>
          <w:szCs w:val="28"/>
          <w:lang w:val="uk-UA" w:eastAsia="en-US"/>
        </w:rPr>
        <w:t xml:space="preserve">. </w:t>
      </w:r>
      <w:r w:rsidR="006A6909" w:rsidRPr="00EB7E25">
        <w:rPr>
          <w:rFonts w:eastAsiaTheme="minorHAnsi"/>
          <w:b/>
          <w:iCs/>
          <w:sz w:val="28"/>
          <w:szCs w:val="28"/>
          <w:lang w:val="uk-UA" w:eastAsia="en-US"/>
        </w:rPr>
        <w:t>Облік строкових депозитів клієнтів банку</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Грошові кошти на вкладні (депозитні) рахунки фізичних осіб можуть бути внесені</w:t>
      </w:r>
      <w:r>
        <w:rPr>
          <w:rFonts w:eastAsiaTheme="minorHAnsi"/>
          <w:sz w:val="28"/>
          <w:szCs w:val="28"/>
          <w:lang w:val="uk-UA" w:eastAsia="en-US"/>
        </w:rPr>
        <w:t xml:space="preserve"> </w:t>
      </w:r>
      <w:r w:rsidRPr="00EB7E25">
        <w:rPr>
          <w:rFonts w:eastAsiaTheme="minorHAnsi"/>
          <w:sz w:val="28"/>
          <w:szCs w:val="28"/>
          <w:lang w:val="uk-UA" w:eastAsia="en-US"/>
        </w:rPr>
        <w:t>готівкою, перераховані з іншого вкладного (депозитного) рахунку або поточного рахунку</w:t>
      </w:r>
      <w:r>
        <w:rPr>
          <w:rFonts w:eastAsiaTheme="minorHAnsi"/>
          <w:sz w:val="28"/>
          <w:szCs w:val="28"/>
          <w:lang w:val="uk-UA" w:eastAsia="en-US"/>
        </w:rPr>
        <w:t xml:space="preserve"> </w:t>
      </w:r>
      <w:r w:rsidRPr="00EB7E25">
        <w:rPr>
          <w:rFonts w:eastAsiaTheme="minorHAnsi"/>
          <w:sz w:val="28"/>
          <w:szCs w:val="28"/>
          <w:lang w:val="uk-UA" w:eastAsia="en-US"/>
        </w:rPr>
        <w:t xml:space="preserve">і повертаються банками готівкою або в безготівковій </w:t>
      </w:r>
      <w:r w:rsidRPr="00EB7E25">
        <w:rPr>
          <w:rFonts w:eastAsiaTheme="minorHAnsi"/>
          <w:sz w:val="28"/>
          <w:szCs w:val="28"/>
          <w:lang w:val="uk-UA" w:eastAsia="en-US"/>
        </w:rPr>
        <w:lastRenderedPageBreak/>
        <w:t>формі на зазначений у договорі</w:t>
      </w:r>
      <w:r>
        <w:rPr>
          <w:rFonts w:eastAsiaTheme="minorHAnsi"/>
          <w:sz w:val="28"/>
          <w:szCs w:val="28"/>
          <w:lang w:val="uk-UA" w:eastAsia="en-US"/>
        </w:rPr>
        <w:t xml:space="preserve"> </w:t>
      </w:r>
      <w:r w:rsidRPr="00EB7E25">
        <w:rPr>
          <w:rFonts w:eastAsiaTheme="minorHAnsi"/>
          <w:sz w:val="28"/>
          <w:szCs w:val="28"/>
          <w:lang w:val="uk-UA" w:eastAsia="en-US"/>
        </w:rPr>
        <w:t>рахунок вкладника для повернення коштів чи за заявою вкладника на інший його рахунок. Банки можуть відповідно до умов договору банківського вкладу (депозиту) перераховувати фізичним особам нараховані проценти за вкладами (депозитами) на їх поточний</w:t>
      </w:r>
      <w:r>
        <w:rPr>
          <w:rFonts w:eastAsiaTheme="minorHAnsi"/>
          <w:sz w:val="28"/>
          <w:szCs w:val="28"/>
          <w:lang w:val="uk-UA" w:eastAsia="en-US"/>
        </w:rPr>
        <w:t xml:space="preserve"> </w:t>
      </w:r>
      <w:r w:rsidRPr="00EB7E25">
        <w:rPr>
          <w:rFonts w:eastAsiaTheme="minorHAnsi"/>
          <w:sz w:val="28"/>
          <w:szCs w:val="28"/>
          <w:lang w:val="uk-UA" w:eastAsia="en-US"/>
        </w:rPr>
        <w:t>рахунок, для поповнення вкладу (депозиту) або видавати готівкою.</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Для обліку коштів суб’єктів господарювання, залучених банком на</w:t>
      </w:r>
      <w:r w:rsidR="000D5C78">
        <w:rPr>
          <w:rFonts w:eastAsiaTheme="minorHAnsi"/>
          <w:sz w:val="28"/>
          <w:szCs w:val="28"/>
          <w:lang w:val="uk-UA" w:eastAsia="en-US"/>
        </w:rPr>
        <w:t>,</w:t>
      </w:r>
      <w:r w:rsidRPr="00EB7E25">
        <w:rPr>
          <w:rFonts w:eastAsiaTheme="minorHAnsi"/>
          <w:sz w:val="28"/>
          <w:szCs w:val="28"/>
          <w:lang w:val="uk-UA" w:eastAsia="en-US"/>
        </w:rPr>
        <w:t xml:space="preserve"> строкові вклади у</w:t>
      </w:r>
      <w:r>
        <w:rPr>
          <w:rFonts w:eastAsiaTheme="minorHAnsi"/>
          <w:sz w:val="28"/>
          <w:szCs w:val="28"/>
          <w:lang w:val="uk-UA" w:eastAsia="en-US"/>
        </w:rPr>
        <w:t xml:space="preserve"> </w:t>
      </w:r>
      <w:r w:rsidRPr="00EB7E25">
        <w:rPr>
          <w:rFonts w:eastAsiaTheme="minorHAnsi"/>
          <w:sz w:val="28"/>
          <w:szCs w:val="28"/>
          <w:lang w:val="uk-UA" w:eastAsia="en-US"/>
        </w:rPr>
        <w:t xml:space="preserve">Плані рахунків передбачена </w:t>
      </w:r>
      <w:r w:rsidRPr="00EB7E25">
        <w:rPr>
          <w:rFonts w:eastAsiaTheme="minorHAnsi"/>
          <w:b/>
          <w:bCs/>
          <w:sz w:val="28"/>
          <w:szCs w:val="28"/>
          <w:lang w:val="uk-UA" w:eastAsia="en-US"/>
        </w:rPr>
        <w:t>261 група «Строкові кошти суб’єктів господарювання»</w:t>
      </w:r>
      <w:r w:rsidRPr="00EB7E25">
        <w:rPr>
          <w:rFonts w:eastAsiaTheme="minorHAnsi"/>
          <w:sz w:val="28"/>
          <w:szCs w:val="28"/>
          <w:lang w:val="uk-UA" w:eastAsia="en-US"/>
        </w:rPr>
        <w:t xml:space="preserve">, коштів фізичних осіб — </w:t>
      </w:r>
      <w:r w:rsidRPr="00EB7E25">
        <w:rPr>
          <w:rFonts w:eastAsiaTheme="minorHAnsi"/>
          <w:b/>
          <w:bCs/>
          <w:sz w:val="28"/>
          <w:szCs w:val="28"/>
          <w:lang w:val="uk-UA" w:eastAsia="en-US"/>
        </w:rPr>
        <w:t>263 група «Строкові кошти фізичних осіб»</w:t>
      </w:r>
      <w:r w:rsidRPr="00EB7E25">
        <w:rPr>
          <w:rFonts w:eastAsiaTheme="minorHAnsi"/>
          <w:sz w:val="28"/>
          <w:szCs w:val="28"/>
          <w:lang w:val="uk-UA" w:eastAsia="en-US"/>
        </w:rPr>
        <w:t>, а коштів небанківських</w:t>
      </w:r>
      <w:r>
        <w:rPr>
          <w:rFonts w:eastAsiaTheme="minorHAnsi"/>
          <w:sz w:val="28"/>
          <w:szCs w:val="28"/>
          <w:lang w:val="uk-UA" w:eastAsia="en-US"/>
        </w:rPr>
        <w:t xml:space="preserve"> </w:t>
      </w:r>
      <w:r w:rsidRPr="00EB7E25">
        <w:rPr>
          <w:rFonts w:eastAsiaTheme="minorHAnsi"/>
          <w:sz w:val="28"/>
          <w:szCs w:val="28"/>
          <w:lang w:val="uk-UA" w:eastAsia="en-US"/>
        </w:rPr>
        <w:t xml:space="preserve">фінансових установ — </w:t>
      </w:r>
      <w:r w:rsidRPr="00EB7E25">
        <w:rPr>
          <w:rFonts w:eastAsiaTheme="minorHAnsi"/>
          <w:b/>
          <w:bCs/>
          <w:sz w:val="28"/>
          <w:szCs w:val="28"/>
          <w:lang w:val="uk-UA" w:eastAsia="en-US"/>
        </w:rPr>
        <w:t>265 група «Кошти небанківських фінансових установ».</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На дату залучення коштів клієнтів на строкові вклади (депозити) банк здійснює таку</w:t>
      </w:r>
      <w:r>
        <w:rPr>
          <w:rFonts w:eastAsiaTheme="minorHAnsi"/>
          <w:sz w:val="28"/>
          <w:szCs w:val="28"/>
          <w:lang w:val="uk-UA" w:eastAsia="en-US"/>
        </w:rPr>
        <w:t xml:space="preserve"> </w:t>
      </w:r>
      <w:r w:rsidRPr="00EB7E25">
        <w:rPr>
          <w:rFonts w:eastAsiaTheme="minorHAnsi"/>
          <w:sz w:val="28"/>
          <w:szCs w:val="28"/>
          <w:lang w:val="uk-UA" w:eastAsia="en-US"/>
        </w:rPr>
        <w:t>проводку:</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на суму коштів, залучених від суб’єктів господарювання:</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Д</w:t>
      </w:r>
      <w:r>
        <w:rPr>
          <w:rFonts w:eastAsiaTheme="minorHAnsi"/>
          <w:sz w:val="28"/>
          <w:szCs w:val="28"/>
          <w:lang w:val="uk-UA" w:eastAsia="en-US"/>
        </w:rPr>
        <w:t>-</w:t>
      </w:r>
      <w:r w:rsidRPr="00EB7E25">
        <w:rPr>
          <w:rFonts w:eastAsiaTheme="minorHAnsi"/>
          <w:sz w:val="28"/>
          <w:szCs w:val="28"/>
          <w:lang w:val="uk-UA" w:eastAsia="en-US"/>
        </w:rPr>
        <w:t>т 2600 «Кошти на вимогу суб’єктів господарювання»;</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К</w:t>
      </w:r>
      <w:r>
        <w:rPr>
          <w:rFonts w:eastAsiaTheme="minorHAnsi"/>
          <w:sz w:val="28"/>
          <w:szCs w:val="28"/>
          <w:lang w:val="uk-UA" w:eastAsia="en-US"/>
        </w:rPr>
        <w:t>-</w:t>
      </w:r>
      <w:r w:rsidRPr="00EB7E25">
        <w:rPr>
          <w:rFonts w:eastAsiaTheme="minorHAnsi"/>
          <w:sz w:val="28"/>
          <w:szCs w:val="28"/>
          <w:lang w:val="uk-UA" w:eastAsia="en-US"/>
        </w:rPr>
        <w:t>т 2610 «Короткострокові вклади (депоз</w:t>
      </w:r>
      <w:r w:rsidR="0023250A">
        <w:rPr>
          <w:rFonts w:eastAsiaTheme="minorHAnsi"/>
          <w:sz w:val="28"/>
          <w:szCs w:val="28"/>
          <w:lang w:val="uk-UA" w:eastAsia="en-US"/>
        </w:rPr>
        <w:t xml:space="preserve">ити) суб’єктів господарювання», </w:t>
      </w:r>
      <w:r w:rsidRPr="00EB7E25">
        <w:rPr>
          <w:rFonts w:eastAsiaTheme="minorHAnsi"/>
          <w:sz w:val="28"/>
          <w:szCs w:val="28"/>
          <w:lang w:val="uk-UA" w:eastAsia="en-US"/>
        </w:rPr>
        <w:t>або</w:t>
      </w:r>
      <w:r>
        <w:rPr>
          <w:rFonts w:eastAsiaTheme="minorHAnsi"/>
          <w:sz w:val="28"/>
          <w:szCs w:val="28"/>
          <w:lang w:val="uk-UA" w:eastAsia="en-US"/>
        </w:rPr>
        <w:t xml:space="preserve">      </w:t>
      </w:r>
      <w:r w:rsidRPr="00EB7E25">
        <w:rPr>
          <w:rFonts w:eastAsiaTheme="minorHAnsi"/>
          <w:sz w:val="28"/>
          <w:szCs w:val="28"/>
          <w:lang w:val="uk-UA" w:eastAsia="en-US"/>
        </w:rPr>
        <w:t>2615 «Довгострокові вклади (депозити) суб’єктів господарювання»;</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на суму коштів, залучених від фізичних осіб:</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Д</w:t>
      </w:r>
      <w:r>
        <w:rPr>
          <w:rFonts w:eastAsiaTheme="minorHAnsi"/>
          <w:sz w:val="28"/>
          <w:szCs w:val="28"/>
          <w:lang w:val="uk-UA" w:eastAsia="en-US"/>
        </w:rPr>
        <w:t>-</w:t>
      </w:r>
      <w:r w:rsidRPr="00EB7E25">
        <w:rPr>
          <w:rFonts w:eastAsiaTheme="minorHAnsi"/>
          <w:sz w:val="28"/>
          <w:szCs w:val="28"/>
          <w:lang w:val="uk-UA" w:eastAsia="en-US"/>
        </w:rPr>
        <w:t>т 1001 «Банкноти та монети в касі банку», або</w:t>
      </w:r>
    </w:p>
    <w:p w:rsidR="00EB7E25" w:rsidRPr="00EB7E25" w:rsidRDefault="0023250A" w:rsidP="00BE215B">
      <w:pPr>
        <w:widowControl/>
        <w:ind w:firstLine="709"/>
        <w:jc w:val="both"/>
        <w:rPr>
          <w:rFonts w:eastAsiaTheme="minorHAnsi"/>
          <w:sz w:val="28"/>
          <w:szCs w:val="28"/>
          <w:lang w:val="uk-UA" w:eastAsia="en-US"/>
        </w:rPr>
      </w:pPr>
      <w:r>
        <w:rPr>
          <w:rFonts w:eastAsiaTheme="minorHAnsi"/>
          <w:sz w:val="28"/>
          <w:szCs w:val="28"/>
          <w:lang w:val="uk-UA" w:eastAsia="en-US"/>
        </w:rPr>
        <w:t xml:space="preserve"> </w:t>
      </w:r>
      <w:r w:rsidR="00EB7E25" w:rsidRPr="00EB7E25">
        <w:rPr>
          <w:rFonts w:eastAsiaTheme="minorHAnsi"/>
          <w:sz w:val="28"/>
          <w:szCs w:val="28"/>
          <w:lang w:val="uk-UA" w:eastAsia="en-US"/>
        </w:rPr>
        <w:t>1002 «Банкноти та монети в касі відділень банку», або</w:t>
      </w:r>
    </w:p>
    <w:p w:rsidR="00EB7E25" w:rsidRPr="00EB7E25" w:rsidRDefault="0023250A" w:rsidP="00BE215B">
      <w:pPr>
        <w:widowControl/>
        <w:ind w:firstLine="709"/>
        <w:jc w:val="both"/>
        <w:rPr>
          <w:rFonts w:eastAsiaTheme="minorHAnsi"/>
          <w:sz w:val="28"/>
          <w:szCs w:val="28"/>
          <w:lang w:val="uk-UA" w:eastAsia="en-US"/>
        </w:rPr>
      </w:pPr>
      <w:r>
        <w:rPr>
          <w:rFonts w:eastAsiaTheme="minorHAnsi"/>
          <w:sz w:val="28"/>
          <w:szCs w:val="28"/>
          <w:lang w:val="uk-UA" w:eastAsia="en-US"/>
        </w:rPr>
        <w:t xml:space="preserve"> </w:t>
      </w:r>
      <w:r w:rsidR="00EB7E25" w:rsidRPr="00EB7E25">
        <w:rPr>
          <w:rFonts w:eastAsiaTheme="minorHAnsi"/>
          <w:sz w:val="28"/>
          <w:szCs w:val="28"/>
          <w:lang w:val="uk-UA" w:eastAsia="en-US"/>
        </w:rPr>
        <w:t>2620 «Кошти на вимогу фізичних осіб»</w:t>
      </w:r>
    </w:p>
    <w:p w:rsidR="00EB7E25" w:rsidRPr="00EB7E25" w:rsidRDefault="0023250A" w:rsidP="00BE215B">
      <w:pPr>
        <w:widowControl/>
        <w:jc w:val="both"/>
        <w:rPr>
          <w:rFonts w:eastAsiaTheme="minorHAnsi"/>
          <w:sz w:val="28"/>
          <w:szCs w:val="28"/>
          <w:lang w:val="uk-UA" w:eastAsia="en-US"/>
        </w:rPr>
      </w:pPr>
      <w:r>
        <w:rPr>
          <w:rFonts w:eastAsiaTheme="minorHAnsi"/>
          <w:sz w:val="28"/>
          <w:szCs w:val="28"/>
          <w:lang w:val="uk-UA" w:eastAsia="en-US"/>
        </w:rPr>
        <w:t xml:space="preserve">    </w:t>
      </w:r>
      <w:r w:rsidR="00EB7E25" w:rsidRPr="00EB7E25">
        <w:rPr>
          <w:rFonts w:eastAsiaTheme="minorHAnsi"/>
          <w:sz w:val="28"/>
          <w:szCs w:val="28"/>
          <w:lang w:val="uk-UA" w:eastAsia="en-US"/>
        </w:rPr>
        <w:t>К</w:t>
      </w:r>
      <w:r>
        <w:rPr>
          <w:rFonts w:eastAsiaTheme="minorHAnsi"/>
          <w:sz w:val="28"/>
          <w:szCs w:val="28"/>
          <w:lang w:val="uk-UA" w:eastAsia="en-US"/>
        </w:rPr>
        <w:t>-</w:t>
      </w:r>
      <w:r w:rsidR="00EB7E25" w:rsidRPr="00EB7E25">
        <w:rPr>
          <w:rFonts w:eastAsiaTheme="minorHAnsi"/>
          <w:sz w:val="28"/>
          <w:szCs w:val="28"/>
          <w:lang w:val="uk-UA" w:eastAsia="en-US"/>
        </w:rPr>
        <w:t>т 2630 «Короткострокові вклади (депозити) фізичних осіб», або</w:t>
      </w:r>
    </w:p>
    <w:p w:rsidR="00EB7E25" w:rsidRPr="00EB7E25" w:rsidRDefault="0023250A" w:rsidP="00BE215B">
      <w:pPr>
        <w:widowControl/>
        <w:ind w:firstLine="709"/>
        <w:jc w:val="both"/>
        <w:rPr>
          <w:rFonts w:eastAsiaTheme="minorHAnsi"/>
          <w:sz w:val="28"/>
          <w:szCs w:val="28"/>
          <w:lang w:val="uk-UA" w:eastAsia="en-US"/>
        </w:rPr>
      </w:pPr>
      <w:r>
        <w:rPr>
          <w:rFonts w:eastAsiaTheme="minorHAnsi"/>
          <w:sz w:val="28"/>
          <w:szCs w:val="28"/>
          <w:lang w:val="uk-UA" w:eastAsia="en-US"/>
        </w:rPr>
        <w:t xml:space="preserve"> </w:t>
      </w:r>
      <w:r w:rsidR="00EB7E25" w:rsidRPr="00EB7E25">
        <w:rPr>
          <w:rFonts w:eastAsiaTheme="minorHAnsi"/>
          <w:sz w:val="28"/>
          <w:szCs w:val="28"/>
          <w:lang w:val="uk-UA" w:eastAsia="en-US"/>
        </w:rPr>
        <w:t>2635 «Довгострокові вклади (депозити) фізичних осіб».</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Банк обліковує суму депозиту на депозитному рахунку до часу його повернення.</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Проценти на строковий вклад, якщо інше не передбачено договором, нараховуються від дня, наступного за днем надходження до банку грошових коштів, до дня, який передує поверненню грошових коштів</w:t>
      </w:r>
      <w:r w:rsidR="0023250A">
        <w:rPr>
          <w:rFonts w:eastAsiaTheme="minorHAnsi"/>
          <w:sz w:val="28"/>
          <w:szCs w:val="28"/>
          <w:lang w:val="uk-UA" w:eastAsia="en-US"/>
        </w:rPr>
        <w:t>.</w:t>
      </w:r>
      <w:r w:rsidRPr="00EB7E25">
        <w:rPr>
          <w:rFonts w:eastAsiaTheme="minorHAnsi"/>
          <w:sz w:val="28"/>
          <w:szCs w:val="28"/>
          <w:lang w:val="uk-UA" w:eastAsia="en-US"/>
        </w:rPr>
        <w:t xml:space="preserve"> </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Для обрахування процентних витрат за залученим</w:t>
      </w:r>
      <w:r w:rsidR="0023250A">
        <w:rPr>
          <w:rFonts w:eastAsiaTheme="minorHAnsi"/>
          <w:sz w:val="28"/>
          <w:szCs w:val="28"/>
          <w:lang w:val="uk-UA" w:eastAsia="en-US"/>
        </w:rPr>
        <w:t xml:space="preserve">и депозитами застосовуються такі </w:t>
      </w:r>
      <w:r w:rsidRPr="00EB7E25">
        <w:rPr>
          <w:rFonts w:eastAsiaTheme="minorHAnsi"/>
          <w:sz w:val="28"/>
          <w:szCs w:val="28"/>
          <w:lang w:val="uk-UA" w:eastAsia="en-US"/>
        </w:rPr>
        <w:t>методи визначення кількості днів:</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метод «факт/факт» — передбачає, що для розрахунку</w:t>
      </w:r>
      <w:r w:rsidR="0023250A">
        <w:rPr>
          <w:rFonts w:eastAsiaTheme="minorHAnsi"/>
          <w:sz w:val="28"/>
          <w:szCs w:val="28"/>
          <w:lang w:val="uk-UA" w:eastAsia="en-US"/>
        </w:rPr>
        <w:t xml:space="preserve"> використовується фактична кіль</w:t>
      </w:r>
      <w:r w:rsidRPr="00EB7E25">
        <w:rPr>
          <w:rFonts w:eastAsiaTheme="minorHAnsi"/>
          <w:sz w:val="28"/>
          <w:szCs w:val="28"/>
          <w:lang w:val="uk-UA" w:eastAsia="en-US"/>
        </w:rPr>
        <w:t>кість днів у місяці та році;</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метод «факт/360» — передбачає, що для розрахунку використовуєт</w:t>
      </w:r>
      <w:r w:rsidR="0023250A">
        <w:rPr>
          <w:rFonts w:eastAsiaTheme="minorHAnsi"/>
          <w:sz w:val="28"/>
          <w:szCs w:val="28"/>
          <w:lang w:val="uk-UA" w:eastAsia="en-US"/>
        </w:rPr>
        <w:t>ься фактична кіль</w:t>
      </w:r>
      <w:r w:rsidRPr="00EB7E25">
        <w:rPr>
          <w:rFonts w:eastAsiaTheme="minorHAnsi"/>
          <w:sz w:val="28"/>
          <w:szCs w:val="28"/>
          <w:lang w:val="uk-UA" w:eastAsia="en-US"/>
        </w:rPr>
        <w:t>кість днів у місяці, але умовно в році 360 днів;</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метод «30/360» — передбачає, що для розрахунку використовується умовна кількість</w:t>
      </w:r>
      <w:r w:rsidR="0023250A">
        <w:rPr>
          <w:rFonts w:eastAsiaTheme="minorHAnsi"/>
          <w:sz w:val="28"/>
          <w:szCs w:val="28"/>
          <w:lang w:val="uk-UA" w:eastAsia="en-US"/>
        </w:rPr>
        <w:t xml:space="preserve"> </w:t>
      </w:r>
      <w:r w:rsidRPr="00EB7E25">
        <w:rPr>
          <w:rFonts w:eastAsiaTheme="minorHAnsi"/>
          <w:sz w:val="28"/>
          <w:szCs w:val="28"/>
          <w:lang w:val="uk-UA" w:eastAsia="en-US"/>
        </w:rPr>
        <w:t>днів у році — 360, у місяці — 30.</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Умови нарахування процентів за депозитами визначаються договором банківського</w:t>
      </w:r>
      <w:r w:rsidR="0023250A">
        <w:rPr>
          <w:rFonts w:eastAsiaTheme="minorHAnsi"/>
          <w:sz w:val="28"/>
          <w:szCs w:val="28"/>
          <w:lang w:val="uk-UA" w:eastAsia="en-US"/>
        </w:rPr>
        <w:t xml:space="preserve"> </w:t>
      </w:r>
      <w:r w:rsidRPr="00EB7E25">
        <w:rPr>
          <w:rFonts w:eastAsiaTheme="minorHAnsi"/>
          <w:sz w:val="28"/>
          <w:szCs w:val="28"/>
          <w:lang w:val="uk-UA" w:eastAsia="en-US"/>
        </w:rPr>
        <w:t>вкладу (депозиту).</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Нарахування процентних витрат в національній валюті за строковими коштами</w:t>
      </w:r>
      <w:r w:rsidR="0023250A">
        <w:rPr>
          <w:rFonts w:eastAsiaTheme="minorHAnsi"/>
          <w:sz w:val="28"/>
          <w:szCs w:val="28"/>
          <w:lang w:val="uk-UA" w:eastAsia="en-US"/>
        </w:rPr>
        <w:t xml:space="preserve"> </w:t>
      </w:r>
      <w:r w:rsidRPr="00EB7E25">
        <w:rPr>
          <w:rFonts w:eastAsiaTheme="minorHAnsi"/>
          <w:sz w:val="28"/>
          <w:szCs w:val="28"/>
          <w:lang w:val="uk-UA" w:eastAsia="en-US"/>
        </w:rPr>
        <w:t>клієнтів відображається такими бухгалтерськими проводками:</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за строковими коштами суб’єктів господарювання:</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Д</w:t>
      </w:r>
      <w:r w:rsidR="0023250A">
        <w:rPr>
          <w:rFonts w:eastAsiaTheme="minorHAnsi"/>
          <w:sz w:val="28"/>
          <w:szCs w:val="28"/>
          <w:lang w:val="uk-UA" w:eastAsia="en-US"/>
        </w:rPr>
        <w:t>-</w:t>
      </w:r>
      <w:r w:rsidRPr="00EB7E25">
        <w:rPr>
          <w:rFonts w:eastAsiaTheme="minorHAnsi"/>
          <w:sz w:val="28"/>
          <w:szCs w:val="28"/>
          <w:lang w:val="uk-UA" w:eastAsia="en-US"/>
        </w:rPr>
        <w:t>т 7021 «Процентні витрати за строковими коштами суб’єктів господарювання»</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К</w:t>
      </w:r>
      <w:r w:rsidR="0023250A">
        <w:rPr>
          <w:rFonts w:eastAsiaTheme="minorHAnsi"/>
          <w:sz w:val="28"/>
          <w:szCs w:val="28"/>
          <w:lang w:val="uk-UA" w:eastAsia="en-US"/>
        </w:rPr>
        <w:t>-</w:t>
      </w:r>
      <w:r w:rsidRPr="00EB7E25">
        <w:rPr>
          <w:rFonts w:eastAsiaTheme="minorHAnsi"/>
          <w:sz w:val="28"/>
          <w:szCs w:val="28"/>
          <w:lang w:val="uk-UA" w:eastAsia="en-US"/>
        </w:rPr>
        <w:t>т 2618 «Нараховані витрати за строковими коштами суб’єктів господарювання»;</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за строковими коштами фізичних осіб:</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lastRenderedPageBreak/>
        <w:t>Д</w:t>
      </w:r>
      <w:r w:rsidR="0023250A">
        <w:rPr>
          <w:rFonts w:eastAsiaTheme="minorHAnsi"/>
          <w:sz w:val="28"/>
          <w:szCs w:val="28"/>
          <w:lang w:val="uk-UA" w:eastAsia="en-US"/>
        </w:rPr>
        <w:t>-</w:t>
      </w:r>
      <w:r w:rsidRPr="00EB7E25">
        <w:rPr>
          <w:rFonts w:eastAsiaTheme="minorHAnsi"/>
          <w:sz w:val="28"/>
          <w:szCs w:val="28"/>
          <w:lang w:val="uk-UA" w:eastAsia="en-US"/>
        </w:rPr>
        <w:t>т 7041 «Процентні витрати за строковими коштами фізичних осіб»</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К</w:t>
      </w:r>
      <w:r w:rsidR="0023250A">
        <w:rPr>
          <w:rFonts w:eastAsiaTheme="minorHAnsi"/>
          <w:sz w:val="28"/>
          <w:szCs w:val="28"/>
          <w:lang w:val="uk-UA" w:eastAsia="en-US"/>
        </w:rPr>
        <w:t>-</w:t>
      </w:r>
      <w:r w:rsidRPr="00EB7E25">
        <w:rPr>
          <w:rFonts w:eastAsiaTheme="minorHAnsi"/>
          <w:sz w:val="28"/>
          <w:szCs w:val="28"/>
          <w:lang w:val="uk-UA" w:eastAsia="en-US"/>
        </w:rPr>
        <w:t>т 2638 «Нараховані витрати за строковими коштами фізичних осіб».</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Проценти за депозитом виплачуються вкладникові на його вимогу відповідно до</w:t>
      </w:r>
      <w:r w:rsidR="0023250A">
        <w:rPr>
          <w:rFonts w:eastAsiaTheme="minorHAnsi"/>
          <w:sz w:val="28"/>
          <w:szCs w:val="28"/>
          <w:lang w:val="uk-UA" w:eastAsia="en-US"/>
        </w:rPr>
        <w:t xml:space="preserve"> </w:t>
      </w:r>
      <w:r w:rsidRPr="00EB7E25">
        <w:rPr>
          <w:rFonts w:eastAsiaTheme="minorHAnsi"/>
          <w:sz w:val="28"/>
          <w:szCs w:val="28"/>
          <w:lang w:val="uk-UA" w:eastAsia="en-US"/>
        </w:rPr>
        <w:t>строків, визначених у договорі банківського вкладу (депозиту).</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У разі сплати процентів періодично після дати</w:t>
      </w:r>
      <w:r w:rsidR="0023250A">
        <w:rPr>
          <w:rFonts w:eastAsiaTheme="minorHAnsi"/>
          <w:sz w:val="28"/>
          <w:szCs w:val="28"/>
          <w:lang w:val="uk-UA" w:eastAsia="en-US"/>
        </w:rPr>
        <w:t xml:space="preserve"> </w:t>
      </w:r>
      <w:r w:rsidRPr="00EB7E25">
        <w:rPr>
          <w:rFonts w:eastAsiaTheme="minorHAnsi"/>
          <w:sz w:val="28"/>
          <w:szCs w:val="28"/>
          <w:lang w:val="uk-UA" w:eastAsia="en-US"/>
        </w:rPr>
        <w:t>нарахування, банк здійснює такі проводки:</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за строковими коштами суб’єктів господарювання:</w:t>
      </w:r>
    </w:p>
    <w:p w:rsidR="000D5C78"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Д</w:t>
      </w:r>
      <w:r w:rsidR="0023250A">
        <w:rPr>
          <w:rFonts w:eastAsiaTheme="minorHAnsi"/>
          <w:sz w:val="28"/>
          <w:szCs w:val="28"/>
          <w:lang w:val="uk-UA" w:eastAsia="en-US"/>
        </w:rPr>
        <w:t>-</w:t>
      </w:r>
      <w:r w:rsidRPr="00EB7E25">
        <w:rPr>
          <w:rFonts w:eastAsiaTheme="minorHAnsi"/>
          <w:sz w:val="28"/>
          <w:szCs w:val="28"/>
          <w:lang w:val="uk-UA" w:eastAsia="en-US"/>
        </w:rPr>
        <w:t xml:space="preserve">т 2618 </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К</w:t>
      </w:r>
      <w:r w:rsidR="0023250A">
        <w:rPr>
          <w:rFonts w:eastAsiaTheme="minorHAnsi"/>
          <w:sz w:val="28"/>
          <w:szCs w:val="28"/>
          <w:lang w:val="uk-UA" w:eastAsia="en-US"/>
        </w:rPr>
        <w:t>-</w:t>
      </w:r>
      <w:r w:rsidRPr="00EB7E25">
        <w:rPr>
          <w:rFonts w:eastAsiaTheme="minorHAnsi"/>
          <w:sz w:val="28"/>
          <w:szCs w:val="28"/>
          <w:lang w:val="uk-UA" w:eastAsia="en-US"/>
        </w:rPr>
        <w:t>т Рахунки для обліку коштів клієнтів;</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за строковими коштами фізичних осіб:</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Д</w:t>
      </w:r>
      <w:r w:rsidR="0023250A">
        <w:rPr>
          <w:rFonts w:eastAsiaTheme="minorHAnsi"/>
          <w:sz w:val="28"/>
          <w:szCs w:val="28"/>
          <w:lang w:val="uk-UA" w:eastAsia="en-US"/>
        </w:rPr>
        <w:t>-</w:t>
      </w:r>
      <w:r w:rsidRPr="00EB7E25">
        <w:rPr>
          <w:rFonts w:eastAsiaTheme="minorHAnsi"/>
          <w:sz w:val="28"/>
          <w:szCs w:val="28"/>
          <w:lang w:val="uk-UA" w:eastAsia="en-US"/>
        </w:rPr>
        <w:t xml:space="preserve">т 2638 </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К</w:t>
      </w:r>
      <w:r w:rsidR="0023250A">
        <w:rPr>
          <w:rFonts w:eastAsiaTheme="minorHAnsi"/>
          <w:sz w:val="28"/>
          <w:szCs w:val="28"/>
          <w:lang w:val="uk-UA" w:eastAsia="en-US"/>
        </w:rPr>
        <w:t>-</w:t>
      </w:r>
      <w:r w:rsidRPr="00EB7E25">
        <w:rPr>
          <w:rFonts w:eastAsiaTheme="minorHAnsi"/>
          <w:sz w:val="28"/>
          <w:szCs w:val="28"/>
          <w:lang w:val="uk-UA" w:eastAsia="en-US"/>
        </w:rPr>
        <w:t>т Рахунки для обліку гро</w:t>
      </w:r>
      <w:r w:rsidR="000D5C78">
        <w:rPr>
          <w:rFonts w:eastAsiaTheme="minorHAnsi"/>
          <w:sz w:val="28"/>
          <w:szCs w:val="28"/>
          <w:lang w:val="uk-UA" w:eastAsia="en-US"/>
        </w:rPr>
        <w:t>шових коштів та коштів клієнтів.</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На дату погашення депозиту банк здійснює нарахування процентів за період з</w:t>
      </w:r>
      <w:r w:rsidR="000E43A1">
        <w:rPr>
          <w:rFonts w:eastAsiaTheme="minorHAnsi"/>
          <w:sz w:val="28"/>
          <w:szCs w:val="28"/>
          <w:lang w:val="uk-UA" w:eastAsia="en-US"/>
        </w:rPr>
        <w:t xml:space="preserve"> </w:t>
      </w:r>
      <w:r w:rsidRPr="00EB7E25">
        <w:rPr>
          <w:rFonts w:eastAsiaTheme="minorHAnsi"/>
          <w:sz w:val="28"/>
          <w:szCs w:val="28"/>
          <w:lang w:val="uk-UA" w:eastAsia="en-US"/>
        </w:rPr>
        <w:t>останньої дати нарахування до дати погашення.</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Повернення депозитів клієнтам у визначений д</w:t>
      </w:r>
      <w:r w:rsidR="000E43A1">
        <w:rPr>
          <w:rFonts w:eastAsiaTheme="minorHAnsi"/>
          <w:sz w:val="28"/>
          <w:szCs w:val="28"/>
          <w:lang w:val="uk-UA" w:eastAsia="en-US"/>
        </w:rPr>
        <w:t xml:space="preserve">оговором строк банк відображає в </w:t>
      </w:r>
      <w:r w:rsidRPr="00EB7E25">
        <w:rPr>
          <w:rFonts w:eastAsiaTheme="minorHAnsi"/>
          <w:sz w:val="28"/>
          <w:szCs w:val="28"/>
          <w:lang w:val="uk-UA" w:eastAsia="en-US"/>
        </w:rPr>
        <w:t>обліку такими бухгалтерськими проводками:</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у разі повернення депозиту суб’єкту господарювання:</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Д</w:t>
      </w:r>
      <w:r w:rsidR="000E43A1">
        <w:rPr>
          <w:rFonts w:eastAsiaTheme="minorHAnsi"/>
          <w:sz w:val="28"/>
          <w:szCs w:val="28"/>
          <w:lang w:val="uk-UA" w:eastAsia="en-US"/>
        </w:rPr>
        <w:t>-</w:t>
      </w:r>
      <w:r w:rsidRPr="00EB7E25">
        <w:rPr>
          <w:rFonts w:eastAsiaTheme="minorHAnsi"/>
          <w:sz w:val="28"/>
          <w:szCs w:val="28"/>
          <w:lang w:val="uk-UA" w:eastAsia="en-US"/>
        </w:rPr>
        <w:t>т 2610, або</w:t>
      </w:r>
      <w:r w:rsidR="000E43A1">
        <w:rPr>
          <w:rFonts w:eastAsiaTheme="minorHAnsi"/>
          <w:sz w:val="28"/>
          <w:szCs w:val="28"/>
          <w:lang w:val="uk-UA" w:eastAsia="en-US"/>
        </w:rPr>
        <w:t xml:space="preserve"> </w:t>
      </w:r>
      <w:r w:rsidR="000D5C78">
        <w:rPr>
          <w:rFonts w:eastAsiaTheme="minorHAnsi"/>
          <w:sz w:val="28"/>
          <w:szCs w:val="28"/>
          <w:lang w:val="uk-UA" w:eastAsia="en-US"/>
        </w:rPr>
        <w:t>2615</w:t>
      </w:r>
      <w:r w:rsidRPr="00EB7E25">
        <w:rPr>
          <w:rFonts w:eastAsiaTheme="minorHAnsi"/>
          <w:sz w:val="28"/>
          <w:szCs w:val="28"/>
          <w:lang w:val="uk-UA" w:eastAsia="en-US"/>
        </w:rPr>
        <w:t xml:space="preserve"> — на суму</w:t>
      </w:r>
      <w:r w:rsidR="000E43A1">
        <w:rPr>
          <w:rFonts w:eastAsiaTheme="minorHAnsi"/>
          <w:sz w:val="28"/>
          <w:szCs w:val="28"/>
          <w:lang w:val="uk-UA" w:eastAsia="en-US"/>
        </w:rPr>
        <w:t xml:space="preserve"> </w:t>
      </w:r>
      <w:r w:rsidRPr="00EB7E25">
        <w:rPr>
          <w:rFonts w:eastAsiaTheme="minorHAnsi"/>
          <w:sz w:val="28"/>
          <w:szCs w:val="28"/>
          <w:lang w:val="uk-UA" w:eastAsia="en-US"/>
        </w:rPr>
        <w:t>номіналу депозиту з урахуванням суми процентів у разі їх капіталізації</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К</w:t>
      </w:r>
      <w:r w:rsidR="000E43A1">
        <w:rPr>
          <w:rFonts w:eastAsiaTheme="minorHAnsi"/>
          <w:sz w:val="28"/>
          <w:szCs w:val="28"/>
          <w:lang w:val="uk-UA" w:eastAsia="en-US"/>
        </w:rPr>
        <w:t>-</w:t>
      </w:r>
      <w:r w:rsidRPr="00EB7E25">
        <w:rPr>
          <w:rFonts w:eastAsiaTheme="minorHAnsi"/>
          <w:sz w:val="28"/>
          <w:szCs w:val="28"/>
          <w:lang w:val="uk-UA" w:eastAsia="en-US"/>
        </w:rPr>
        <w:t>т 2600 «Кошти на вимогу суб’єктів господарювання»;</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у разі повернення депозиту фізичній особі:</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Д</w:t>
      </w:r>
      <w:r w:rsidR="000E43A1">
        <w:rPr>
          <w:rFonts w:eastAsiaTheme="minorHAnsi"/>
          <w:sz w:val="28"/>
          <w:szCs w:val="28"/>
          <w:lang w:val="uk-UA" w:eastAsia="en-US"/>
        </w:rPr>
        <w:t>-</w:t>
      </w:r>
      <w:r w:rsidR="000D5C78">
        <w:rPr>
          <w:rFonts w:eastAsiaTheme="minorHAnsi"/>
          <w:sz w:val="28"/>
          <w:szCs w:val="28"/>
          <w:lang w:val="uk-UA" w:eastAsia="en-US"/>
        </w:rPr>
        <w:t>т 2630</w:t>
      </w:r>
      <w:r w:rsidRPr="00EB7E25">
        <w:rPr>
          <w:rFonts w:eastAsiaTheme="minorHAnsi"/>
          <w:sz w:val="28"/>
          <w:szCs w:val="28"/>
          <w:lang w:val="uk-UA" w:eastAsia="en-US"/>
        </w:rPr>
        <w:t>, або</w:t>
      </w:r>
      <w:r w:rsidR="000D5C78">
        <w:rPr>
          <w:rFonts w:eastAsiaTheme="minorHAnsi"/>
          <w:sz w:val="28"/>
          <w:szCs w:val="28"/>
          <w:lang w:val="uk-UA" w:eastAsia="en-US"/>
        </w:rPr>
        <w:t xml:space="preserve"> 2635</w:t>
      </w:r>
      <w:r w:rsidR="000E43A1">
        <w:rPr>
          <w:rFonts w:eastAsiaTheme="minorHAnsi"/>
          <w:sz w:val="28"/>
          <w:szCs w:val="28"/>
          <w:lang w:val="uk-UA" w:eastAsia="en-US"/>
        </w:rPr>
        <w:t xml:space="preserve"> — на суму номіналу депо</w:t>
      </w:r>
      <w:r w:rsidRPr="00EB7E25">
        <w:rPr>
          <w:rFonts w:eastAsiaTheme="minorHAnsi"/>
          <w:sz w:val="28"/>
          <w:szCs w:val="28"/>
          <w:lang w:val="uk-UA" w:eastAsia="en-US"/>
        </w:rPr>
        <w:t>зиту з урахуванням суми процентів у разі їх капіталізації</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К</w:t>
      </w:r>
      <w:r w:rsidR="000E43A1">
        <w:rPr>
          <w:rFonts w:eastAsiaTheme="minorHAnsi"/>
          <w:sz w:val="28"/>
          <w:szCs w:val="28"/>
          <w:lang w:val="uk-UA" w:eastAsia="en-US"/>
        </w:rPr>
        <w:t>-</w:t>
      </w:r>
      <w:r w:rsidRPr="00EB7E25">
        <w:rPr>
          <w:rFonts w:eastAsiaTheme="minorHAnsi"/>
          <w:sz w:val="28"/>
          <w:szCs w:val="28"/>
          <w:lang w:val="uk-UA" w:eastAsia="en-US"/>
        </w:rPr>
        <w:t>т 1001, або</w:t>
      </w:r>
      <w:r w:rsidR="000D5C78">
        <w:rPr>
          <w:rFonts w:eastAsiaTheme="minorHAnsi"/>
          <w:sz w:val="28"/>
          <w:szCs w:val="28"/>
          <w:lang w:val="uk-UA" w:eastAsia="en-US"/>
        </w:rPr>
        <w:t xml:space="preserve"> </w:t>
      </w:r>
      <w:r w:rsidRPr="00EB7E25">
        <w:rPr>
          <w:rFonts w:eastAsiaTheme="minorHAnsi"/>
          <w:sz w:val="28"/>
          <w:szCs w:val="28"/>
          <w:lang w:val="uk-UA" w:eastAsia="en-US"/>
        </w:rPr>
        <w:t>1002, або</w:t>
      </w:r>
      <w:r w:rsidR="000D5C78">
        <w:rPr>
          <w:rFonts w:eastAsiaTheme="minorHAnsi"/>
          <w:sz w:val="28"/>
          <w:szCs w:val="28"/>
          <w:lang w:val="uk-UA" w:eastAsia="en-US"/>
        </w:rPr>
        <w:t xml:space="preserve"> 2620</w:t>
      </w:r>
      <w:r w:rsidRPr="00EB7E25">
        <w:rPr>
          <w:rFonts w:eastAsiaTheme="minorHAnsi"/>
          <w:sz w:val="28"/>
          <w:szCs w:val="28"/>
          <w:lang w:val="uk-UA" w:eastAsia="en-US"/>
        </w:rPr>
        <w:t>.</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Якщо проценти сплачуються на дату погашення депозиту, то банк здійснює такі проводки:</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у разі повернення депозиту і нарахованих процентів суб’єкту господарювання:</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Д</w:t>
      </w:r>
      <w:r w:rsidR="000E43A1">
        <w:rPr>
          <w:rFonts w:eastAsiaTheme="minorHAnsi"/>
          <w:sz w:val="28"/>
          <w:szCs w:val="28"/>
          <w:lang w:val="uk-UA" w:eastAsia="en-US"/>
        </w:rPr>
        <w:t>-</w:t>
      </w:r>
      <w:r w:rsidRPr="00EB7E25">
        <w:rPr>
          <w:rFonts w:eastAsiaTheme="minorHAnsi"/>
          <w:sz w:val="28"/>
          <w:szCs w:val="28"/>
          <w:lang w:val="uk-UA" w:eastAsia="en-US"/>
        </w:rPr>
        <w:t>т 2618  —</w:t>
      </w:r>
      <w:r w:rsidR="000E43A1">
        <w:rPr>
          <w:rFonts w:eastAsiaTheme="minorHAnsi"/>
          <w:sz w:val="28"/>
          <w:szCs w:val="28"/>
          <w:lang w:val="uk-UA" w:eastAsia="en-US"/>
        </w:rPr>
        <w:t xml:space="preserve"> </w:t>
      </w:r>
      <w:r w:rsidRPr="00EB7E25">
        <w:rPr>
          <w:rFonts w:eastAsiaTheme="minorHAnsi"/>
          <w:sz w:val="28"/>
          <w:szCs w:val="28"/>
          <w:lang w:val="uk-UA" w:eastAsia="en-US"/>
        </w:rPr>
        <w:t>на суму нарахованих процентів;</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Д</w:t>
      </w:r>
      <w:r w:rsidR="000E43A1">
        <w:rPr>
          <w:rFonts w:eastAsiaTheme="minorHAnsi"/>
          <w:sz w:val="28"/>
          <w:szCs w:val="28"/>
          <w:lang w:val="uk-UA" w:eastAsia="en-US"/>
        </w:rPr>
        <w:t>-</w:t>
      </w:r>
      <w:r w:rsidRPr="00EB7E25">
        <w:rPr>
          <w:rFonts w:eastAsiaTheme="minorHAnsi"/>
          <w:sz w:val="28"/>
          <w:szCs w:val="28"/>
          <w:lang w:val="uk-UA" w:eastAsia="en-US"/>
        </w:rPr>
        <w:t>т 2610, або</w:t>
      </w:r>
      <w:r w:rsidR="000D5C78">
        <w:rPr>
          <w:rFonts w:eastAsiaTheme="minorHAnsi"/>
          <w:sz w:val="28"/>
          <w:szCs w:val="28"/>
          <w:lang w:val="uk-UA" w:eastAsia="en-US"/>
        </w:rPr>
        <w:t xml:space="preserve"> </w:t>
      </w:r>
      <w:r w:rsidRPr="00EB7E25">
        <w:rPr>
          <w:rFonts w:eastAsiaTheme="minorHAnsi"/>
          <w:sz w:val="28"/>
          <w:szCs w:val="28"/>
          <w:lang w:val="uk-UA" w:eastAsia="en-US"/>
        </w:rPr>
        <w:t>2615— на суму</w:t>
      </w:r>
      <w:r w:rsidR="000E43A1">
        <w:rPr>
          <w:rFonts w:eastAsiaTheme="minorHAnsi"/>
          <w:sz w:val="28"/>
          <w:szCs w:val="28"/>
          <w:lang w:val="uk-UA" w:eastAsia="en-US"/>
        </w:rPr>
        <w:t xml:space="preserve"> </w:t>
      </w:r>
      <w:r w:rsidRPr="00EB7E25">
        <w:rPr>
          <w:rFonts w:eastAsiaTheme="minorHAnsi"/>
          <w:sz w:val="28"/>
          <w:szCs w:val="28"/>
          <w:lang w:val="uk-UA" w:eastAsia="en-US"/>
        </w:rPr>
        <w:t>номіналу депозиту;</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К</w:t>
      </w:r>
      <w:r w:rsidR="000E43A1">
        <w:rPr>
          <w:rFonts w:eastAsiaTheme="minorHAnsi"/>
          <w:sz w:val="28"/>
          <w:szCs w:val="28"/>
          <w:lang w:val="uk-UA" w:eastAsia="en-US"/>
        </w:rPr>
        <w:t>-</w:t>
      </w:r>
      <w:r w:rsidRPr="00EB7E25">
        <w:rPr>
          <w:rFonts w:eastAsiaTheme="minorHAnsi"/>
          <w:sz w:val="28"/>
          <w:szCs w:val="28"/>
          <w:lang w:val="uk-UA" w:eastAsia="en-US"/>
        </w:rPr>
        <w:t>т 2600 — на суму депозиту з процентами;</w:t>
      </w:r>
    </w:p>
    <w:p w:rsidR="00EB7E25" w:rsidRP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 у разі повернення депозиту і нарахованих процентів фізичній особі:</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Д</w:t>
      </w:r>
      <w:r w:rsidR="000E43A1">
        <w:rPr>
          <w:rFonts w:eastAsiaTheme="minorHAnsi"/>
          <w:sz w:val="28"/>
          <w:szCs w:val="28"/>
          <w:lang w:val="uk-UA" w:eastAsia="en-US"/>
        </w:rPr>
        <w:t>-</w:t>
      </w:r>
      <w:r w:rsidRPr="00EB7E25">
        <w:rPr>
          <w:rFonts w:eastAsiaTheme="minorHAnsi"/>
          <w:sz w:val="28"/>
          <w:szCs w:val="28"/>
          <w:lang w:val="uk-UA" w:eastAsia="en-US"/>
        </w:rPr>
        <w:t>т 2638 — на суму</w:t>
      </w:r>
      <w:r w:rsidR="000E43A1">
        <w:rPr>
          <w:rFonts w:eastAsiaTheme="minorHAnsi"/>
          <w:sz w:val="28"/>
          <w:szCs w:val="28"/>
          <w:lang w:val="uk-UA" w:eastAsia="en-US"/>
        </w:rPr>
        <w:t xml:space="preserve"> </w:t>
      </w:r>
      <w:r w:rsidRPr="00EB7E25">
        <w:rPr>
          <w:rFonts w:eastAsiaTheme="minorHAnsi"/>
          <w:sz w:val="28"/>
          <w:szCs w:val="28"/>
          <w:lang w:val="uk-UA" w:eastAsia="en-US"/>
        </w:rPr>
        <w:t>нарахованих процентів;</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Д</w:t>
      </w:r>
      <w:r w:rsidR="000E43A1">
        <w:rPr>
          <w:rFonts w:eastAsiaTheme="minorHAnsi"/>
          <w:sz w:val="28"/>
          <w:szCs w:val="28"/>
          <w:lang w:val="uk-UA" w:eastAsia="en-US"/>
        </w:rPr>
        <w:t>-</w:t>
      </w:r>
      <w:r w:rsidRPr="00EB7E25">
        <w:rPr>
          <w:rFonts w:eastAsiaTheme="minorHAnsi"/>
          <w:sz w:val="28"/>
          <w:szCs w:val="28"/>
          <w:lang w:val="uk-UA" w:eastAsia="en-US"/>
        </w:rPr>
        <w:t>т 2630, або</w:t>
      </w:r>
      <w:r w:rsidR="000D5C78">
        <w:rPr>
          <w:rFonts w:eastAsiaTheme="minorHAnsi"/>
          <w:sz w:val="28"/>
          <w:szCs w:val="28"/>
          <w:lang w:val="uk-UA" w:eastAsia="en-US"/>
        </w:rPr>
        <w:t xml:space="preserve"> </w:t>
      </w:r>
      <w:r w:rsidRPr="00EB7E25">
        <w:rPr>
          <w:rFonts w:eastAsiaTheme="minorHAnsi"/>
          <w:sz w:val="28"/>
          <w:szCs w:val="28"/>
          <w:lang w:val="uk-UA" w:eastAsia="en-US"/>
        </w:rPr>
        <w:t>2635 — на суму депозиту;</w:t>
      </w:r>
    </w:p>
    <w:p w:rsidR="00EB7E25" w:rsidRPr="00EB7E25" w:rsidRDefault="00EB7E25" w:rsidP="00BE215B">
      <w:pPr>
        <w:widowControl/>
        <w:ind w:firstLine="284"/>
        <w:jc w:val="both"/>
        <w:rPr>
          <w:rFonts w:eastAsiaTheme="minorHAnsi"/>
          <w:sz w:val="28"/>
          <w:szCs w:val="28"/>
          <w:lang w:val="uk-UA" w:eastAsia="en-US"/>
        </w:rPr>
      </w:pPr>
      <w:r w:rsidRPr="00EB7E25">
        <w:rPr>
          <w:rFonts w:eastAsiaTheme="minorHAnsi"/>
          <w:sz w:val="28"/>
          <w:szCs w:val="28"/>
          <w:lang w:val="uk-UA" w:eastAsia="en-US"/>
        </w:rPr>
        <w:t>К</w:t>
      </w:r>
      <w:r w:rsidR="000E43A1">
        <w:rPr>
          <w:rFonts w:eastAsiaTheme="minorHAnsi"/>
          <w:sz w:val="28"/>
          <w:szCs w:val="28"/>
          <w:lang w:val="uk-UA" w:eastAsia="en-US"/>
        </w:rPr>
        <w:t>-</w:t>
      </w:r>
      <w:r w:rsidRPr="00EB7E25">
        <w:rPr>
          <w:rFonts w:eastAsiaTheme="minorHAnsi"/>
          <w:sz w:val="28"/>
          <w:szCs w:val="28"/>
          <w:lang w:val="uk-UA" w:eastAsia="en-US"/>
        </w:rPr>
        <w:t>т 1001, або</w:t>
      </w:r>
      <w:r w:rsidR="000D5C78">
        <w:rPr>
          <w:rFonts w:eastAsiaTheme="minorHAnsi"/>
          <w:sz w:val="28"/>
          <w:szCs w:val="28"/>
          <w:lang w:val="uk-UA" w:eastAsia="en-US"/>
        </w:rPr>
        <w:t xml:space="preserve"> </w:t>
      </w:r>
      <w:r w:rsidRPr="00EB7E25">
        <w:rPr>
          <w:rFonts w:eastAsiaTheme="minorHAnsi"/>
          <w:sz w:val="28"/>
          <w:szCs w:val="28"/>
          <w:lang w:val="uk-UA" w:eastAsia="en-US"/>
        </w:rPr>
        <w:t>1002, або</w:t>
      </w:r>
      <w:r w:rsidR="000D5C78">
        <w:rPr>
          <w:rFonts w:eastAsiaTheme="minorHAnsi"/>
          <w:sz w:val="28"/>
          <w:szCs w:val="28"/>
          <w:lang w:val="uk-UA" w:eastAsia="en-US"/>
        </w:rPr>
        <w:t xml:space="preserve"> </w:t>
      </w:r>
      <w:r w:rsidRPr="00EB7E25">
        <w:rPr>
          <w:rFonts w:eastAsiaTheme="minorHAnsi"/>
          <w:sz w:val="28"/>
          <w:szCs w:val="28"/>
          <w:lang w:val="uk-UA" w:eastAsia="en-US"/>
        </w:rPr>
        <w:t>2620 — на суму депозиту з відсотками.</w:t>
      </w:r>
    </w:p>
    <w:p w:rsidR="00EB7E25" w:rsidRDefault="00EB7E25" w:rsidP="00BE215B">
      <w:pPr>
        <w:widowControl/>
        <w:ind w:firstLine="709"/>
        <w:jc w:val="both"/>
        <w:rPr>
          <w:rFonts w:eastAsiaTheme="minorHAnsi"/>
          <w:sz w:val="28"/>
          <w:szCs w:val="28"/>
          <w:lang w:val="uk-UA" w:eastAsia="en-US"/>
        </w:rPr>
      </w:pPr>
      <w:r w:rsidRPr="00EB7E25">
        <w:rPr>
          <w:rFonts w:eastAsiaTheme="minorHAnsi"/>
          <w:sz w:val="28"/>
          <w:szCs w:val="28"/>
          <w:lang w:val="uk-UA" w:eastAsia="en-US"/>
        </w:rPr>
        <w:t>Якщо вкладник не вимагає повернення суми строкового вкладу після закінчення</w:t>
      </w:r>
      <w:r w:rsidR="000E43A1">
        <w:rPr>
          <w:rFonts w:eastAsiaTheme="minorHAnsi"/>
          <w:sz w:val="28"/>
          <w:szCs w:val="28"/>
          <w:lang w:val="uk-UA" w:eastAsia="en-US"/>
        </w:rPr>
        <w:t xml:space="preserve"> </w:t>
      </w:r>
      <w:r w:rsidRPr="00EB7E25">
        <w:rPr>
          <w:rFonts w:eastAsiaTheme="minorHAnsi"/>
          <w:sz w:val="28"/>
          <w:szCs w:val="28"/>
          <w:lang w:val="uk-UA" w:eastAsia="en-US"/>
        </w:rPr>
        <w:t>строку, установленого договором банківського вкладу, то такий вклад переноситься на</w:t>
      </w:r>
      <w:r w:rsidR="000E43A1">
        <w:rPr>
          <w:rFonts w:eastAsiaTheme="minorHAnsi"/>
          <w:sz w:val="28"/>
          <w:szCs w:val="28"/>
          <w:lang w:val="uk-UA" w:eastAsia="en-US"/>
        </w:rPr>
        <w:t xml:space="preserve"> </w:t>
      </w:r>
      <w:r w:rsidRPr="00EB7E25">
        <w:rPr>
          <w:rFonts w:eastAsiaTheme="minorHAnsi"/>
          <w:sz w:val="28"/>
          <w:szCs w:val="28"/>
          <w:lang w:val="uk-UA" w:eastAsia="en-US"/>
        </w:rPr>
        <w:t>рахунок з обліку вкладів на вимогу, якщо інше не встановлено договором.</w:t>
      </w:r>
    </w:p>
    <w:p w:rsidR="000E43A1" w:rsidRPr="000E43A1" w:rsidRDefault="000E43A1" w:rsidP="00BE215B">
      <w:pPr>
        <w:widowControl/>
        <w:ind w:firstLine="709"/>
        <w:jc w:val="both"/>
        <w:rPr>
          <w:rFonts w:eastAsiaTheme="minorHAnsi"/>
          <w:sz w:val="28"/>
          <w:szCs w:val="28"/>
          <w:lang w:val="uk-UA" w:eastAsia="en-US"/>
        </w:rPr>
      </w:pPr>
      <w:r w:rsidRPr="000E43A1">
        <w:rPr>
          <w:rFonts w:eastAsiaTheme="minorHAnsi"/>
          <w:sz w:val="28"/>
          <w:szCs w:val="28"/>
          <w:lang w:val="uk-UA" w:eastAsia="en-US"/>
        </w:rPr>
        <w:t>У разі дострокового повернення депозиту за вимогою вкладника банк зд</w:t>
      </w:r>
      <w:r w:rsidR="0054089C">
        <w:rPr>
          <w:rFonts w:eastAsiaTheme="minorHAnsi"/>
          <w:sz w:val="28"/>
          <w:szCs w:val="28"/>
          <w:lang w:val="uk-UA" w:eastAsia="en-US"/>
        </w:rPr>
        <w:t xml:space="preserve">ійснює </w:t>
      </w:r>
      <w:r w:rsidRPr="000E43A1">
        <w:rPr>
          <w:rFonts w:eastAsiaTheme="minorHAnsi"/>
          <w:sz w:val="28"/>
          <w:szCs w:val="28"/>
          <w:lang w:val="uk-UA" w:eastAsia="en-US"/>
        </w:rPr>
        <w:t>перерахування процентів за ставкою, що застосовується за вкладами на вимогу, якщо</w:t>
      </w:r>
      <w:r w:rsidR="0054089C">
        <w:rPr>
          <w:rFonts w:eastAsiaTheme="minorHAnsi"/>
          <w:sz w:val="28"/>
          <w:szCs w:val="28"/>
          <w:lang w:val="uk-UA" w:eastAsia="en-US"/>
        </w:rPr>
        <w:t xml:space="preserve"> </w:t>
      </w:r>
      <w:r w:rsidRPr="000E43A1">
        <w:rPr>
          <w:rFonts w:eastAsiaTheme="minorHAnsi"/>
          <w:sz w:val="28"/>
          <w:szCs w:val="28"/>
          <w:lang w:val="uk-UA" w:eastAsia="en-US"/>
        </w:rPr>
        <w:t>інше не передбачено договором.</w:t>
      </w:r>
    </w:p>
    <w:p w:rsidR="000E43A1" w:rsidRPr="000E43A1" w:rsidRDefault="000E43A1" w:rsidP="00BE215B">
      <w:pPr>
        <w:widowControl/>
        <w:ind w:firstLine="709"/>
        <w:jc w:val="both"/>
        <w:rPr>
          <w:rFonts w:eastAsiaTheme="minorHAnsi"/>
          <w:sz w:val="28"/>
          <w:szCs w:val="28"/>
          <w:lang w:val="uk-UA" w:eastAsia="en-US"/>
        </w:rPr>
      </w:pPr>
      <w:r w:rsidRPr="000E43A1">
        <w:rPr>
          <w:rFonts w:eastAsiaTheme="minorHAnsi"/>
          <w:sz w:val="28"/>
          <w:szCs w:val="28"/>
          <w:lang w:val="uk-UA" w:eastAsia="en-US"/>
        </w:rPr>
        <w:t>Різницю між нарахованими раніше процентами та процентами, що підлягають сплаті за зниженою ставкою, банк відносить на зменшення своїх процентних витрат. При</w:t>
      </w:r>
      <w:r w:rsidR="0054089C">
        <w:rPr>
          <w:rFonts w:eastAsiaTheme="minorHAnsi"/>
          <w:sz w:val="28"/>
          <w:szCs w:val="28"/>
          <w:lang w:val="uk-UA" w:eastAsia="en-US"/>
        </w:rPr>
        <w:t xml:space="preserve"> </w:t>
      </w:r>
      <w:r w:rsidRPr="000E43A1">
        <w:rPr>
          <w:rFonts w:eastAsiaTheme="minorHAnsi"/>
          <w:sz w:val="28"/>
          <w:szCs w:val="28"/>
          <w:lang w:val="uk-UA" w:eastAsia="en-US"/>
        </w:rPr>
        <w:t xml:space="preserve">цьому, якщо протягом дії депозитного договору </w:t>
      </w:r>
      <w:r w:rsidRPr="000E43A1">
        <w:rPr>
          <w:rFonts w:eastAsiaTheme="minorHAnsi"/>
          <w:sz w:val="28"/>
          <w:szCs w:val="28"/>
          <w:lang w:val="uk-UA" w:eastAsia="en-US"/>
        </w:rPr>
        <w:lastRenderedPageBreak/>
        <w:t>проценти вкладнику не сплачувалися,</w:t>
      </w:r>
      <w:r w:rsidR="0054089C">
        <w:rPr>
          <w:rFonts w:eastAsiaTheme="minorHAnsi"/>
          <w:sz w:val="28"/>
          <w:szCs w:val="28"/>
          <w:lang w:val="uk-UA" w:eastAsia="en-US"/>
        </w:rPr>
        <w:t xml:space="preserve"> </w:t>
      </w:r>
      <w:r w:rsidRPr="000E43A1">
        <w:rPr>
          <w:rFonts w:eastAsiaTheme="minorHAnsi"/>
          <w:sz w:val="28"/>
          <w:szCs w:val="28"/>
          <w:lang w:val="uk-UA" w:eastAsia="en-US"/>
        </w:rPr>
        <w:t>то виконуються такі бухгалтерські проводки:</w:t>
      </w:r>
    </w:p>
    <w:p w:rsidR="000E43A1" w:rsidRPr="000E43A1" w:rsidRDefault="000E43A1" w:rsidP="00BE215B">
      <w:pPr>
        <w:widowControl/>
        <w:ind w:firstLine="284"/>
        <w:jc w:val="both"/>
        <w:rPr>
          <w:rFonts w:eastAsiaTheme="minorHAnsi"/>
          <w:sz w:val="28"/>
          <w:szCs w:val="28"/>
          <w:lang w:val="uk-UA" w:eastAsia="en-US"/>
        </w:rPr>
      </w:pPr>
      <w:r w:rsidRPr="000E43A1">
        <w:rPr>
          <w:rFonts w:eastAsiaTheme="minorHAnsi"/>
          <w:sz w:val="28"/>
          <w:szCs w:val="28"/>
          <w:lang w:val="uk-UA" w:eastAsia="en-US"/>
        </w:rPr>
        <w:t>Д</w:t>
      </w:r>
      <w:r w:rsidR="0054089C">
        <w:rPr>
          <w:rFonts w:eastAsiaTheme="minorHAnsi"/>
          <w:sz w:val="28"/>
          <w:szCs w:val="28"/>
          <w:lang w:val="uk-UA" w:eastAsia="en-US"/>
        </w:rPr>
        <w:t>-</w:t>
      </w:r>
      <w:r w:rsidRPr="000E43A1">
        <w:rPr>
          <w:rFonts w:eastAsiaTheme="minorHAnsi"/>
          <w:sz w:val="28"/>
          <w:szCs w:val="28"/>
          <w:lang w:val="uk-UA" w:eastAsia="en-US"/>
        </w:rPr>
        <w:t>т 2618, або</w:t>
      </w:r>
      <w:r w:rsidR="000D5C78">
        <w:rPr>
          <w:rFonts w:eastAsiaTheme="minorHAnsi"/>
          <w:sz w:val="28"/>
          <w:szCs w:val="28"/>
          <w:lang w:val="uk-UA" w:eastAsia="en-US"/>
        </w:rPr>
        <w:t xml:space="preserve"> </w:t>
      </w:r>
      <w:r w:rsidRPr="000E43A1">
        <w:rPr>
          <w:rFonts w:eastAsiaTheme="minorHAnsi"/>
          <w:sz w:val="28"/>
          <w:szCs w:val="28"/>
          <w:lang w:val="uk-UA" w:eastAsia="en-US"/>
        </w:rPr>
        <w:t>2638</w:t>
      </w:r>
      <w:r w:rsidR="000D5C78">
        <w:rPr>
          <w:rFonts w:eastAsiaTheme="minorHAnsi"/>
          <w:sz w:val="28"/>
          <w:szCs w:val="28"/>
          <w:lang w:val="uk-UA" w:eastAsia="en-US"/>
        </w:rPr>
        <w:t xml:space="preserve"> </w:t>
      </w:r>
      <w:r w:rsidRPr="000E43A1">
        <w:rPr>
          <w:rFonts w:eastAsiaTheme="minorHAnsi"/>
          <w:sz w:val="28"/>
          <w:szCs w:val="28"/>
          <w:lang w:val="uk-UA" w:eastAsia="en-US"/>
        </w:rPr>
        <w:t>— на суму нарахованих процентів за депозитом</w:t>
      </w:r>
    </w:p>
    <w:p w:rsidR="000E43A1" w:rsidRPr="000E43A1" w:rsidRDefault="000E43A1" w:rsidP="00BE215B">
      <w:pPr>
        <w:widowControl/>
        <w:ind w:firstLine="284"/>
        <w:jc w:val="both"/>
        <w:rPr>
          <w:rFonts w:eastAsiaTheme="minorHAnsi"/>
          <w:sz w:val="28"/>
          <w:szCs w:val="28"/>
          <w:lang w:val="uk-UA" w:eastAsia="en-US"/>
        </w:rPr>
      </w:pPr>
      <w:r w:rsidRPr="000E43A1">
        <w:rPr>
          <w:rFonts w:eastAsiaTheme="minorHAnsi"/>
          <w:sz w:val="28"/>
          <w:szCs w:val="28"/>
          <w:lang w:val="uk-UA" w:eastAsia="en-US"/>
        </w:rPr>
        <w:t>К</w:t>
      </w:r>
      <w:r w:rsidR="0054089C">
        <w:rPr>
          <w:rFonts w:eastAsiaTheme="minorHAnsi"/>
          <w:sz w:val="28"/>
          <w:szCs w:val="28"/>
          <w:lang w:val="uk-UA" w:eastAsia="en-US"/>
        </w:rPr>
        <w:t>-</w:t>
      </w:r>
      <w:r w:rsidRPr="000E43A1">
        <w:rPr>
          <w:rFonts w:eastAsiaTheme="minorHAnsi"/>
          <w:sz w:val="28"/>
          <w:szCs w:val="28"/>
          <w:lang w:val="uk-UA" w:eastAsia="en-US"/>
        </w:rPr>
        <w:t>т Рахунки для обліку гро</w:t>
      </w:r>
      <w:r w:rsidR="000D5C78">
        <w:rPr>
          <w:rFonts w:eastAsiaTheme="minorHAnsi"/>
          <w:sz w:val="28"/>
          <w:szCs w:val="28"/>
          <w:lang w:val="uk-UA" w:eastAsia="en-US"/>
        </w:rPr>
        <w:t>шових коштів та коштів клієнтів</w:t>
      </w:r>
      <w:r w:rsidRPr="000E43A1">
        <w:rPr>
          <w:rFonts w:eastAsiaTheme="minorHAnsi"/>
          <w:sz w:val="28"/>
          <w:szCs w:val="28"/>
          <w:lang w:val="uk-UA" w:eastAsia="en-US"/>
        </w:rPr>
        <w:t xml:space="preserve"> — на суму процентів за депозитом за зниженою ставкою</w:t>
      </w:r>
    </w:p>
    <w:p w:rsidR="000E43A1" w:rsidRPr="000E43A1" w:rsidRDefault="000E43A1" w:rsidP="00BE215B">
      <w:pPr>
        <w:widowControl/>
        <w:ind w:firstLine="284"/>
        <w:jc w:val="both"/>
        <w:rPr>
          <w:rFonts w:eastAsiaTheme="minorHAnsi"/>
          <w:sz w:val="28"/>
          <w:szCs w:val="28"/>
          <w:lang w:val="uk-UA" w:eastAsia="en-US"/>
        </w:rPr>
      </w:pPr>
      <w:r w:rsidRPr="000E43A1">
        <w:rPr>
          <w:rFonts w:eastAsiaTheme="minorHAnsi"/>
          <w:sz w:val="28"/>
          <w:szCs w:val="28"/>
          <w:lang w:val="uk-UA" w:eastAsia="en-US"/>
        </w:rPr>
        <w:t>К</w:t>
      </w:r>
      <w:r w:rsidR="0054089C">
        <w:rPr>
          <w:rFonts w:eastAsiaTheme="minorHAnsi"/>
          <w:sz w:val="28"/>
          <w:szCs w:val="28"/>
          <w:lang w:val="uk-UA" w:eastAsia="en-US"/>
        </w:rPr>
        <w:t>-</w:t>
      </w:r>
      <w:r w:rsidRPr="000E43A1">
        <w:rPr>
          <w:rFonts w:eastAsiaTheme="minorHAnsi"/>
          <w:sz w:val="28"/>
          <w:szCs w:val="28"/>
          <w:lang w:val="uk-UA" w:eastAsia="en-US"/>
        </w:rPr>
        <w:t>т 7021, або</w:t>
      </w:r>
      <w:r w:rsidR="000D5C78">
        <w:rPr>
          <w:rFonts w:eastAsiaTheme="minorHAnsi"/>
          <w:sz w:val="28"/>
          <w:szCs w:val="28"/>
          <w:lang w:val="uk-UA" w:eastAsia="en-US"/>
        </w:rPr>
        <w:t xml:space="preserve"> 7041</w:t>
      </w:r>
      <w:r w:rsidRPr="000E43A1">
        <w:rPr>
          <w:rFonts w:eastAsiaTheme="minorHAnsi"/>
          <w:sz w:val="28"/>
          <w:szCs w:val="28"/>
          <w:lang w:val="uk-UA" w:eastAsia="en-US"/>
        </w:rPr>
        <w:t xml:space="preserve"> — на різницю між</w:t>
      </w:r>
      <w:r w:rsidR="0054089C">
        <w:rPr>
          <w:rFonts w:eastAsiaTheme="minorHAnsi"/>
          <w:sz w:val="28"/>
          <w:szCs w:val="28"/>
          <w:lang w:val="uk-UA" w:eastAsia="en-US"/>
        </w:rPr>
        <w:t xml:space="preserve"> </w:t>
      </w:r>
      <w:r w:rsidRPr="000E43A1">
        <w:rPr>
          <w:rFonts w:eastAsiaTheme="minorHAnsi"/>
          <w:sz w:val="28"/>
          <w:szCs w:val="28"/>
          <w:lang w:val="uk-UA" w:eastAsia="en-US"/>
        </w:rPr>
        <w:t>нарахованими та сплаченими процентами за зниженою ставкою.</w:t>
      </w:r>
    </w:p>
    <w:p w:rsidR="000E43A1" w:rsidRPr="000E43A1" w:rsidRDefault="000E43A1" w:rsidP="00BE215B">
      <w:pPr>
        <w:widowControl/>
        <w:ind w:firstLine="709"/>
        <w:jc w:val="both"/>
        <w:rPr>
          <w:rFonts w:eastAsiaTheme="minorHAnsi"/>
          <w:sz w:val="28"/>
          <w:szCs w:val="28"/>
          <w:lang w:val="uk-UA" w:eastAsia="en-US"/>
        </w:rPr>
      </w:pPr>
      <w:r w:rsidRPr="000E43A1">
        <w:rPr>
          <w:rFonts w:eastAsiaTheme="minorHAnsi"/>
          <w:sz w:val="28"/>
          <w:szCs w:val="28"/>
          <w:lang w:val="uk-UA" w:eastAsia="en-US"/>
        </w:rPr>
        <w:t>Якщо проценти сплачувалися вкладнику періодично протягом дії депозитного договору,</w:t>
      </w:r>
      <w:r w:rsidR="0054089C">
        <w:rPr>
          <w:rFonts w:eastAsiaTheme="minorHAnsi"/>
          <w:sz w:val="28"/>
          <w:szCs w:val="28"/>
          <w:lang w:val="uk-UA" w:eastAsia="en-US"/>
        </w:rPr>
        <w:t xml:space="preserve"> </w:t>
      </w:r>
      <w:r w:rsidRPr="000E43A1">
        <w:rPr>
          <w:rFonts w:eastAsiaTheme="minorHAnsi"/>
          <w:sz w:val="28"/>
          <w:szCs w:val="28"/>
          <w:lang w:val="uk-UA" w:eastAsia="en-US"/>
        </w:rPr>
        <w:t>то різниця між раніше сплаченими та перераховани</w:t>
      </w:r>
      <w:r w:rsidR="0054089C">
        <w:rPr>
          <w:rFonts w:eastAsiaTheme="minorHAnsi"/>
          <w:sz w:val="28"/>
          <w:szCs w:val="28"/>
          <w:lang w:val="uk-UA" w:eastAsia="en-US"/>
        </w:rPr>
        <w:t>ми за зниженою ставкою процента</w:t>
      </w:r>
      <w:r w:rsidRPr="000E43A1">
        <w:rPr>
          <w:rFonts w:eastAsiaTheme="minorHAnsi"/>
          <w:sz w:val="28"/>
          <w:szCs w:val="28"/>
          <w:lang w:val="uk-UA" w:eastAsia="en-US"/>
        </w:rPr>
        <w:t>ми повертається банку відповідно до умов договору, тобто сплачується вкладником або</w:t>
      </w:r>
      <w:r w:rsidR="0054089C">
        <w:rPr>
          <w:rFonts w:eastAsiaTheme="minorHAnsi"/>
          <w:sz w:val="28"/>
          <w:szCs w:val="28"/>
          <w:lang w:val="uk-UA" w:eastAsia="en-US"/>
        </w:rPr>
        <w:t xml:space="preserve"> </w:t>
      </w:r>
      <w:r w:rsidRPr="000E43A1">
        <w:rPr>
          <w:rFonts w:eastAsiaTheme="minorHAnsi"/>
          <w:sz w:val="28"/>
          <w:szCs w:val="28"/>
          <w:lang w:val="uk-UA" w:eastAsia="en-US"/>
        </w:rPr>
        <w:t>утримується банком із суми депозиту.</w:t>
      </w:r>
    </w:p>
    <w:p w:rsidR="00EB7E25" w:rsidRDefault="00EB7E25" w:rsidP="00BE215B">
      <w:pPr>
        <w:widowControl/>
        <w:rPr>
          <w:rFonts w:eastAsiaTheme="minorHAnsi"/>
          <w:sz w:val="28"/>
          <w:szCs w:val="28"/>
          <w:lang w:val="uk-UA" w:eastAsia="en-US"/>
        </w:rPr>
      </w:pPr>
    </w:p>
    <w:p w:rsidR="006A6909" w:rsidRPr="000E43A1" w:rsidRDefault="00071755" w:rsidP="00BE215B">
      <w:pPr>
        <w:widowControl/>
        <w:jc w:val="center"/>
        <w:rPr>
          <w:rFonts w:eastAsiaTheme="minorHAnsi"/>
          <w:b/>
          <w:iCs/>
          <w:sz w:val="28"/>
          <w:szCs w:val="28"/>
          <w:lang w:val="uk-UA" w:eastAsia="en-US"/>
        </w:rPr>
      </w:pPr>
      <w:r w:rsidRPr="000E43A1">
        <w:rPr>
          <w:rFonts w:eastAsiaTheme="minorHAnsi"/>
          <w:b/>
          <w:sz w:val="28"/>
          <w:szCs w:val="28"/>
          <w:lang w:val="uk-UA" w:eastAsia="en-US"/>
        </w:rPr>
        <w:t>4</w:t>
      </w:r>
      <w:r w:rsidR="006A6909" w:rsidRPr="000E43A1">
        <w:rPr>
          <w:rFonts w:eastAsiaTheme="minorHAnsi"/>
          <w:b/>
          <w:sz w:val="28"/>
          <w:szCs w:val="28"/>
          <w:lang w:val="uk-UA" w:eastAsia="en-US"/>
        </w:rPr>
        <w:t xml:space="preserve">. </w:t>
      </w:r>
      <w:r w:rsidR="006A6909" w:rsidRPr="000E43A1">
        <w:rPr>
          <w:rFonts w:eastAsiaTheme="minorHAnsi"/>
          <w:b/>
          <w:iCs/>
          <w:sz w:val="28"/>
          <w:szCs w:val="28"/>
          <w:lang w:val="uk-UA" w:eastAsia="en-US"/>
        </w:rPr>
        <w:t>Облік коштів, залучених за ощадними (депозитними) сертифікатами</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b/>
          <w:bCs/>
          <w:sz w:val="28"/>
          <w:szCs w:val="28"/>
          <w:lang w:val="uk-UA" w:eastAsia="en-US"/>
        </w:rPr>
        <w:t xml:space="preserve">Ощадний (депозитний) сертифікат </w:t>
      </w:r>
      <w:r w:rsidRPr="0054089C">
        <w:rPr>
          <w:rFonts w:eastAsiaTheme="minorHAnsi"/>
          <w:sz w:val="28"/>
          <w:szCs w:val="28"/>
          <w:lang w:val="uk-UA" w:eastAsia="en-US"/>
        </w:rPr>
        <w:t>— це письмове свідоцтво банку про депонування</w:t>
      </w:r>
      <w:r w:rsidR="009F1E7A">
        <w:rPr>
          <w:rFonts w:eastAsiaTheme="minorHAnsi"/>
          <w:sz w:val="28"/>
          <w:szCs w:val="28"/>
          <w:lang w:val="uk-UA" w:eastAsia="en-US"/>
        </w:rPr>
        <w:t xml:space="preserve"> </w:t>
      </w:r>
      <w:r w:rsidRPr="0054089C">
        <w:rPr>
          <w:rFonts w:eastAsiaTheme="minorHAnsi"/>
          <w:sz w:val="28"/>
          <w:szCs w:val="28"/>
          <w:lang w:val="uk-UA" w:eastAsia="en-US"/>
        </w:rPr>
        <w:t>грошових коштів, яке засвідчує право власника сертифіката або його правонаступника</w:t>
      </w:r>
      <w:r w:rsidR="009F1E7A">
        <w:rPr>
          <w:rFonts w:eastAsiaTheme="minorHAnsi"/>
          <w:sz w:val="28"/>
          <w:szCs w:val="28"/>
          <w:lang w:val="uk-UA" w:eastAsia="en-US"/>
        </w:rPr>
        <w:t xml:space="preserve"> </w:t>
      </w:r>
      <w:r w:rsidRPr="0054089C">
        <w:rPr>
          <w:rFonts w:eastAsiaTheme="minorHAnsi"/>
          <w:sz w:val="28"/>
          <w:szCs w:val="28"/>
          <w:lang w:val="uk-UA" w:eastAsia="en-US"/>
        </w:rPr>
        <w:t xml:space="preserve">на одержання після закінчення встановленого строку </w:t>
      </w:r>
      <w:r w:rsidR="009F1E7A">
        <w:rPr>
          <w:rFonts w:eastAsiaTheme="minorHAnsi"/>
          <w:sz w:val="28"/>
          <w:szCs w:val="28"/>
          <w:lang w:val="uk-UA" w:eastAsia="en-US"/>
        </w:rPr>
        <w:t>суми вкладу (депозиту) та проце</w:t>
      </w:r>
      <w:r w:rsidRPr="0054089C">
        <w:rPr>
          <w:rFonts w:eastAsiaTheme="minorHAnsi"/>
          <w:sz w:val="28"/>
          <w:szCs w:val="28"/>
          <w:lang w:val="uk-UA" w:eastAsia="en-US"/>
        </w:rPr>
        <w:t>нтів, установлених сертифікатом, у банку, який його видав.</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Згідно з «Положенням про порядок здійснення б</w:t>
      </w:r>
      <w:r w:rsidR="009F1E7A">
        <w:rPr>
          <w:rFonts w:eastAsiaTheme="minorHAnsi"/>
          <w:sz w:val="28"/>
          <w:szCs w:val="28"/>
          <w:lang w:val="uk-UA" w:eastAsia="en-US"/>
        </w:rPr>
        <w:t>анками України вкладних (депози</w:t>
      </w:r>
      <w:r w:rsidRPr="0054089C">
        <w:rPr>
          <w:rFonts w:eastAsiaTheme="minorHAnsi"/>
          <w:sz w:val="28"/>
          <w:szCs w:val="28"/>
          <w:lang w:val="uk-UA" w:eastAsia="en-US"/>
        </w:rPr>
        <w:t>тних) операцій з юридичними і фізичними особами», ощадні (депозитні) сертифікати</w:t>
      </w:r>
      <w:r w:rsidR="009F1E7A">
        <w:rPr>
          <w:rFonts w:eastAsiaTheme="minorHAnsi"/>
          <w:sz w:val="28"/>
          <w:szCs w:val="28"/>
          <w:lang w:val="uk-UA" w:eastAsia="en-US"/>
        </w:rPr>
        <w:t xml:space="preserve"> </w:t>
      </w:r>
      <w:r w:rsidRPr="0054089C">
        <w:rPr>
          <w:rFonts w:eastAsiaTheme="minorHAnsi"/>
          <w:sz w:val="28"/>
          <w:szCs w:val="28"/>
          <w:lang w:val="uk-UA" w:eastAsia="en-US"/>
        </w:rPr>
        <w:t xml:space="preserve">можуть бути </w:t>
      </w:r>
      <w:proofErr w:type="spellStart"/>
      <w:r w:rsidRPr="0054089C">
        <w:rPr>
          <w:rFonts w:eastAsiaTheme="minorHAnsi"/>
          <w:sz w:val="28"/>
          <w:szCs w:val="28"/>
          <w:lang w:val="uk-UA" w:eastAsia="en-US"/>
        </w:rPr>
        <w:t>номіновані</w:t>
      </w:r>
      <w:proofErr w:type="spellEnd"/>
      <w:r w:rsidRPr="0054089C">
        <w:rPr>
          <w:rFonts w:eastAsiaTheme="minorHAnsi"/>
          <w:sz w:val="28"/>
          <w:szCs w:val="28"/>
          <w:lang w:val="uk-UA" w:eastAsia="en-US"/>
        </w:rPr>
        <w:t xml:space="preserve"> як у національній валюті, так і в іноземній валюті. Розміщуючи</w:t>
      </w:r>
      <w:r w:rsidR="009F1E7A">
        <w:rPr>
          <w:rFonts w:eastAsiaTheme="minorHAnsi"/>
          <w:sz w:val="28"/>
          <w:szCs w:val="28"/>
          <w:lang w:val="uk-UA" w:eastAsia="en-US"/>
        </w:rPr>
        <w:t xml:space="preserve"> </w:t>
      </w:r>
      <w:r w:rsidRPr="0054089C">
        <w:rPr>
          <w:rFonts w:eastAsiaTheme="minorHAnsi"/>
          <w:sz w:val="28"/>
          <w:szCs w:val="28"/>
          <w:lang w:val="uk-UA" w:eastAsia="en-US"/>
        </w:rPr>
        <w:t>ощадні (депозитні) сертифікати, банки зобов’язані залучати лише ту валюту, у якій</w:t>
      </w:r>
      <w:r w:rsidR="009F1E7A">
        <w:rPr>
          <w:rFonts w:eastAsiaTheme="minorHAnsi"/>
          <w:sz w:val="28"/>
          <w:szCs w:val="28"/>
          <w:lang w:val="uk-UA" w:eastAsia="en-US"/>
        </w:rPr>
        <w:t xml:space="preserve"> </w:t>
      </w:r>
      <w:proofErr w:type="spellStart"/>
      <w:r w:rsidRPr="0054089C">
        <w:rPr>
          <w:rFonts w:eastAsiaTheme="minorHAnsi"/>
          <w:sz w:val="28"/>
          <w:szCs w:val="28"/>
          <w:lang w:val="uk-UA" w:eastAsia="en-US"/>
        </w:rPr>
        <w:t>номіновані</w:t>
      </w:r>
      <w:proofErr w:type="spellEnd"/>
      <w:r w:rsidRPr="0054089C">
        <w:rPr>
          <w:rFonts w:eastAsiaTheme="minorHAnsi"/>
          <w:sz w:val="28"/>
          <w:szCs w:val="28"/>
          <w:lang w:val="uk-UA" w:eastAsia="en-US"/>
        </w:rPr>
        <w:t xml:space="preserve"> ощадні (депозитні) сертифікати. Випуск та розміщення банками ощадних</w:t>
      </w:r>
      <w:r w:rsidR="009F1E7A">
        <w:rPr>
          <w:rFonts w:eastAsiaTheme="minorHAnsi"/>
          <w:sz w:val="28"/>
          <w:szCs w:val="28"/>
          <w:lang w:val="uk-UA" w:eastAsia="en-US"/>
        </w:rPr>
        <w:t xml:space="preserve"> </w:t>
      </w:r>
      <w:r w:rsidRPr="0054089C">
        <w:rPr>
          <w:rFonts w:eastAsiaTheme="minorHAnsi"/>
          <w:sz w:val="28"/>
          <w:szCs w:val="28"/>
          <w:lang w:val="uk-UA" w:eastAsia="en-US"/>
        </w:rPr>
        <w:t xml:space="preserve">(депозитних) сертифікатів, </w:t>
      </w:r>
      <w:proofErr w:type="spellStart"/>
      <w:r w:rsidRPr="0054089C">
        <w:rPr>
          <w:rFonts w:eastAsiaTheme="minorHAnsi"/>
          <w:sz w:val="28"/>
          <w:szCs w:val="28"/>
          <w:lang w:val="uk-UA" w:eastAsia="en-US"/>
        </w:rPr>
        <w:t>номінованих</w:t>
      </w:r>
      <w:proofErr w:type="spellEnd"/>
      <w:r w:rsidRPr="0054089C">
        <w:rPr>
          <w:rFonts w:eastAsiaTheme="minorHAnsi"/>
          <w:sz w:val="28"/>
          <w:szCs w:val="28"/>
          <w:lang w:val="uk-UA" w:eastAsia="en-US"/>
        </w:rPr>
        <w:t xml:space="preserve"> у банківських металах, не дозволяється.</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 xml:space="preserve">Ощадні сертифікати можуть випускатися процентними, купонними та </w:t>
      </w:r>
      <w:proofErr w:type="spellStart"/>
      <w:r w:rsidRPr="0054089C">
        <w:rPr>
          <w:rFonts w:eastAsiaTheme="minorHAnsi"/>
          <w:sz w:val="28"/>
          <w:szCs w:val="28"/>
          <w:lang w:val="uk-UA" w:eastAsia="en-US"/>
        </w:rPr>
        <w:t>безкупонними</w:t>
      </w:r>
      <w:proofErr w:type="spellEnd"/>
      <w:r w:rsidRPr="0054089C">
        <w:rPr>
          <w:rFonts w:eastAsiaTheme="minorHAnsi"/>
          <w:sz w:val="28"/>
          <w:szCs w:val="28"/>
          <w:lang w:val="uk-UA" w:eastAsia="en-US"/>
        </w:rPr>
        <w:t>.</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b/>
          <w:bCs/>
          <w:i/>
          <w:iCs/>
          <w:sz w:val="28"/>
          <w:szCs w:val="28"/>
          <w:lang w:val="uk-UA" w:eastAsia="en-US"/>
        </w:rPr>
        <w:t xml:space="preserve">Процентний ощадний (депозитний) сертифікат </w:t>
      </w:r>
      <w:r w:rsidR="009F1E7A">
        <w:rPr>
          <w:rFonts w:eastAsiaTheme="minorHAnsi"/>
          <w:sz w:val="28"/>
          <w:szCs w:val="28"/>
          <w:lang w:val="uk-UA" w:eastAsia="en-US"/>
        </w:rPr>
        <w:t>— це ощадний (депозитний) серти</w:t>
      </w:r>
      <w:r w:rsidRPr="0054089C">
        <w:rPr>
          <w:rFonts w:eastAsiaTheme="minorHAnsi"/>
          <w:sz w:val="28"/>
          <w:szCs w:val="28"/>
          <w:lang w:val="uk-UA" w:eastAsia="en-US"/>
        </w:rPr>
        <w:t>фікат, який випущений банком з визначеною процентною ставкою.</w:t>
      </w:r>
    </w:p>
    <w:p w:rsidR="0054089C" w:rsidRPr="0054089C" w:rsidRDefault="0054089C" w:rsidP="00BE215B">
      <w:pPr>
        <w:widowControl/>
        <w:ind w:firstLine="709"/>
        <w:jc w:val="both"/>
        <w:rPr>
          <w:rFonts w:eastAsiaTheme="minorHAnsi"/>
          <w:sz w:val="28"/>
          <w:szCs w:val="28"/>
          <w:lang w:val="uk-UA" w:eastAsia="en-US"/>
        </w:rPr>
      </w:pPr>
      <w:proofErr w:type="spellStart"/>
      <w:r w:rsidRPr="0054089C">
        <w:rPr>
          <w:rFonts w:eastAsiaTheme="minorHAnsi"/>
          <w:b/>
          <w:bCs/>
          <w:i/>
          <w:iCs/>
          <w:sz w:val="28"/>
          <w:szCs w:val="28"/>
          <w:lang w:val="uk-UA" w:eastAsia="en-US"/>
        </w:rPr>
        <w:t>Безкупонний</w:t>
      </w:r>
      <w:proofErr w:type="spellEnd"/>
      <w:r w:rsidRPr="0054089C">
        <w:rPr>
          <w:rFonts w:eastAsiaTheme="minorHAnsi"/>
          <w:b/>
          <w:bCs/>
          <w:i/>
          <w:iCs/>
          <w:sz w:val="28"/>
          <w:szCs w:val="28"/>
          <w:lang w:val="uk-UA" w:eastAsia="en-US"/>
        </w:rPr>
        <w:t xml:space="preserve"> ощадний (депозитний) сертифікат </w:t>
      </w:r>
      <w:r w:rsidRPr="0054089C">
        <w:rPr>
          <w:rFonts w:eastAsiaTheme="minorHAnsi"/>
          <w:sz w:val="28"/>
          <w:szCs w:val="28"/>
          <w:lang w:val="uk-UA" w:eastAsia="en-US"/>
        </w:rPr>
        <w:t>— це сертифікат, який не має</w:t>
      </w:r>
      <w:r w:rsidR="009F1E7A">
        <w:rPr>
          <w:rFonts w:eastAsiaTheme="minorHAnsi"/>
          <w:sz w:val="28"/>
          <w:szCs w:val="28"/>
          <w:lang w:val="uk-UA" w:eastAsia="en-US"/>
        </w:rPr>
        <w:t xml:space="preserve"> </w:t>
      </w:r>
      <w:r w:rsidRPr="0054089C">
        <w:rPr>
          <w:rFonts w:eastAsiaTheme="minorHAnsi"/>
          <w:sz w:val="28"/>
          <w:szCs w:val="28"/>
          <w:lang w:val="uk-UA" w:eastAsia="en-US"/>
        </w:rPr>
        <w:t>окремих відривних купонів, проценти сплачуються разом з поверненням суми вкладу</w:t>
      </w:r>
      <w:r w:rsidR="009F1E7A">
        <w:rPr>
          <w:rFonts w:eastAsiaTheme="minorHAnsi"/>
          <w:sz w:val="28"/>
          <w:szCs w:val="28"/>
          <w:lang w:val="uk-UA" w:eastAsia="en-US"/>
        </w:rPr>
        <w:t xml:space="preserve"> </w:t>
      </w:r>
      <w:r w:rsidRPr="0054089C">
        <w:rPr>
          <w:rFonts w:eastAsiaTheme="minorHAnsi"/>
          <w:sz w:val="28"/>
          <w:szCs w:val="28"/>
          <w:lang w:val="uk-UA" w:eastAsia="en-US"/>
        </w:rPr>
        <w:t>(депозиту).</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b/>
          <w:bCs/>
          <w:i/>
          <w:iCs/>
          <w:sz w:val="28"/>
          <w:szCs w:val="28"/>
          <w:lang w:val="uk-UA" w:eastAsia="en-US"/>
        </w:rPr>
        <w:t xml:space="preserve">Купонний ощадний (депозитний) сертифікат — </w:t>
      </w:r>
      <w:r w:rsidR="009F1E7A">
        <w:rPr>
          <w:rFonts w:eastAsiaTheme="minorHAnsi"/>
          <w:sz w:val="28"/>
          <w:szCs w:val="28"/>
          <w:lang w:val="uk-UA" w:eastAsia="en-US"/>
        </w:rPr>
        <w:t>це ощадний (депозитний) сертифі</w:t>
      </w:r>
      <w:r w:rsidRPr="0054089C">
        <w:rPr>
          <w:rFonts w:eastAsiaTheme="minorHAnsi"/>
          <w:sz w:val="28"/>
          <w:szCs w:val="28"/>
          <w:lang w:val="uk-UA" w:eastAsia="en-US"/>
        </w:rPr>
        <w:t>кат, що має окремі купони, на кожному з яких зазначено строк здійснення виплати</w:t>
      </w:r>
      <w:r w:rsidR="009F1E7A">
        <w:rPr>
          <w:rFonts w:eastAsiaTheme="minorHAnsi"/>
          <w:sz w:val="28"/>
          <w:szCs w:val="28"/>
          <w:lang w:val="uk-UA" w:eastAsia="en-US"/>
        </w:rPr>
        <w:t xml:space="preserve"> </w:t>
      </w:r>
      <w:r w:rsidRPr="0054089C">
        <w:rPr>
          <w:rFonts w:eastAsiaTheme="minorHAnsi"/>
          <w:sz w:val="28"/>
          <w:szCs w:val="28"/>
          <w:lang w:val="uk-UA" w:eastAsia="en-US"/>
        </w:rPr>
        <w:t>процентної плати. У разі настання цього строку банк відриває купон і виплачує власнику сертифіката дохід згідно з визначеним процентом.</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Кошти, залучені банком шляхом випуску ощадн</w:t>
      </w:r>
      <w:r w:rsidR="009F1E7A">
        <w:rPr>
          <w:rFonts w:eastAsiaTheme="minorHAnsi"/>
          <w:sz w:val="28"/>
          <w:szCs w:val="28"/>
          <w:lang w:val="uk-UA" w:eastAsia="en-US"/>
        </w:rPr>
        <w:t>их (депозитних) сертифікатів об</w:t>
      </w:r>
      <w:r w:rsidRPr="0054089C">
        <w:rPr>
          <w:rFonts w:eastAsiaTheme="minorHAnsi"/>
          <w:sz w:val="28"/>
          <w:szCs w:val="28"/>
          <w:lang w:val="uk-UA" w:eastAsia="en-US"/>
        </w:rPr>
        <w:t>ліковуються за рахунками розділу 33 «Цінні папери власного боргу та похідні фінансові зобов’язання»</w:t>
      </w:r>
      <w:r w:rsidR="009F1E7A">
        <w:rPr>
          <w:rFonts w:eastAsiaTheme="minorHAnsi"/>
          <w:sz w:val="28"/>
          <w:szCs w:val="28"/>
          <w:lang w:val="uk-UA" w:eastAsia="en-US"/>
        </w:rPr>
        <w:t xml:space="preserve"> </w:t>
      </w:r>
      <w:r w:rsidRPr="0054089C">
        <w:rPr>
          <w:rFonts w:eastAsiaTheme="minorHAnsi"/>
          <w:sz w:val="28"/>
          <w:szCs w:val="28"/>
          <w:lang w:val="uk-UA" w:eastAsia="en-US"/>
        </w:rPr>
        <w:t>таких груп Плану рахунків:</w:t>
      </w:r>
    </w:p>
    <w:p w:rsidR="0054089C" w:rsidRPr="0054089C" w:rsidRDefault="0054089C" w:rsidP="00BE215B">
      <w:pPr>
        <w:widowControl/>
        <w:ind w:firstLine="284"/>
        <w:jc w:val="both"/>
        <w:rPr>
          <w:rFonts w:eastAsiaTheme="minorHAnsi"/>
          <w:sz w:val="28"/>
          <w:szCs w:val="28"/>
          <w:lang w:val="uk-UA" w:eastAsia="en-US"/>
        </w:rPr>
      </w:pPr>
      <w:r w:rsidRPr="0054089C">
        <w:rPr>
          <w:rFonts w:eastAsiaTheme="minorHAnsi"/>
          <w:sz w:val="28"/>
          <w:szCs w:val="28"/>
          <w:lang w:val="uk-UA" w:eastAsia="en-US"/>
        </w:rPr>
        <w:t>• 332 «Короткострокові ощадні (депозитні) сертифікати, емітовані банком»;</w:t>
      </w:r>
    </w:p>
    <w:p w:rsidR="0054089C" w:rsidRPr="0054089C" w:rsidRDefault="0054089C" w:rsidP="00BE215B">
      <w:pPr>
        <w:widowControl/>
        <w:ind w:firstLine="284"/>
        <w:jc w:val="both"/>
        <w:rPr>
          <w:rFonts w:eastAsiaTheme="minorHAnsi"/>
          <w:sz w:val="28"/>
          <w:szCs w:val="28"/>
          <w:lang w:val="uk-UA" w:eastAsia="en-US"/>
        </w:rPr>
      </w:pPr>
      <w:r w:rsidRPr="0054089C">
        <w:rPr>
          <w:rFonts w:eastAsiaTheme="minorHAnsi"/>
          <w:sz w:val="28"/>
          <w:szCs w:val="28"/>
          <w:lang w:val="uk-UA" w:eastAsia="en-US"/>
        </w:rPr>
        <w:t>• 333 «Довгострокові ощадні (депозитні) сертифікати, емітовані банком»;</w:t>
      </w:r>
    </w:p>
    <w:p w:rsidR="0054089C" w:rsidRPr="0054089C" w:rsidRDefault="0054089C" w:rsidP="00BE215B">
      <w:pPr>
        <w:widowControl/>
        <w:ind w:firstLine="284"/>
        <w:jc w:val="both"/>
        <w:rPr>
          <w:rFonts w:eastAsiaTheme="minorHAnsi"/>
          <w:sz w:val="28"/>
          <w:szCs w:val="28"/>
          <w:lang w:val="uk-UA" w:eastAsia="en-US"/>
        </w:rPr>
      </w:pPr>
      <w:r w:rsidRPr="0054089C">
        <w:rPr>
          <w:rFonts w:eastAsiaTheme="minorHAnsi"/>
          <w:sz w:val="28"/>
          <w:szCs w:val="28"/>
          <w:lang w:val="uk-UA" w:eastAsia="en-US"/>
        </w:rPr>
        <w:t>• 334 «Ощадні (депозитні) сертифікати на вимогу, емітовані банком».</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lastRenderedPageBreak/>
        <w:t>Бланки ощадних (депозитних) сертифікатів</w:t>
      </w:r>
      <w:r w:rsidR="00EB6576">
        <w:rPr>
          <w:rFonts w:eastAsiaTheme="minorHAnsi"/>
          <w:sz w:val="28"/>
          <w:szCs w:val="28"/>
          <w:lang w:val="uk-UA" w:eastAsia="en-US"/>
        </w:rPr>
        <w:t>,</w:t>
      </w:r>
      <w:r w:rsidRPr="0054089C">
        <w:rPr>
          <w:rFonts w:eastAsiaTheme="minorHAnsi"/>
          <w:sz w:val="28"/>
          <w:szCs w:val="28"/>
          <w:lang w:val="uk-UA" w:eastAsia="en-US"/>
        </w:rPr>
        <w:t xml:space="preserve"> обліковуються за позабалансовим</w:t>
      </w:r>
      <w:r w:rsidR="009F1E7A">
        <w:rPr>
          <w:rFonts w:eastAsiaTheme="minorHAnsi"/>
          <w:sz w:val="28"/>
          <w:szCs w:val="28"/>
          <w:lang w:val="uk-UA" w:eastAsia="en-US"/>
        </w:rPr>
        <w:t xml:space="preserve"> </w:t>
      </w:r>
      <w:r w:rsidRPr="0054089C">
        <w:rPr>
          <w:rFonts w:eastAsiaTheme="minorHAnsi"/>
          <w:sz w:val="28"/>
          <w:szCs w:val="28"/>
          <w:lang w:val="uk-UA" w:eastAsia="en-US"/>
        </w:rPr>
        <w:t xml:space="preserve">рахунком </w:t>
      </w:r>
      <w:r w:rsidRPr="0054089C">
        <w:rPr>
          <w:rFonts w:eastAsiaTheme="minorHAnsi"/>
          <w:b/>
          <w:bCs/>
          <w:sz w:val="28"/>
          <w:szCs w:val="28"/>
          <w:lang w:val="uk-UA" w:eastAsia="en-US"/>
        </w:rPr>
        <w:t xml:space="preserve">9820 «Бланки цінних паперів» </w:t>
      </w:r>
      <w:r w:rsidRPr="0054089C">
        <w:rPr>
          <w:rFonts w:eastAsiaTheme="minorHAnsi"/>
          <w:sz w:val="28"/>
          <w:szCs w:val="28"/>
          <w:lang w:val="uk-UA" w:eastAsia="en-US"/>
        </w:rPr>
        <w:t>в умовній одиниці 1 гривня. Видані під звіт</w:t>
      </w:r>
      <w:r w:rsidR="009F1E7A">
        <w:rPr>
          <w:rFonts w:eastAsiaTheme="minorHAnsi"/>
          <w:sz w:val="28"/>
          <w:szCs w:val="28"/>
          <w:lang w:val="uk-UA" w:eastAsia="en-US"/>
        </w:rPr>
        <w:t xml:space="preserve"> </w:t>
      </w:r>
      <w:r w:rsidRPr="0054089C">
        <w:rPr>
          <w:rFonts w:eastAsiaTheme="minorHAnsi"/>
          <w:sz w:val="28"/>
          <w:szCs w:val="28"/>
          <w:lang w:val="uk-UA" w:eastAsia="en-US"/>
        </w:rPr>
        <w:t xml:space="preserve">бланки сертифікатів обліковуються за позабалансовим рахунком </w:t>
      </w:r>
      <w:r w:rsidRPr="0054089C">
        <w:rPr>
          <w:rFonts w:eastAsiaTheme="minorHAnsi"/>
          <w:b/>
          <w:bCs/>
          <w:sz w:val="28"/>
          <w:szCs w:val="28"/>
          <w:lang w:val="uk-UA" w:eastAsia="en-US"/>
        </w:rPr>
        <w:t>9890 «Бланки цінних</w:t>
      </w:r>
      <w:r w:rsidR="009F1E7A">
        <w:rPr>
          <w:rFonts w:eastAsiaTheme="minorHAnsi"/>
          <w:sz w:val="28"/>
          <w:szCs w:val="28"/>
          <w:lang w:val="uk-UA" w:eastAsia="en-US"/>
        </w:rPr>
        <w:t xml:space="preserve"> </w:t>
      </w:r>
      <w:r w:rsidRPr="0054089C">
        <w:rPr>
          <w:rFonts w:eastAsiaTheme="minorHAnsi"/>
          <w:b/>
          <w:bCs/>
          <w:sz w:val="28"/>
          <w:szCs w:val="28"/>
          <w:lang w:val="uk-UA" w:eastAsia="en-US"/>
        </w:rPr>
        <w:t>паперів у підзвіті»</w:t>
      </w:r>
      <w:r w:rsidRPr="0054089C">
        <w:rPr>
          <w:rFonts w:eastAsiaTheme="minorHAnsi"/>
          <w:sz w:val="28"/>
          <w:szCs w:val="28"/>
          <w:lang w:val="uk-UA" w:eastAsia="en-US"/>
        </w:rPr>
        <w:t xml:space="preserve">, а відіслані — за позабалансовим рахунком </w:t>
      </w:r>
      <w:r w:rsidRPr="0054089C">
        <w:rPr>
          <w:rFonts w:eastAsiaTheme="minorHAnsi"/>
          <w:b/>
          <w:bCs/>
          <w:sz w:val="28"/>
          <w:szCs w:val="28"/>
          <w:lang w:val="uk-UA" w:eastAsia="en-US"/>
        </w:rPr>
        <w:t>9891 «Бланки цінних</w:t>
      </w:r>
      <w:r w:rsidR="009F1E7A">
        <w:rPr>
          <w:rFonts w:eastAsiaTheme="minorHAnsi"/>
          <w:sz w:val="28"/>
          <w:szCs w:val="28"/>
          <w:lang w:val="uk-UA" w:eastAsia="en-US"/>
        </w:rPr>
        <w:t xml:space="preserve"> </w:t>
      </w:r>
      <w:r w:rsidRPr="0054089C">
        <w:rPr>
          <w:rFonts w:eastAsiaTheme="minorHAnsi"/>
          <w:b/>
          <w:bCs/>
          <w:sz w:val="28"/>
          <w:szCs w:val="28"/>
          <w:lang w:val="uk-UA" w:eastAsia="en-US"/>
        </w:rPr>
        <w:t>паперів у дорозі»</w:t>
      </w:r>
      <w:r w:rsidRPr="0054089C">
        <w:rPr>
          <w:rFonts w:eastAsiaTheme="minorHAnsi"/>
          <w:sz w:val="28"/>
          <w:szCs w:val="28"/>
          <w:lang w:val="uk-UA" w:eastAsia="en-US"/>
        </w:rPr>
        <w:t>.</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При реалізації о</w:t>
      </w:r>
      <w:r w:rsidR="00EB6576">
        <w:rPr>
          <w:rFonts w:eastAsiaTheme="minorHAnsi"/>
          <w:sz w:val="28"/>
          <w:szCs w:val="28"/>
          <w:lang w:val="uk-UA" w:eastAsia="en-US"/>
        </w:rPr>
        <w:t>щадного сертифікату</w:t>
      </w:r>
      <w:r w:rsidRPr="0054089C">
        <w:rPr>
          <w:rFonts w:eastAsiaTheme="minorHAnsi"/>
          <w:sz w:val="28"/>
          <w:szCs w:val="28"/>
          <w:lang w:val="uk-UA" w:eastAsia="en-US"/>
        </w:rPr>
        <w:t xml:space="preserve"> бланк сертифікату списується з </w:t>
      </w:r>
      <w:proofErr w:type="spellStart"/>
      <w:r w:rsidRPr="0054089C">
        <w:rPr>
          <w:rFonts w:eastAsiaTheme="minorHAnsi"/>
          <w:sz w:val="28"/>
          <w:szCs w:val="28"/>
          <w:lang w:val="uk-UA" w:eastAsia="en-US"/>
        </w:rPr>
        <w:t>позабалансу</w:t>
      </w:r>
      <w:proofErr w:type="spellEnd"/>
      <w:r w:rsidRPr="0054089C">
        <w:rPr>
          <w:rFonts w:eastAsiaTheme="minorHAnsi"/>
          <w:sz w:val="28"/>
          <w:szCs w:val="28"/>
          <w:lang w:val="uk-UA" w:eastAsia="en-US"/>
        </w:rPr>
        <w:t>,</w:t>
      </w:r>
      <w:r w:rsidR="009F1E7A">
        <w:rPr>
          <w:rFonts w:eastAsiaTheme="minorHAnsi"/>
          <w:sz w:val="28"/>
          <w:szCs w:val="28"/>
          <w:lang w:val="uk-UA" w:eastAsia="en-US"/>
        </w:rPr>
        <w:t xml:space="preserve"> </w:t>
      </w:r>
      <w:r w:rsidRPr="0054089C">
        <w:rPr>
          <w:rFonts w:eastAsiaTheme="minorHAnsi"/>
          <w:sz w:val="28"/>
          <w:szCs w:val="28"/>
          <w:lang w:val="uk-UA" w:eastAsia="en-US"/>
        </w:rPr>
        <w:t>що супроводжується проводкою:</w:t>
      </w:r>
    </w:p>
    <w:p w:rsidR="0054089C" w:rsidRPr="0054089C" w:rsidRDefault="0054089C" w:rsidP="00BE215B">
      <w:pPr>
        <w:widowControl/>
        <w:ind w:firstLine="284"/>
        <w:jc w:val="both"/>
        <w:rPr>
          <w:rFonts w:eastAsiaTheme="minorHAnsi"/>
          <w:sz w:val="28"/>
          <w:szCs w:val="28"/>
          <w:lang w:val="uk-UA" w:eastAsia="en-US"/>
        </w:rPr>
      </w:pPr>
      <w:r w:rsidRPr="0054089C">
        <w:rPr>
          <w:rFonts w:eastAsiaTheme="minorHAnsi"/>
          <w:sz w:val="28"/>
          <w:szCs w:val="28"/>
          <w:lang w:val="uk-UA" w:eastAsia="en-US"/>
        </w:rPr>
        <w:t>Д</w:t>
      </w:r>
      <w:r w:rsidR="009F1E7A">
        <w:rPr>
          <w:rFonts w:eastAsiaTheme="minorHAnsi"/>
          <w:sz w:val="28"/>
          <w:szCs w:val="28"/>
          <w:lang w:val="uk-UA" w:eastAsia="en-US"/>
        </w:rPr>
        <w:t>-</w:t>
      </w:r>
      <w:r w:rsidRPr="0054089C">
        <w:rPr>
          <w:rFonts w:eastAsiaTheme="minorHAnsi"/>
          <w:sz w:val="28"/>
          <w:szCs w:val="28"/>
          <w:lang w:val="uk-UA" w:eastAsia="en-US"/>
        </w:rPr>
        <w:t>т 9910 «</w:t>
      </w:r>
      <w:proofErr w:type="spellStart"/>
      <w:r w:rsidRPr="0054089C">
        <w:rPr>
          <w:rFonts w:eastAsiaTheme="minorHAnsi"/>
          <w:sz w:val="28"/>
          <w:szCs w:val="28"/>
          <w:lang w:val="uk-UA" w:eastAsia="en-US"/>
        </w:rPr>
        <w:t>Контррахунок</w:t>
      </w:r>
      <w:proofErr w:type="spellEnd"/>
      <w:r w:rsidRPr="0054089C">
        <w:rPr>
          <w:rFonts w:eastAsiaTheme="minorHAnsi"/>
          <w:sz w:val="28"/>
          <w:szCs w:val="28"/>
          <w:lang w:val="uk-UA" w:eastAsia="en-US"/>
        </w:rPr>
        <w:t>»</w:t>
      </w:r>
    </w:p>
    <w:p w:rsidR="0054089C" w:rsidRPr="0054089C" w:rsidRDefault="0054089C" w:rsidP="00BE215B">
      <w:pPr>
        <w:widowControl/>
        <w:ind w:firstLine="284"/>
        <w:jc w:val="both"/>
        <w:rPr>
          <w:rFonts w:eastAsiaTheme="minorHAnsi"/>
          <w:sz w:val="28"/>
          <w:szCs w:val="28"/>
          <w:lang w:val="uk-UA" w:eastAsia="en-US"/>
        </w:rPr>
      </w:pPr>
      <w:r w:rsidRPr="0054089C">
        <w:rPr>
          <w:rFonts w:eastAsiaTheme="minorHAnsi"/>
          <w:sz w:val="28"/>
          <w:szCs w:val="28"/>
          <w:lang w:val="uk-UA" w:eastAsia="en-US"/>
        </w:rPr>
        <w:t>К</w:t>
      </w:r>
      <w:r w:rsidR="009F1E7A">
        <w:rPr>
          <w:rFonts w:eastAsiaTheme="minorHAnsi"/>
          <w:sz w:val="28"/>
          <w:szCs w:val="28"/>
          <w:lang w:val="uk-UA" w:eastAsia="en-US"/>
        </w:rPr>
        <w:t>-</w:t>
      </w:r>
      <w:r w:rsidRPr="0054089C">
        <w:rPr>
          <w:rFonts w:eastAsiaTheme="minorHAnsi"/>
          <w:sz w:val="28"/>
          <w:szCs w:val="28"/>
          <w:lang w:val="uk-UA" w:eastAsia="en-US"/>
        </w:rPr>
        <w:t>т 9820 «Бланки цінних паперів».</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Ощадні (депозитні) сертифікати можуть бути реалізовані банком за номіналом, з</w:t>
      </w:r>
      <w:r w:rsidR="009F1E7A">
        <w:rPr>
          <w:rFonts w:eastAsiaTheme="minorHAnsi"/>
          <w:sz w:val="28"/>
          <w:szCs w:val="28"/>
          <w:lang w:val="uk-UA" w:eastAsia="en-US"/>
        </w:rPr>
        <w:t xml:space="preserve"> </w:t>
      </w:r>
      <w:r w:rsidRPr="0054089C">
        <w:rPr>
          <w:rFonts w:eastAsiaTheme="minorHAnsi"/>
          <w:sz w:val="28"/>
          <w:szCs w:val="28"/>
          <w:lang w:val="uk-UA" w:eastAsia="en-US"/>
        </w:rPr>
        <w:t>премією або дисконтом.</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У разі розміщення ощадних (депозитних) сертифік</w:t>
      </w:r>
      <w:r w:rsidR="009F1E7A">
        <w:rPr>
          <w:rFonts w:eastAsiaTheme="minorHAnsi"/>
          <w:sz w:val="28"/>
          <w:szCs w:val="28"/>
          <w:lang w:val="uk-UA" w:eastAsia="en-US"/>
        </w:rPr>
        <w:t>атів за номіналом у бухгалтерсь</w:t>
      </w:r>
      <w:r w:rsidRPr="0054089C">
        <w:rPr>
          <w:rFonts w:eastAsiaTheme="minorHAnsi"/>
          <w:sz w:val="28"/>
          <w:szCs w:val="28"/>
          <w:lang w:val="uk-UA" w:eastAsia="en-US"/>
        </w:rPr>
        <w:t>кому обліку здійснюється така проводка:</w:t>
      </w:r>
    </w:p>
    <w:p w:rsidR="00EB6576" w:rsidRDefault="0054089C" w:rsidP="00BE215B">
      <w:pPr>
        <w:widowControl/>
        <w:ind w:firstLine="284"/>
        <w:jc w:val="both"/>
        <w:rPr>
          <w:rFonts w:eastAsiaTheme="minorHAnsi"/>
          <w:sz w:val="28"/>
          <w:szCs w:val="28"/>
          <w:lang w:val="uk-UA" w:eastAsia="en-US"/>
        </w:rPr>
      </w:pPr>
      <w:r w:rsidRPr="0054089C">
        <w:rPr>
          <w:rFonts w:eastAsiaTheme="minorHAnsi"/>
          <w:sz w:val="28"/>
          <w:szCs w:val="28"/>
          <w:lang w:val="uk-UA" w:eastAsia="en-US"/>
        </w:rPr>
        <w:t>Д</w:t>
      </w:r>
      <w:r w:rsidR="009F1E7A">
        <w:rPr>
          <w:rFonts w:eastAsiaTheme="minorHAnsi"/>
          <w:sz w:val="28"/>
          <w:szCs w:val="28"/>
          <w:lang w:val="uk-UA" w:eastAsia="en-US"/>
        </w:rPr>
        <w:t>-</w:t>
      </w:r>
      <w:r w:rsidRPr="0054089C">
        <w:rPr>
          <w:rFonts w:eastAsiaTheme="minorHAnsi"/>
          <w:sz w:val="28"/>
          <w:szCs w:val="28"/>
          <w:lang w:val="uk-UA" w:eastAsia="en-US"/>
        </w:rPr>
        <w:t xml:space="preserve">т Рахунки для обліку грошових коштів та коштів </w:t>
      </w:r>
    </w:p>
    <w:p w:rsidR="0054089C" w:rsidRPr="0054089C" w:rsidRDefault="0054089C" w:rsidP="00BE215B">
      <w:pPr>
        <w:widowControl/>
        <w:ind w:firstLine="284"/>
        <w:jc w:val="both"/>
        <w:rPr>
          <w:rFonts w:eastAsiaTheme="minorHAnsi"/>
          <w:sz w:val="28"/>
          <w:szCs w:val="28"/>
          <w:lang w:val="uk-UA" w:eastAsia="en-US"/>
        </w:rPr>
      </w:pPr>
      <w:r w:rsidRPr="0054089C">
        <w:rPr>
          <w:rFonts w:eastAsiaTheme="minorHAnsi"/>
          <w:sz w:val="28"/>
          <w:szCs w:val="28"/>
          <w:lang w:val="uk-UA" w:eastAsia="en-US"/>
        </w:rPr>
        <w:t>К</w:t>
      </w:r>
      <w:r w:rsidR="009F1E7A">
        <w:rPr>
          <w:rFonts w:eastAsiaTheme="minorHAnsi"/>
          <w:sz w:val="28"/>
          <w:szCs w:val="28"/>
          <w:lang w:val="uk-UA" w:eastAsia="en-US"/>
        </w:rPr>
        <w:t>-</w:t>
      </w:r>
      <w:r w:rsidRPr="0054089C">
        <w:rPr>
          <w:rFonts w:eastAsiaTheme="minorHAnsi"/>
          <w:sz w:val="28"/>
          <w:szCs w:val="28"/>
          <w:lang w:val="uk-UA" w:eastAsia="en-US"/>
        </w:rPr>
        <w:t>т 3320 «Короткострокові ощадні (депозитні) сертифікати, емітовані банком», або</w:t>
      </w:r>
      <w:r w:rsidR="009F1E7A">
        <w:rPr>
          <w:rFonts w:eastAsiaTheme="minorHAnsi"/>
          <w:sz w:val="28"/>
          <w:szCs w:val="28"/>
          <w:lang w:val="uk-UA" w:eastAsia="en-US"/>
        </w:rPr>
        <w:t xml:space="preserve"> </w:t>
      </w:r>
      <w:r w:rsidRPr="0054089C">
        <w:rPr>
          <w:rFonts w:eastAsiaTheme="minorHAnsi"/>
          <w:sz w:val="28"/>
          <w:szCs w:val="28"/>
          <w:lang w:val="uk-UA" w:eastAsia="en-US"/>
        </w:rPr>
        <w:t>3330 «Довгострокові ощадні (депозитні) сертифікати, емітовані банком», або 3340</w:t>
      </w:r>
      <w:r w:rsidR="009F1E7A">
        <w:rPr>
          <w:rFonts w:eastAsiaTheme="minorHAnsi"/>
          <w:sz w:val="28"/>
          <w:szCs w:val="28"/>
          <w:lang w:val="uk-UA" w:eastAsia="en-US"/>
        </w:rPr>
        <w:t xml:space="preserve"> </w:t>
      </w:r>
      <w:r w:rsidRPr="0054089C">
        <w:rPr>
          <w:rFonts w:eastAsiaTheme="minorHAnsi"/>
          <w:sz w:val="28"/>
          <w:szCs w:val="28"/>
          <w:lang w:val="uk-UA" w:eastAsia="en-US"/>
        </w:rPr>
        <w:t>«Ощадні (депозитні) сертифікати на вимогу, емітовані банком».</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Нарахування процентів за ощадними (депозитними) сертифікатами здійснюється за номінальною процентною ставкою і відображається в бухгалтерському обліку такими проводками:</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Д</w:t>
      </w:r>
      <w:r w:rsidR="009F1E7A">
        <w:rPr>
          <w:rFonts w:eastAsiaTheme="minorHAnsi"/>
          <w:sz w:val="28"/>
          <w:szCs w:val="28"/>
          <w:lang w:val="uk-UA" w:eastAsia="en-US"/>
        </w:rPr>
        <w:t>-</w:t>
      </w:r>
      <w:r w:rsidRPr="0054089C">
        <w:rPr>
          <w:rFonts w:eastAsiaTheme="minorHAnsi"/>
          <w:sz w:val="28"/>
          <w:szCs w:val="28"/>
          <w:lang w:val="uk-UA" w:eastAsia="en-US"/>
        </w:rPr>
        <w:t>т 7052 «Процентні витрати за короткостроковими ощадними (депозитними)</w:t>
      </w:r>
      <w:r w:rsidR="009F1E7A">
        <w:rPr>
          <w:rFonts w:eastAsiaTheme="minorHAnsi"/>
          <w:sz w:val="28"/>
          <w:szCs w:val="28"/>
          <w:lang w:val="uk-UA" w:eastAsia="en-US"/>
        </w:rPr>
        <w:t xml:space="preserve"> </w:t>
      </w:r>
      <w:r w:rsidRPr="0054089C">
        <w:rPr>
          <w:rFonts w:eastAsiaTheme="minorHAnsi"/>
          <w:sz w:val="28"/>
          <w:szCs w:val="28"/>
          <w:lang w:val="uk-UA" w:eastAsia="en-US"/>
        </w:rPr>
        <w:t>сертифікатами власного боргу, емітованими банком», або</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7053 «Процентні витрати за довгостроковими ощадними (депозитними)</w:t>
      </w:r>
      <w:r w:rsidR="009F1E7A">
        <w:rPr>
          <w:rFonts w:eastAsiaTheme="minorHAnsi"/>
          <w:sz w:val="28"/>
          <w:szCs w:val="28"/>
          <w:lang w:val="uk-UA" w:eastAsia="en-US"/>
        </w:rPr>
        <w:t xml:space="preserve"> </w:t>
      </w:r>
      <w:r w:rsidRPr="0054089C">
        <w:rPr>
          <w:rFonts w:eastAsiaTheme="minorHAnsi"/>
          <w:sz w:val="28"/>
          <w:szCs w:val="28"/>
          <w:lang w:val="uk-UA" w:eastAsia="en-US"/>
        </w:rPr>
        <w:t>сертифікатами власного боргу, емітованими банком», або</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7054 «Процентні витрати за ощадними (депозитними) сертифікатами на вимогу,</w:t>
      </w:r>
      <w:r w:rsidR="009F1E7A">
        <w:rPr>
          <w:rFonts w:eastAsiaTheme="minorHAnsi"/>
          <w:sz w:val="28"/>
          <w:szCs w:val="28"/>
          <w:lang w:val="uk-UA" w:eastAsia="en-US"/>
        </w:rPr>
        <w:t xml:space="preserve"> </w:t>
      </w:r>
      <w:r w:rsidRPr="0054089C">
        <w:rPr>
          <w:rFonts w:eastAsiaTheme="minorHAnsi"/>
          <w:sz w:val="28"/>
          <w:szCs w:val="28"/>
          <w:lang w:val="uk-UA" w:eastAsia="en-US"/>
        </w:rPr>
        <w:t>емітованими банком»</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К</w:t>
      </w:r>
      <w:r w:rsidR="009F1E7A">
        <w:rPr>
          <w:rFonts w:eastAsiaTheme="minorHAnsi"/>
          <w:sz w:val="28"/>
          <w:szCs w:val="28"/>
          <w:lang w:val="uk-UA" w:eastAsia="en-US"/>
        </w:rPr>
        <w:t>-</w:t>
      </w:r>
      <w:r w:rsidRPr="0054089C">
        <w:rPr>
          <w:rFonts w:eastAsiaTheme="minorHAnsi"/>
          <w:sz w:val="28"/>
          <w:szCs w:val="28"/>
          <w:lang w:val="uk-UA" w:eastAsia="en-US"/>
        </w:rPr>
        <w:t>т 3328 «Нараховані витрати за короткостроко</w:t>
      </w:r>
      <w:r w:rsidR="009F1E7A">
        <w:rPr>
          <w:rFonts w:eastAsiaTheme="minorHAnsi"/>
          <w:sz w:val="28"/>
          <w:szCs w:val="28"/>
          <w:lang w:val="uk-UA" w:eastAsia="en-US"/>
        </w:rPr>
        <w:t>вими ощадними (депозитними) сер</w:t>
      </w:r>
      <w:r w:rsidRPr="0054089C">
        <w:rPr>
          <w:rFonts w:eastAsiaTheme="minorHAnsi"/>
          <w:sz w:val="28"/>
          <w:szCs w:val="28"/>
          <w:lang w:val="uk-UA" w:eastAsia="en-US"/>
        </w:rPr>
        <w:t>тифікатами, емітованими банком», або</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3338 «Нараховані витрати за довгостроковими ощадними (депозитними)</w:t>
      </w:r>
      <w:r w:rsidR="009F1E7A">
        <w:rPr>
          <w:rFonts w:eastAsiaTheme="minorHAnsi"/>
          <w:sz w:val="28"/>
          <w:szCs w:val="28"/>
          <w:lang w:val="uk-UA" w:eastAsia="en-US"/>
        </w:rPr>
        <w:t xml:space="preserve"> </w:t>
      </w:r>
      <w:r w:rsidRPr="0054089C">
        <w:rPr>
          <w:rFonts w:eastAsiaTheme="minorHAnsi"/>
          <w:sz w:val="28"/>
          <w:szCs w:val="28"/>
          <w:lang w:val="uk-UA" w:eastAsia="en-US"/>
        </w:rPr>
        <w:t>сертифікатами, емітованими банком», або</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3348 «Нараховані витрати за ощадними (депозитними) сертифікатами на вимогу,</w:t>
      </w:r>
      <w:r w:rsidR="009F1E7A">
        <w:rPr>
          <w:rFonts w:eastAsiaTheme="minorHAnsi"/>
          <w:sz w:val="28"/>
          <w:szCs w:val="28"/>
          <w:lang w:val="uk-UA" w:eastAsia="en-US"/>
        </w:rPr>
        <w:t xml:space="preserve"> </w:t>
      </w:r>
      <w:r w:rsidR="00EB6576">
        <w:rPr>
          <w:rFonts w:eastAsiaTheme="minorHAnsi"/>
          <w:sz w:val="28"/>
          <w:szCs w:val="28"/>
          <w:lang w:val="uk-UA" w:eastAsia="en-US"/>
        </w:rPr>
        <w:t>емітованими банком».</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 xml:space="preserve">У випадку, коли банк реалізовував ощадні (депозитні) </w:t>
      </w:r>
      <w:r w:rsidR="009F1E7A">
        <w:rPr>
          <w:rFonts w:eastAsiaTheme="minorHAnsi"/>
          <w:sz w:val="28"/>
          <w:szCs w:val="28"/>
          <w:lang w:val="uk-UA" w:eastAsia="en-US"/>
        </w:rPr>
        <w:t>сертифікати з премією чи дискон</w:t>
      </w:r>
      <w:r w:rsidRPr="0054089C">
        <w:rPr>
          <w:rFonts w:eastAsiaTheme="minorHAnsi"/>
          <w:sz w:val="28"/>
          <w:szCs w:val="28"/>
          <w:lang w:val="uk-UA" w:eastAsia="en-US"/>
        </w:rPr>
        <w:t>том, він повинен щомісячно амортизувати суму премії (дисконту) протягом періоду від дати</w:t>
      </w:r>
      <w:r w:rsidR="00EB6576">
        <w:rPr>
          <w:rFonts w:eastAsiaTheme="minorHAnsi"/>
          <w:sz w:val="28"/>
          <w:szCs w:val="28"/>
          <w:lang w:val="uk-UA" w:eastAsia="en-US"/>
        </w:rPr>
        <w:t xml:space="preserve"> </w:t>
      </w:r>
      <w:r w:rsidRPr="0054089C">
        <w:rPr>
          <w:rFonts w:eastAsiaTheme="minorHAnsi"/>
          <w:sz w:val="28"/>
          <w:szCs w:val="28"/>
          <w:lang w:val="uk-UA" w:eastAsia="en-US"/>
        </w:rPr>
        <w:t>видачі сертифіката до його погашення з віднесенням нарахованих сум на процентні витрати.</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Виплата банком нарахованих процентів за ощадними (депозитними) сертифікатами супроводжується такою проводкою:</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Д</w:t>
      </w:r>
      <w:r w:rsidR="009F1E7A">
        <w:rPr>
          <w:rFonts w:eastAsiaTheme="minorHAnsi"/>
          <w:sz w:val="28"/>
          <w:szCs w:val="28"/>
          <w:lang w:val="uk-UA" w:eastAsia="en-US"/>
        </w:rPr>
        <w:t>-</w:t>
      </w:r>
      <w:r w:rsidRPr="0054089C">
        <w:rPr>
          <w:rFonts w:eastAsiaTheme="minorHAnsi"/>
          <w:sz w:val="28"/>
          <w:szCs w:val="28"/>
          <w:lang w:val="uk-UA" w:eastAsia="en-US"/>
        </w:rPr>
        <w:t xml:space="preserve">т </w:t>
      </w:r>
      <w:r w:rsidR="00EB6576">
        <w:rPr>
          <w:rFonts w:eastAsiaTheme="minorHAnsi"/>
          <w:sz w:val="28"/>
          <w:szCs w:val="28"/>
          <w:lang w:val="uk-UA" w:eastAsia="en-US"/>
        </w:rPr>
        <w:t>3328, 3338, 3348</w:t>
      </w:r>
    </w:p>
    <w:p w:rsidR="00EB6576"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К</w:t>
      </w:r>
      <w:r w:rsidR="009F1E7A">
        <w:rPr>
          <w:rFonts w:eastAsiaTheme="minorHAnsi"/>
          <w:sz w:val="28"/>
          <w:szCs w:val="28"/>
          <w:lang w:val="uk-UA" w:eastAsia="en-US"/>
        </w:rPr>
        <w:t>-</w:t>
      </w:r>
      <w:r w:rsidRPr="0054089C">
        <w:rPr>
          <w:rFonts w:eastAsiaTheme="minorHAnsi"/>
          <w:sz w:val="28"/>
          <w:szCs w:val="28"/>
          <w:lang w:val="uk-UA" w:eastAsia="en-US"/>
        </w:rPr>
        <w:t>т Рахунки для обліку грошових коштів та коштів клієнтів</w:t>
      </w:r>
      <w:r w:rsidR="00EB6576">
        <w:rPr>
          <w:rFonts w:eastAsiaTheme="minorHAnsi"/>
          <w:sz w:val="28"/>
          <w:szCs w:val="28"/>
          <w:lang w:val="uk-UA" w:eastAsia="en-US"/>
        </w:rPr>
        <w:t>.</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Погашення ощадних (депозитних) сертиф</w:t>
      </w:r>
      <w:r w:rsidR="009F1E7A">
        <w:rPr>
          <w:rFonts w:eastAsiaTheme="minorHAnsi"/>
          <w:sz w:val="28"/>
          <w:szCs w:val="28"/>
          <w:lang w:val="uk-UA" w:eastAsia="en-US"/>
        </w:rPr>
        <w:t>ікатів здійснюється лише банком-</w:t>
      </w:r>
      <w:r w:rsidRPr="0054089C">
        <w:rPr>
          <w:rFonts w:eastAsiaTheme="minorHAnsi"/>
          <w:sz w:val="28"/>
          <w:szCs w:val="28"/>
          <w:lang w:val="uk-UA" w:eastAsia="en-US"/>
        </w:rPr>
        <w:t>емітентом. За умови настання строку вимоги вкладу (депозиту) банк на основі заяви клієнта</w:t>
      </w:r>
      <w:r w:rsidR="009F1E7A">
        <w:rPr>
          <w:rFonts w:eastAsiaTheme="minorHAnsi"/>
          <w:sz w:val="28"/>
          <w:szCs w:val="28"/>
          <w:lang w:val="uk-UA" w:eastAsia="en-US"/>
        </w:rPr>
        <w:t xml:space="preserve"> </w:t>
      </w:r>
      <w:r w:rsidRPr="0054089C">
        <w:rPr>
          <w:rFonts w:eastAsiaTheme="minorHAnsi"/>
          <w:sz w:val="28"/>
          <w:szCs w:val="28"/>
          <w:lang w:val="uk-UA" w:eastAsia="en-US"/>
        </w:rPr>
        <w:t>здійснює платіж проти пред’явлення оригіналу ощадного (депозитного) сертифіката.</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lastRenderedPageBreak/>
        <w:t xml:space="preserve">Грошові кошти за ощадним (депозитним) сертифікатом перераховуються на зазначений клієнтом у заяві рахунок або видаються готівкою фізичним особам. </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Погашення ощадних сертифікатів відображається такими проводками:</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Д</w:t>
      </w:r>
      <w:r w:rsidR="009F1E7A">
        <w:rPr>
          <w:rFonts w:eastAsiaTheme="minorHAnsi"/>
          <w:sz w:val="28"/>
          <w:szCs w:val="28"/>
          <w:lang w:val="uk-UA" w:eastAsia="en-US"/>
        </w:rPr>
        <w:t>-</w:t>
      </w:r>
      <w:r w:rsidRPr="0054089C">
        <w:rPr>
          <w:rFonts w:eastAsiaTheme="minorHAnsi"/>
          <w:sz w:val="28"/>
          <w:szCs w:val="28"/>
          <w:lang w:val="uk-UA" w:eastAsia="en-US"/>
        </w:rPr>
        <w:t>т 3320,</w:t>
      </w:r>
      <w:r w:rsidR="009F1E7A">
        <w:rPr>
          <w:rFonts w:eastAsiaTheme="minorHAnsi"/>
          <w:sz w:val="28"/>
          <w:szCs w:val="28"/>
          <w:lang w:val="uk-UA" w:eastAsia="en-US"/>
        </w:rPr>
        <w:t xml:space="preserve"> </w:t>
      </w:r>
      <w:r w:rsidR="00EB6576">
        <w:rPr>
          <w:rFonts w:eastAsiaTheme="minorHAnsi"/>
          <w:sz w:val="28"/>
          <w:szCs w:val="28"/>
          <w:lang w:val="uk-UA" w:eastAsia="en-US"/>
        </w:rPr>
        <w:t>3330, 3340</w:t>
      </w:r>
      <w:r w:rsidRPr="0054089C">
        <w:rPr>
          <w:rFonts w:eastAsiaTheme="minorHAnsi"/>
          <w:sz w:val="28"/>
          <w:szCs w:val="28"/>
          <w:lang w:val="uk-UA" w:eastAsia="en-US"/>
        </w:rPr>
        <w:t xml:space="preserve"> — на суму номіналу сертифіката</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Д</w:t>
      </w:r>
      <w:r w:rsidR="009F1E7A">
        <w:rPr>
          <w:rFonts w:eastAsiaTheme="minorHAnsi"/>
          <w:sz w:val="28"/>
          <w:szCs w:val="28"/>
          <w:lang w:val="uk-UA" w:eastAsia="en-US"/>
        </w:rPr>
        <w:t>-</w:t>
      </w:r>
      <w:r w:rsidRPr="0054089C">
        <w:rPr>
          <w:rFonts w:eastAsiaTheme="minorHAnsi"/>
          <w:sz w:val="28"/>
          <w:szCs w:val="28"/>
          <w:lang w:val="uk-UA" w:eastAsia="en-US"/>
        </w:rPr>
        <w:t xml:space="preserve">т 3328, 3338, </w:t>
      </w:r>
      <w:r w:rsidR="00EB6576">
        <w:rPr>
          <w:rFonts w:eastAsiaTheme="minorHAnsi"/>
          <w:sz w:val="28"/>
          <w:szCs w:val="28"/>
          <w:lang w:val="uk-UA" w:eastAsia="en-US"/>
        </w:rPr>
        <w:t>3348</w:t>
      </w:r>
      <w:r w:rsidRPr="0054089C">
        <w:rPr>
          <w:rFonts w:eastAsiaTheme="minorHAnsi"/>
          <w:sz w:val="28"/>
          <w:szCs w:val="28"/>
          <w:lang w:val="uk-UA" w:eastAsia="en-US"/>
        </w:rPr>
        <w:t xml:space="preserve"> — на суму процентів</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К</w:t>
      </w:r>
      <w:r w:rsidR="009F1E7A">
        <w:rPr>
          <w:rFonts w:eastAsiaTheme="minorHAnsi"/>
          <w:sz w:val="28"/>
          <w:szCs w:val="28"/>
          <w:lang w:val="uk-UA" w:eastAsia="en-US"/>
        </w:rPr>
        <w:t>-</w:t>
      </w:r>
      <w:r w:rsidRPr="0054089C">
        <w:rPr>
          <w:rFonts w:eastAsiaTheme="minorHAnsi"/>
          <w:sz w:val="28"/>
          <w:szCs w:val="28"/>
          <w:lang w:val="uk-UA" w:eastAsia="en-US"/>
        </w:rPr>
        <w:t>т Рахунки для обліку гро</w:t>
      </w:r>
      <w:r w:rsidR="00EB6576">
        <w:rPr>
          <w:rFonts w:eastAsiaTheme="minorHAnsi"/>
          <w:sz w:val="28"/>
          <w:szCs w:val="28"/>
          <w:lang w:val="uk-UA" w:eastAsia="en-US"/>
        </w:rPr>
        <w:t>шових коштів та коштів клієнтів</w:t>
      </w:r>
      <w:r w:rsidRPr="0054089C">
        <w:rPr>
          <w:rFonts w:eastAsiaTheme="minorHAnsi"/>
          <w:sz w:val="28"/>
          <w:szCs w:val="28"/>
          <w:lang w:val="uk-UA" w:eastAsia="en-US"/>
        </w:rPr>
        <w:t xml:space="preserve"> — на суму номіналу сертифікату з процентами.</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Погашені сертифікати та купони до них обліковуються за позабалансовим рахунком</w:t>
      </w:r>
      <w:r w:rsidR="009F1E7A">
        <w:rPr>
          <w:rFonts w:eastAsiaTheme="minorHAnsi"/>
          <w:sz w:val="28"/>
          <w:szCs w:val="28"/>
          <w:lang w:val="uk-UA" w:eastAsia="en-US"/>
        </w:rPr>
        <w:t xml:space="preserve"> </w:t>
      </w:r>
      <w:r w:rsidRPr="0054089C">
        <w:rPr>
          <w:rFonts w:eastAsiaTheme="minorHAnsi"/>
          <w:sz w:val="28"/>
          <w:szCs w:val="28"/>
          <w:lang w:val="uk-UA" w:eastAsia="en-US"/>
        </w:rPr>
        <w:t>9812 «Погашені цінності». При цьому виконується проводка:</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Д</w:t>
      </w:r>
      <w:r w:rsidR="009F1E7A">
        <w:rPr>
          <w:rFonts w:eastAsiaTheme="minorHAnsi"/>
          <w:sz w:val="28"/>
          <w:szCs w:val="28"/>
          <w:lang w:val="uk-UA" w:eastAsia="en-US"/>
        </w:rPr>
        <w:t>-</w:t>
      </w:r>
      <w:r w:rsidRPr="0054089C">
        <w:rPr>
          <w:rFonts w:eastAsiaTheme="minorHAnsi"/>
          <w:sz w:val="28"/>
          <w:szCs w:val="28"/>
          <w:lang w:val="uk-UA" w:eastAsia="en-US"/>
        </w:rPr>
        <w:t>т 9812 «Погашені цінності»</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К</w:t>
      </w:r>
      <w:r w:rsidR="009F1E7A">
        <w:rPr>
          <w:rFonts w:eastAsiaTheme="minorHAnsi"/>
          <w:sz w:val="28"/>
          <w:szCs w:val="28"/>
          <w:lang w:val="uk-UA" w:eastAsia="en-US"/>
        </w:rPr>
        <w:t>-</w:t>
      </w:r>
      <w:r w:rsidRPr="0054089C">
        <w:rPr>
          <w:rFonts w:eastAsiaTheme="minorHAnsi"/>
          <w:sz w:val="28"/>
          <w:szCs w:val="28"/>
          <w:lang w:val="uk-UA" w:eastAsia="en-US"/>
        </w:rPr>
        <w:t>т 9910 «</w:t>
      </w:r>
      <w:proofErr w:type="spellStart"/>
      <w:r w:rsidRPr="0054089C">
        <w:rPr>
          <w:rFonts w:eastAsiaTheme="minorHAnsi"/>
          <w:sz w:val="28"/>
          <w:szCs w:val="28"/>
          <w:lang w:val="uk-UA" w:eastAsia="en-US"/>
        </w:rPr>
        <w:t>Контррахунок</w:t>
      </w:r>
      <w:proofErr w:type="spellEnd"/>
      <w:r w:rsidRPr="0054089C">
        <w:rPr>
          <w:rFonts w:eastAsiaTheme="minorHAnsi"/>
          <w:sz w:val="28"/>
          <w:szCs w:val="28"/>
          <w:lang w:val="uk-UA" w:eastAsia="en-US"/>
        </w:rPr>
        <w:t>».</w:t>
      </w:r>
    </w:p>
    <w:p w:rsidR="003C4EB8"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Бланки погашених ощадних (депозитних) сертифікатів зберігаються в банку п’ять</w:t>
      </w:r>
      <w:r w:rsidR="00F01256">
        <w:rPr>
          <w:rFonts w:eastAsiaTheme="minorHAnsi"/>
          <w:sz w:val="28"/>
          <w:szCs w:val="28"/>
          <w:lang w:val="uk-UA" w:eastAsia="en-US"/>
        </w:rPr>
        <w:t xml:space="preserve"> </w:t>
      </w:r>
      <w:r w:rsidRPr="0054089C">
        <w:rPr>
          <w:rFonts w:eastAsiaTheme="minorHAnsi"/>
          <w:sz w:val="28"/>
          <w:szCs w:val="28"/>
          <w:lang w:val="uk-UA" w:eastAsia="en-US"/>
        </w:rPr>
        <w:t xml:space="preserve">років, якщо інше не передбачено законодавством України. </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За умови дострокового подання ощадного (депозитного) сертифіката до погашення</w:t>
      </w:r>
      <w:r w:rsidR="00F01256">
        <w:rPr>
          <w:rFonts w:eastAsiaTheme="minorHAnsi"/>
          <w:sz w:val="28"/>
          <w:szCs w:val="28"/>
          <w:lang w:val="uk-UA" w:eastAsia="en-US"/>
        </w:rPr>
        <w:t xml:space="preserve"> </w:t>
      </w:r>
      <w:r w:rsidRPr="0054089C">
        <w:rPr>
          <w:rFonts w:eastAsiaTheme="minorHAnsi"/>
          <w:sz w:val="28"/>
          <w:szCs w:val="28"/>
          <w:lang w:val="uk-UA" w:eastAsia="en-US"/>
        </w:rPr>
        <w:t>банк сплачує власнику сертифіката суму вкладу (деп</w:t>
      </w:r>
      <w:r w:rsidR="00F01256">
        <w:rPr>
          <w:rFonts w:eastAsiaTheme="minorHAnsi"/>
          <w:sz w:val="28"/>
          <w:szCs w:val="28"/>
          <w:lang w:val="uk-UA" w:eastAsia="en-US"/>
        </w:rPr>
        <w:t>озиту) та проценти, які виплачу</w:t>
      </w:r>
      <w:r w:rsidRPr="0054089C">
        <w:rPr>
          <w:rFonts w:eastAsiaTheme="minorHAnsi"/>
          <w:sz w:val="28"/>
          <w:szCs w:val="28"/>
          <w:lang w:val="uk-UA" w:eastAsia="en-US"/>
        </w:rPr>
        <w:t>ються в розмірі як за вкладом (депозитом) на вимогу, якщо умовами сертифіката не</w:t>
      </w:r>
      <w:r w:rsidR="00F01256">
        <w:rPr>
          <w:rFonts w:eastAsiaTheme="minorHAnsi"/>
          <w:sz w:val="28"/>
          <w:szCs w:val="28"/>
          <w:lang w:val="uk-UA" w:eastAsia="en-US"/>
        </w:rPr>
        <w:t xml:space="preserve"> </w:t>
      </w:r>
      <w:r w:rsidRPr="0054089C">
        <w:rPr>
          <w:rFonts w:eastAsiaTheme="minorHAnsi"/>
          <w:sz w:val="28"/>
          <w:szCs w:val="28"/>
          <w:lang w:val="uk-UA" w:eastAsia="en-US"/>
        </w:rPr>
        <w:t>встановлений інший розмір процентів.</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У разі дострокового пред’явлення до погашення ощадного (депозитного) сертифіката</w:t>
      </w:r>
      <w:r w:rsidR="00F01256">
        <w:rPr>
          <w:rFonts w:eastAsiaTheme="minorHAnsi"/>
          <w:sz w:val="28"/>
          <w:szCs w:val="28"/>
          <w:lang w:val="uk-UA" w:eastAsia="en-US"/>
        </w:rPr>
        <w:t xml:space="preserve"> </w:t>
      </w:r>
      <w:r w:rsidRPr="0054089C">
        <w:rPr>
          <w:rFonts w:eastAsiaTheme="minorHAnsi"/>
          <w:sz w:val="28"/>
          <w:szCs w:val="28"/>
          <w:lang w:val="uk-UA" w:eastAsia="en-US"/>
        </w:rPr>
        <w:t>на пред’явника, грошові кошти зараховуються банком на поточний рахунок вкладника,</w:t>
      </w:r>
      <w:r w:rsidR="00F01256">
        <w:rPr>
          <w:rFonts w:eastAsiaTheme="minorHAnsi"/>
          <w:sz w:val="28"/>
          <w:szCs w:val="28"/>
          <w:lang w:val="uk-UA" w:eastAsia="en-US"/>
        </w:rPr>
        <w:t xml:space="preserve"> </w:t>
      </w:r>
      <w:r w:rsidRPr="0054089C">
        <w:rPr>
          <w:rFonts w:eastAsiaTheme="minorHAnsi"/>
          <w:sz w:val="28"/>
          <w:szCs w:val="28"/>
          <w:lang w:val="uk-UA" w:eastAsia="en-US"/>
        </w:rPr>
        <w:t>відкритий у цьому банку, і можуть бути видані або перераховані за розпорядженням вкладника на інший рахунок не раніше ніж через п’ять робочих днів після їх зарахування.</w:t>
      </w:r>
    </w:p>
    <w:p w:rsidR="0054089C" w:rsidRPr="0054089C" w:rsidRDefault="0054089C" w:rsidP="00BE215B">
      <w:pPr>
        <w:widowControl/>
        <w:ind w:firstLine="709"/>
        <w:jc w:val="both"/>
        <w:rPr>
          <w:rFonts w:eastAsiaTheme="minorHAnsi"/>
          <w:sz w:val="28"/>
          <w:szCs w:val="28"/>
          <w:lang w:val="uk-UA" w:eastAsia="en-US"/>
        </w:rPr>
      </w:pPr>
      <w:r w:rsidRPr="0054089C">
        <w:rPr>
          <w:rFonts w:eastAsiaTheme="minorHAnsi"/>
          <w:sz w:val="28"/>
          <w:szCs w:val="28"/>
          <w:lang w:val="uk-UA" w:eastAsia="en-US"/>
        </w:rPr>
        <w:t>Якщо строк одержання вкладу (депозиту) за строковим ощадним (депозитним) сертифікатом прострочено, то такий сертифікат уважається документом на вимогу, за</w:t>
      </w:r>
      <w:r w:rsidR="00F01256">
        <w:rPr>
          <w:rFonts w:eastAsiaTheme="minorHAnsi"/>
          <w:sz w:val="28"/>
          <w:szCs w:val="28"/>
          <w:lang w:val="uk-UA" w:eastAsia="en-US"/>
        </w:rPr>
        <w:t xml:space="preserve"> </w:t>
      </w:r>
      <w:r w:rsidRPr="0054089C">
        <w:rPr>
          <w:rFonts w:eastAsiaTheme="minorHAnsi"/>
          <w:sz w:val="28"/>
          <w:szCs w:val="28"/>
          <w:lang w:val="uk-UA" w:eastAsia="en-US"/>
        </w:rPr>
        <w:t>яким на банк покладається зобов’язання сплатити зазначену в ньому суму вкладу</w:t>
      </w:r>
      <w:r w:rsidR="00F01256">
        <w:rPr>
          <w:rFonts w:eastAsiaTheme="minorHAnsi"/>
          <w:sz w:val="28"/>
          <w:szCs w:val="28"/>
          <w:lang w:val="uk-UA" w:eastAsia="en-US"/>
        </w:rPr>
        <w:t xml:space="preserve"> </w:t>
      </w:r>
      <w:r w:rsidRPr="0054089C">
        <w:rPr>
          <w:rFonts w:eastAsiaTheme="minorHAnsi"/>
          <w:sz w:val="28"/>
          <w:szCs w:val="28"/>
          <w:lang w:val="uk-UA" w:eastAsia="en-US"/>
        </w:rPr>
        <w:t>(депозиту) та процентів за ним у разі пред’явлення ощадного (депозитного) сертифіката.</w:t>
      </w:r>
    </w:p>
    <w:p w:rsidR="000E43A1" w:rsidRDefault="000E43A1" w:rsidP="00BE215B">
      <w:pPr>
        <w:widowControl/>
        <w:jc w:val="both"/>
        <w:rPr>
          <w:rFonts w:eastAsiaTheme="minorHAnsi"/>
          <w:sz w:val="28"/>
          <w:szCs w:val="28"/>
          <w:lang w:val="uk-UA" w:eastAsia="en-US"/>
        </w:rPr>
      </w:pPr>
    </w:p>
    <w:p w:rsidR="002E48A8" w:rsidRDefault="002E48A8" w:rsidP="002E48A8">
      <w:pPr>
        <w:widowControl/>
        <w:ind w:firstLine="709"/>
        <w:jc w:val="both"/>
        <w:rPr>
          <w:rFonts w:eastAsiaTheme="minorHAnsi"/>
          <w:b/>
          <w:sz w:val="28"/>
          <w:szCs w:val="28"/>
          <w:lang w:val="uk-UA" w:eastAsia="en-US"/>
        </w:rPr>
      </w:pPr>
      <w:r>
        <w:rPr>
          <w:rFonts w:eastAsiaTheme="minorHAnsi"/>
          <w:b/>
          <w:sz w:val="28"/>
          <w:szCs w:val="28"/>
          <w:lang w:val="uk-UA" w:eastAsia="en-US"/>
        </w:rPr>
        <w:t>Рекомендована література</w:t>
      </w:r>
    </w:p>
    <w:p w:rsidR="002E48A8" w:rsidRPr="005264BE" w:rsidRDefault="002E48A8" w:rsidP="002E48A8">
      <w:pPr>
        <w:spacing w:line="225" w:lineRule="atLeast"/>
        <w:ind w:firstLine="709"/>
        <w:rPr>
          <w:bCs/>
          <w:color w:val="000000"/>
          <w:sz w:val="28"/>
          <w:szCs w:val="28"/>
          <w:lang w:val="uk-UA"/>
        </w:rPr>
      </w:pPr>
      <w:r w:rsidRPr="005264BE">
        <w:rPr>
          <w:bCs/>
          <w:color w:val="000000"/>
          <w:sz w:val="28"/>
          <w:szCs w:val="28"/>
          <w:lang w:val="uk-UA"/>
        </w:rPr>
        <w:t>Л. 10</w:t>
      </w:r>
      <w:r>
        <w:rPr>
          <w:bCs/>
          <w:color w:val="000000"/>
          <w:sz w:val="28"/>
          <w:szCs w:val="28"/>
          <w:lang w:val="uk-UA"/>
        </w:rPr>
        <w:t>; Л. 13 с. 65-75; Л. 14 с. 150-172; Л. 15 с. 121-149; Л. 17 с. 68-91.</w:t>
      </w:r>
    </w:p>
    <w:p w:rsidR="002E48A8" w:rsidRDefault="002E48A8" w:rsidP="00BE215B">
      <w:pPr>
        <w:widowControl/>
        <w:ind w:firstLine="709"/>
        <w:jc w:val="both"/>
        <w:rPr>
          <w:rFonts w:eastAsiaTheme="minorHAnsi"/>
          <w:b/>
          <w:sz w:val="28"/>
          <w:szCs w:val="28"/>
          <w:lang w:val="uk-UA" w:eastAsia="en-US"/>
        </w:rPr>
      </w:pPr>
    </w:p>
    <w:p w:rsidR="006A6909" w:rsidRDefault="00F91554" w:rsidP="00BE215B">
      <w:pPr>
        <w:widowControl/>
        <w:ind w:firstLine="709"/>
        <w:jc w:val="both"/>
        <w:rPr>
          <w:rFonts w:eastAsiaTheme="minorHAnsi"/>
          <w:b/>
          <w:sz w:val="28"/>
          <w:szCs w:val="28"/>
          <w:lang w:val="uk-UA" w:eastAsia="en-US"/>
        </w:rPr>
      </w:pPr>
      <w:r w:rsidRPr="00F91554">
        <w:rPr>
          <w:rFonts w:eastAsiaTheme="minorHAnsi"/>
          <w:b/>
          <w:sz w:val="28"/>
          <w:szCs w:val="28"/>
          <w:lang w:val="uk-UA" w:eastAsia="en-US"/>
        </w:rPr>
        <w:t>Основні терміни та поняття</w:t>
      </w:r>
    </w:p>
    <w:p w:rsidR="00136582" w:rsidRDefault="00136582" w:rsidP="00BE215B">
      <w:pPr>
        <w:widowControl/>
        <w:ind w:firstLine="709"/>
        <w:jc w:val="both"/>
        <w:rPr>
          <w:rFonts w:eastAsiaTheme="minorHAnsi"/>
          <w:bCs/>
          <w:sz w:val="28"/>
          <w:szCs w:val="28"/>
          <w:lang w:val="uk-UA" w:eastAsia="en-US"/>
        </w:rPr>
      </w:pPr>
      <w:r>
        <w:rPr>
          <w:rFonts w:eastAsiaTheme="minorHAnsi"/>
          <w:b/>
          <w:bCs/>
          <w:sz w:val="28"/>
          <w:szCs w:val="28"/>
          <w:lang w:val="uk-UA" w:eastAsia="en-US"/>
        </w:rPr>
        <w:t xml:space="preserve">Амортизація відсотків – </w:t>
      </w:r>
      <w:r>
        <w:rPr>
          <w:rFonts w:eastAsiaTheme="minorHAnsi"/>
          <w:bCs/>
          <w:sz w:val="28"/>
          <w:szCs w:val="28"/>
          <w:lang w:val="uk-UA" w:eastAsia="en-US"/>
        </w:rPr>
        <w:t>процес віднесення сум</w:t>
      </w:r>
      <w:r w:rsidR="009E409D">
        <w:rPr>
          <w:rFonts w:eastAsiaTheme="minorHAnsi"/>
          <w:bCs/>
          <w:sz w:val="28"/>
          <w:szCs w:val="28"/>
          <w:lang w:val="uk-UA" w:eastAsia="en-US"/>
        </w:rPr>
        <w:t>,</w:t>
      </w:r>
      <w:r>
        <w:rPr>
          <w:rFonts w:eastAsiaTheme="minorHAnsi"/>
          <w:bCs/>
          <w:sz w:val="28"/>
          <w:szCs w:val="28"/>
          <w:lang w:val="uk-UA" w:eastAsia="en-US"/>
        </w:rPr>
        <w:t xml:space="preserve"> сплачених авансом</w:t>
      </w:r>
      <w:r w:rsidR="009E409D">
        <w:rPr>
          <w:rFonts w:eastAsiaTheme="minorHAnsi"/>
          <w:bCs/>
          <w:sz w:val="28"/>
          <w:szCs w:val="28"/>
          <w:lang w:val="uk-UA" w:eastAsia="en-US"/>
        </w:rPr>
        <w:t>,</w:t>
      </w:r>
      <w:r>
        <w:rPr>
          <w:rFonts w:eastAsiaTheme="minorHAnsi"/>
          <w:bCs/>
          <w:sz w:val="28"/>
          <w:szCs w:val="28"/>
          <w:lang w:val="uk-UA" w:eastAsia="en-US"/>
        </w:rPr>
        <w:t xml:space="preserve"> </w:t>
      </w:r>
      <w:r w:rsidR="009E409D">
        <w:rPr>
          <w:rFonts w:eastAsiaTheme="minorHAnsi"/>
          <w:bCs/>
          <w:sz w:val="28"/>
          <w:szCs w:val="28"/>
          <w:lang w:val="uk-UA" w:eastAsia="en-US"/>
        </w:rPr>
        <w:t xml:space="preserve">за </w:t>
      </w:r>
      <w:r>
        <w:rPr>
          <w:rFonts w:eastAsiaTheme="minorHAnsi"/>
          <w:bCs/>
          <w:sz w:val="28"/>
          <w:szCs w:val="28"/>
          <w:lang w:val="uk-UA" w:eastAsia="en-US"/>
        </w:rPr>
        <w:t>відсотками за депозитами на витрати.</w:t>
      </w:r>
    </w:p>
    <w:p w:rsidR="00136582" w:rsidRDefault="00136582" w:rsidP="00BE215B">
      <w:pPr>
        <w:widowControl/>
        <w:ind w:firstLine="709"/>
        <w:jc w:val="both"/>
        <w:rPr>
          <w:rFonts w:eastAsiaTheme="minorHAnsi"/>
          <w:bCs/>
          <w:sz w:val="28"/>
          <w:szCs w:val="28"/>
          <w:lang w:val="uk-UA" w:eastAsia="en-US"/>
        </w:rPr>
      </w:pPr>
      <w:r w:rsidRPr="00FF674E">
        <w:rPr>
          <w:rFonts w:eastAsiaTheme="minorHAnsi"/>
          <w:b/>
          <w:bCs/>
          <w:sz w:val="28"/>
          <w:szCs w:val="28"/>
          <w:lang w:val="uk-UA" w:eastAsia="en-US"/>
        </w:rPr>
        <w:t>Гарантійний депозит</w:t>
      </w:r>
      <w:r>
        <w:rPr>
          <w:rFonts w:eastAsiaTheme="minorHAnsi"/>
          <w:bCs/>
          <w:sz w:val="28"/>
          <w:szCs w:val="28"/>
          <w:lang w:val="uk-UA" w:eastAsia="en-US"/>
        </w:rPr>
        <w:t xml:space="preserve"> </w:t>
      </w:r>
      <w:r w:rsidR="00763174">
        <w:rPr>
          <w:rFonts w:eastAsiaTheme="minorHAnsi"/>
          <w:bCs/>
          <w:sz w:val="28"/>
          <w:szCs w:val="28"/>
          <w:lang w:val="uk-UA" w:eastAsia="en-US"/>
        </w:rPr>
        <w:t>–</w:t>
      </w:r>
      <w:r>
        <w:rPr>
          <w:rFonts w:eastAsiaTheme="minorHAnsi"/>
          <w:bCs/>
          <w:sz w:val="28"/>
          <w:szCs w:val="28"/>
          <w:lang w:val="uk-UA" w:eastAsia="en-US"/>
        </w:rPr>
        <w:t xml:space="preserve"> </w:t>
      </w:r>
      <w:r w:rsidR="00763174">
        <w:rPr>
          <w:rFonts w:eastAsiaTheme="minorHAnsi"/>
          <w:bCs/>
          <w:sz w:val="28"/>
          <w:szCs w:val="28"/>
          <w:lang w:val="uk-UA" w:eastAsia="en-US"/>
        </w:rPr>
        <w:t>кошти, які банк-кредитор утримує або вимагає утримати на депозитний рахунок для захисту від ризику.</w:t>
      </w:r>
    </w:p>
    <w:p w:rsidR="00763174" w:rsidRDefault="00763174" w:rsidP="00BE215B">
      <w:pPr>
        <w:widowControl/>
        <w:ind w:firstLine="709"/>
        <w:jc w:val="both"/>
        <w:rPr>
          <w:rFonts w:eastAsiaTheme="minorHAnsi"/>
          <w:bCs/>
          <w:sz w:val="28"/>
          <w:szCs w:val="28"/>
          <w:lang w:val="uk-UA" w:eastAsia="en-US"/>
        </w:rPr>
      </w:pPr>
      <w:r w:rsidRPr="00FF674E">
        <w:rPr>
          <w:rFonts w:eastAsiaTheme="minorHAnsi"/>
          <w:b/>
          <w:bCs/>
          <w:sz w:val="28"/>
          <w:szCs w:val="28"/>
          <w:lang w:val="uk-UA" w:eastAsia="en-US"/>
        </w:rPr>
        <w:t xml:space="preserve">Депозитна операція </w:t>
      </w:r>
      <w:r>
        <w:rPr>
          <w:rFonts w:eastAsiaTheme="minorHAnsi"/>
          <w:bCs/>
          <w:sz w:val="28"/>
          <w:szCs w:val="28"/>
          <w:lang w:val="uk-UA" w:eastAsia="en-US"/>
        </w:rPr>
        <w:t>– операція із залучення або розміщення на депозит.</w:t>
      </w:r>
    </w:p>
    <w:p w:rsidR="00763174" w:rsidRDefault="00763174" w:rsidP="00BE215B">
      <w:pPr>
        <w:widowControl/>
        <w:ind w:firstLine="709"/>
        <w:jc w:val="both"/>
        <w:rPr>
          <w:rFonts w:eastAsiaTheme="minorHAnsi"/>
          <w:bCs/>
          <w:sz w:val="28"/>
          <w:szCs w:val="28"/>
          <w:lang w:val="uk-UA" w:eastAsia="en-US"/>
        </w:rPr>
      </w:pPr>
      <w:r w:rsidRPr="00FF674E">
        <w:rPr>
          <w:rFonts w:eastAsiaTheme="minorHAnsi"/>
          <w:b/>
          <w:bCs/>
          <w:sz w:val="28"/>
          <w:szCs w:val="28"/>
          <w:lang w:val="uk-UA" w:eastAsia="en-US"/>
        </w:rPr>
        <w:t xml:space="preserve">Депозити до запитання </w:t>
      </w:r>
      <w:r>
        <w:rPr>
          <w:rFonts w:eastAsiaTheme="minorHAnsi"/>
          <w:bCs/>
          <w:sz w:val="28"/>
          <w:szCs w:val="28"/>
          <w:lang w:val="uk-UA" w:eastAsia="en-US"/>
        </w:rPr>
        <w:t>– це кошти, які залучені на депозит, без визначеного строку погашення та поновлюються і використовуються вкладниками залежно від потреби в цих коштах.</w:t>
      </w:r>
    </w:p>
    <w:p w:rsidR="00763174" w:rsidRDefault="00763174" w:rsidP="00BE215B">
      <w:pPr>
        <w:widowControl/>
        <w:ind w:firstLine="709"/>
        <w:jc w:val="both"/>
        <w:rPr>
          <w:rFonts w:eastAsiaTheme="minorHAnsi"/>
          <w:bCs/>
          <w:sz w:val="28"/>
          <w:szCs w:val="28"/>
          <w:lang w:val="uk-UA" w:eastAsia="en-US"/>
        </w:rPr>
      </w:pPr>
      <w:r w:rsidRPr="00FF674E">
        <w:rPr>
          <w:rFonts w:eastAsiaTheme="minorHAnsi"/>
          <w:b/>
          <w:bCs/>
          <w:sz w:val="28"/>
          <w:szCs w:val="28"/>
          <w:lang w:val="uk-UA" w:eastAsia="en-US"/>
        </w:rPr>
        <w:t xml:space="preserve">Депозити на строк </w:t>
      </w:r>
      <w:r>
        <w:rPr>
          <w:rFonts w:eastAsiaTheme="minorHAnsi"/>
          <w:bCs/>
          <w:sz w:val="28"/>
          <w:szCs w:val="28"/>
          <w:lang w:val="uk-UA" w:eastAsia="en-US"/>
        </w:rPr>
        <w:t>– це кошти, що зберігаються на окремих депозитних рахунках у банках протягом встановленого строку, що визначається договором при відкритті цих рахунків.</w:t>
      </w:r>
    </w:p>
    <w:p w:rsidR="00763174" w:rsidRDefault="00763174" w:rsidP="00BE215B">
      <w:pPr>
        <w:widowControl/>
        <w:ind w:firstLine="709"/>
        <w:jc w:val="both"/>
        <w:rPr>
          <w:rFonts w:eastAsiaTheme="minorHAnsi"/>
          <w:bCs/>
          <w:sz w:val="28"/>
          <w:szCs w:val="28"/>
          <w:lang w:val="uk-UA" w:eastAsia="en-US"/>
        </w:rPr>
      </w:pPr>
      <w:r w:rsidRPr="00FF674E">
        <w:rPr>
          <w:rFonts w:eastAsiaTheme="minorHAnsi"/>
          <w:b/>
          <w:bCs/>
          <w:sz w:val="28"/>
          <w:szCs w:val="28"/>
          <w:lang w:val="uk-UA" w:eastAsia="en-US"/>
        </w:rPr>
        <w:lastRenderedPageBreak/>
        <w:t xml:space="preserve">Депозити </w:t>
      </w:r>
      <w:proofErr w:type="spellStart"/>
      <w:r w:rsidRPr="00FF674E">
        <w:rPr>
          <w:rFonts w:eastAsiaTheme="minorHAnsi"/>
          <w:b/>
          <w:bCs/>
          <w:sz w:val="28"/>
          <w:szCs w:val="28"/>
          <w:lang w:val="uk-UA" w:eastAsia="en-US"/>
        </w:rPr>
        <w:t>овернайт</w:t>
      </w:r>
      <w:proofErr w:type="spellEnd"/>
      <w:r w:rsidRPr="00FF674E">
        <w:rPr>
          <w:rFonts w:eastAsiaTheme="minorHAnsi"/>
          <w:b/>
          <w:bCs/>
          <w:sz w:val="28"/>
          <w:szCs w:val="28"/>
          <w:lang w:val="uk-UA" w:eastAsia="en-US"/>
        </w:rPr>
        <w:t xml:space="preserve"> </w:t>
      </w:r>
      <w:r>
        <w:rPr>
          <w:rFonts w:eastAsiaTheme="minorHAnsi"/>
          <w:bCs/>
          <w:sz w:val="28"/>
          <w:szCs w:val="28"/>
          <w:lang w:val="uk-UA" w:eastAsia="en-US"/>
        </w:rPr>
        <w:t>– депозити, які залучено банком на термін, що не перевищує один операційний день банку (без урахування неробочих днів).</w:t>
      </w:r>
    </w:p>
    <w:p w:rsidR="00763174" w:rsidRPr="00136582" w:rsidRDefault="00763174" w:rsidP="00BE215B">
      <w:pPr>
        <w:widowControl/>
        <w:ind w:firstLine="709"/>
        <w:jc w:val="both"/>
        <w:rPr>
          <w:rFonts w:eastAsiaTheme="minorHAnsi"/>
          <w:bCs/>
          <w:sz w:val="28"/>
          <w:szCs w:val="28"/>
          <w:lang w:val="uk-UA" w:eastAsia="en-US"/>
        </w:rPr>
      </w:pPr>
      <w:r w:rsidRPr="00FF674E">
        <w:rPr>
          <w:rFonts w:eastAsiaTheme="minorHAnsi"/>
          <w:b/>
          <w:bCs/>
          <w:sz w:val="28"/>
          <w:szCs w:val="28"/>
          <w:lang w:val="uk-UA" w:eastAsia="en-US"/>
        </w:rPr>
        <w:t>Депонент</w:t>
      </w:r>
      <w:r>
        <w:rPr>
          <w:rFonts w:eastAsiaTheme="minorHAnsi"/>
          <w:bCs/>
          <w:sz w:val="28"/>
          <w:szCs w:val="28"/>
          <w:lang w:val="uk-UA" w:eastAsia="en-US"/>
        </w:rPr>
        <w:t xml:space="preserve"> – вкладник депозиту.</w:t>
      </w:r>
    </w:p>
    <w:p w:rsidR="00A06DDE" w:rsidRPr="00F91554" w:rsidRDefault="00A06DDE" w:rsidP="00BE215B">
      <w:pPr>
        <w:widowControl/>
        <w:ind w:firstLine="709"/>
        <w:jc w:val="both"/>
        <w:rPr>
          <w:rFonts w:eastAsiaTheme="minorHAnsi"/>
          <w:sz w:val="28"/>
          <w:szCs w:val="28"/>
          <w:lang w:val="uk-UA" w:eastAsia="en-US"/>
        </w:rPr>
      </w:pPr>
      <w:r w:rsidRPr="00F91554">
        <w:rPr>
          <w:rFonts w:eastAsiaTheme="minorHAnsi"/>
          <w:b/>
          <w:bCs/>
          <w:sz w:val="28"/>
          <w:szCs w:val="28"/>
          <w:lang w:val="uk-UA" w:eastAsia="en-US"/>
        </w:rPr>
        <w:t xml:space="preserve">Ефективна ставка відсотка </w:t>
      </w:r>
      <w:r w:rsidRPr="00F91554">
        <w:rPr>
          <w:rFonts w:eastAsiaTheme="minorHAnsi"/>
          <w:sz w:val="28"/>
          <w:szCs w:val="28"/>
          <w:lang w:val="uk-UA" w:eastAsia="en-US"/>
        </w:rPr>
        <w:t>— ставка, яка точно дисконтує очікуваний потік майбутніх грошових платежів або надходжень упродовж очікуваного терміну дії фінансового інструменту до чистої балансової вартості (амортизованої собівартості) цього інструменту.</w:t>
      </w:r>
    </w:p>
    <w:p w:rsidR="00763174" w:rsidRPr="00763174" w:rsidRDefault="00763174" w:rsidP="00BE215B">
      <w:pPr>
        <w:widowControl/>
        <w:ind w:firstLine="709"/>
        <w:jc w:val="both"/>
        <w:rPr>
          <w:rFonts w:eastAsiaTheme="minorHAnsi"/>
          <w:bCs/>
          <w:sz w:val="28"/>
          <w:szCs w:val="28"/>
          <w:lang w:val="uk-UA" w:eastAsia="en-US"/>
        </w:rPr>
      </w:pPr>
      <w:r>
        <w:rPr>
          <w:rFonts w:eastAsiaTheme="minorHAnsi"/>
          <w:b/>
          <w:bCs/>
          <w:sz w:val="28"/>
          <w:szCs w:val="28"/>
          <w:lang w:val="uk-UA" w:eastAsia="en-US"/>
        </w:rPr>
        <w:t xml:space="preserve">Капіталізація відсотків – </w:t>
      </w:r>
      <w:r>
        <w:rPr>
          <w:rFonts w:eastAsiaTheme="minorHAnsi"/>
          <w:bCs/>
          <w:sz w:val="28"/>
          <w:szCs w:val="28"/>
          <w:lang w:val="uk-UA" w:eastAsia="en-US"/>
        </w:rPr>
        <w:t>процес нарощування депозитів за рахунок відсотків за депозитом. Подальше нарахування здійснюється</w:t>
      </w:r>
      <w:r w:rsidR="00A06DDE">
        <w:rPr>
          <w:rFonts w:eastAsiaTheme="minorHAnsi"/>
          <w:bCs/>
          <w:sz w:val="28"/>
          <w:szCs w:val="28"/>
          <w:lang w:val="uk-UA" w:eastAsia="en-US"/>
        </w:rPr>
        <w:t xml:space="preserve"> на суму депозиту з урахуванням відсотків. У разі капіталізації сума депозиту та відсотків повертається депоненту при погашенні депозиту.</w:t>
      </w:r>
    </w:p>
    <w:p w:rsidR="006A6909" w:rsidRPr="00F91554" w:rsidRDefault="006A6909" w:rsidP="00BE215B">
      <w:pPr>
        <w:widowControl/>
        <w:ind w:firstLine="709"/>
        <w:jc w:val="both"/>
        <w:rPr>
          <w:rFonts w:eastAsiaTheme="minorHAnsi"/>
          <w:sz w:val="28"/>
          <w:szCs w:val="28"/>
          <w:lang w:val="uk-UA" w:eastAsia="en-US"/>
        </w:rPr>
      </w:pPr>
      <w:r w:rsidRPr="00F91554">
        <w:rPr>
          <w:rFonts w:eastAsiaTheme="minorHAnsi"/>
          <w:b/>
          <w:bCs/>
          <w:sz w:val="28"/>
          <w:szCs w:val="28"/>
          <w:lang w:val="uk-UA" w:eastAsia="en-US"/>
        </w:rPr>
        <w:t xml:space="preserve">Метод ефективної ставки відсотка </w:t>
      </w:r>
      <w:r w:rsidRPr="00F91554">
        <w:rPr>
          <w:rFonts w:eastAsiaTheme="minorHAnsi"/>
          <w:sz w:val="28"/>
          <w:szCs w:val="28"/>
          <w:lang w:val="uk-UA" w:eastAsia="en-US"/>
        </w:rPr>
        <w:t>— це метод обчислення амортизованої собівартості фінансового активу або фінансового зобов’язання (або групи фінансових активів ч</w:t>
      </w:r>
      <w:r w:rsidR="00F91554" w:rsidRPr="00F91554">
        <w:rPr>
          <w:rFonts w:eastAsiaTheme="minorHAnsi"/>
          <w:sz w:val="28"/>
          <w:szCs w:val="28"/>
          <w:lang w:val="uk-UA" w:eastAsia="en-US"/>
        </w:rPr>
        <w:t xml:space="preserve">и фінансових зобов’язань) та </w:t>
      </w:r>
      <w:r w:rsidRPr="00F91554">
        <w:rPr>
          <w:rFonts w:eastAsiaTheme="minorHAnsi"/>
          <w:sz w:val="28"/>
          <w:szCs w:val="28"/>
          <w:lang w:val="uk-UA" w:eastAsia="en-US"/>
        </w:rPr>
        <w:t>розподілу доходів у вигляді процентів чи витрат на виплату</w:t>
      </w:r>
      <w:r w:rsidR="00F91554" w:rsidRPr="00F91554">
        <w:rPr>
          <w:rFonts w:eastAsiaTheme="minorHAnsi"/>
          <w:sz w:val="28"/>
          <w:szCs w:val="28"/>
          <w:lang w:val="uk-UA" w:eastAsia="en-US"/>
        </w:rPr>
        <w:t xml:space="preserve"> </w:t>
      </w:r>
      <w:r w:rsidRPr="00F91554">
        <w:rPr>
          <w:rFonts w:eastAsiaTheme="minorHAnsi"/>
          <w:sz w:val="28"/>
          <w:szCs w:val="28"/>
          <w:lang w:val="uk-UA" w:eastAsia="en-US"/>
        </w:rPr>
        <w:t>процентів протягом відповідного періоду часу.</w:t>
      </w:r>
    </w:p>
    <w:p w:rsidR="00A06DDE" w:rsidRDefault="00A06DDE" w:rsidP="00BE215B">
      <w:pPr>
        <w:widowControl/>
        <w:ind w:firstLine="709"/>
        <w:jc w:val="both"/>
        <w:rPr>
          <w:rFonts w:eastAsiaTheme="minorHAnsi"/>
          <w:bCs/>
          <w:sz w:val="28"/>
          <w:szCs w:val="28"/>
          <w:lang w:val="uk-UA" w:eastAsia="en-US"/>
        </w:rPr>
      </w:pPr>
      <w:r>
        <w:rPr>
          <w:rFonts w:eastAsiaTheme="minorHAnsi"/>
          <w:b/>
          <w:bCs/>
          <w:sz w:val="28"/>
          <w:szCs w:val="28"/>
          <w:lang w:val="uk-UA" w:eastAsia="en-US"/>
        </w:rPr>
        <w:t xml:space="preserve">Номінал депозиту – </w:t>
      </w:r>
      <w:r w:rsidRPr="00A06DDE">
        <w:rPr>
          <w:rFonts w:eastAsiaTheme="minorHAnsi"/>
          <w:bCs/>
          <w:sz w:val="28"/>
          <w:szCs w:val="28"/>
          <w:lang w:val="uk-UA" w:eastAsia="en-US"/>
        </w:rPr>
        <w:t>сума коштів</w:t>
      </w:r>
      <w:r w:rsidR="009E409D">
        <w:rPr>
          <w:rFonts w:eastAsiaTheme="minorHAnsi"/>
          <w:bCs/>
          <w:sz w:val="28"/>
          <w:szCs w:val="28"/>
          <w:lang w:val="uk-UA" w:eastAsia="en-US"/>
        </w:rPr>
        <w:t>,</w:t>
      </w:r>
      <w:r>
        <w:rPr>
          <w:rFonts w:eastAsiaTheme="minorHAnsi"/>
          <w:bCs/>
          <w:sz w:val="28"/>
          <w:szCs w:val="28"/>
          <w:lang w:val="uk-UA" w:eastAsia="en-US"/>
        </w:rPr>
        <w:t xml:space="preserve"> на яку укладено депозитний договір.</w:t>
      </w:r>
    </w:p>
    <w:p w:rsidR="00A06DDE" w:rsidRDefault="00A06DDE" w:rsidP="00BE215B">
      <w:pPr>
        <w:widowControl/>
        <w:ind w:firstLine="709"/>
        <w:jc w:val="both"/>
        <w:rPr>
          <w:rFonts w:eastAsiaTheme="minorHAnsi"/>
          <w:bCs/>
          <w:sz w:val="28"/>
          <w:szCs w:val="28"/>
          <w:lang w:val="uk-UA" w:eastAsia="en-US"/>
        </w:rPr>
      </w:pPr>
      <w:r w:rsidRPr="00FF674E">
        <w:rPr>
          <w:rFonts w:eastAsiaTheme="minorHAnsi"/>
          <w:b/>
          <w:bCs/>
          <w:sz w:val="28"/>
          <w:szCs w:val="28"/>
          <w:lang w:val="uk-UA" w:eastAsia="en-US"/>
        </w:rPr>
        <w:t>Номінальна відсоткова ставка</w:t>
      </w:r>
      <w:r>
        <w:rPr>
          <w:rFonts w:eastAsiaTheme="minorHAnsi"/>
          <w:bCs/>
          <w:sz w:val="28"/>
          <w:szCs w:val="28"/>
          <w:lang w:val="uk-UA" w:eastAsia="en-US"/>
        </w:rPr>
        <w:t xml:space="preserve"> – відсоткова ставка, яка зазначена в договорі.</w:t>
      </w:r>
    </w:p>
    <w:p w:rsidR="00A06DDE" w:rsidRDefault="00A06DDE" w:rsidP="00BE215B">
      <w:pPr>
        <w:widowControl/>
        <w:ind w:firstLine="709"/>
        <w:jc w:val="both"/>
        <w:rPr>
          <w:rFonts w:eastAsiaTheme="minorHAnsi"/>
          <w:b/>
          <w:bCs/>
          <w:sz w:val="28"/>
          <w:szCs w:val="28"/>
          <w:lang w:val="uk-UA" w:eastAsia="en-US"/>
        </w:rPr>
      </w:pPr>
      <w:r w:rsidRPr="00FF674E">
        <w:rPr>
          <w:rFonts w:eastAsiaTheme="minorHAnsi"/>
          <w:b/>
          <w:bCs/>
          <w:sz w:val="28"/>
          <w:szCs w:val="28"/>
          <w:lang w:val="uk-UA" w:eastAsia="en-US"/>
        </w:rPr>
        <w:t>Фактична відсоткова ставка</w:t>
      </w:r>
      <w:r>
        <w:rPr>
          <w:rFonts w:eastAsiaTheme="minorHAnsi"/>
          <w:bCs/>
          <w:sz w:val="28"/>
          <w:szCs w:val="28"/>
          <w:lang w:val="uk-UA" w:eastAsia="en-US"/>
        </w:rPr>
        <w:t xml:space="preserve"> – відсоткова ставка, розрахована шляхом застосування номінальної ставки до номіналу депозиту, збільшеного на суму сплачених раніше відсотків.</w:t>
      </w:r>
    </w:p>
    <w:p w:rsidR="00071755" w:rsidRPr="00071755" w:rsidRDefault="00071755" w:rsidP="00BE215B">
      <w:pPr>
        <w:widowControl/>
        <w:ind w:firstLine="709"/>
        <w:jc w:val="both"/>
        <w:rPr>
          <w:rFonts w:eastAsiaTheme="minorHAnsi"/>
          <w:sz w:val="28"/>
          <w:szCs w:val="28"/>
          <w:lang w:val="uk-UA" w:eastAsia="en-US"/>
        </w:rPr>
      </w:pPr>
      <w:r w:rsidRPr="00071755">
        <w:rPr>
          <w:rFonts w:eastAsiaTheme="minorHAnsi"/>
          <w:b/>
          <w:bCs/>
          <w:sz w:val="28"/>
          <w:szCs w:val="28"/>
          <w:lang w:val="uk-UA" w:eastAsia="en-US"/>
        </w:rPr>
        <w:t xml:space="preserve">Поточний рахунок </w:t>
      </w:r>
      <w:r w:rsidRPr="00071755">
        <w:rPr>
          <w:rFonts w:eastAsiaTheme="minorHAnsi"/>
          <w:sz w:val="28"/>
          <w:szCs w:val="28"/>
          <w:lang w:val="uk-UA" w:eastAsia="en-US"/>
        </w:rPr>
        <w:t>— це рахунок, що відкривається банком клієнту на договірній основі для зберігання грошей і здійснення розрахунково</w:t>
      </w:r>
      <w:r>
        <w:rPr>
          <w:rFonts w:eastAsiaTheme="minorHAnsi"/>
          <w:sz w:val="28"/>
          <w:szCs w:val="28"/>
          <w:lang w:val="uk-UA" w:eastAsia="en-US"/>
        </w:rPr>
        <w:t>-</w:t>
      </w:r>
      <w:r w:rsidRPr="00071755">
        <w:rPr>
          <w:rFonts w:eastAsiaTheme="minorHAnsi"/>
          <w:sz w:val="28"/>
          <w:szCs w:val="28"/>
          <w:lang w:val="uk-UA" w:eastAsia="en-US"/>
        </w:rPr>
        <w:t>касових операцій за допомогою</w:t>
      </w:r>
      <w:r>
        <w:rPr>
          <w:rFonts w:eastAsiaTheme="minorHAnsi"/>
          <w:sz w:val="28"/>
          <w:szCs w:val="28"/>
          <w:lang w:val="uk-UA" w:eastAsia="en-US"/>
        </w:rPr>
        <w:t xml:space="preserve"> </w:t>
      </w:r>
      <w:r w:rsidRPr="00071755">
        <w:rPr>
          <w:rFonts w:eastAsiaTheme="minorHAnsi"/>
          <w:sz w:val="28"/>
          <w:szCs w:val="28"/>
          <w:lang w:val="uk-UA" w:eastAsia="en-US"/>
        </w:rPr>
        <w:t>платіжних інструментів відповідно до умов договору та вимог законодавства України.</w:t>
      </w:r>
    </w:p>
    <w:p w:rsidR="00071755" w:rsidRDefault="00071755" w:rsidP="00BE215B">
      <w:pPr>
        <w:widowControl/>
        <w:ind w:firstLine="709"/>
        <w:jc w:val="both"/>
        <w:rPr>
          <w:rFonts w:eastAsiaTheme="minorHAnsi"/>
          <w:sz w:val="28"/>
          <w:szCs w:val="28"/>
          <w:lang w:val="uk-UA" w:eastAsia="en-US"/>
        </w:rPr>
      </w:pPr>
    </w:p>
    <w:p w:rsidR="00F91554" w:rsidRDefault="00F91554" w:rsidP="00BE215B">
      <w:pPr>
        <w:widowControl/>
        <w:ind w:firstLine="709"/>
        <w:jc w:val="both"/>
        <w:rPr>
          <w:rFonts w:eastAsiaTheme="minorHAnsi"/>
          <w:b/>
          <w:sz w:val="28"/>
          <w:szCs w:val="28"/>
          <w:lang w:val="uk-UA" w:eastAsia="en-US"/>
        </w:rPr>
      </w:pPr>
      <w:r>
        <w:rPr>
          <w:rFonts w:eastAsiaTheme="minorHAnsi"/>
          <w:b/>
          <w:sz w:val="28"/>
          <w:szCs w:val="28"/>
          <w:lang w:val="uk-UA" w:eastAsia="en-US"/>
        </w:rPr>
        <w:t>Контрольні питання</w:t>
      </w:r>
    </w:p>
    <w:p w:rsidR="00F91554" w:rsidRPr="00184ACF" w:rsidRDefault="00F91554" w:rsidP="00BE215B">
      <w:pPr>
        <w:pStyle w:val="a7"/>
        <w:ind w:firstLine="709"/>
        <w:jc w:val="both"/>
        <w:rPr>
          <w:rFonts w:ascii="Times New Roman" w:hAnsi="Times New Roman"/>
          <w:bCs/>
          <w:sz w:val="28"/>
          <w:szCs w:val="28"/>
        </w:rPr>
      </w:pPr>
      <w:r w:rsidRPr="00184ACF">
        <w:rPr>
          <w:rFonts w:ascii="Times New Roman" w:hAnsi="Times New Roman"/>
          <w:bCs/>
          <w:sz w:val="28"/>
          <w:szCs w:val="28"/>
        </w:rPr>
        <w:t>1.</w:t>
      </w:r>
      <w:r w:rsidR="004C3220">
        <w:rPr>
          <w:rFonts w:ascii="Times New Roman" w:hAnsi="Times New Roman"/>
          <w:bCs/>
          <w:sz w:val="28"/>
          <w:szCs w:val="28"/>
        </w:rPr>
        <w:t xml:space="preserve"> </w:t>
      </w:r>
      <w:r w:rsidRPr="00184ACF">
        <w:rPr>
          <w:rFonts w:ascii="Times New Roman" w:hAnsi="Times New Roman"/>
          <w:bCs/>
          <w:sz w:val="28"/>
          <w:szCs w:val="28"/>
        </w:rPr>
        <w:t xml:space="preserve">Види депозитів (вкладів) за суб’єктами ринку та за строковістю. </w:t>
      </w:r>
    </w:p>
    <w:p w:rsidR="00F91554" w:rsidRPr="00184ACF" w:rsidRDefault="004C3220" w:rsidP="00BE215B">
      <w:pPr>
        <w:pStyle w:val="a7"/>
        <w:ind w:firstLine="709"/>
        <w:jc w:val="both"/>
        <w:rPr>
          <w:rFonts w:ascii="Times New Roman" w:hAnsi="Times New Roman"/>
          <w:bCs/>
          <w:sz w:val="28"/>
          <w:szCs w:val="28"/>
        </w:rPr>
      </w:pPr>
      <w:r>
        <w:rPr>
          <w:rFonts w:ascii="Times New Roman" w:hAnsi="Times New Roman"/>
          <w:bCs/>
          <w:sz w:val="28"/>
          <w:szCs w:val="28"/>
        </w:rPr>
        <w:t>2</w:t>
      </w:r>
      <w:r w:rsidR="00F91554" w:rsidRPr="00184ACF">
        <w:rPr>
          <w:rFonts w:ascii="Times New Roman" w:hAnsi="Times New Roman"/>
          <w:bCs/>
          <w:sz w:val="28"/>
          <w:szCs w:val="28"/>
        </w:rPr>
        <w:t>.</w:t>
      </w:r>
      <w:r>
        <w:rPr>
          <w:rFonts w:ascii="Times New Roman" w:hAnsi="Times New Roman"/>
          <w:bCs/>
          <w:sz w:val="28"/>
          <w:szCs w:val="28"/>
        </w:rPr>
        <w:t xml:space="preserve"> </w:t>
      </w:r>
      <w:r w:rsidR="00F91554" w:rsidRPr="00184ACF">
        <w:rPr>
          <w:rFonts w:ascii="Times New Roman" w:hAnsi="Times New Roman"/>
          <w:bCs/>
          <w:sz w:val="28"/>
          <w:szCs w:val="28"/>
        </w:rPr>
        <w:t>Облік залучення і повернення номіналу депозиту.</w:t>
      </w:r>
    </w:p>
    <w:p w:rsidR="00F91554" w:rsidRPr="00184ACF" w:rsidRDefault="004C3220" w:rsidP="00BE215B">
      <w:pPr>
        <w:pStyle w:val="a7"/>
        <w:ind w:firstLine="709"/>
        <w:jc w:val="both"/>
        <w:rPr>
          <w:rFonts w:ascii="Times New Roman" w:hAnsi="Times New Roman"/>
          <w:bCs/>
          <w:sz w:val="28"/>
          <w:szCs w:val="28"/>
        </w:rPr>
      </w:pPr>
      <w:r>
        <w:rPr>
          <w:rFonts w:ascii="Times New Roman" w:hAnsi="Times New Roman"/>
          <w:bCs/>
          <w:sz w:val="28"/>
          <w:szCs w:val="28"/>
        </w:rPr>
        <w:t>3</w:t>
      </w:r>
      <w:r w:rsidR="00F91554" w:rsidRPr="00184ACF">
        <w:rPr>
          <w:rFonts w:ascii="Times New Roman" w:hAnsi="Times New Roman"/>
          <w:bCs/>
          <w:sz w:val="28"/>
          <w:szCs w:val="28"/>
        </w:rPr>
        <w:t>.</w:t>
      </w:r>
      <w:r>
        <w:rPr>
          <w:rFonts w:ascii="Times New Roman" w:hAnsi="Times New Roman"/>
          <w:bCs/>
          <w:sz w:val="28"/>
          <w:szCs w:val="28"/>
        </w:rPr>
        <w:t xml:space="preserve"> </w:t>
      </w:r>
      <w:r w:rsidR="00F91554" w:rsidRPr="00184ACF">
        <w:rPr>
          <w:rFonts w:ascii="Times New Roman" w:hAnsi="Times New Roman"/>
          <w:bCs/>
          <w:sz w:val="28"/>
          <w:szCs w:val="28"/>
        </w:rPr>
        <w:t>Облік нарахування і сплати банком відсотків за вкладом (депозитом), в тому числі капіталізації депозиту.</w:t>
      </w:r>
    </w:p>
    <w:p w:rsidR="00F91554" w:rsidRPr="00184ACF" w:rsidRDefault="004C3220" w:rsidP="00BE215B">
      <w:pPr>
        <w:pStyle w:val="HTML"/>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4</w:t>
      </w:r>
      <w:r w:rsidR="00F91554" w:rsidRPr="00184ACF">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00F91554" w:rsidRPr="00184ACF">
        <w:rPr>
          <w:rFonts w:ascii="Times New Roman" w:hAnsi="Times New Roman" w:cs="Times New Roman"/>
          <w:sz w:val="28"/>
          <w:szCs w:val="28"/>
          <w:lang w:val="uk-UA"/>
        </w:rPr>
        <w:t xml:space="preserve">Бухгалтерський облік формування спеціальних резервів на покриття можливих втрат за розміщеними вкладами </w:t>
      </w:r>
      <w:r>
        <w:rPr>
          <w:rFonts w:ascii="Times New Roman" w:hAnsi="Times New Roman" w:cs="Times New Roman"/>
          <w:sz w:val="28"/>
          <w:szCs w:val="28"/>
          <w:lang w:val="uk-UA"/>
        </w:rPr>
        <w:t xml:space="preserve">(депозитами) та за нарахованими </w:t>
      </w:r>
      <w:r w:rsidR="00F91554" w:rsidRPr="00184ACF">
        <w:rPr>
          <w:rFonts w:ascii="Times New Roman" w:hAnsi="Times New Roman" w:cs="Times New Roman"/>
          <w:sz w:val="28"/>
          <w:szCs w:val="28"/>
          <w:lang w:val="uk-UA"/>
        </w:rPr>
        <w:t>доходами.</w:t>
      </w:r>
    </w:p>
    <w:p w:rsidR="00F91554" w:rsidRPr="00184ACF" w:rsidRDefault="004C3220" w:rsidP="00BE215B">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91554" w:rsidRPr="00184A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91554" w:rsidRPr="00184ACF">
        <w:rPr>
          <w:rFonts w:ascii="Times New Roman" w:hAnsi="Times New Roman" w:cs="Times New Roman"/>
          <w:sz w:val="28"/>
          <w:szCs w:val="28"/>
          <w:lang w:val="uk-UA"/>
        </w:rPr>
        <w:t>Порядок обліку, зберігання та знищення бланків ощадних (депозитних) сертифікатів.</w:t>
      </w:r>
    </w:p>
    <w:p w:rsidR="00F91554" w:rsidRPr="00184ACF" w:rsidRDefault="004C3220" w:rsidP="00BE215B">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91554" w:rsidRPr="00184A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91554" w:rsidRPr="00184ACF">
        <w:rPr>
          <w:rFonts w:ascii="Times New Roman" w:hAnsi="Times New Roman" w:cs="Times New Roman"/>
          <w:sz w:val="28"/>
          <w:szCs w:val="28"/>
          <w:lang w:val="uk-UA"/>
        </w:rPr>
        <w:t>Облік випуску і погашення банком депозитних (ощадних) сертифікатів.</w:t>
      </w:r>
    </w:p>
    <w:p w:rsidR="00F91554" w:rsidRDefault="00F91554" w:rsidP="00BE215B">
      <w:pPr>
        <w:widowControl/>
        <w:jc w:val="both"/>
        <w:rPr>
          <w:rFonts w:eastAsiaTheme="minorHAnsi"/>
          <w:sz w:val="28"/>
          <w:szCs w:val="28"/>
          <w:lang w:val="uk-UA" w:eastAsia="en-US"/>
        </w:rPr>
      </w:pPr>
    </w:p>
    <w:p w:rsidR="004C3220" w:rsidRDefault="004C3220" w:rsidP="00BE215B">
      <w:pPr>
        <w:widowControl/>
        <w:ind w:firstLine="709"/>
        <w:jc w:val="both"/>
        <w:rPr>
          <w:rFonts w:eastAsiaTheme="minorHAnsi"/>
          <w:b/>
          <w:sz w:val="28"/>
          <w:szCs w:val="28"/>
          <w:lang w:val="uk-UA" w:eastAsia="en-US"/>
        </w:rPr>
      </w:pPr>
      <w:r w:rsidRPr="004C3220">
        <w:rPr>
          <w:rFonts w:eastAsiaTheme="minorHAnsi"/>
          <w:b/>
          <w:sz w:val="28"/>
          <w:szCs w:val="28"/>
          <w:lang w:val="uk-UA" w:eastAsia="en-US"/>
        </w:rPr>
        <w:t>Практичні завдання</w:t>
      </w:r>
    </w:p>
    <w:p w:rsidR="004C3220" w:rsidRPr="004C3220" w:rsidRDefault="004C3220" w:rsidP="00BE215B">
      <w:pPr>
        <w:ind w:firstLine="709"/>
        <w:jc w:val="both"/>
        <w:rPr>
          <w:b/>
          <w:sz w:val="28"/>
          <w:szCs w:val="28"/>
          <w:lang w:val="uk-UA"/>
        </w:rPr>
      </w:pPr>
      <w:r w:rsidRPr="004C3220">
        <w:rPr>
          <w:b/>
          <w:sz w:val="28"/>
          <w:szCs w:val="28"/>
          <w:lang w:val="uk-UA"/>
        </w:rPr>
        <w:t>За</w:t>
      </w:r>
      <w:r>
        <w:rPr>
          <w:b/>
          <w:sz w:val="28"/>
          <w:szCs w:val="28"/>
          <w:lang w:val="uk-UA"/>
        </w:rPr>
        <w:t>вдання</w:t>
      </w:r>
      <w:r w:rsidRPr="004C3220">
        <w:rPr>
          <w:b/>
          <w:sz w:val="28"/>
          <w:szCs w:val="28"/>
          <w:lang w:val="uk-UA"/>
        </w:rPr>
        <w:t xml:space="preserve"> 1. </w:t>
      </w:r>
    </w:p>
    <w:p w:rsidR="004C3220" w:rsidRPr="004C3220" w:rsidRDefault="004C3220" w:rsidP="00BE215B">
      <w:pPr>
        <w:ind w:firstLine="709"/>
        <w:jc w:val="both"/>
        <w:rPr>
          <w:sz w:val="28"/>
          <w:szCs w:val="28"/>
          <w:lang w:val="uk-UA"/>
        </w:rPr>
      </w:pPr>
      <w:r w:rsidRPr="004C3220">
        <w:rPr>
          <w:sz w:val="28"/>
          <w:szCs w:val="28"/>
          <w:lang w:val="uk-UA"/>
        </w:rPr>
        <w:t>01.02.</w:t>
      </w:r>
      <w:r>
        <w:rPr>
          <w:sz w:val="28"/>
          <w:szCs w:val="28"/>
          <w:lang w:val="uk-UA"/>
        </w:rPr>
        <w:t xml:space="preserve"> п</w:t>
      </w:r>
      <w:r w:rsidRPr="004C3220">
        <w:rPr>
          <w:sz w:val="28"/>
          <w:szCs w:val="28"/>
          <w:lang w:val="uk-UA"/>
        </w:rPr>
        <w:t>.</w:t>
      </w:r>
      <w:r>
        <w:rPr>
          <w:sz w:val="28"/>
          <w:szCs w:val="28"/>
          <w:lang w:val="uk-UA"/>
        </w:rPr>
        <w:t xml:space="preserve"> р.</w:t>
      </w:r>
      <w:r w:rsidRPr="004C3220">
        <w:rPr>
          <w:sz w:val="28"/>
          <w:szCs w:val="28"/>
          <w:lang w:val="uk-UA"/>
        </w:rPr>
        <w:t xml:space="preserve"> було зареєстровано новостворений банк в регіональному управлінні НБУ. На момент реєстрації розмір статутного капіталу становив 100 млн. грн. (100 млн. штук акцій), з яких внесено засновниками на тимчасовий рахунок </w:t>
      </w:r>
      <w:r w:rsidR="009E409D">
        <w:rPr>
          <w:sz w:val="28"/>
          <w:szCs w:val="28"/>
          <w:lang w:val="uk-UA"/>
        </w:rPr>
        <w:t>у</w:t>
      </w:r>
      <w:r w:rsidRPr="004C3220">
        <w:rPr>
          <w:sz w:val="28"/>
          <w:szCs w:val="28"/>
          <w:lang w:val="uk-UA"/>
        </w:rPr>
        <w:t xml:space="preserve"> регіональному управлінні НБУ – 90 млн. грн.</w:t>
      </w:r>
    </w:p>
    <w:p w:rsidR="004C3220" w:rsidRPr="004C3220" w:rsidRDefault="004C3220" w:rsidP="00BE215B">
      <w:pPr>
        <w:ind w:firstLine="709"/>
        <w:rPr>
          <w:rFonts w:eastAsiaTheme="minorHAnsi"/>
          <w:sz w:val="28"/>
          <w:szCs w:val="28"/>
          <w:lang w:val="uk-UA" w:eastAsia="en-US"/>
        </w:rPr>
      </w:pPr>
      <w:r w:rsidRPr="004C3220">
        <w:rPr>
          <w:rFonts w:eastAsiaTheme="minorHAnsi"/>
          <w:sz w:val="28"/>
          <w:szCs w:val="28"/>
          <w:lang w:val="uk-UA" w:eastAsia="en-US"/>
        </w:rPr>
        <w:lastRenderedPageBreak/>
        <w:t>Упродовж  2010 року банком було продано решту випущених акцій (номінальною вартістю 1 грн.) за такими цінами:</w:t>
      </w:r>
    </w:p>
    <w:p w:rsidR="004C3220" w:rsidRPr="004C3220" w:rsidRDefault="004C3220" w:rsidP="00BE215B">
      <w:pPr>
        <w:rPr>
          <w:rFonts w:eastAsiaTheme="minorHAnsi"/>
          <w:sz w:val="28"/>
          <w:szCs w:val="28"/>
          <w:lang w:val="uk-UA" w:eastAsia="en-US"/>
        </w:rPr>
      </w:pPr>
      <w:r w:rsidRPr="004C3220">
        <w:rPr>
          <w:rFonts w:eastAsiaTheme="minorHAnsi"/>
          <w:sz w:val="28"/>
          <w:szCs w:val="28"/>
          <w:lang w:val="uk-UA" w:eastAsia="en-US"/>
        </w:rPr>
        <w:t>• 9 млн. акцій за ціною 1 грн. за акцію — іншому банку;</w:t>
      </w:r>
    </w:p>
    <w:p w:rsidR="004C3220" w:rsidRPr="004C3220" w:rsidRDefault="004C3220" w:rsidP="00BE215B">
      <w:pPr>
        <w:rPr>
          <w:rFonts w:eastAsiaTheme="minorHAnsi"/>
          <w:sz w:val="28"/>
          <w:szCs w:val="28"/>
          <w:lang w:val="uk-UA" w:eastAsia="en-US"/>
        </w:rPr>
      </w:pPr>
      <w:r w:rsidRPr="004C3220">
        <w:rPr>
          <w:rFonts w:eastAsiaTheme="minorHAnsi"/>
          <w:sz w:val="28"/>
          <w:szCs w:val="28"/>
          <w:lang w:val="uk-UA" w:eastAsia="en-US"/>
        </w:rPr>
        <w:t>• 100 тис. акцій за ціною 1,03 грн. за акцію — фізичній особі, яка має рахунок в даному банку;</w:t>
      </w:r>
    </w:p>
    <w:p w:rsidR="004C3220" w:rsidRPr="004C3220" w:rsidRDefault="004C3220" w:rsidP="00BE215B">
      <w:pPr>
        <w:rPr>
          <w:rFonts w:eastAsiaTheme="minorHAnsi"/>
          <w:sz w:val="28"/>
          <w:szCs w:val="28"/>
          <w:lang w:val="uk-UA" w:eastAsia="en-US"/>
        </w:rPr>
      </w:pPr>
      <w:r w:rsidRPr="004C3220">
        <w:rPr>
          <w:rFonts w:eastAsiaTheme="minorHAnsi"/>
          <w:sz w:val="28"/>
          <w:szCs w:val="28"/>
          <w:lang w:val="uk-UA" w:eastAsia="en-US"/>
        </w:rPr>
        <w:t>• 700 тис. акцій за ціною 1,02 грн. за акцію — юридичній особі, що обслуговується в іншому банку;</w:t>
      </w:r>
    </w:p>
    <w:p w:rsidR="004C3220" w:rsidRPr="004C3220" w:rsidRDefault="004C3220" w:rsidP="00BE215B">
      <w:pPr>
        <w:rPr>
          <w:rFonts w:eastAsiaTheme="minorHAnsi"/>
          <w:sz w:val="28"/>
          <w:szCs w:val="28"/>
          <w:lang w:val="uk-UA" w:eastAsia="en-US"/>
        </w:rPr>
      </w:pPr>
      <w:r w:rsidRPr="004C3220">
        <w:rPr>
          <w:rFonts w:eastAsiaTheme="minorHAnsi"/>
          <w:sz w:val="28"/>
          <w:szCs w:val="28"/>
          <w:lang w:val="uk-UA" w:eastAsia="en-US"/>
        </w:rPr>
        <w:t>• 200 тис. акцій за ціною 1,025 грн. за акцію — промисловому підприємству, що має рахунок в цьому банку.</w:t>
      </w:r>
    </w:p>
    <w:p w:rsidR="004C3220" w:rsidRPr="004C3220" w:rsidRDefault="004C3220" w:rsidP="00BE215B">
      <w:pPr>
        <w:ind w:firstLine="709"/>
        <w:rPr>
          <w:rFonts w:eastAsiaTheme="minorHAnsi"/>
          <w:sz w:val="28"/>
          <w:szCs w:val="28"/>
          <w:lang w:val="uk-UA" w:eastAsia="en-US"/>
        </w:rPr>
      </w:pPr>
      <w:r w:rsidRPr="004C3220">
        <w:rPr>
          <w:rFonts w:eastAsiaTheme="minorHAnsi"/>
          <w:b/>
          <w:bCs/>
          <w:sz w:val="28"/>
          <w:szCs w:val="28"/>
          <w:lang w:val="uk-UA" w:eastAsia="en-US"/>
        </w:rPr>
        <w:t>Необхідно</w:t>
      </w:r>
      <w:r w:rsidRPr="004C3220">
        <w:rPr>
          <w:rFonts w:eastAsiaTheme="minorHAnsi"/>
          <w:sz w:val="28"/>
          <w:szCs w:val="28"/>
          <w:lang w:val="uk-UA" w:eastAsia="en-US"/>
        </w:rPr>
        <w:t>: скласти бухгалтерські проводки за наведеними вище операціями із формування статутного капіталу банку.</w:t>
      </w:r>
    </w:p>
    <w:p w:rsidR="004C3220" w:rsidRPr="004C3220" w:rsidRDefault="004C3220" w:rsidP="00BE215B">
      <w:pPr>
        <w:rPr>
          <w:rFonts w:eastAsiaTheme="minorHAnsi"/>
          <w:b/>
          <w:sz w:val="28"/>
          <w:szCs w:val="28"/>
          <w:lang w:val="uk-UA" w:eastAsia="en-US"/>
        </w:rPr>
      </w:pPr>
    </w:p>
    <w:p w:rsidR="004C3220" w:rsidRPr="004C3220" w:rsidRDefault="004C3220" w:rsidP="00BE215B">
      <w:pPr>
        <w:ind w:firstLine="709"/>
        <w:rPr>
          <w:rFonts w:eastAsiaTheme="minorHAnsi"/>
          <w:b/>
          <w:sz w:val="28"/>
          <w:szCs w:val="28"/>
          <w:lang w:val="uk-UA" w:eastAsia="en-US"/>
        </w:rPr>
      </w:pPr>
      <w:r w:rsidRPr="004C3220">
        <w:rPr>
          <w:rFonts w:eastAsiaTheme="minorHAnsi"/>
          <w:b/>
          <w:sz w:val="28"/>
          <w:szCs w:val="28"/>
          <w:lang w:val="uk-UA" w:eastAsia="en-US"/>
        </w:rPr>
        <w:t>За</w:t>
      </w:r>
      <w:r>
        <w:rPr>
          <w:rFonts w:eastAsiaTheme="minorHAnsi"/>
          <w:b/>
          <w:sz w:val="28"/>
          <w:szCs w:val="28"/>
          <w:lang w:val="uk-UA" w:eastAsia="en-US"/>
        </w:rPr>
        <w:t>вдання</w:t>
      </w:r>
      <w:r w:rsidRPr="004C3220">
        <w:rPr>
          <w:rFonts w:eastAsiaTheme="minorHAnsi"/>
          <w:b/>
          <w:sz w:val="28"/>
          <w:szCs w:val="28"/>
          <w:lang w:val="uk-UA" w:eastAsia="en-US"/>
        </w:rPr>
        <w:t xml:space="preserve"> 2.</w:t>
      </w:r>
    </w:p>
    <w:p w:rsidR="004C3220" w:rsidRPr="004C3220" w:rsidRDefault="004C3220" w:rsidP="00BE215B">
      <w:pPr>
        <w:ind w:firstLine="709"/>
        <w:jc w:val="both"/>
        <w:rPr>
          <w:rFonts w:eastAsiaTheme="minorHAnsi"/>
          <w:iCs/>
          <w:sz w:val="28"/>
          <w:szCs w:val="28"/>
          <w:lang w:val="uk-UA" w:eastAsia="en-US"/>
        </w:rPr>
      </w:pPr>
      <w:r w:rsidRPr="004C3220">
        <w:rPr>
          <w:rFonts w:eastAsiaTheme="minorHAnsi"/>
          <w:iCs/>
          <w:sz w:val="28"/>
          <w:szCs w:val="28"/>
          <w:lang w:val="uk-UA" w:eastAsia="en-US"/>
        </w:rPr>
        <w:t xml:space="preserve">У травні поточного року на загальних зборах акціонерів банку було прийнято рішення про збільшення статутного капіталу банку шляхом випуску 18 млн. штук простих іменних акцій. Номінальна вартість однієї акції становить 1 грн. </w:t>
      </w:r>
    </w:p>
    <w:p w:rsidR="004C3220" w:rsidRPr="004C3220" w:rsidRDefault="004C3220" w:rsidP="00BE215B">
      <w:pPr>
        <w:ind w:firstLine="709"/>
        <w:jc w:val="both"/>
        <w:rPr>
          <w:rFonts w:eastAsiaTheme="minorHAnsi"/>
          <w:iCs/>
          <w:sz w:val="28"/>
          <w:szCs w:val="28"/>
          <w:lang w:val="uk-UA" w:eastAsia="en-US"/>
        </w:rPr>
      </w:pPr>
      <w:r w:rsidRPr="004C3220">
        <w:rPr>
          <w:rFonts w:eastAsiaTheme="minorHAnsi"/>
          <w:iCs/>
          <w:sz w:val="28"/>
          <w:szCs w:val="28"/>
          <w:lang w:val="uk-UA" w:eastAsia="en-US"/>
        </w:rPr>
        <w:t xml:space="preserve">У червні (до реєстрації збільшення статутного капіталу) банком було продано 10 млн. штук простих іменних акцій на загальну суму 10 000 </w:t>
      </w:r>
      <w:proofErr w:type="spellStart"/>
      <w:r w:rsidRPr="004C3220">
        <w:rPr>
          <w:rFonts w:eastAsiaTheme="minorHAnsi"/>
          <w:iCs/>
          <w:sz w:val="28"/>
          <w:szCs w:val="28"/>
          <w:lang w:val="uk-UA" w:eastAsia="en-US"/>
        </w:rPr>
        <w:t>000</w:t>
      </w:r>
      <w:proofErr w:type="spellEnd"/>
      <w:r w:rsidRPr="004C3220">
        <w:rPr>
          <w:rFonts w:eastAsiaTheme="minorHAnsi"/>
          <w:iCs/>
          <w:sz w:val="28"/>
          <w:szCs w:val="28"/>
          <w:lang w:val="uk-UA" w:eastAsia="en-US"/>
        </w:rPr>
        <w:t xml:space="preserve"> грн. Після реєстрації змін до статутного капіталу банком було продано решту 8 млн. штук емітованих акцій на загальну суму 8 800 000 грн.</w:t>
      </w:r>
    </w:p>
    <w:p w:rsidR="004C3220" w:rsidRPr="004C3220" w:rsidRDefault="004C3220" w:rsidP="00BE215B">
      <w:pPr>
        <w:ind w:firstLine="709"/>
        <w:jc w:val="both"/>
        <w:rPr>
          <w:rFonts w:eastAsiaTheme="minorHAnsi"/>
          <w:sz w:val="28"/>
          <w:szCs w:val="28"/>
          <w:lang w:val="uk-UA" w:eastAsia="en-US"/>
        </w:rPr>
      </w:pPr>
      <w:r w:rsidRPr="004C3220">
        <w:rPr>
          <w:rFonts w:eastAsiaTheme="minorHAnsi"/>
          <w:b/>
          <w:bCs/>
          <w:sz w:val="28"/>
          <w:szCs w:val="28"/>
          <w:lang w:val="uk-UA" w:eastAsia="en-US"/>
        </w:rPr>
        <w:t xml:space="preserve">Необхідно: </w:t>
      </w:r>
      <w:r w:rsidRPr="004C3220">
        <w:rPr>
          <w:rFonts w:eastAsiaTheme="minorHAnsi"/>
          <w:sz w:val="28"/>
          <w:szCs w:val="28"/>
          <w:lang w:val="uk-UA" w:eastAsia="en-US"/>
        </w:rPr>
        <w:t>скласти бухгалтерські проводки за наведеними вище операціями із збільшення статутного капіталу банку.</w:t>
      </w:r>
    </w:p>
    <w:p w:rsidR="004C3220" w:rsidRDefault="004C3220" w:rsidP="00BE215B">
      <w:pPr>
        <w:ind w:firstLine="709"/>
        <w:jc w:val="both"/>
        <w:rPr>
          <w:rFonts w:eastAsiaTheme="minorHAnsi"/>
          <w:b/>
          <w:iCs/>
          <w:sz w:val="28"/>
          <w:szCs w:val="28"/>
          <w:lang w:val="uk-UA" w:eastAsia="en-US"/>
        </w:rPr>
      </w:pPr>
    </w:p>
    <w:p w:rsidR="004C3220" w:rsidRPr="004C3220" w:rsidRDefault="004C3220" w:rsidP="00BE215B">
      <w:pPr>
        <w:ind w:firstLine="709"/>
        <w:jc w:val="both"/>
        <w:rPr>
          <w:rFonts w:eastAsiaTheme="minorHAnsi"/>
          <w:b/>
          <w:iCs/>
          <w:sz w:val="28"/>
          <w:szCs w:val="28"/>
          <w:lang w:val="uk-UA" w:eastAsia="en-US"/>
        </w:rPr>
      </w:pPr>
      <w:r>
        <w:rPr>
          <w:rFonts w:eastAsiaTheme="minorHAnsi"/>
          <w:b/>
          <w:iCs/>
          <w:sz w:val="28"/>
          <w:szCs w:val="28"/>
          <w:lang w:val="uk-UA" w:eastAsia="en-US"/>
        </w:rPr>
        <w:t>Завдання 3</w:t>
      </w:r>
    </w:p>
    <w:p w:rsidR="004C3220" w:rsidRPr="004C3220" w:rsidRDefault="004C3220" w:rsidP="00BE215B">
      <w:pPr>
        <w:ind w:firstLine="709"/>
        <w:jc w:val="both"/>
        <w:rPr>
          <w:rFonts w:eastAsiaTheme="minorHAnsi"/>
          <w:iCs/>
          <w:sz w:val="28"/>
          <w:szCs w:val="28"/>
          <w:lang w:val="uk-UA" w:eastAsia="en-US"/>
        </w:rPr>
      </w:pPr>
      <w:r w:rsidRPr="004C3220">
        <w:rPr>
          <w:rFonts w:eastAsiaTheme="minorHAnsi"/>
          <w:iCs/>
          <w:sz w:val="28"/>
          <w:szCs w:val="28"/>
          <w:lang w:val="uk-UA" w:eastAsia="en-US"/>
        </w:rPr>
        <w:t>У жовтні поточного року загальними зборами акціонерів банку було прийнято рішення про викуп 30 000 штук власних простих акцій (номіналом 1 грн.) з метою їх подальшого перепродажу. Акції викуплялися в акціонерів за такими договірними цінами:</w:t>
      </w:r>
    </w:p>
    <w:p w:rsidR="004C3220" w:rsidRPr="004C3220" w:rsidRDefault="004C3220" w:rsidP="00BE215B">
      <w:pPr>
        <w:jc w:val="both"/>
        <w:rPr>
          <w:rFonts w:eastAsiaTheme="minorHAnsi"/>
          <w:iCs/>
          <w:sz w:val="28"/>
          <w:szCs w:val="28"/>
          <w:lang w:val="uk-UA" w:eastAsia="en-US"/>
        </w:rPr>
      </w:pPr>
      <w:r w:rsidRPr="004C3220">
        <w:rPr>
          <w:rFonts w:eastAsiaTheme="minorHAnsi"/>
          <w:sz w:val="28"/>
          <w:szCs w:val="28"/>
          <w:lang w:val="uk-UA" w:eastAsia="en-US"/>
        </w:rPr>
        <w:t xml:space="preserve">• </w:t>
      </w:r>
      <w:r w:rsidRPr="004C3220">
        <w:rPr>
          <w:rFonts w:eastAsiaTheme="minorHAnsi"/>
          <w:iCs/>
          <w:sz w:val="28"/>
          <w:szCs w:val="28"/>
          <w:lang w:val="uk-UA" w:eastAsia="en-US"/>
        </w:rPr>
        <w:t>3 000 акцій за ціною 0,95 грн. за акцію (кошти виплачувались через касу банку);</w:t>
      </w:r>
    </w:p>
    <w:p w:rsidR="004C3220" w:rsidRPr="004C3220" w:rsidRDefault="004C3220" w:rsidP="00BE215B">
      <w:pPr>
        <w:jc w:val="both"/>
        <w:rPr>
          <w:rFonts w:eastAsiaTheme="minorHAnsi"/>
          <w:iCs/>
          <w:sz w:val="28"/>
          <w:szCs w:val="28"/>
          <w:lang w:val="uk-UA" w:eastAsia="en-US"/>
        </w:rPr>
      </w:pPr>
      <w:r w:rsidRPr="004C3220">
        <w:rPr>
          <w:rFonts w:eastAsiaTheme="minorHAnsi"/>
          <w:sz w:val="28"/>
          <w:szCs w:val="28"/>
          <w:lang w:val="uk-UA" w:eastAsia="en-US"/>
        </w:rPr>
        <w:t xml:space="preserve">• </w:t>
      </w:r>
      <w:r w:rsidRPr="004C3220">
        <w:rPr>
          <w:rFonts w:eastAsiaTheme="minorHAnsi"/>
          <w:iCs/>
          <w:sz w:val="28"/>
          <w:szCs w:val="28"/>
          <w:lang w:val="uk-UA" w:eastAsia="en-US"/>
        </w:rPr>
        <w:t>15 000 акцій за ціною 1 грн. за акцію (кошти були перераховані на поточний рахунок юридичної особи в іншому банку);</w:t>
      </w:r>
    </w:p>
    <w:p w:rsidR="004C3220" w:rsidRPr="004C3220" w:rsidRDefault="004C3220" w:rsidP="00BE215B">
      <w:pPr>
        <w:jc w:val="both"/>
        <w:rPr>
          <w:rFonts w:eastAsiaTheme="minorHAnsi"/>
          <w:iCs/>
          <w:sz w:val="28"/>
          <w:szCs w:val="28"/>
          <w:lang w:val="uk-UA" w:eastAsia="en-US"/>
        </w:rPr>
      </w:pPr>
      <w:r w:rsidRPr="004C3220">
        <w:rPr>
          <w:rFonts w:eastAsiaTheme="minorHAnsi"/>
          <w:sz w:val="28"/>
          <w:szCs w:val="28"/>
          <w:lang w:val="uk-UA" w:eastAsia="en-US"/>
        </w:rPr>
        <w:t xml:space="preserve">• </w:t>
      </w:r>
      <w:r w:rsidRPr="004C3220">
        <w:rPr>
          <w:rFonts w:eastAsiaTheme="minorHAnsi"/>
          <w:iCs/>
          <w:sz w:val="28"/>
          <w:szCs w:val="28"/>
          <w:lang w:val="uk-UA" w:eastAsia="en-US"/>
        </w:rPr>
        <w:t>12 000 акцій за ціною 1,1 грн. за акцію (кошти були перераховані на поточний рахунок фізичної особи в цьому банку).</w:t>
      </w:r>
    </w:p>
    <w:p w:rsidR="004C3220" w:rsidRPr="004C3220" w:rsidRDefault="004C3220" w:rsidP="00BE215B">
      <w:pPr>
        <w:jc w:val="both"/>
        <w:rPr>
          <w:rFonts w:eastAsiaTheme="minorHAnsi"/>
          <w:iCs/>
          <w:sz w:val="28"/>
          <w:szCs w:val="28"/>
          <w:lang w:val="uk-UA" w:eastAsia="en-US"/>
        </w:rPr>
      </w:pPr>
      <w:r w:rsidRPr="004C3220">
        <w:rPr>
          <w:rFonts w:eastAsiaTheme="minorHAnsi"/>
          <w:iCs/>
          <w:sz w:val="28"/>
          <w:szCs w:val="28"/>
          <w:lang w:val="uk-UA" w:eastAsia="en-US"/>
        </w:rPr>
        <w:t>Усі викуплені акції були перепродані одній юридичній особі за ціною 1,2 грн. за одну акцію.</w:t>
      </w:r>
    </w:p>
    <w:p w:rsidR="004C3220" w:rsidRDefault="004C3220" w:rsidP="00BE215B">
      <w:pPr>
        <w:ind w:firstLine="709"/>
        <w:rPr>
          <w:rFonts w:eastAsiaTheme="minorHAnsi"/>
          <w:b/>
          <w:sz w:val="28"/>
          <w:szCs w:val="28"/>
          <w:lang w:val="uk-UA" w:eastAsia="en-US"/>
        </w:rPr>
      </w:pPr>
    </w:p>
    <w:p w:rsidR="004C3220" w:rsidRPr="004C3220" w:rsidRDefault="004C3220" w:rsidP="00BE215B">
      <w:pPr>
        <w:ind w:firstLine="709"/>
        <w:rPr>
          <w:rFonts w:eastAsiaTheme="minorHAnsi"/>
          <w:b/>
          <w:sz w:val="28"/>
          <w:szCs w:val="28"/>
          <w:lang w:val="uk-UA" w:eastAsia="en-US"/>
        </w:rPr>
      </w:pPr>
      <w:r w:rsidRPr="004C3220">
        <w:rPr>
          <w:rFonts w:eastAsiaTheme="minorHAnsi"/>
          <w:b/>
          <w:sz w:val="28"/>
          <w:szCs w:val="28"/>
          <w:lang w:val="uk-UA" w:eastAsia="en-US"/>
        </w:rPr>
        <w:t>За</w:t>
      </w:r>
      <w:r>
        <w:rPr>
          <w:rFonts w:eastAsiaTheme="minorHAnsi"/>
          <w:b/>
          <w:sz w:val="28"/>
          <w:szCs w:val="28"/>
          <w:lang w:val="uk-UA" w:eastAsia="en-US"/>
        </w:rPr>
        <w:t>вдання 4</w:t>
      </w:r>
    </w:p>
    <w:p w:rsidR="004C3220" w:rsidRPr="004C3220" w:rsidRDefault="004C3220" w:rsidP="00BE215B">
      <w:pPr>
        <w:ind w:firstLine="709"/>
        <w:rPr>
          <w:rFonts w:eastAsiaTheme="minorHAnsi"/>
          <w:sz w:val="28"/>
          <w:szCs w:val="28"/>
          <w:lang w:val="uk-UA" w:eastAsia="en-US"/>
        </w:rPr>
      </w:pPr>
      <w:r w:rsidRPr="004C3220">
        <w:rPr>
          <w:rFonts w:eastAsiaTheme="minorHAnsi"/>
          <w:sz w:val="28"/>
          <w:szCs w:val="28"/>
          <w:lang w:val="uk-UA" w:eastAsia="en-US"/>
        </w:rPr>
        <w:t xml:space="preserve">20 січня </w:t>
      </w:r>
      <w:r>
        <w:rPr>
          <w:rFonts w:eastAsiaTheme="minorHAnsi"/>
          <w:sz w:val="28"/>
          <w:szCs w:val="28"/>
          <w:lang w:val="uk-UA" w:eastAsia="en-US"/>
        </w:rPr>
        <w:t>п.</w:t>
      </w:r>
      <w:r w:rsidRPr="004C3220">
        <w:rPr>
          <w:rFonts w:eastAsiaTheme="minorHAnsi"/>
          <w:sz w:val="28"/>
          <w:szCs w:val="28"/>
          <w:lang w:val="uk-UA" w:eastAsia="en-US"/>
        </w:rPr>
        <w:t xml:space="preserve"> р</w:t>
      </w:r>
      <w:r w:rsidRPr="004C3220">
        <w:rPr>
          <w:rFonts w:eastAsiaTheme="minorHAnsi"/>
          <w:b/>
          <w:bCs/>
          <w:sz w:val="28"/>
          <w:szCs w:val="28"/>
          <w:lang w:val="uk-UA" w:eastAsia="en-US"/>
        </w:rPr>
        <w:t xml:space="preserve">. </w:t>
      </w:r>
      <w:r w:rsidRPr="004C3220">
        <w:rPr>
          <w:rFonts w:eastAsiaTheme="minorHAnsi"/>
          <w:sz w:val="28"/>
          <w:szCs w:val="28"/>
          <w:lang w:val="uk-UA" w:eastAsia="en-US"/>
        </w:rPr>
        <w:t xml:space="preserve">на загальних зборах акціонерів банку було прийнято рішення про виплату дивідендів за простими акціями на загальну суму 27,5 млн. грн. Дивіденди були виплачені 20 лютого </w:t>
      </w:r>
      <w:r>
        <w:rPr>
          <w:rFonts w:eastAsiaTheme="minorHAnsi"/>
          <w:sz w:val="28"/>
          <w:szCs w:val="28"/>
          <w:lang w:val="uk-UA" w:eastAsia="en-US"/>
        </w:rPr>
        <w:t>п.</w:t>
      </w:r>
      <w:r w:rsidRPr="004C3220">
        <w:rPr>
          <w:rFonts w:eastAsiaTheme="minorHAnsi"/>
          <w:sz w:val="28"/>
          <w:szCs w:val="28"/>
          <w:lang w:val="uk-UA" w:eastAsia="en-US"/>
        </w:rPr>
        <w:t xml:space="preserve"> р.</w:t>
      </w:r>
    </w:p>
    <w:p w:rsidR="004C3220" w:rsidRDefault="004C3220" w:rsidP="00BE215B">
      <w:pPr>
        <w:ind w:firstLine="709"/>
        <w:rPr>
          <w:rFonts w:eastAsiaTheme="minorHAnsi"/>
          <w:sz w:val="28"/>
          <w:szCs w:val="28"/>
          <w:lang w:val="uk-UA" w:eastAsia="en-US"/>
        </w:rPr>
      </w:pPr>
      <w:r w:rsidRPr="004C3220">
        <w:rPr>
          <w:rFonts w:eastAsiaTheme="minorHAnsi"/>
          <w:b/>
          <w:bCs/>
          <w:sz w:val="28"/>
          <w:szCs w:val="28"/>
          <w:lang w:val="uk-UA" w:eastAsia="en-US"/>
        </w:rPr>
        <w:t xml:space="preserve">Необхідно: </w:t>
      </w:r>
      <w:r w:rsidRPr="004C3220">
        <w:rPr>
          <w:rFonts w:eastAsiaTheme="minorHAnsi"/>
          <w:sz w:val="28"/>
          <w:szCs w:val="28"/>
          <w:lang w:val="uk-UA" w:eastAsia="en-US"/>
        </w:rPr>
        <w:t>скласти бухгалтерські проводки за операціями із нарахування і виплати дивідендів за простими акціями банку.</w:t>
      </w:r>
    </w:p>
    <w:p w:rsidR="004C3220" w:rsidRDefault="004C3220" w:rsidP="00BE215B">
      <w:pPr>
        <w:ind w:firstLine="709"/>
        <w:rPr>
          <w:rFonts w:eastAsiaTheme="minorHAnsi"/>
          <w:sz w:val="28"/>
          <w:szCs w:val="28"/>
          <w:lang w:val="uk-UA" w:eastAsia="en-US"/>
        </w:rPr>
      </w:pPr>
    </w:p>
    <w:p w:rsidR="004C3220" w:rsidRPr="00640876" w:rsidRDefault="00640876" w:rsidP="00640876">
      <w:pPr>
        <w:ind w:firstLine="709"/>
        <w:rPr>
          <w:rFonts w:eastAsiaTheme="minorHAnsi"/>
          <w:b/>
          <w:sz w:val="28"/>
          <w:szCs w:val="28"/>
          <w:lang w:val="uk-UA" w:eastAsia="en-US"/>
        </w:rPr>
      </w:pPr>
      <w:r>
        <w:rPr>
          <w:rFonts w:eastAsiaTheme="minorHAnsi"/>
          <w:b/>
          <w:sz w:val="28"/>
          <w:szCs w:val="28"/>
          <w:lang w:val="uk-UA" w:eastAsia="en-US"/>
        </w:rPr>
        <w:lastRenderedPageBreak/>
        <w:t xml:space="preserve">Тестові завдання </w:t>
      </w:r>
      <w:proofErr w:type="spellStart"/>
      <w:r w:rsidR="002B4CE1" w:rsidRPr="00640876">
        <w:rPr>
          <w:rFonts w:eastAsiaTheme="minorHAnsi"/>
          <w:b/>
          <w:sz w:val="28"/>
          <w:szCs w:val="28"/>
          <w:lang w:val="uk-UA" w:eastAsia="en-US"/>
        </w:rPr>
        <w:t>одновибіркові</w:t>
      </w:r>
      <w:proofErr w:type="spellEnd"/>
      <w:r w:rsidR="002B4CE1" w:rsidRPr="00640876">
        <w:rPr>
          <w:rFonts w:eastAsiaTheme="minorHAnsi"/>
          <w:b/>
          <w:sz w:val="28"/>
          <w:szCs w:val="28"/>
          <w:lang w:val="uk-UA" w:eastAsia="en-US"/>
        </w:rPr>
        <w:t>:</w:t>
      </w:r>
    </w:p>
    <w:p w:rsidR="004C3220" w:rsidRPr="002B4CE1" w:rsidRDefault="004C3220" w:rsidP="00BE215B">
      <w:pPr>
        <w:widowControl/>
        <w:numPr>
          <w:ilvl w:val="0"/>
          <w:numId w:val="54"/>
        </w:numPr>
        <w:tabs>
          <w:tab w:val="clear" w:pos="720"/>
          <w:tab w:val="num" w:pos="360"/>
        </w:tabs>
        <w:autoSpaceDE/>
        <w:autoSpaceDN/>
        <w:adjustRightInd/>
        <w:ind w:left="0" w:firstLine="0"/>
        <w:rPr>
          <w:i/>
          <w:sz w:val="28"/>
          <w:szCs w:val="28"/>
          <w:lang w:val="uk-UA"/>
        </w:rPr>
      </w:pPr>
      <w:r w:rsidRPr="002B4CE1">
        <w:rPr>
          <w:i/>
          <w:sz w:val="28"/>
          <w:szCs w:val="28"/>
          <w:lang w:val="uk-UA"/>
        </w:rPr>
        <w:t>За яким рахунком відображаються в обліку банку отримані від клієнта авансовані комісії, що є невід’ємною частиною кредиту</w:t>
      </w:r>
      <w:r w:rsidR="009E409D">
        <w:rPr>
          <w:i/>
          <w:sz w:val="28"/>
          <w:szCs w:val="28"/>
          <w:lang w:val="uk-UA"/>
        </w:rPr>
        <w:t>:</w:t>
      </w:r>
    </w:p>
    <w:p w:rsidR="004C3220" w:rsidRPr="002B4CE1" w:rsidRDefault="004C3220" w:rsidP="00BE215B">
      <w:pPr>
        <w:rPr>
          <w:sz w:val="28"/>
          <w:szCs w:val="28"/>
          <w:lang w:val="uk-UA"/>
        </w:rPr>
      </w:pPr>
      <w:r w:rsidRPr="002B4CE1">
        <w:rPr>
          <w:sz w:val="28"/>
          <w:szCs w:val="28"/>
          <w:lang w:val="uk-UA"/>
        </w:rPr>
        <w:t>а) за відповідним рахунком з обліку наданого кредиту;</w:t>
      </w:r>
    </w:p>
    <w:p w:rsidR="004C3220" w:rsidRPr="002B4CE1" w:rsidRDefault="004C3220" w:rsidP="00BE215B">
      <w:pPr>
        <w:rPr>
          <w:sz w:val="28"/>
          <w:szCs w:val="28"/>
          <w:lang w:val="uk-UA"/>
        </w:rPr>
      </w:pPr>
      <w:r w:rsidRPr="002B4CE1">
        <w:rPr>
          <w:sz w:val="28"/>
          <w:szCs w:val="28"/>
          <w:lang w:val="uk-UA"/>
        </w:rPr>
        <w:t>б) за відповідним рахунком з обліку комісійних доходів;</w:t>
      </w:r>
    </w:p>
    <w:p w:rsidR="004C3220" w:rsidRPr="002B4CE1" w:rsidRDefault="004C3220" w:rsidP="00BE215B">
      <w:pPr>
        <w:rPr>
          <w:sz w:val="28"/>
          <w:szCs w:val="28"/>
          <w:lang w:val="uk-UA"/>
        </w:rPr>
      </w:pPr>
      <w:r w:rsidRPr="002B4CE1">
        <w:rPr>
          <w:sz w:val="28"/>
          <w:szCs w:val="28"/>
          <w:lang w:val="uk-UA"/>
        </w:rPr>
        <w:t>в) за відповідним рахунком з обліку неамортизованої премії за наданим кредитом;</w:t>
      </w:r>
    </w:p>
    <w:p w:rsidR="004C3220" w:rsidRPr="002B4CE1" w:rsidRDefault="004C3220" w:rsidP="00BE215B">
      <w:pPr>
        <w:rPr>
          <w:sz w:val="28"/>
          <w:szCs w:val="28"/>
          <w:lang w:val="uk-UA"/>
        </w:rPr>
      </w:pPr>
      <w:r w:rsidRPr="002B4CE1">
        <w:rPr>
          <w:sz w:val="28"/>
          <w:szCs w:val="28"/>
          <w:lang w:val="uk-UA"/>
        </w:rPr>
        <w:t>г) за відповідним рахунком з обліку неамортизованого дисконту за наданим кредитом.</w:t>
      </w:r>
    </w:p>
    <w:p w:rsidR="004C3220" w:rsidRPr="002B4CE1" w:rsidRDefault="002B4CE1" w:rsidP="00BE215B">
      <w:pPr>
        <w:rPr>
          <w:i/>
          <w:sz w:val="28"/>
          <w:szCs w:val="28"/>
          <w:lang w:val="uk-UA"/>
        </w:rPr>
      </w:pPr>
      <w:r>
        <w:rPr>
          <w:i/>
          <w:sz w:val="28"/>
          <w:szCs w:val="28"/>
          <w:lang w:val="uk-UA"/>
        </w:rPr>
        <w:t>2</w:t>
      </w:r>
      <w:r w:rsidR="004C3220" w:rsidRPr="002B4CE1">
        <w:rPr>
          <w:i/>
          <w:sz w:val="28"/>
          <w:szCs w:val="28"/>
          <w:lang w:val="uk-UA"/>
        </w:rPr>
        <w:t>. Бухгалтерське проведення Д</w:t>
      </w:r>
      <w:r>
        <w:rPr>
          <w:i/>
          <w:sz w:val="28"/>
          <w:szCs w:val="28"/>
          <w:lang w:val="uk-UA"/>
        </w:rPr>
        <w:t>-</w:t>
      </w:r>
      <w:r w:rsidR="004C3220" w:rsidRPr="002B4CE1">
        <w:rPr>
          <w:i/>
          <w:sz w:val="28"/>
          <w:szCs w:val="28"/>
          <w:lang w:val="uk-UA"/>
        </w:rPr>
        <w:t>т 2067 К</w:t>
      </w:r>
      <w:r>
        <w:rPr>
          <w:i/>
          <w:sz w:val="28"/>
          <w:szCs w:val="28"/>
          <w:lang w:val="uk-UA"/>
        </w:rPr>
        <w:t>-</w:t>
      </w:r>
      <w:r w:rsidR="004C3220" w:rsidRPr="002B4CE1">
        <w:rPr>
          <w:i/>
          <w:sz w:val="28"/>
          <w:szCs w:val="28"/>
          <w:lang w:val="uk-UA"/>
        </w:rPr>
        <w:t>т 2062 означає:</w:t>
      </w:r>
    </w:p>
    <w:p w:rsidR="004C3220" w:rsidRPr="002B4CE1" w:rsidRDefault="004C3220" w:rsidP="00BE215B">
      <w:pPr>
        <w:rPr>
          <w:sz w:val="28"/>
          <w:szCs w:val="28"/>
          <w:lang w:val="uk-UA"/>
        </w:rPr>
      </w:pPr>
      <w:r w:rsidRPr="002B4CE1">
        <w:rPr>
          <w:sz w:val="28"/>
          <w:szCs w:val="28"/>
          <w:lang w:val="uk-UA"/>
        </w:rPr>
        <w:t>а) банк видав короткостроковий кредит суб’єкту господарювання у поточну діяльність;</w:t>
      </w:r>
    </w:p>
    <w:p w:rsidR="004C3220" w:rsidRPr="002B4CE1" w:rsidRDefault="004C3220" w:rsidP="00BE215B">
      <w:pPr>
        <w:rPr>
          <w:sz w:val="28"/>
          <w:szCs w:val="28"/>
          <w:lang w:val="uk-UA"/>
        </w:rPr>
      </w:pPr>
      <w:r w:rsidRPr="002B4CE1">
        <w:rPr>
          <w:sz w:val="28"/>
          <w:szCs w:val="28"/>
          <w:lang w:val="uk-UA"/>
        </w:rPr>
        <w:t>б) суб’єкт господарювання повернув заборгованість за короткостроковим кредитом, що був наданий у поточну діяльність;</w:t>
      </w:r>
    </w:p>
    <w:p w:rsidR="004C3220" w:rsidRPr="002B4CE1" w:rsidRDefault="004C3220" w:rsidP="00BE215B">
      <w:pPr>
        <w:rPr>
          <w:sz w:val="28"/>
          <w:szCs w:val="28"/>
          <w:lang w:val="uk-UA"/>
        </w:rPr>
      </w:pPr>
      <w:r w:rsidRPr="002B4CE1">
        <w:rPr>
          <w:sz w:val="28"/>
          <w:szCs w:val="28"/>
          <w:lang w:val="uk-UA"/>
        </w:rPr>
        <w:t>в) банк визнав заборгованість за короткостроковим кредитом, що був наданий у поточну діяльність суб’єкту господарювання</w:t>
      </w:r>
      <w:r w:rsidR="009E409D">
        <w:rPr>
          <w:sz w:val="28"/>
          <w:szCs w:val="28"/>
          <w:lang w:val="uk-UA"/>
        </w:rPr>
        <w:t>,</w:t>
      </w:r>
      <w:r w:rsidRPr="002B4CE1">
        <w:rPr>
          <w:sz w:val="28"/>
          <w:szCs w:val="28"/>
          <w:lang w:val="uk-UA"/>
        </w:rPr>
        <w:t xml:space="preserve"> простроченою;</w:t>
      </w:r>
    </w:p>
    <w:p w:rsidR="004C3220" w:rsidRPr="002B4CE1" w:rsidRDefault="004C3220" w:rsidP="00BE215B">
      <w:pPr>
        <w:rPr>
          <w:sz w:val="28"/>
          <w:szCs w:val="28"/>
          <w:lang w:val="uk-UA"/>
        </w:rPr>
      </w:pPr>
      <w:r w:rsidRPr="002B4CE1">
        <w:rPr>
          <w:sz w:val="28"/>
          <w:szCs w:val="28"/>
          <w:lang w:val="uk-UA"/>
        </w:rPr>
        <w:t>г)</w:t>
      </w:r>
      <w:r w:rsidR="009E409D">
        <w:rPr>
          <w:sz w:val="28"/>
          <w:szCs w:val="28"/>
          <w:lang w:val="uk-UA"/>
        </w:rPr>
        <w:t xml:space="preserve"> </w:t>
      </w:r>
      <w:r w:rsidRPr="002B4CE1">
        <w:rPr>
          <w:sz w:val="28"/>
          <w:szCs w:val="28"/>
          <w:lang w:val="uk-UA"/>
        </w:rPr>
        <w:t xml:space="preserve">банк визнав заборгованість за короткостроковим кредитом, що був наданий у поточну діяльність суб’єктів господарювання безнадійною.  </w:t>
      </w:r>
    </w:p>
    <w:p w:rsidR="00E47007" w:rsidRPr="002B4CE1" w:rsidRDefault="002B4CE1" w:rsidP="00BE215B">
      <w:pPr>
        <w:rPr>
          <w:i/>
          <w:sz w:val="28"/>
          <w:szCs w:val="28"/>
          <w:lang w:val="uk-UA"/>
        </w:rPr>
      </w:pPr>
      <w:r>
        <w:rPr>
          <w:i/>
          <w:sz w:val="28"/>
          <w:szCs w:val="28"/>
          <w:lang w:val="uk-UA"/>
        </w:rPr>
        <w:t>3</w:t>
      </w:r>
      <w:r w:rsidR="00E47007" w:rsidRPr="002B4CE1">
        <w:rPr>
          <w:i/>
          <w:sz w:val="28"/>
          <w:szCs w:val="28"/>
          <w:lang w:val="uk-UA"/>
        </w:rPr>
        <w:t>. Бухгалтерське проведення Д</w:t>
      </w:r>
      <w:r>
        <w:rPr>
          <w:i/>
          <w:sz w:val="28"/>
          <w:szCs w:val="28"/>
          <w:lang w:val="uk-UA"/>
        </w:rPr>
        <w:t>-</w:t>
      </w:r>
      <w:r w:rsidR="00E47007" w:rsidRPr="002B4CE1">
        <w:rPr>
          <w:i/>
          <w:sz w:val="28"/>
          <w:szCs w:val="28"/>
          <w:lang w:val="uk-UA"/>
        </w:rPr>
        <w:t>т 2208 К</w:t>
      </w:r>
      <w:r>
        <w:rPr>
          <w:i/>
          <w:sz w:val="28"/>
          <w:szCs w:val="28"/>
          <w:lang w:val="uk-UA"/>
        </w:rPr>
        <w:t>-</w:t>
      </w:r>
      <w:r w:rsidR="00E47007" w:rsidRPr="002B4CE1">
        <w:rPr>
          <w:i/>
          <w:sz w:val="28"/>
          <w:szCs w:val="28"/>
          <w:lang w:val="uk-UA"/>
        </w:rPr>
        <w:t>т 6042 означає:</w:t>
      </w:r>
    </w:p>
    <w:p w:rsidR="00E47007" w:rsidRPr="002B4CE1" w:rsidRDefault="00E47007" w:rsidP="00BE215B">
      <w:pPr>
        <w:rPr>
          <w:sz w:val="28"/>
          <w:szCs w:val="28"/>
          <w:lang w:val="uk-UA"/>
        </w:rPr>
      </w:pPr>
      <w:r w:rsidRPr="002B4CE1">
        <w:rPr>
          <w:sz w:val="28"/>
          <w:szCs w:val="28"/>
          <w:lang w:val="uk-UA"/>
        </w:rPr>
        <w:t>а) фізична особа сплатила нараховані раніше банком процентні доходи за кредитом;</w:t>
      </w:r>
    </w:p>
    <w:p w:rsidR="00E47007" w:rsidRPr="002B4CE1" w:rsidRDefault="00E47007" w:rsidP="00BE215B">
      <w:pPr>
        <w:rPr>
          <w:sz w:val="28"/>
          <w:szCs w:val="28"/>
          <w:lang w:val="uk-UA"/>
        </w:rPr>
      </w:pPr>
      <w:r w:rsidRPr="002B4CE1">
        <w:rPr>
          <w:sz w:val="28"/>
          <w:szCs w:val="28"/>
          <w:lang w:val="uk-UA"/>
        </w:rPr>
        <w:t>б) фізична особа сплатила авансом проценти за наданим їй кредитом на поточні потреби;</w:t>
      </w:r>
    </w:p>
    <w:p w:rsidR="00E47007" w:rsidRPr="002B4CE1" w:rsidRDefault="00E47007" w:rsidP="00BE215B">
      <w:pPr>
        <w:rPr>
          <w:sz w:val="28"/>
          <w:szCs w:val="28"/>
          <w:lang w:val="uk-UA"/>
        </w:rPr>
      </w:pPr>
      <w:r w:rsidRPr="002B4CE1">
        <w:rPr>
          <w:sz w:val="28"/>
          <w:szCs w:val="28"/>
          <w:lang w:val="uk-UA"/>
        </w:rPr>
        <w:t>в) банк нарахував процентні доходи за кредитом, наданим фізичній особі на поточні потреби;</w:t>
      </w:r>
    </w:p>
    <w:p w:rsidR="00E47007" w:rsidRPr="002B4CE1" w:rsidRDefault="00E47007" w:rsidP="00BE215B">
      <w:pPr>
        <w:rPr>
          <w:i/>
          <w:sz w:val="28"/>
          <w:szCs w:val="28"/>
          <w:lang w:val="uk-UA"/>
        </w:rPr>
      </w:pPr>
      <w:r w:rsidRPr="002B4CE1">
        <w:rPr>
          <w:sz w:val="28"/>
          <w:szCs w:val="28"/>
          <w:lang w:val="uk-UA"/>
        </w:rPr>
        <w:t>г) банк визнав простроченими нараховані доходи за кредитом, наданим фізичній особі на поточні потреби.</w:t>
      </w:r>
    </w:p>
    <w:p w:rsidR="00E47007" w:rsidRPr="002B4CE1" w:rsidRDefault="002B4CE1" w:rsidP="00BE215B">
      <w:pPr>
        <w:rPr>
          <w:i/>
          <w:sz w:val="28"/>
          <w:szCs w:val="28"/>
          <w:lang w:val="uk-UA"/>
        </w:rPr>
      </w:pPr>
      <w:r>
        <w:rPr>
          <w:i/>
          <w:sz w:val="28"/>
          <w:szCs w:val="28"/>
          <w:lang w:val="uk-UA"/>
        </w:rPr>
        <w:t>4</w:t>
      </w:r>
      <w:r w:rsidR="00E47007" w:rsidRPr="002B4CE1">
        <w:rPr>
          <w:i/>
          <w:sz w:val="28"/>
          <w:szCs w:val="28"/>
          <w:lang w:val="uk-UA"/>
        </w:rPr>
        <w:t>. Бухгалтерське проведення Д</w:t>
      </w:r>
      <w:r>
        <w:rPr>
          <w:i/>
          <w:sz w:val="28"/>
          <w:szCs w:val="28"/>
          <w:lang w:val="uk-UA"/>
        </w:rPr>
        <w:t>-</w:t>
      </w:r>
      <w:r w:rsidR="00E47007" w:rsidRPr="002B4CE1">
        <w:rPr>
          <w:i/>
          <w:sz w:val="28"/>
          <w:szCs w:val="28"/>
          <w:lang w:val="uk-UA"/>
        </w:rPr>
        <w:t>т 9800 К</w:t>
      </w:r>
      <w:r>
        <w:rPr>
          <w:i/>
          <w:sz w:val="28"/>
          <w:szCs w:val="28"/>
          <w:lang w:val="uk-UA"/>
        </w:rPr>
        <w:t>-</w:t>
      </w:r>
      <w:r w:rsidR="00E47007" w:rsidRPr="002B4CE1">
        <w:rPr>
          <w:i/>
          <w:sz w:val="28"/>
          <w:szCs w:val="28"/>
          <w:lang w:val="uk-UA"/>
        </w:rPr>
        <w:t>т 9910 означає:</w:t>
      </w:r>
    </w:p>
    <w:p w:rsidR="00E47007" w:rsidRPr="002B4CE1" w:rsidRDefault="00E47007" w:rsidP="00BE215B">
      <w:pPr>
        <w:rPr>
          <w:sz w:val="28"/>
          <w:szCs w:val="28"/>
          <w:lang w:val="uk-UA"/>
        </w:rPr>
      </w:pPr>
      <w:r w:rsidRPr="002B4CE1">
        <w:rPr>
          <w:sz w:val="28"/>
          <w:szCs w:val="28"/>
          <w:lang w:val="uk-UA"/>
        </w:rPr>
        <w:t>а) банк уклав з клієнтом факторингову угоду;</w:t>
      </w:r>
    </w:p>
    <w:p w:rsidR="00E47007" w:rsidRPr="002B4CE1" w:rsidRDefault="00E47007" w:rsidP="00BE215B">
      <w:pPr>
        <w:rPr>
          <w:sz w:val="28"/>
          <w:szCs w:val="28"/>
          <w:lang w:val="uk-UA"/>
        </w:rPr>
      </w:pPr>
      <w:r w:rsidRPr="002B4CE1">
        <w:rPr>
          <w:sz w:val="28"/>
          <w:szCs w:val="28"/>
          <w:lang w:val="uk-UA"/>
        </w:rPr>
        <w:t>б) банк-фактор сплатив клієнту кошти за факторинговою угодою;</w:t>
      </w:r>
    </w:p>
    <w:p w:rsidR="00E47007" w:rsidRPr="002B4CE1" w:rsidRDefault="00E47007" w:rsidP="00BE215B">
      <w:pPr>
        <w:rPr>
          <w:sz w:val="28"/>
          <w:szCs w:val="28"/>
          <w:lang w:val="uk-UA"/>
        </w:rPr>
      </w:pPr>
      <w:r w:rsidRPr="002B4CE1">
        <w:rPr>
          <w:sz w:val="28"/>
          <w:szCs w:val="28"/>
          <w:lang w:val="uk-UA"/>
        </w:rPr>
        <w:t>в) банк-фактор отримав від клієнта розрахункові документи;</w:t>
      </w:r>
    </w:p>
    <w:p w:rsidR="00E47007" w:rsidRPr="002B4CE1" w:rsidRDefault="00E47007" w:rsidP="00BE215B">
      <w:pPr>
        <w:rPr>
          <w:sz w:val="28"/>
          <w:szCs w:val="28"/>
          <w:lang w:val="uk-UA"/>
        </w:rPr>
      </w:pPr>
      <w:r w:rsidRPr="002B4CE1">
        <w:rPr>
          <w:sz w:val="28"/>
          <w:szCs w:val="28"/>
          <w:lang w:val="uk-UA"/>
        </w:rPr>
        <w:t>г) банк-фактор списав оплачені боржником розрахункові документи за факторинговою операцією.</w:t>
      </w:r>
    </w:p>
    <w:p w:rsidR="00E47007" w:rsidRPr="002B4CE1" w:rsidRDefault="002B4CE1" w:rsidP="00BE215B">
      <w:pPr>
        <w:rPr>
          <w:i/>
          <w:color w:val="000000"/>
          <w:sz w:val="28"/>
          <w:szCs w:val="28"/>
          <w:lang w:val="uk-UA"/>
        </w:rPr>
      </w:pPr>
      <w:r>
        <w:rPr>
          <w:i/>
          <w:color w:val="000000"/>
          <w:sz w:val="28"/>
          <w:szCs w:val="28"/>
          <w:lang w:val="uk-UA"/>
        </w:rPr>
        <w:t>5</w:t>
      </w:r>
      <w:r w:rsidR="00E47007" w:rsidRPr="002B4CE1">
        <w:rPr>
          <w:i/>
          <w:color w:val="000000"/>
          <w:sz w:val="28"/>
          <w:szCs w:val="28"/>
          <w:lang w:val="uk-UA"/>
        </w:rPr>
        <w:t xml:space="preserve">. З поточного рахунка клієнта перераховано банку комісійний дохід за надання кредиту: </w:t>
      </w:r>
    </w:p>
    <w:p w:rsidR="00E47007" w:rsidRPr="002B4CE1" w:rsidRDefault="00E47007" w:rsidP="00BE215B">
      <w:pPr>
        <w:widowControl/>
        <w:numPr>
          <w:ilvl w:val="0"/>
          <w:numId w:val="55"/>
        </w:numPr>
        <w:tabs>
          <w:tab w:val="left" w:pos="360"/>
        </w:tabs>
        <w:autoSpaceDE/>
        <w:autoSpaceDN/>
        <w:adjustRightInd/>
        <w:rPr>
          <w:color w:val="000000"/>
          <w:sz w:val="28"/>
          <w:szCs w:val="28"/>
          <w:lang w:val="uk-UA"/>
        </w:rPr>
      </w:pPr>
      <w:r w:rsidRPr="002B4CE1">
        <w:rPr>
          <w:color w:val="000000"/>
          <w:sz w:val="28"/>
          <w:szCs w:val="28"/>
          <w:lang w:val="uk-UA"/>
        </w:rPr>
        <w:t>Д</w:t>
      </w:r>
      <w:r w:rsidR="002B4CE1">
        <w:rPr>
          <w:color w:val="000000"/>
          <w:sz w:val="28"/>
          <w:szCs w:val="28"/>
          <w:lang w:val="uk-UA"/>
        </w:rPr>
        <w:t>-</w:t>
      </w:r>
      <w:r w:rsidRPr="002B4CE1">
        <w:rPr>
          <w:color w:val="000000"/>
          <w:sz w:val="28"/>
          <w:szCs w:val="28"/>
          <w:lang w:val="uk-UA"/>
        </w:rPr>
        <w:t>т 1200     К</w:t>
      </w:r>
      <w:r w:rsidR="002B4CE1">
        <w:rPr>
          <w:color w:val="000000"/>
          <w:sz w:val="28"/>
          <w:szCs w:val="28"/>
          <w:lang w:val="uk-UA"/>
        </w:rPr>
        <w:t>-</w:t>
      </w:r>
      <w:r w:rsidRPr="002B4CE1">
        <w:rPr>
          <w:color w:val="000000"/>
          <w:sz w:val="28"/>
          <w:szCs w:val="28"/>
          <w:lang w:val="uk-UA"/>
        </w:rPr>
        <w:t xml:space="preserve">т 6111 </w:t>
      </w:r>
    </w:p>
    <w:p w:rsidR="00E47007" w:rsidRPr="002B4CE1" w:rsidRDefault="00E47007" w:rsidP="00BE215B">
      <w:pPr>
        <w:widowControl/>
        <w:numPr>
          <w:ilvl w:val="0"/>
          <w:numId w:val="55"/>
        </w:numPr>
        <w:tabs>
          <w:tab w:val="left" w:pos="360"/>
        </w:tabs>
        <w:autoSpaceDE/>
        <w:autoSpaceDN/>
        <w:adjustRightInd/>
        <w:rPr>
          <w:color w:val="000000"/>
          <w:sz w:val="28"/>
          <w:szCs w:val="28"/>
          <w:lang w:val="uk-UA"/>
        </w:rPr>
      </w:pPr>
      <w:r w:rsidRPr="002B4CE1">
        <w:rPr>
          <w:color w:val="000000"/>
          <w:sz w:val="28"/>
          <w:szCs w:val="28"/>
          <w:lang w:val="uk-UA"/>
        </w:rPr>
        <w:t>Д</w:t>
      </w:r>
      <w:r w:rsidR="002B4CE1">
        <w:rPr>
          <w:color w:val="000000"/>
          <w:sz w:val="28"/>
          <w:szCs w:val="28"/>
          <w:lang w:val="uk-UA"/>
        </w:rPr>
        <w:t>-</w:t>
      </w:r>
      <w:r w:rsidRPr="002B4CE1">
        <w:rPr>
          <w:color w:val="000000"/>
          <w:sz w:val="28"/>
          <w:szCs w:val="28"/>
          <w:lang w:val="uk-UA"/>
        </w:rPr>
        <w:t>т 2600     К</w:t>
      </w:r>
      <w:r w:rsidR="002B4CE1">
        <w:rPr>
          <w:color w:val="000000"/>
          <w:sz w:val="28"/>
          <w:szCs w:val="28"/>
          <w:lang w:val="uk-UA"/>
        </w:rPr>
        <w:t>-</w:t>
      </w:r>
      <w:r w:rsidRPr="002B4CE1">
        <w:rPr>
          <w:color w:val="000000"/>
          <w:sz w:val="28"/>
          <w:szCs w:val="28"/>
          <w:lang w:val="uk-UA"/>
        </w:rPr>
        <w:t xml:space="preserve">т 6110 </w:t>
      </w:r>
    </w:p>
    <w:p w:rsidR="00E47007" w:rsidRPr="002B4CE1" w:rsidRDefault="00E47007" w:rsidP="00BE215B">
      <w:pPr>
        <w:widowControl/>
        <w:numPr>
          <w:ilvl w:val="0"/>
          <w:numId w:val="55"/>
        </w:numPr>
        <w:tabs>
          <w:tab w:val="left" w:pos="360"/>
        </w:tabs>
        <w:autoSpaceDE/>
        <w:autoSpaceDN/>
        <w:adjustRightInd/>
        <w:rPr>
          <w:color w:val="000000"/>
          <w:sz w:val="28"/>
          <w:szCs w:val="28"/>
          <w:lang w:val="uk-UA"/>
        </w:rPr>
      </w:pPr>
      <w:r w:rsidRPr="002B4CE1">
        <w:rPr>
          <w:color w:val="000000"/>
          <w:sz w:val="28"/>
          <w:szCs w:val="28"/>
          <w:lang w:val="uk-UA"/>
        </w:rPr>
        <w:t>Д</w:t>
      </w:r>
      <w:r w:rsidR="002B4CE1">
        <w:rPr>
          <w:color w:val="000000"/>
          <w:sz w:val="28"/>
          <w:szCs w:val="28"/>
          <w:lang w:val="uk-UA"/>
        </w:rPr>
        <w:t>-</w:t>
      </w:r>
      <w:r w:rsidRPr="002B4CE1">
        <w:rPr>
          <w:color w:val="000000"/>
          <w:sz w:val="28"/>
          <w:szCs w:val="28"/>
          <w:lang w:val="uk-UA"/>
        </w:rPr>
        <w:t>т 2600     К</w:t>
      </w:r>
      <w:r w:rsidR="002B4CE1">
        <w:rPr>
          <w:color w:val="000000"/>
          <w:sz w:val="28"/>
          <w:szCs w:val="28"/>
          <w:lang w:val="uk-UA"/>
        </w:rPr>
        <w:t>-</w:t>
      </w:r>
      <w:r w:rsidRPr="002B4CE1">
        <w:rPr>
          <w:color w:val="000000"/>
          <w:sz w:val="28"/>
          <w:szCs w:val="28"/>
          <w:lang w:val="uk-UA"/>
        </w:rPr>
        <w:t xml:space="preserve">т 6111 </w:t>
      </w:r>
    </w:p>
    <w:p w:rsidR="004C3220" w:rsidRPr="002B4CE1" w:rsidRDefault="004C3220" w:rsidP="00BE215B">
      <w:pPr>
        <w:rPr>
          <w:i/>
          <w:sz w:val="28"/>
          <w:szCs w:val="28"/>
          <w:lang w:val="uk-UA"/>
        </w:rPr>
      </w:pPr>
      <w:r w:rsidRPr="002B4CE1">
        <w:rPr>
          <w:i/>
          <w:sz w:val="28"/>
          <w:szCs w:val="28"/>
          <w:lang w:val="uk-UA"/>
        </w:rPr>
        <w:t>6. За яким рахунком відображаються в обліку банку надані кредити овердрафт суб’єктам господарювання</w:t>
      </w:r>
      <w:r w:rsidR="009E409D">
        <w:rPr>
          <w:i/>
          <w:sz w:val="28"/>
          <w:szCs w:val="28"/>
          <w:lang w:val="uk-UA"/>
        </w:rPr>
        <w:t>:</w:t>
      </w:r>
      <w:r w:rsidRPr="002B4CE1">
        <w:rPr>
          <w:i/>
          <w:sz w:val="28"/>
          <w:szCs w:val="28"/>
          <w:lang w:val="uk-UA"/>
        </w:rPr>
        <w:t xml:space="preserve">     </w:t>
      </w:r>
    </w:p>
    <w:p w:rsidR="004C3220" w:rsidRPr="002B4CE1" w:rsidRDefault="004C3220" w:rsidP="00BE215B">
      <w:pPr>
        <w:rPr>
          <w:sz w:val="28"/>
          <w:szCs w:val="28"/>
          <w:lang w:val="uk-UA"/>
        </w:rPr>
      </w:pPr>
      <w:r w:rsidRPr="002B4CE1">
        <w:rPr>
          <w:sz w:val="28"/>
          <w:szCs w:val="28"/>
          <w:lang w:val="uk-UA"/>
        </w:rPr>
        <w:t>а) 9129;</w:t>
      </w:r>
    </w:p>
    <w:p w:rsidR="004C3220" w:rsidRPr="002B4CE1" w:rsidRDefault="004C3220" w:rsidP="00BE215B">
      <w:pPr>
        <w:rPr>
          <w:sz w:val="28"/>
          <w:szCs w:val="28"/>
          <w:lang w:val="uk-UA"/>
        </w:rPr>
      </w:pPr>
      <w:r w:rsidRPr="002B4CE1">
        <w:rPr>
          <w:sz w:val="28"/>
          <w:szCs w:val="28"/>
          <w:lang w:val="uk-UA"/>
        </w:rPr>
        <w:t>б) 2062;</w:t>
      </w:r>
    </w:p>
    <w:p w:rsidR="004C3220" w:rsidRPr="002B4CE1" w:rsidRDefault="004C3220" w:rsidP="00BE215B">
      <w:pPr>
        <w:rPr>
          <w:sz w:val="28"/>
          <w:szCs w:val="28"/>
          <w:lang w:val="uk-UA"/>
        </w:rPr>
      </w:pPr>
      <w:r w:rsidRPr="002B4CE1">
        <w:rPr>
          <w:sz w:val="28"/>
          <w:szCs w:val="28"/>
          <w:lang w:val="uk-UA"/>
        </w:rPr>
        <w:t>в) 2072;</w:t>
      </w:r>
    </w:p>
    <w:p w:rsidR="004C3220" w:rsidRPr="002B4CE1" w:rsidRDefault="004C3220" w:rsidP="00BE215B">
      <w:pPr>
        <w:rPr>
          <w:sz w:val="28"/>
          <w:szCs w:val="28"/>
          <w:lang w:val="uk-UA"/>
        </w:rPr>
      </w:pPr>
      <w:r w:rsidRPr="002B4CE1">
        <w:rPr>
          <w:sz w:val="28"/>
          <w:szCs w:val="28"/>
          <w:lang w:val="uk-UA"/>
        </w:rPr>
        <w:t>г) 2600.</w:t>
      </w:r>
    </w:p>
    <w:p w:rsidR="00E47007" w:rsidRPr="002B4CE1" w:rsidRDefault="002B4CE1" w:rsidP="00BE215B">
      <w:pPr>
        <w:rPr>
          <w:i/>
          <w:sz w:val="28"/>
          <w:szCs w:val="28"/>
          <w:lang w:val="uk-UA"/>
        </w:rPr>
      </w:pPr>
      <w:r>
        <w:rPr>
          <w:sz w:val="28"/>
          <w:szCs w:val="28"/>
          <w:lang w:val="uk-UA"/>
        </w:rPr>
        <w:t>7</w:t>
      </w:r>
      <w:r w:rsidR="00E47007" w:rsidRPr="002B4CE1">
        <w:rPr>
          <w:i/>
          <w:sz w:val="28"/>
          <w:szCs w:val="28"/>
          <w:lang w:val="uk-UA"/>
        </w:rPr>
        <w:t>. Бухгалтерське проведення Д</w:t>
      </w:r>
      <w:r>
        <w:rPr>
          <w:i/>
          <w:sz w:val="28"/>
          <w:szCs w:val="28"/>
          <w:lang w:val="uk-UA"/>
        </w:rPr>
        <w:t>-</w:t>
      </w:r>
      <w:r w:rsidR="00E47007" w:rsidRPr="002B4CE1">
        <w:rPr>
          <w:i/>
          <w:sz w:val="28"/>
          <w:szCs w:val="28"/>
          <w:lang w:val="uk-UA"/>
        </w:rPr>
        <w:t>т 2208 К</w:t>
      </w:r>
      <w:r>
        <w:rPr>
          <w:i/>
          <w:sz w:val="28"/>
          <w:szCs w:val="28"/>
          <w:lang w:val="uk-UA"/>
        </w:rPr>
        <w:t>-</w:t>
      </w:r>
      <w:r w:rsidR="00E47007" w:rsidRPr="002B4CE1">
        <w:rPr>
          <w:i/>
          <w:sz w:val="28"/>
          <w:szCs w:val="28"/>
          <w:lang w:val="uk-UA"/>
        </w:rPr>
        <w:t>т 6042 означає:</w:t>
      </w:r>
    </w:p>
    <w:p w:rsidR="00E47007" w:rsidRPr="002B4CE1" w:rsidRDefault="00E47007" w:rsidP="00BE215B">
      <w:pPr>
        <w:rPr>
          <w:sz w:val="28"/>
          <w:szCs w:val="28"/>
          <w:lang w:val="uk-UA"/>
        </w:rPr>
      </w:pPr>
      <w:r w:rsidRPr="002B4CE1">
        <w:rPr>
          <w:sz w:val="28"/>
          <w:szCs w:val="28"/>
          <w:lang w:val="uk-UA"/>
        </w:rPr>
        <w:lastRenderedPageBreak/>
        <w:t>а) фізична особа сплатила нараховані раніше банком процентні доходи за кредитом;</w:t>
      </w:r>
    </w:p>
    <w:p w:rsidR="00E47007" w:rsidRPr="002B4CE1" w:rsidRDefault="00E47007" w:rsidP="00BE215B">
      <w:pPr>
        <w:rPr>
          <w:sz w:val="28"/>
          <w:szCs w:val="28"/>
          <w:lang w:val="uk-UA"/>
        </w:rPr>
      </w:pPr>
      <w:r w:rsidRPr="002B4CE1">
        <w:rPr>
          <w:sz w:val="28"/>
          <w:szCs w:val="28"/>
          <w:lang w:val="uk-UA"/>
        </w:rPr>
        <w:t>б) фізична особа сплатила авансом проценти за наданим їй кредитом на поточні потреби;</w:t>
      </w:r>
    </w:p>
    <w:p w:rsidR="00E47007" w:rsidRPr="002B4CE1" w:rsidRDefault="00E47007" w:rsidP="00BE215B">
      <w:pPr>
        <w:rPr>
          <w:sz w:val="28"/>
          <w:szCs w:val="28"/>
          <w:lang w:val="uk-UA"/>
        </w:rPr>
      </w:pPr>
      <w:r w:rsidRPr="002B4CE1">
        <w:rPr>
          <w:sz w:val="28"/>
          <w:szCs w:val="28"/>
          <w:lang w:val="uk-UA"/>
        </w:rPr>
        <w:t>в) банк нарахував процентні доходи за кредитом, наданим фізичній особі на поточні потреби;</w:t>
      </w:r>
    </w:p>
    <w:p w:rsidR="00E47007" w:rsidRPr="002B4CE1" w:rsidRDefault="00E47007" w:rsidP="00BE215B">
      <w:pPr>
        <w:rPr>
          <w:sz w:val="28"/>
          <w:szCs w:val="28"/>
          <w:lang w:val="uk-UA"/>
        </w:rPr>
      </w:pPr>
      <w:r w:rsidRPr="002B4CE1">
        <w:rPr>
          <w:sz w:val="28"/>
          <w:szCs w:val="28"/>
          <w:lang w:val="uk-UA"/>
        </w:rPr>
        <w:t>г) банк визнав простроченими нараховані доходи за кредитом, наданим фізичній особі на поточні потреби.</w:t>
      </w:r>
    </w:p>
    <w:p w:rsidR="00E47007" w:rsidRPr="002B4CE1" w:rsidRDefault="002B4CE1" w:rsidP="00BE215B">
      <w:pPr>
        <w:rPr>
          <w:i/>
          <w:sz w:val="28"/>
          <w:szCs w:val="28"/>
          <w:lang w:val="uk-UA"/>
        </w:rPr>
      </w:pPr>
      <w:r>
        <w:rPr>
          <w:i/>
          <w:sz w:val="28"/>
          <w:szCs w:val="28"/>
          <w:lang w:val="uk-UA"/>
        </w:rPr>
        <w:t>8</w:t>
      </w:r>
      <w:r w:rsidR="00E47007" w:rsidRPr="002B4CE1">
        <w:rPr>
          <w:i/>
          <w:sz w:val="28"/>
          <w:szCs w:val="28"/>
          <w:lang w:val="uk-UA"/>
        </w:rPr>
        <w:t>. Якою бухгалтерською проводкою відображається амортизація дисконту за наданим кредитом в національній валюті суб’єкту господарювання в інвестиційну діяльність</w:t>
      </w:r>
      <w:r w:rsidR="009E409D">
        <w:rPr>
          <w:i/>
          <w:sz w:val="28"/>
          <w:szCs w:val="28"/>
          <w:lang w:val="uk-UA"/>
        </w:rPr>
        <w:t>:</w:t>
      </w:r>
    </w:p>
    <w:p w:rsidR="00E47007" w:rsidRPr="002B4CE1" w:rsidRDefault="00E47007" w:rsidP="00BE215B">
      <w:pPr>
        <w:rPr>
          <w:sz w:val="28"/>
          <w:szCs w:val="28"/>
          <w:lang w:val="uk-UA"/>
        </w:rPr>
      </w:pPr>
      <w:r w:rsidRPr="002B4CE1">
        <w:rPr>
          <w:sz w:val="28"/>
          <w:szCs w:val="28"/>
          <w:lang w:val="uk-UA"/>
        </w:rPr>
        <w:t>а) Д</w:t>
      </w:r>
      <w:r w:rsidR="002B4CE1">
        <w:rPr>
          <w:sz w:val="28"/>
          <w:szCs w:val="28"/>
          <w:lang w:val="uk-UA"/>
        </w:rPr>
        <w:t>-</w:t>
      </w:r>
      <w:r w:rsidRPr="002B4CE1">
        <w:rPr>
          <w:sz w:val="28"/>
          <w:szCs w:val="28"/>
          <w:lang w:val="uk-UA"/>
        </w:rPr>
        <w:t>т 2076 К</w:t>
      </w:r>
      <w:r w:rsidR="002B4CE1">
        <w:rPr>
          <w:sz w:val="28"/>
          <w:szCs w:val="28"/>
          <w:lang w:val="uk-UA"/>
        </w:rPr>
        <w:t>-</w:t>
      </w:r>
      <w:r w:rsidRPr="002B4CE1">
        <w:rPr>
          <w:sz w:val="28"/>
          <w:szCs w:val="28"/>
          <w:lang w:val="uk-UA"/>
        </w:rPr>
        <w:t>т 6027;</w:t>
      </w:r>
    </w:p>
    <w:p w:rsidR="00E47007" w:rsidRPr="002B4CE1" w:rsidRDefault="00E47007" w:rsidP="00BE215B">
      <w:pPr>
        <w:rPr>
          <w:sz w:val="28"/>
          <w:szCs w:val="28"/>
          <w:lang w:val="uk-UA"/>
        </w:rPr>
      </w:pPr>
      <w:r w:rsidRPr="002B4CE1">
        <w:rPr>
          <w:sz w:val="28"/>
          <w:szCs w:val="28"/>
          <w:lang w:val="uk-UA"/>
        </w:rPr>
        <w:t>б) Д</w:t>
      </w:r>
      <w:r w:rsidR="002B4CE1">
        <w:rPr>
          <w:sz w:val="28"/>
          <w:szCs w:val="28"/>
          <w:lang w:val="uk-UA"/>
        </w:rPr>
        <w:t>-</w:t>
      </w:r>
      <w:r w:rsidRPr="002B4CE1">
        <w:rPr>
          <w:sz w:val="28"/>
          <w:szCs w:val="28"/>
          <w:lang w:val="uk-UA"/>
        </w:rPr>
        <w:t xml:space="preserve">т </w:t>
      </w:r>
      <w:r w:rsidRPr="002B4CE1">
        <w:rPr>
          <w:sz w:val="28"/>
          <w:szCs w:val="28"/>
        </w:rPr>
        <w:t xml:space="preserve">6027 </w:t>
      </w:r>
      <w:r w:rsidRPr="002B4CE1">
        <w:rPr>
          <w:sz w:val="28"/>
          <w:szCs w:val="28"/>
          <w:lang w:val="uk-UA"/>
        </w:rPr>
        <w:t>К</w:t>
      </w:r>
      <w:r w:rsidR="002B4CE1">
        <w:rPr>
          <w:sz w:val="28"/>
          <w:szCs w:val="28"/>
          <w:lang w:val="uk-UA"/>
        </w:rPr>
        <w:t>-</w:t>
      </w:r>
      <w:r w:rsidRPr="002B4CE1">
        <w:rPr>
          <w:sz w:val="28"/>
          <w:szCs w:val="28"/>
          <w:lang w:val="uk-UA"/>
        </w:rPr>
        <w:t>т 2075;</w:t>
      </w:r>
    </w:p>
    <w:p w:rsidR="00E47007" w:rsidRPr="002B4CE1" w:rsidRDefault="00E47007" w:rsidP="00BE215B">
      <w:pPr>
        <w:rPr>
          <w:sz w:val="28"/>
          <w:szCs w:val="28"/>
          <w:lang w:val="uk-UA"/>
        </w:rPr>
      </w:pPr>
      <w:r w:rsidRPr="002B4CE1">
        <w:rPr>
          <w:sz w:val="28"/>
          <w:szCs w:val="28"/>
          <w:lang w:val="uk-UA"/>
        </w:rPr>
        <w:t>в) Д</w:t>
      </w:r>
      <w:r w:rsidR="002B4CE1">
        <w:rPr>
          <w:sz w:val="28"/>
          <w:szCs w:val="28"/>
          <w:lang w:val="uk-UA"/>
        </w:rPr>
        <w:t>-</w:t>
      </w:r>
      <w:r w:rsidRPr="002B4CE1">
        <w:rPr>
          <w:sz w:val="28"/>
          <w:szCs w:val="28"/>
          <w:lang w:val="uk-UA"/>
        </w:rPr>
        <w:t>т 2076 К</w:t>
      </w:r>
      <w:r w:rsidR="002B4CE1">
        <w:rPr>
          <w:sz w:val="28"/>
          <w:szCs w:val="28"/>
          <w:lang w:val="uk-UA"/>
        </w:rPr>
        <w:t>-</w:t>
      </w:r>
      <w:r w:rsidRPr="002B4CE1">
        <w:rPr>
          <w:sz w:val="28"/>
          <w:szCs w:val="28"/>
          <w:lang w:val="uk-UA"/>
        </w:rPr>
        <w:t>т 3800;</w:t>
      </w:r>
    </w:p>
    <w:p w:rsidR="00E47007" w:rsidRPr="002B4CE1" w:rsidRDefault="00E47007" w:rsidP="00BE215B">
      <w:pPr>
        <w:rPr>
          <w:sz w:val="28"/>
          <w:szCs w:val="28"/>
          <w:lang w:val="uk-UA"/>
        </w:rPr>
      </w:pPr>
      <w:r w:rsidRPr="002B4CE1">
        <w:rPr>
          <w:sz w:val="28"/>
          <w:szCs w:val="28"/>
          <w:lang w:val="uk-UA"/>
        </w:rPr>
        <w:t>г) Д</w:t>
      </w:r>
      <w:r w:rsidR="002B4CE1">
        <w:rPr>
          <w:sz w:val="28"/>
          <w:szCs w:val="28"/>
          <w:lang w:val="uk-UA"/>
        </w:rPr>
        <w:t>-</w:t>
      </w:r>
      <w:r w:rsidRPr="002B4CE1">
        <w:rPr>
          <w:sz w:val="28"/>
          <w:szCs w:val="28"/>
          <w:lang w:val="uk-UA"/>
        </w:rPr>
        <w:t>т 3801 К</w:t>
      </w:r>
      <w:r w:rsidR="002B4CE1">
        <w:rPr>
          <w:sz w:val="28"/>
          <w:szCs w:val="28"/>
          <w:lang w:val="uk-UA"/>
        </w:rPr>
        <w:t>-</w:t>
      </w:r>
      <w:r w:rsidRPr="002B4CE1">
        <w:rPr>
          <w:sz w:val="28"/>
          <w:szCs w:val="28"/>
          <w:lang w:val="uk-UA"/>
        </w:rPr>
        <w:t>т 6027.</w:t>
      </w:r>
    </w:p>
    <w:p w:rsidR="00E47007" w:rsidRPr="002B4CE1" w:rsidRDefault="002B4CE1" w:rsidP="00BE215B">
      <w:pPr>
        <w:rPr>
          <w:i/>
          <w:sz w:val="28"/>
          <w:szCs w:val="28"/>
          <w:lang w:val="uk-UA"/>
        </w:rPr>
      </w:pPr>
      <w:r>
        <w:rPr>
          <w:i/>
          <w:sz w:val="28"/>
          <w:szCs w:val="28"/>
          <w:lang w:val="uk-UA"/>
        </w:rPr>
        <w:t>9</w:t>
      </w:r>
      <w:r w:rsidR="00E47007" w:rsidRPr="002B4CE1">
        <w:rPr>
          <w:i/>
          <w:sz w:val="28"/>
          <w:szCs w:val="28"/>
          <w:lang w:val="uk-UA"/>
        </w:rPr>
        <w:t>. Бухгалтерське проведення Д</w:t>
      </w:r>
      <w:r>
        <w:rPr>
          <w:i/>
          <w:sz w:val="28"/>
          <w:szCs w:val="28"/>
          <w:lang w:val="uk-UA"/>
        </w:rPr>
        <w:t>-</w:t>
      </w:r>
      <w:r w:rsidR="00E47007" w:rsidRPr="002B4CE1">
        <w:rPr>
          <w:i/>
          <w:sz w:val="28"/>
          <w:szCs w:val="28"/>
          <w:lang w:val="uk-UA"/>
        </w:rPr>
        <w:t>т 2400 К</w:t>
      </w:r>
      <w:r>
        <w:rPr>
          <w:i/>
          <w:sz w:val="28"/>
          <w:szCs w:val="28"/>
          <w:lang w:val="uk-UA"/>
        </w:rPr>
        <w:t>-</w:t>
      </w:r>
      <w:r w:rsidR="00E47007" w:rsidRPr="002B4CE1">
        <w:rPr>
          <w:i/>
          <w:sz w:val="28"/>
          <w:szCs w:val="28"/>
          <w:lang w:val="uk-UA"/>
        </w:rPr>
        <w:t>т 2207 означає:</w:t>
      </w:r>
    </w:p>
    <w:p w:rsidR="00E47007" w:rsidRPr="002B4CE1" w:rsidRDefault="00E47007" w:rsidP="00BE215B">
      <w:pPr>
        <w:rPr>
          <w:sz w:val="28"/>
          <w:szCs w:val="28"/>
          <w:lang w:val="uk-UA"/>
        </w:rPr>
      </w:pPr>
      <w:r w:rsidRPr="002B4CE1">
        <w:rPr>
          <w:sz w:val="28"/>
          <w:szCs w:val="28"/>
          <w:lang w:val="uk-UA"/>
        </w:rPr>
        <w:t>а) банк сформував резерв за наданим фізичній особі кредитом;</w:t>
      </w:r>
    </w:p>
    <w:p w:rsidR="00E47007" w:rsidRPr="002B4CE1" w:rsidRDefault="00E47007" w:rsidP="00BE215B">
      <w:pPr>
        <w:rPr>
          <w:sz w:val="28"/>
          <w:szCs w:val="28"/>
          <w:lang w:val="uk-UA"/>
        </w:rPr>
      </w:pPr>
      <w:r w:rsidRPr="002B4CE1">
        <w:rPr>
          <w:sz w:val="28"/>
          <w:szCs w:val="28"/>
          <w:lang w:val="uk-UA"/>
        </w:rPr>
        <w:t>б) банк зменшив розмір сформованого резерву за кредитом, наданим фізичній особі;</w:t>
      </w:r>
    </w:p>
    <w:p w:rsidR="00E47007" w:rsidRPr="002B4CE1" w:rsidRDefault="00E47007" w:rsidP="00BE215B">
      <w:pPr>
        <w:rPr>
          <w:sz w:val="28"/>
          <w:szCs w:val="28"/>
          <w:lang w:val="uk-UA"/>
        </w:rPr>
      </w:pPr>
      <w:r w:rsidRPr="002B4CE1">
        <w:rPr>
          <w:sz w:val="28"/>
          <w:szCs w:val="28"/>
          <w:lang w:val="uk-UA"/>
        </w:rPr>
        <w:t>в) у зв’язку з погашенням фізичною особою простроченої заборгованості за кредитом, банк розформував резерв;</w:t>
      </w:r>
    </w:p>
    <w:p w:rsidR="00E47007" w:rsidRPr="002B4CE1" w:rsidRDefault="00E47007" w:rsidP="00BE215B">
      <w:pPr>
        <w:rPr>
          <w:sz w:val="28"/>
          <w:szCs w:val="28"/>
          <w:lang w:val="uk-UA"/>
        </w:rPr>
      </w:pPr>
      <w:r w:rsidRPr="002B4CE1">
        <w:rPr>
          <w:sz w:val="28"/>
          <w:szCs w:val="28"/>
          <w:lang w:val="uk-UA"/>
        </w:rPr>
        <w:t>г) банк списав за рахунок спеціального резерву безнадійну заборгованість за кредитом, наданим фізичній особі.</w:t>
      </w:r>
    </w:p>
    <w:p w:rsidR="00E47007" w:rsidRPr="002B4CE1" w:rsidRDefault="00E47007" w:rsidP="00BE215B">
      <w:pPr>
        <w:rPr>
          <w:i/>
          <w:color w:val="000000"/>
          <w:sz w:val="28"/>
          <w:szCs w:val="28"/>
          <w:lang w:val="uk-UA"/>
        </w:rPr>
      </w:pPr>
      <w:r w:rsidRPr="002B4CE1">
        <w:rPr>
          <w:i/>
          <w:color w:val="000000"/>
          <w:sz w:val="28"/>
          <w:szCs w:val="28"/>
          <w:lang w:val="uk-UA"/>
        </w:rPr>
        <w:t>1</w:t>
      </w:r>
      <w:r w:rsidR="002B4CE1">
        <w:rPr>
          <w:i/>
          <w:color w:val="000000"/>
          <w:sz w:val="28"/>
          <w:szCs w:val="28"/>
          <w:lang w:val="uk-UA"/>
        </w:rPr>
        <w:t>0</w:t>
      </w:r>
      <w:r w:rsidRPr="002B4CE1">
        <w:rPr>
          <w:i/>
          <w:color w:val="000000"/>
          <w:sz w:val="28"/>
          <w:szCs w:val="28"/>
          <w:lang w:val="uk-UA"/>
        </w:rPr>
        <w:t xml:space="preserve">. Надано короткостроковий кредит іншому банку: </w:t>
      </w:r>
    </w:p>
    <w:p w:rsidR="00E47007" w:rsidRPr="002B4CE1" w:rsidRDefault="00E47007" w:rsidP="00BE215B">
      <w:pPr>
        <w:pStyle w:val="ab"/>
        <w:spacing w:before="0" w:beforeAutospacing="0" w:after="0" w:afterAutospacing="0"/>
        <w:rPr>
          <w:color w:val="000000"/>
          <w:sz w:val="28"/>
          <w:szCs w:val="28"/>
          <w:lang w:val="uk-UA"/>
        </w:rPr>
      </w:pPr>
      <w:r w:rsidRPr="002B4CE1">
        <w:rPr>
          <w:color w:val="000000"/>
          <w:sz w:val="28"/>
          <w:szCs w:val="28"/>
          <w:lang w:val="uk-UA"/>
        </w:rPr>
        <w:t>a) Д</w:t>
      </w:r>
      <w:r w:rsidR="002B4CE1">
        <w:rPr>
          <w:color w:val="000000"/>
          <w:sz w:val="28"/>
          <w:szCs w:val="28"/>
          <w:lang w:val="uk-UA"/>
        </w:rPr>
        <w:t>-</w:t>
      </w:r>
      <w:r w:rsidRPr="002B4CE1">
        <w:rPr>
          <w:color w:val="000000"/>
          <w:sz w:val="28"/>
          <w:szCs w:val="28"/>
          <w:lang w:val="uk-UA"/>
        </w:rPr>
        <w:t>т 1523     К</w:t>
      </w:r>
      <w:r w:rsidR="002B4CE1">
        <w:rPr>
          <w:color w:val="000000"/>
          <w:sz w:val="28"/>
          <w:szCs w:val="28"/>
          <w:lang w:val="uk-UA"/>
        </w:rPr>
        <w:t>-</w:t>
      </w:r>
      <w:r w:rsidRPr="002B4CE1">
        <w:rPr>
          <w:color w:val="000000"/>
          <w:sz w:val="28"/>
          <w:szCs w:val="28"/>
          <w:lang w:val="uk-UA"/>
        </w:rPr>
        <w:t>т 2600</w:t>
      </w:r>
      <w:r w:rsidR="009E409D">
        <w:rPr>
          <w:color w:val="000000"/>
          <w:sz w:val="28"/>
          <w:szCs w:val="28"/>
          <w:lang w:val="uk-UA"/>
        </w:rPr>
        <w:t>;</w:t>
      </w:r>
      <w:r w:rsidRPr="002B4CE1">
        <w:rPr>
          <w:color w:val="000000"/>
          <w:sz w:val="28"/>
          <w:szCs w:val="28"/>
          <w:lang w:val="uk-UA"/>
        </w:rPr>
        <w:br/>
      </w:r>
      <w:r w:rsidR="002B4CE1">
        <w:rPr>
          <w:color w:val="000000"/>
          <w:sz w:val="28"/>
          <w:szCs w:val="28"/>
          <w:lang w:val="uk-UA"/>
        </w:rPr>
        <w:t>б</w:t>
      </w:r>
      <w:r w:rsidRPr="002B4CE1">
        <w:rPr>
          <w:color w:val="000000"/>
          <w:sz w:val="28"/>
          <w:szCs w:val="28"/>
          <w:lang w:val="uk-UA"/>
        </w:rPr>
        <w:t>) Д</w:t>
      </w:r>
      <w:r w:rsidR="002B4CE1">
        <w:rPr>
          <w:color w:val="000000"/>
          <w:sz w:val="28"/>
          <w:szCs w:val="28"/>
          <w:lang w:val="uk-UA"/>
        </w:rPr>
        <w:t>-</w:t>
      </w:r>
      <w:r w:rsidRPr="002B4CE1">
        <w:rPr>
          <w:color w:val="000000"/>
          <w:sz w:val="28"/>
          <w:szCs w:val="28"/>
          <w:lang w:val="uk-UA"/>
        </w:rPr>
        <w:t>т 1623     К</w:t>
      </w:r>
      <w:r w:rsidR="002B4CE1">
        <w:rPr>
          <w:color w:val="000000"/>
          <w:sz w:val="28"/>
          <w:szCs w:val="28"/>
          <w:lang w:val="uk-UA"/>
        </w:rPr>
        <w:t>-</w:t>
      </w:r>
      <w:r w:rsidRPr="002B4CE1">
        <w:rPr>
          <w:color w:val="000000"/>
          <w:sz w:val="28"/>
          <w:szCs w:val="28"/>
          <w:lang w:val="uk-UA"/>
        </w:rPr>
        <w:t>т 1200</w:t>
      </w:r>
      <w:r w:rsidR="009E409D">
        <w:rPr>
          <w:color w:val="000000"/>
          <w:sz w:val="28"/>
          <w:szCs w:val="28"/>
          <w:lang w:val="uk-UA"/>
        </w:rPr>
        <w:t>;</w:t>
      </w:r>
      <w:r w:rsidRPr="002B4CE1">
        <w:rPr>
          <w:color w:val="000000"/>
          <w:sz w:val="28"/>
          <w:szCs w:val="28"/>
          <w:lang w:val="uk-UA"/>
        </w:rPr>
        <w:br/>
      </w:r>
      <w:r w:rsidR="002B4CE1">
        <w:rPr>
          <w:color w:val="000000"/>
          <w:sz w:val="28"/>
          <w:szCs w:val="28"/>
          <w:lang w:val="uk-UA"/>
        </w:rPr>
        <w:t>в</w:t>
      </w:r>
      <w:r w:rsidRPr="002B4CE1">
        <w:rPr>
          <w:color w:val="000000"/>
          <w:sz w:val="28"/>
          <w:szCs w:val="28"/>
          <w:lang w:val="uk-UA"/>
        </w:rPr>
        <w:t>) Д</w:t>
      </w:r>
      <w:r w:rsidR="002B4CE1">
        <w:rPr>
          <w:color w:val="000000"/>
          <w:sz w:val="28"/>
          <w:szCs w:val="28"/>
          <w:lang w:val="uk-UA"/>
        </w:rPr>
        <w:t>-</w:t>
      </w:r>
      <w:r w:rsidRPr="002B4CE1">
        <w:rPr>
          <w:color w:val="000000"/>
          <w:sz w:val="28"/>
          <w:szCs w:val="28"/>
          <w:lang w:val="uk-UA"/>
        </w:rPr>
        <w:t>т 1523     К</w:t>
      </w:r>
      <w:r w:rsidR="002B4CE1">
        <w:rPr>
          <w:color w:val="000000"/>
          <w:sz w:val="28"/>
          <w:szCs w:val="28"/>
          <w:lang w:val="uk-UA"/>
        </w:rPr>
        <w:t>-</w:t>
      </w:r>
      <w:r w:rsidRPr="002B4CE1">
        <w:rPr>
          <w:color w:val="000000"/>
          <w:sz w:val="28"/>
          <w:szCs w:val="28"/>
          <w:lang w:val="uk-UA"/>
        </w:rPr>
        <w:t>т 1200</w:t>
      </w:r>
      <w:r w:rsidR="009E409D">
        <w:rPr>
          <w:color w:val="000000"/>
          <w:sz w:val="28"/>
          <w:szCs w:val="28"/>
          <w:lang w:val="uk-UA"/>
        </w:rPr>
        <w:t>.</w:t>
      </w:r>
    </w:p>
    <w:p w:rsidR="00E47007" w:rsidRPr="002B4CE1" w:rsidRDefault="002B4CE1" w:rsidP="00BE215B">
      <w:pPr>
        <w:rPr>
          <w:i/>
          <w:sz w:val="28"/>
          <w:szCs w:val="28"/>
          <w:lang w:val="uk-UA"/>
        </w:rPr>
      </w:pPr>
      <w:r>
        <w:rPr>
          <w:i/>
          <w:sz w:val="28"/>
          <w:szCs w:val="28"/>
          <w:lang w:val="uk-UA"/>
        </w:rPr>
        <w:t>11</w:t>
      </w:r>
      <w:r w:rsidR="00E47007" w:rsidRPr="002B4CE1">
        <w:rPr>
          <w:i/>
          <w:sz w:val="28"/>
          <w:szCs w:val="28"/>
          <w:lang w:val="uk-UA"/>
        </w:rPr>
        <w:t>. Бухгалтерське проведення Д</w:t>
      </w:r>
      <w:r>
        <w:rPr>
          <w:i/>
          <w:sz w:val="28"/>
          <w:szCs w:val="28"/>
          <w:lang w:val="uk-UA"/>
        </w:rPr>
        <w:t>-</w:t>
      </w:r>
      <w:r w:rsidR="00E47007" w:rsidRPr="002B4CE1">
        <w:rPr>
          <w:i/>
          <w:sz w:val="28"/>
          <w:szCs w:val="28"/>
          <w:lang w:val="uk-UA"/>
        </w:rPr>
        <w:t>т 7040 К</w:t>
      </w:r>
      <w:r>
        <w:rPr>
          <w:i/>
          <w:sz w:val="28"/>
          <w:szCs w:val="28"/>
          <w:lang w:val="uk-UA"/>
        </w:rPr>
        <w:t>-</w:t>
      </w:r>
      <w:r w:rsidR="00E47007" w:rsidRPr="002B4CE1">
        <w:rPr>
          <w:i/>
          <w:sz w:val="28"/>
          <w:szCs w:val="28"/>
          <w:lang w:val="uk-UA"/>
        </w:rPr>
        <w:t>т 2628 означає:</w:t>
      </w:r>
    </w:p>
    <w:p w:rsidR="00E47007" w:rsidRPr="002B4CE1" w:rsidRDefault="00E47007" w:rsidP="00BE215B">
      <w:pPr>
        <w:rPr>
          <w:sz w:val="28"/>
          <w:szCs w:val="28"/>
          <w:lang w:val="uk-UA"/>
        </w:rPr>
      </w:pPr>
      <w:r w:rsidRPr="002B4CE1">
        <w:rPr>
          <w:sz w:val="28"/>
          <w:szCs w:val="28"/>
          <w:lang w:val="uk-UA"/>
        </w:rPr>
        <w:t>а) банк сплатив фізичній особі нараховані проценти за коштами на вимогу;</w:t>
      </w:r>
    </w:p>
    <w:p w:rsidR="00E47007" w:rsidRPr="002B4CE1" w:rsidRDefault="00E47007" w:rsidP="00BE215B">
      <w:pPr>
        <w:rPr>
          <w:sz w:val="28"/>
          <w:szCs w:val="28"/>
          <w:lang w:val="uk-UA"/>
        </w:rPr>
      </w:pPr>
      <w:r w:rsidRPr="002B4CE1">
        <w:rPr>
          <w:sz w:val="28"/>
          <w:szCs w:val="28"/>
          <w:lang w:val="uk-UA"/>
        </w:rPr>
        <w:t>б) банк нарахував процентні витрати за коштами на вимогу фізичної особи;</w:t>
      </w:r>
    </w:p>
    <w:p w:rsidR="00E47007" w:rsidRPr="002B4CE1" w:rsidRDefault="00E47007" w:rsidP="00BE215B">
      <w:pPr>
        <w:rPr>
          <w:sz w:val="28"/>
          <w:szCs w:val="28"/>
          <w:lang w:val="uk-UA"/>
        </w:rPr>
      </w:pPr>
      <w:r w:rsidRPr="002B4CE1">
        <w:rPr>
          <w:sz w:val="28"/>
          <w:szCs w:val="28"/>
          <w:lang w:val="uk-UA"/>
        </w:rPr>
        <w:t>в) банк нарахував процентні витрати за строковими коштами фізичної особи;</w:t>
      </w:r>
    </w:p>
    <w:p w:rsidR="00E47007" w:rsidRPr="002B4CE1" w:rsidRDefault="00E47007" w:rsidP="00BE215B">
      <w:pPr>
        <w:rPr>
          <w:sz w:val="28"/>
          <w:szCs w:val="28"/>
          <w:lang w:val="uk-UA"/>
        </w:rPr>
      </w:pPr>
      <w:r w:rsidRPr="002B4CE1">
        <w:rPr>
          <w:sz w:val="28"/>
          <w:szCs w:val="28"/>
          <w:lang w:val="uk-UA"/>
        </w:rPr>
        <w:t>г) банк сплатив фізичній особі нараховані проценти за строковими коштами.</w:t>
      </w:r>
    </w:p>
    <w:p w:rsidR="00E47007" w:rsidRPr="002B4CE1" w:rsidRDefault="00E47007" w:rsidP="00BE215B">
      <w:pPr>
        <w:rPr>
          <w:i/>
          <w:color w:val="000000"/>
          <w:sz w:val="28"/>
          <w:szCs w:val="28"/>
          <w:lang w:val="uk-UA"/>
        </w:rPr>
      </w:pPr>
      <w:r w:rsidRPr="002B4CE1">
        <w:rPr>
          <w:i/>
          <w:color w:val="000000"/>
          <w:sz w:val="28"/>
          <w:szCs w:val="28"/>
          <w:lang w:val="uk-UA"/>
        </w:rPr>
        <w:t>1</w:t>
      </w:r>
      <w:r w:rsidR="002B4CE1">
        <w:rPr>
          <w:i/>
          <w:color w:val="000000"/>
          <w:sz w:val="28"/>
          <w:szCs w:val="28"/>
          <w:lang w:val="uk-UA"/>
        </w:rPr>
        <w:t>2</w:t>
      </w:r>
      <w:r w:rsidRPr="002B4CE1">
        <w:rPr>
          <w:i/>
          <w:color w:val="000000"/>
          <w:sz w:val="28"/>
          <w:szCs w:val="28"/>
          <w:lang w:val="uk-UA"/>
        </w:rPr>
        <w:t xml:space="preserve">. Надано довгостроковий кредит в інвестиційну діяльність суб’єкту господарювання: </w:t>
      </w:r>
    </w:p>
    <w:p w:rsidR="00E47007" w:rsidRPr="002B4CE1" w:rsidRDefault="00E47007" w:rsidP="00BE215B">
      <w:pPr>
        <w:widowControl/>
        <w:numPr>
          <w:ilvl w:val="0"/>
          <w:numId w:val="58"/>
        </w:numPr>
        <w:tabs>
          <w:tab w:val="left" w:pos="360"/>
        </w:tabs>
        <w:autoSpaceDE/>
        <w:autoSpaceDN/>
        <w:adjustRightInd/>
        <w:rPr>
          <w:color w:val="000000"/>
          <w:sz w:val="28"/>
          <w:szCs w:val="28"/>
          <w:lang w:val="uk-UA"/>
        </w:rPr>
      </w:pPr>
      <w:r w:rsidRPr="002B4CE1">
        <w:rPr>
          <w:color w:val="000000"/>
          <w:sz w:val="28"/>
          <w:szCs w:val="28"/>
          <w:lang w:val="uk-UA"/>
        </w:rPr>
        <w:t>Д</w:t>
      </w:r>
      <w:r w:rsidR="002B4CE1">
        <w:rPr>
          <w:color w:val="000000"/>
          <w:sz w:val="28"/>
          <w:szCs w:val="28"/>
          <w:lang w:val="uk-UA"/>
        </w:rPr>
        <w:t>-</w:t>
      </w:r>
      <w:r w:rsidRPr="002B4CE1">
        <w:rPr>
          <w:color w:val="000000"/>
          <w:sz w:val="28"/>
          <w:szCs w:val="28"/>
          <w:lang w:val="uk-UA"/>
        </w:rPr>
        <w:t>т 2213     К</w:t>
      </w:r>
      <w:r w:rsidR="002B4CE1">
        <w:rPr>
          <w:color w:val="000000"/>
          <w:sz w:val="28"/>
          <w:szCs w:val="28"/>
          <w:lang w:val="uk-UA"/>
        </w:rPr>
        <w:t>-</w:t>
      </w:r>
      <w:r w:rsidRPr="002B4CE1">
        <w:rPr>
          <w:color w:val="000000"/>
          <w:sz w:val="28"/>
          <w:szCs w:val="28"/>
          <w:lang w:val="uk-UA"/>
        </w:rPr>
        <w:t>т 2600</w:t>
      </w:r>
      <w:r w:rsidR="009E409D">
        <w:rPr>
          <w:color w:val="000000"/>
          <w:sz w:val="28"/>
          <w:szCs w:val="28"/>
          <w:lang w:val="uk-UA"/>
        </w:rPr>
        <w:t>;</w:t>
      </w:r>
      <w:r w:rsidRPr="002B4CE1">
        <w:rPr>
          <w:color w:val="000000"/>
          <w:sz w:val="28"/>
          <w:szCs w:val="28"/>
          <w:lang w:val="uk-UA"/>
        </w:rPr>
        <w:t xml:space="preserve"> </w:t>
      </w:r>
    </w:p>
    <w:p w:rsidR="00E47007" w:rsidRPr="002B4CE1" w:rsidRDefault="00E47007" w:rsidP="00BE215B">
      <w:pPr>
        <w:widowControl/>
        <w:numPr>
          <w:ilvl w:val="0"/>
          <w:numId w:val="58"/>
        </w:numPr>
        <w:tabs>
          <w:tab w:val="left" w:pos="360"/>
        </w:tabs>
        <w:autoSpaceDE/>
        <w:autoSpaceDN/>
        <w:adjustRightInd/>
        <w:rPr>
          <w:color w:val="000000"/>
          <w:sz w:val="28"/>
          <w:szCs w:val="28"/>
          <w:lang w:val="uk-UA"/>
        </w:rPr>
      </w:pPr>
      <w:r w:rsidRPr="002B4CE1">
        <w:rPr>
          <w:color w:val="000000"/>
          <w:sz w:val="28"/>
          <w:szCs w:val="28"/>
          <w:lang w:val="uk-UA"/>
        </w:rPr>
        <w:t>Д</w:t>
      </w:r>
      <w:r w:rsidR="002B4CE1">
        <w:rPr>
          <w:color w:val="000000"/>
          <w:sz w:val="28"/>
          <w:szCs w:val="28"/>
          <w:lang w:val="uk-UA"/>
        </w:rPr>
        <w:t>-</w:t>
      </w:r>
      <w:r w:rsidRPr="002B4CE1">
        <w:rPr>
          <w:color w:val="000000"/>
          <w:sz w:val="28"/>
          <w:szCs w:val="28"/>
          <w:lang w:val="uk-UA"/>
        </w:rPr>
        <w:t>т 2073     К</w:t>
      </w:r>
      <w:r w:rsidR="002B4CE1">
        <w:rPr>
          <w:color w:val="000000"/>
          <w:sz w:val="28"/>
          <w:szCs w:val="28"/>
          <w:lang w:val="uk-UA"/>
        </w:rPr>
        <w:t>-</w:t>
      </w:r>
      <w:r w:rsidRPr="002B4CE1">
        <w:rPr>
          <w:color w:val="000000"/>
          <w:sz w:val="28"/>
          <w:szCs w:val="28"/>
          <w:lang w:val="uk-UA"/>
        </w:rPr>
        <w:t>т 2600</w:t>
      </w:r>
      <w:r w:rsidR="009E409D">
        <w:rPr>
          <w:color w:val="000000"/>
          <w:sz w:val="28"/>
          <w:szCs w:val="28"/>
          <w:lang w:val="uk-UA"/>
        </w:rPr>
        <w:t>;</w:t>
      </w:r>
      <w:r w:rsidRPr="002B4CE1">
        <w:rPr>
          <w:color w:val="000000"/>
          <w:sz w:val="28"/>
          <w:szCs w:val="28"/>
          <w:lang w:val="uk-UA"/>
        </w:rPr>
        <w:t xml:space="preserve"> </w:t>
      </w:r>
    </w:p>
    <w:p w:rsidR="00E47007" w:rsidRPr="002B4CE1" w:rsidRDefault="00E47007" w:rsidP="00BE215B">
      <w:pPr>
        <w:widowControl/>
        <w:numPr>
          <w:ilvl w:val="0"/>
          <w:numId w:val="58"/>
        </w:numPr>
        <w:tabs>
          <w:tab w:val="left" w:pos="360"/>
        </w:tabs>
        <w:autoSpaceDE/>
        <w:autoSpaceDN/>
        <w:adjustRightInd/>
        <w:rPr>
          <w:color w:val="000000"/>
          <w:sz w:val="28"/>
          <w:szCs w:val="28"/>
          <w:lang w:val="uk-UA"/>
        </w:rPr>
      </w:pPr>
      <w:r w:rsidRPr="002B4CE1">
        <w:rPr>
          <w:color w:val="000000"/>
          <w:sz w:val="28"/>
          <w:szCs w:val="28"/>
          <w:lang w:val="uk-UA"/>
        </w:rPr>
        <w:t>Д</w:t>
      </w:r>
      <w:r w:rsidR="002B4CE1">
        <w:rPr>
          <w:color w:val="000000"/>
          <w:sz w:val="28"/>
          <w:szCs w:val="28"/>
          <w:lang w:val="uk-UA"/>
        </w:rPr>
        <w:t>-</w:t>
      </w:r>
      <w:r w:rsidRPr="002B4CE1">
        <w:rPr>
          <w:color w:val="000000"/>
          <w:sz w:val="28"/>
          <w:szCs w:val="28"/>
          <w:lang w:val="uk-UA"/>
        </w:rPr>
        <w:t>т 2063     К</w:t>
      </w:r>
      <w:r w:rsidR="002B4CE1">
        <w:rPr>
          <w:color w:val="000000"/>
          <w:sz w:val="28"/>
          <w:szCs w:val="28"/>
          <w:lang w:val="uk-UA"/>
        </w:rPr>
        <w:t>-</w:t>
      </w:r>
      <w:r w:rsidR="009E409D">
        <w:rPr>
          <w:color w:val="000000"/>
          <w:sz w:val="28"/>
          <w:szCs w:val="28"/>
          <w:lang w:val="uk-UA"/>
        </w:rPr>
        <w:t>т 2073.</w:t>
      </w:r>
    </w:p>
    <w:p w:rsidR="00E47007" w:rsidRPr="002B4CE1" w:rsidRDefault="002B4CE1" w:rsidP="00BE215B">
      <w:pPr>
        <w:rPr>
          <w:i/>
          <w:sz w:val="28"/>
          <w:szCs w:val="28"/>
          <w:lang w:val="uk-UA"/>
        </w:rPr>
      </w:pPr>
      <w:r>
        <w:rPr>
          <w:i/>
          <w:sz w:val="28"/>
          <w:szCs w:val="28"/>
          <w:lang w:val="uk-UA"/>
        </w:rPr>
        <w:t>13</w:t>
      </w:r>
      <w:r w:rsidR="00E47007" w:rsidRPr="002B4CE1">
        <w:rPr>
          <w:i/>
          <w:sz w:val="28"/>
          <w:szCs w:val="28"/>
          <w:lang w:val="uk-UA"/>
        </w:rPr>
        <w:t>. Операція з формування банком резервів в національній валюті за наданими кредитами, що оцінюються на портфельній основі</w:t>
      </w:r>
      <w:r w:rsidR="009E409D">
        <w:rPr>
          <w:i/>
          <w:sz w:val="28"/>
          <w:szCs w:val="28"/>
          <w:lang w:val="uk-UA"/>
        </w:rPr>
        <w:t>,</w:t>
      </w:r>
      <w:r w:rsidR="00E47007" w:rsidRPr="002B4CE1">
        <w:rPr>
          <w:i/>
          <w:sz w:val="28"/>
          <w:szCs w:val="28"/>
          <w:lang w:val="uk-UA"/>
        </w:rPr>
        <w:t xml:space="preserve"> відображається в обліку такою проводкою:</w:t>
      </w:r>
    </w:p>
    <w:p w:rsidR="00E47007" w:rsidRPr="002B4CE1" w:rsidRDefault="00E47007" w:rsidP="00BE215B">
      <w:pPr>
        <w:rPr>
          <w:sz w:val="28"/>
          <w:szCs w:val="28"/>
          <w:lang w:val="uk-UA"/>
        </w:rPr>
      </w:pPr>
      <w:r w:rsidRPr="002B4CE1">
        <w:rPr>
          <w:sz w:val="28"/>
          <w:szCs w:val="28"/>
          <w:lang w:val="uk-UA"/>
        </w:rPr>
        <w:t>а) Д</w:t>
      </w:r>
      <w:r w:rsidR="002B4CE1">
        <w:rPr>
          <w:sz w:val="28"/>
          <w:szCs w:val="28"/>
          <w:lang w:val="uk-UA"/>
        </w:rPr>
        <w:t>-</w:t>
      </w:r>
      <w:r w:rsidRPr="002B4CE1">
        <w:rPr>
          <w:sz w:val="28"/>
          <w:szCs w:val="28"/>
          <w:lang w:val="uk-UA"/>
        </w:rPr>
        <w:t>т 2400 К</w:t>
      </w:r>
      <w:r w:rsidR="002B4CE1">
        <w:rPr>
          <w:sz w:val="28"/>
          <w:szCs w:val="28"/>
          <w:lang w:val="uk-UA"/>
        </w:rPr>
        <w:t>-</w:t>
      </w:r>
      <w:r w:rsidRPr="002B4CE1">
        <w:rPr>
          <w:sz w:val="28"/>
          <w:szCs w:val="28"/>
          <w:lang w:val="uk-UA"/>
        </w:rPr>
        <w:t>т 2067;</w:t>
      </w:r>
    </w:p>
    <w:p w:rsidR="00E47007" w:rsidRPr="002B4CE1" w:rsidRDefault="00E47007" w:rsidP="00BE215B">
      <w:pPr>
        <w:rPr>
          <w:sz w:val="28"/>
          <w:szCs w:val="28"/>
          <w:lang w:val="uk-UA"/>
        </w:rPr>
      </w:pPr>
      <w:r w:rsidRPr="002B4CE1">
        <w:rPr>
          <w:sz w:val="28"/>
          <w:szCs w:val="28"/>
          <w:lang w:val="uk-UA"/>
        </w:rPr>
        <w:t>б) Д</w:t>
      </w:r>
      <w:r w:rsidR="002B4CE1">
        <w:rPr>
          <w:sz w:val="28"/>
          <w:szCs w:val="28"/>
          <w:lang w:val="uk-UA"/>
        </w:rPr>
        <w:t>-</w:t>
      </w:r>
      <w:r w:rsidRPr="002B4CE1">
        <w:rPr>
          <w:sz w:val="28"/>
          <w:szCs w:val="28"/>
          <w:lang w:val="uk-UA"/>
        </w:rPr>
        <w:t>т 2401</w:t>
      </w:r>
      <w:r w:rsidRPr="002B4CE1">
        <w:rPr>
          <w:sz w:val="28"/>
          <w:szCs w:val="28"/>
        </w:rPr>
        <w:t xml:space="preserve"> </w:t>
      </w:r>
      <w:r w:rsidRPr="002B4CE1">
        <w:rPr>
          <w:sz w:val="28"/>
          <w:szCs w:val="28"/>
          <w:lang w:val="uk-UA"/>
        </w:rPr>
        <w:t>К</w:t>
      </w:r>
      <w:r w:rsidR="002B4CE1">
        <w:rPr>
          <w:sz w:val="28"/>
          <w:szCs w:val="28"/>
          <w:lang w:val="uk-UA"/>
        </w:rPr>
        <w:t>-</w:t>
      </w:r>
      <w:r w:rsidRPr="002B4CE1">
        <w:rPr>
          <w:sz w:val="28"/>
          <w:szCs w:val="28"/>
          <w:lang w:val="uk-UA"/>
        </w:rPr>
        <w:t>т 7702;</w:t>
      </w:r>
    </w:p>
    <w:p w:rsidR="00E47007" w:rsidRPr="002B4CE1" w:rsidRDefault="00E47007" w:rsidP="00BE215B">
      <w:pPr>
        <w:rPr>
          <w:sz w:val="28"/>
          <w:szCs w:val="28"/>
          <w:lang w:val="uk-UA"/>
        </w:rPr>
      </w:pPr>
      <w:r w:rsidRPr="002B4CE1">
        <w:rPr>
          <w:sz w:val="28"/>
          <w:szCs w:val="28"/>
          <w:lang w:val="uk-UA"/>
        </w:rPr>
        <w:t>в) Д</w:t>
      </w:r>
      <w:r w:rsidR="002B4CE1">
        <w:rPr>
          <w:sz w:val="28"/>
          <w:szCs w:val="28"/>
          <w:lang w:val="uk-UA"/>
        </w:rPr>
        <w:t>-</w:t>
      </w:r>
      <w:r w:rsidRPr="002B4CE1">
        <w:rPr>
          <w:sz w:val="28"/>
          <w:szCs w:val="28"/>
          <w:lang w:val="uk-UA"/>
        </w:rPr>
        <w:t>т 7702 К</w:t>
      </w:r>
      <w:r w:rsidR="002B4CE1">
        <w:rPr>
          <w:sz w:val="28"/>
          <w:szCs w:val="28"/>
          <w:lang w:val="uk-UA"/>
        </w:rPr>
        <w:t>-</w:t>
      </w:r>
      <w:r w:rsidRPr="002B4CE1">
        <w:rPr>
          <w:sz w:val="28"/>
          <w:szCs w:val="28"/>
          <w:lang w:val="uk-UA"/>
        </w:rPr>
        <w:t>т 2400;</w:t>
      </w:r>
    </w:p>
    <w:p w:rsidR="00E47007" w:rsidRDefault="00E47007" w:rsidP="00BE215B">
      <w:pPr>
        <w:rPr>
          <w:sz w:val="28"/>
          <w:szCs w:val="28"/>
          <w:lang w:val="uk-UA"/>
        </w:rPr>
      </w:pPr>
      <w:r w:rsidRPr="002B4CE1">
        <w:rPr>
          <w:sz w:val="28"/>
          <w:szCs w:val="28"/>
          <w:lang w:val="uk-UA"/>
        </w:rPr>
        <w:t>г) Д</w:t>
      </w:r>
      <w:r w:rsidR="002B4CE1">
        <w:rPr>
          <w:sz w:val="28"/>
          <w:szCs w:val="28"/>
          <w:lang w:val="uk-UA"/>
        </w:rPr>
        <w:t>-</w:t>
      </w:r>
      <w:r w:rsidRPr="002B4CE1">
        <w:rPr>
          <w:sz w:val="28"/>
          <w:szCs w:val="28"/>
          <w:lang w:val="uk-UA"/>
        </w:rPr>
        <w:t>т 7702 К</w:t>
      </w:r>
      <w:r w:rsidR="002B4CE1">
        <w:rPr>
          <w:sz w:val="28"/>
          <w:szCs w:val="28"/>
          <w:lang w:val="uk-UA"/>
        </w:rPr>
        <w:t>-</w:t>
      </w:r>
      <w:r w:rsidRPr="002B4CE1">
        <w:rPr>
          <w:sz w:val="28"/>
          <w:szCs w:val="28"/>
          <w:lang w:val="uk-UA"/>
        </w:rPr>
        <w:t>т 2401.</w:t>
      </w:r>
    </w:p>
    <w:p w:rsidR="00967C74" w:rsidRDefault="00967C74" w:rsidP="00640876">
      <w:pPr>
        <w:ind w:firstLine="567"/>
        <w:rPr>
          <w:b/>
          <w:sz w:val="28"/>
          <w:szCs w:val="28"/>
          <w:lang w:val="uk-UA"/>
        </w:rPr>
      </w:pPr>
    </w:p>
    <w:p w:rsidR="002B4CE1" w:rsidRPr="002B4CE1" w:rsidRDefault="00640876" w:rsidP="00640876">
      <w:pPr>
        <w:ind w:firstLine="567"/>
        <w:rPr>
          <w:b/>
          <w:sz w:val="28"/>
          <w:szCs w:val="28"/>
          <w:lang w:val="uk-UA"/>
        </w:rPr>
      </w:pPr>
      <w:r>
        <w:rPr>
          <w:b/>
          <w:sz w:val="28"/>
          <w:szCs w:val="28"/>
          <w:lang w:val="uk-UA"/>
        </w:rPr>
        <w:lastRenderedPageBreak/>
        <w:t xml:space="preserve">Тестові завдання </w:t>
      </w:r>
      <w:proofErr w:type="spellStart"/>
      <w:r w:rsidR="002B4CE1" w:rsidRPr="002B4CE1">
        <w:rPr>
          <w:b/>
          <w:sz w:val="28"/>
          <w:szCs w:val="28"/>
          <w:lang w:val="uk-UA"/>
        </w:rPr>
        <w:t>багатовибіркові</w:t>
      </w:r>
      <w:proofErr w:type="spellEnd"/>
      <w:r w:rsidR="002B4CE1" w:rsidRPr="002B4CE1">
        <w:rPr>
          <w:b/>
          <w:sz w:val="28"/>
          <w:szCs w:val="28"/>
          <w:lang w:val="uk-UA"/>
        </w:rPr>
        <w:t>:</w:t>
      </w:r>
    </w:p>
    <w:p w:rsidR="00090558" w:rsidRPr="002B4CE1" w:rsidRDefault="002B4CE1" w:rsidP="00BE215B">
      <w:pPr>
        <w:rPr>
          <w:i/>
          <w:sz w:val="28"/>
          <w:szCs w:val="28"/>
          <w:lang w:val="uk-UA"/>
        </w:rPr>
      </w:pPr>
      <w:r>
        <w:rPr>
          <w:i/>
          <w:sz w:val="28"/>
          <w:szCs w:val="28"/>
          <w:lang w:val="uk-UA"/>
        </w:rPr>
        <w:t>14</w:t>
      </w:r>
      <w:r w:rsidR="00090558" w:rsidRPr="002B4CE1">
        <w:rPr>
          <w:i/>
          <w:sz w:val="28"/>
          <w:szCs w:val="28"/>
          <w:lang w:val="uk-UA"/>
        </w:rPr>
        <w:t>. Які з наведених нижче банківських операцій супроводжуються бухгалтерським проведенням Д</w:t>
      </w:r>
      <w:r>
        <w:rPr>
          <w:i/>
          <w:sz w:val="28"/>
          <w:szCs w:val="28"/>
          <w:lang w:val="uk-UA"/>
        </w:rPr>
        <w:t>-</w:t>
      </w:r>
      <w:r w:rsidR="00090558" w:rsidRPr="002B4CE1">
        <w:rPr>
          <w:i/>
          <w:sz w:val="28"/>
          <w:szCs w:val="28"/>
          <w:lang w:val="uk-UA"/>
        </w:rPr>
        <w:t>т 9129 К</w:t>
      </w:r>
      <w:r>
        <w:rPr>
          <w:i/>
          <w:sz w:val="28"/>
          <w:szCs w:val="28"/>
          <w:lang w:val="uk-UA"/>
        </w:rPr>
        <w:t>-</w:t>
      </w:r>
      <w:r w:rsidR="00090558" w:rsidRPr="002B4CE1">
        <w:rPr>
          <w:i/>
          <w:sz w:val="28"/>
          <w:szCs w:val="28"/>
          <w:lang w:val="uk-UA"/>
        </w:rPr>
        <w:t>т 9900</w:t>
      </w:r>
      <w:r w:rsidR="009E409D">
        <w:rPr>
          <w:i/>
          <w:sz w:val="28"/>
          <w:szCs w:val="28"/>
          <w:lang w:val="uk-UA"/>
        </w:rPr>
        <w:t>:</w:t>
      </w:r>
    </w:p>
    <w:p w:rsidR="00090558" w:rsidRPr="002B4CE1" w:rsidRDefault="00090558" w:rsidP="00BE215B">
      <w:pPr>
        <w:rPr>
          <w:sz w:val="28"/>
          <w:szCs w:val="28"/>
          <w:lang w:val="uk-UA"/>
        </w:rPr>
      </w:pPr>
      <w:r w:rsidRPr="002B4CE1">
        <w:rPr>
          <w:sz w:val="28"/>
          <w:szCs w:val="28"/>
          <w:lang w:val="uk-UA"/>
        </w:rPr>
        <w:t>а) банк уклав з клієнтом договір про кредитну лінію;</w:t>
      </w:r>
    </w:p>
    <w:p w:rsidR="00090558" w:rsidRPr="002B4CE1" w:rsidRDefault="00090558" w:rsidP="00BE215B">
      <w:pPr>
        <w:rPr>
          <w:sz w:val="28"/>
          <w:szCs w:val="28"/>
          <w:lang w:val="uk-UA"/>
        </w:rPr>
      </w:pPr>
      <w:r w:rsidRPr="002B4CE1">
        <w:rPr>
          <w:sz w:val="28"/>
          <w:szCs w:val="28"/>
          <w:lang w:val="uk-UA"/>
        </w:rPr>
        <w:t xml:space="preserve">б) банк уклав з клієнтом договір про надання кредиту овердрафт; </w:t>
      </w:r>
    </w:p>
    <w:p w:rsidR="00090558" w:rsidRPr="002B4CE1" w:rsidRDefault="00090558" w:rsidP="00BE215B">
      <w:pPr>
        <w:rPr>
          <w:sz w:val="28"/>
          <w:szCs w:val="28"/>
          <w:lang w:val="uk-UA"/>
        </w:rPr>
      </w:pPr>
      <w:r w:rsidRPr="002B4CE1">
        <w:rPr>
          <w:sz w:val="28"/>
          <w:szCs w:val="28"/>
          <w:lang w:val="uk-UA"/>
        </w:rPr>
        <w:t>в) банк уклав з клієнтом факторингову угоду;</w:t>
      </w:r>
    </w:p>
    <w:p w:rsidR="00090558" w:rsidRPr="002B4CE1" w:rsidRDefault="00090558" w:rsidP="00BE215B">
      <w:pPr>
        <w:rPr>
          <w:sz w:val="28"/>
          <w:szCs w:val="28"/>
          <w:lang w:val="uk-UA"/>
        </w:rPr>
      </w:pPr>
      <w:r w:rsidRPr="002B4CE1">
        <w:rPr>
          <w:sz w:val="28"/>
          <w:szCs w:val="28"/>
          <w:lang w:val="uk-UA"/>
        </w:rPr>
        <w:t>г) банк уклав з клієнтом договір про врахування векселів;</w:t>
      </w:r>
    </w:p>
    <w:p w:rsidR="00090558" w:rsidRPr="002B4CE1" w:rsidRDefault="00090558" w:rsidP="00BE215B">
      <w:pPr>
        <w:rPr>
          <w:sz w:val="28"/>
          <w:szCs w:val="28"/>
          <w:lang w:val="uk-UA"/>
        </w:rPr>
      </w:pPr>
      <w:r w:rsidRPr="002B4CE1">
        <w:rPr>
          <w:sz w:val="28"/>
          <w:szCs w:val="28"/>
          <w:lang w:val="uk-UA"/>
        </w:rPr>
        <w:t>д) усі зазначені вище операції.</w:t>
      </w:r>
    </w:p>
    <w:p w:rsidR="00E47007" w:rsidRPr="002B4CE1" w:rsidRDefault="002B4CE1" w:rsidP="00BE215B">
      <w:pPr>
        <w:rPr>
          <w:i/>
          <w:sz w:val="28"/>
          <w:szCs w:val="28"/>
          <w:lang w:val="uk-UA"/>
        </w:rPr>
      </w:pPr>
      <w:r>
        <w:rPr>
          <w:i/>
          <w:sz w:val="28"/>
          <w:szCs w:val="28"/>
          <w:lang w:val="uk-UA"/>
        </w:rPr>
        <w:t>15</w:t>
      </w:r>
      <w:r w:rsidR="00E47007" w:rsidRPr="002B4CE1">
        <w:rPr>
          <w:i/>
          <w:sz w:val="28"/>
          <w:szCs w:val="28"/>
          <w:lang w:val="uk-UA"/>
        </w:rPr>
        <w:t>. Процентні доходи за наданими клієнтам кредитами обліковуються за рахунками гр</w:t>
      </w:r>
      <w:r w:rsidR="009E409D">
        <w:rPr>
          <w:i/>
          <w:sz w:val="28"/>
          <w:szCs w:val="28"/>
          <w:lang w:val="uk-UA"/>
        </w:rPr>
        <w:t>у</w:t>
      </w:r>
      <w:r w:rsidR="00E47007" w:rsidRPr="002B4CE1">
        <w:rPr>
          <w:i/>
          <w:sz w:val="28"/>
          <w:szCs w:val="28"/>
          <w:lang w:val="uk-UA"/>
        </w:rPr>
        <w:t>п:</w:t>
      </w:r>
    </w:p>
    <w:p w:rsidR="00E47007" w:rsidRPr="002B4CE1" w:rsidRDefault="00E47007" w:rsidP="00BE215B">
      <w:pPr>
        <w:widowControl/>
        <w:numPr>
          <w:ilvl w:val="0"/>
          <w:numId w:val="57"/>
        </w:numPr>
        <w:tabs>
          <w:tab w:val="clear" w:pos="0"/>
          <w:tab w:val="num" w:pos="360"/>
        </w:tabs>
        <w:autoSpaceDE/>
        <w:autoSpaceDN/>
        <w:adjustRightInd/>
        <w:rPr>
          <w:sz w:val="28"/>
          <w:szCs w:val="28"/>
          <w:lang w:val="uk-UA"/>
        </w:rPr>
      </w:pPr>
      <w:r w:rsidRPr="002B4CE1">
        <w:rPr>
          <w:sz w:val="28"/>
          <w:szCs w:val="28"/>
          <w:lang w:val="uk-UA"/>
        </w:rPr>
        <w:t>610;</w:t>
      </w:r>
    </w:p>
    <w:p w:rsidR="00E47007" w:rsidRPr="002B4CE1" w:rsidRDefault="00E47007" w:rsidP="00BE215B">
      <w:pPr>
        <w:widowControl/>
        <w:numPr>
          <w:ilvl w:val="0"/>
          <w:numId w:val="57"/>
        </w:numPr>
        <w:tabs>
          <w:tab w:val="clear" w:pos="0"/>
          <w:tab w:val="num" w:pos="360"/>
        </w:tabs>
        <w:autoSpaceDE/>
        <w:autoSpaceDN/>
        <w:adjustRightInd/>
        <w:rPr>
          <w:sz w:val="28"/>
          <w:szCs w:val="28"/>
          <w:lang w:val="uk-UA"/>
        </w:rPr>
      </w:pPr>
      <w:r w:rsidRPr="002B4CE1">
        <w:rPr>
          <w:sz w:val="28"/>
          <w:szCs w:val="28"/>
          <w:lang w:val="uk-UA"/>
        </w:rPr>
        <w:t>601;</w:t>
      </w:r>
    </w:p>
    <w:p w:rsidR="00E47007" w:rsidRPr="002B4CE1" w:rsidRDefault="00E47007" w:rsidP="00BE215B">
      <w:pPr>
        <w:widowControl/>
        <w:numPr>
          <w:ilvl w:val="0"/>
          <w:numId w:val="57"/>
        </w:numPr>
        <w:tabs>
          <w:tab w:val="clear" w:pos="0"/>
          <w:tab w:val="num" w:pos="360"/>
        </w:tabs>
        <w:autoSpaceDE/>
        <w:autoSpaceDN/>
        <w:adjustRightInd/>
        <w:rPr>
          <w:sz w:val="28"/>
          <w:szCs w:val="28"/>
          <w:lang w:val="uk-UA"/>
        </w:rPr>
      </w:pPr>
      <w:r w:rsidRPr="002B4CE1">
        <w:rPr>
          <w:sz w:val="28"/>
          <w:szCs w:val="28"/>
          <w:lang w:val="uk-UA"/>
        </w:rPr>
        <w:t>602;</w:t>
      </w:r>
    </w:p>
    <w:p w:rsidR="00E47007" w:rsidRPr="002B4CE1" w:rsidRDefault="00E47007" w:rsidP="00BE215B">
      <w:pPr>
        <w:widowControl/>
        <w:numPr>
          <w:ilvl w:val="0"/>
          <w:numId w:val="57"/>
        </w:numPr>
        <w:tabs>
          <w:tab w:val="clear" w:pos="0"/>
          <w:tab w:val="num" w:pos="360"/>
        </w:tabs>
        <w:autoSpaceDE/>
        <w:autoSpaceDN/>
        <w:adjustRightInd/>
        <w:rPr>
          <w:sz w:val="28"/>
          <w:szCs w:val="28"/>
          <w:lang w:val="uk-UA"/>
        </w:rPr>
      </w:pPr>
      <w:r w:rsidRPr="002B4CE1">
        <w:rPr>
          <w:sz w:val="28"/>
          <w:szCs w:val="28"/>
          <w:lang w:val="uk-UA"/>
        </w:rPr>
        <w:t>604.</w:t>
      </w:r>
    </w:p>
    <w:p w:rsidR="00E47007" w:rsidRPr="002B4CE1" w:rsidRDefault="00E47007" w:rsidP="00BE215B">
      <w:pPr>
        <w:rPr>
          <w:i/>
          <w:sz w:val="28"/>
          <w:szCs w:val="28"/>
          <w:lang w:val="uk-UA"/>
        </w:rPr>
      </w:pPr>
      <w:r w:rsidRPr="002B4CE1">
        <w:rPr>
          <w:i/>
          <w:sz w:val="28"/>
          <w:szCs w:val="28"/>
          <w:lang w:val="uk-UA"/>
        </w:rPr>
        <w:t>16. Кредити, що надані фізичним та юридичним особам</w:t>
      </w:r>
      <w:r w:rsidR="009E409D">
        <w:rPr>
          <w:i/>
          <w:sz w:val="28"/>
          <w:szCs w:val="28"/>
          <w:lang w:val="uk-UA"/>
        </w:rPr>
        <w:t>,</w:t>
      </w:r>
      <w:r w:rsidRPr="002B4CE1">
        <w:rPr>
          <w:i/>
          <w:sz w:val="28"/>
          <w:szCs w:val="28"/>
          <w:lang w:val="uk-UA"/>
        </w:rPr>
        <w:t xml:space="preserve"> обліковуються на рахунках розділів:</w:t>
      </w:r>
    </w:p>
    <w:p w:rsidR="00E47007" w:rsidRPr="002B4CE1" w:rsidRDefault="00E47007" w:rsidP="00BE215B">
      <w:pPr>
        <w:widowControl/>
        <w:numPr>
          <w:ilvl w:val="0"/>
          <w:numId w:val="56"/>
        </w:numPr>
        <w:tabs>
          <w:tab w:val="clear" w:pos="0"/>
          <w:tab w:val="num" w:pos="360"/>
        </w:tabs>
        <w:autoSpaceDE/>
        <w:autoSpaceDN/>
        <w:adjustRightInd/>
        <w:rPr>
          <w:sz w:val="28"/>
          <w:szCs w:val="28"/>
          <w:lang w:val="uk-UA"/>
        </w:rPr>
      </w:pPr>
      <w:r w:rsidRPr="002B4CE1">
        <w:rPr>
          <w:sz w:val="28"/>
          <w:szCs w:val="28"/>
          <w:lang w:val="uk-UA"/>
        </w:rPr>
        <w:t>20;</w:t>
      </w:r>
    </w:p>
    <w:p w:rsidR="00E47007" w:rsidRPr="002B4CE1" w:rsidRDefault="00E47007" w:rsidP="00BE215B">
      <w:pPr>
        <w:widowControl/>
        <w:numPr>
          <w:ilvl w:val="0"/>
          <w:numId w:val="56"/>
        </w:numPr>
        <w:tabs>
          <w:tab w:val="clear" w:pos="0"/>
          <w:tab w:val="num" w:pos="360"/>
        </w:tabs>
        <w:autoSpaceDE/>
        <w:autoSpaceDN/>
        <w:adjustRightInd/>
        <w:rPr>
          <w:sz w:val="28"/>
          <w:szCs w:val="28"/>
          <w:lang w:val="uk-UA"/>
        </w:rPr>
      </w:pPr>
      <w:r w:rsidRPr="002B4CE1">
        <w:rPr>
          <w:sz w:val="28"/>
          <w:szCs w:val="28"/>
          <w:lang w:val="uk-UA"/>
        </w:rPr>
        <w:t>21;</w:t>
      </w:r>
    </w:p>
    <w:p w:rsidR="00E47007" w:rsidRPr="002B4CE1" w:rsidRDefault="00E47007" w:rsidP="00BE215B">
      <w:pPr>
        <w:widowControl/>
        <w:numPr>
          <w:ilvl w:val="0"/>
          <w:numId w:val="56"/>
        </w:numPr>
        <w:tabs>
          <w:tab w:val="clear" w:pos="0"/>
          <w:tab w:val="num" w:pos="360"/>
        </w:tabs>
        <w:autoSpaceDE/>
        <w:autoSpaceDN/>
        <w:adjustRightInd/>
        <w:rPr>
          <w:sz w:val="28"/>
          <w:szCs w:val="28"/>
          <w:lang w:val="uk-UA"/>
        </w:rPr>
      </w:pPr>
      <w:r w:rsidRPr="002B4CE1">
        <w:rPr>
          <w:sz w:val="28"/>
          <w:szCs w:val="28"/>
          <w:lang w:val="uk-UA"/>
        </w:rPr>
        <w:t>22;</w:t>
      </w:r>
    </w:p>
    <w:p w:rsidR="00E47007" w:rsidRPr="002B4CE1" w:rsidRDefault="00E47007" w:rsidP="00BE215B">
      <w:pPr>
        <w:widowControl/>
        <w:numPr>
          <w:ilvl w:val="0"/>
          <w:numId w:val="56"/>
        </w:numPr>
        <w:tabs>
          <w:tab w:val="clear" w:pos="0"/>
          <w:tab w:val="num" w:pos="360"/>
        </w:tabs>
        <w:autoSpaceDE/>
        <w:autoSpaceDN/>
        <w:adjustRightInd/>
        <w:rPr>
          <w:sz w:val="28"/>
          <w:szCs w:val="28"/>
          <w:lang w:val="uk-UA"/>
        </w:rPr>
      </w:pPr>
      <w:r w:rsidRPr="002B4CE1">
        <w:rPr>
          <w:sz w:val="28"/>
          <w:szCs w:val="28"/>
          <w:lang w:val="uk-UA"/>
        </w:rPr>
        <w:t>27.</w:t>
      </w:r>
    </w:p>
    <w:p w:rsidR="002B4CE1" w:rsidRPr="002B4CE1" w:rsidRDefault="00640876" w:rsidP="00640876">
      <w:pPr>
        <w:pStyle w:val="a6"/>
        <w:ind w:left="0" w:firstLine="709"/>
        <w:rPr>
          <w:b/>
          <w:sz w:val="28"/>
          <w:szCs w:val="28"/>
          <w:lang w:val="uk-UA"/>
        </w:rPr>
      </w:pPr>
      <w:r>
        <w:rPr>
          <w:b/>
          <w:sz w:val="28"/>
          <w:szCs w:val="28"/>
          <w:lang w:val="uk-UA"/>
        </w:rPr>
        <w:t>Тестові завдання на відповідність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0"/>
        <w:gridCol w:w="2955"/>
      </w:tblGrid>
      <w:tr w:rsidR="004C3220" w:rsidRPr="002B4CE1" w:rsidTr="00E47007">
        <w:tc>
          <w:tcPr>
            <w:tcW w:w="6790" w:type="dxa"/>
          </w:tcPr>
          <w:p w:rsidR="004C3220" w:rsidRPr="002B4CE1" w:rsidRDefault="002B4CE1" w:rsidP="00BE215B">
            <w:pPr>
              <w:rPr>
                <w:i/>
                <w:sz w:val="28"/>
                <w:szCs w:val="28"/>
                <w:lang w:val="uk-UA"/>
              </w:rPr>
            </w:pPr>
            <w:r>
              <w:rPr>
                <w:i/>
                <w:sz w:val="28"/>
                <w:szCs w:val="28"/>
                <w:lang w:val="uk-UA"/>
              </w:rPr>
              <w:t>17</w:t>
            </w:r>
            <w:r w:rsidR="004C3220" w:rsidRPr="002B4CE1">
              <w:rPr>
                <w:i/>
                <w:sz w:val="28"/>
                <w:szCs w:val="28"/>
                <w:lang w:val="uk-UA"/>
              </w:rPr>
              <w:t>. Зміст господарської операції</w:t>
            </w:r>
          </w:p>
        </w:tc>
        <w:tc>
          <w:tcPr>
            <w:tcW w:w="2955" w:type="dxa"/>
          </w:tcPr>
          <w:p w:rsidR="004C3220" w:rsidRPr="002B4CE1" w:rsidRDefault="004C3220" w:rsidP="00BE215B">
            <w:pPr>
              <w:jc w:val="center"/>
              <w:rPr>
                <w:i/>
                <w:sz w:val="28"/>
                <w:szCs w:val="28"/>
              </w:rPr>
            </w:pPr>
            <w:r w:rsidRPr="002B4CE1">
              <w:rPr>
                <w:i/>
                <w:sz w:val="28"/>
                <w:szCs w:val="28"/>
                <w:lang w:val="uk-UA"/>
              </w:rPr>
              <w:t>Д</w:t>
            </w:r>
            <w:r w:rsidR="002B4CE1">
              <w:rPr>
                <w:i/>
                <w:sz w:val="28"/>
                <w:szCs w:val="28"/>
                <w:lang w:val="uk-UA"/>
              </w:rPr>
              <w:t>-</w:t>
            </w:r>
            <w:r w:rsidRPr="002B4CE1">
              <w:rPr>
                <w:i/>
                <w:sz w:val="28"/>
                <w:szCs w:val="28"/>
                <w:lang w:val="uk-UA"/>
              </w:rPr>
              <w:t>т                 К</w:t>
            </w:r>
            <w:r w:rsidR="002B4CE1">
              <w:rPr>
                <w:i/>
                <w:sz w:val="28"/>
                <w:szCs w:val="28"/>
                <w:lang w:val="uk-UA"/>
              </w:rPr>
              <w:t>-</w:t>
            </w:r>
            <w:r w:rsidRPr="002B4CE1">
              <w:rPr>
                <w:i/>
                <w:sz w:val="28"/>
                <w:szCs w:val="28"/>
                <w:lang w:val="uk-UA"/>
              </w:rPr>
              <w:t>т</w:t>
            </w:r>
          </w:p>
        </w:tc>
      </w:tr>
      <w:tr w:rsidR="004C3220" w:rsidRPr="002B4CE1" w:rsidTr="00E47007">
        <w:tc>
          <w:tcPr>
            <w:tcW w:w="6790" w:type="dxa"/>
          </w:tcPr>
          <w:p w:rsidR="004C3220" w:rsidRPr="002B4CE1" w:rsidRDefault="004C3220" w:rsidP="00BE215B">
            <w:pPr>
              <w:rPr>
                <w:sz w:val="28"/>
                <w:szCs w:val="28"/>
                <w:lang w:val="uk-UA"/>
              </w:rPr>
            </w:pPr>
            <w:r w:rsidRPr="002B4CE1">
              <w:rPr>
                <w:sz w:val="28"/>
                <w:szCs w:val="28"/>
                <w:lang w:val="uk-UA"/>
              </w:rPr>
              <w:t>1) Погашення суб’єктом господарювання кредиту</w:t>
            </w:r>
            <w:r w:rsidR="009E409D">
              <w:rPr>
                <w:sz w:val="28"/>
                <w:szCs w:val="28"/>
                <w:lang w:val="uk-UA"/>
              </w:rPr>
              <w:t>,</w:t>
            </w:r>
            <w:r w:rsidRPr="002B4CE1">
              <w:rPr>
                <w:sz w:val="28"/>
                <w:szCs w:val="28"/>
                <w:lang w:val="uk-UA"/>
              </w:rPr>
              <w:t xml:space="preserve"> наданого на </w:t>
            </w:r>
            <w:r w:rsidR="009E409D">
              <w:rPr>
                <w:sz w:val="28"/>
                <w:szCs w:val="28"/>
                <w:lang w:val="uk-UA"/>
              </w:rPr>
              <w:t>поточні потреби</w:t>
            </w:r>
          </w:p>
          <w:p w:rsidR="004C3220" w:rsidRPr="002B4CE1" w:rsidRDefault="004C3220" w:rsidP="00BE215B">
            <w:pPr>
              <w:rPr>
                <w:sz w:val="28"/>
                <w:szCs w:val="28"/>
                <w:lang w:val="uk-UA"/>
              </w:rPr>
            </w:pPr>
            <w:r w:rsidRPr="002B4CE1">
              <w:rPr>
                <w:sz w:val="28"/>
                <w:szCs w:val="28"/>
                <w:lang w:val="uk-UA"/>
              </w:rPr>
              <w:t>2) Погашення суб’єктом господарювання простроченої заборгованості з</w:t>
            </w:r>
            <w:r w:rsidR="009E409D">
              <w:rPr>
                <w:sz w:val="28"/>
                <w:szCs w:val="28"/>
                <w:lang w:val="uk-UA"/>
              </w:rPr>
              <w:t>а кредитом в поточну діяльність</w:t>
            </w:r>
          </w:p>
          <w:p w:rsidR="004C3220" w:rsidRPr="002B4CE1" w:rsidRDefault="004C3220" w:rsidP="00BE215B">
            <w:pPr>
              <w:rPr>
                <w:sz w:val="28"/>
                <w:szCs w:val="28"/>
                <w:lang w:val="uk-UA"/>
              </w:rPr>
            </w:pPr>
            <w:r w:rsidRPr="002B4CE1">
              <w:rPr>
                <w:sz w:val="28"/>
                <w:szCs w:val="28"/>
                <w:lang w:val="uk-UA"/>
              </w:rPr>
              <w:t>3) Погашення суб’єктом господарювання кредиту</w:t>
            </w:r>
            <w:r w:rsidR="009E409D">
              <w:rPr>
                <w:sz w:val="28"/>
                <w:szCs w:val="28"/>
                <w:lang w:val="uk-UA"/>
              </w:rPr>
              <w:t>,</w:t>
            </w:r>
            <w:r w:rsidRPr="002B4CE1">
              <w:rPr>
                <w:sz w:val="28"/>
                <w:szCs w:val="28"/>
                <w:lang w:val="uk-UA"/>
              </w:rPr>
              <w:t xml:space="preserve"> над</w:t>
            </w:r>
            <w:r w:rsidR="009E409D">
              <w:rPr>
                <w:sz w:val="28"/>
                <w:szCs w:val="28"/>
                <w:lang w:val="uk-UA"/>
              </w:rPr>
              <w:t>аного в інвестиційну діяльність</w:t>
            </w:r>
          </w:p>
          <w:p w:rsidR="004C3220" w:rsidRPr="002B4CE1" w:rsidRDefault="004C3220" w:rsidP="00BE215B">
            <w:pPr>
              <w:rPr>
                <w:sz w:val="28"/>
                <w:szCs w:val="28"/>
              </w:rPr>
            </w:pPr>
            <w:r w:rsidRPr="002B4CE1">
              <w:rPr>
                <w:sz w:val="28"/>
                <w:szCs w:val="28"/>
                <w:lang w:val="uk-UA"/>
              </w:rPr>
              <w:t>4) Погашення суб’єктом господарювання простроченої заборгованості за кредитом в інвестиційну діяльність</w:t>
            </w:r>
          </w:p>
        </w:tc>
        <w:tc>
          <w:tcPr>
            <w:tcW w:w="2955" w:type="dxa"/>
          </w:tcPr>
          <w:p w:rsidR="004C3220" w:rsidRPr="002B4CE1" w:rsidRDefault="004C3220" w:rsidP="00BE215B">
            <w:pPr>
              <w:rPr>
                <w:sz w:val="28"/>
                <w:szCs w:val="28"/>
                <w:lang w:val="uk-UA"/>
              </w:rPr>
            </w:pPr>
            <w:r w:rsidRPr="002B4CE1">
              <w:rPr>
                <w:sz w:val="28"/>
                <w:szCs w:val="28"/>
                <w:lang w:val="uk-UA"/>
              </w:rPr>
              <w:t xml:space="preserve">А) 2600                2067        </w:t>
            </w:r>
          </w:p>
          <w:p w:rsidR="004C3220" w:rsidRPr="002B4CE1" w:rsidRDefault="004C3220" w:rsidP="00BE215B">
            <w:pPr>
              <w:rPr>
                <w:sz w:val="28"/>
                <w:szCs w:val="28"/>
                <w:lang w:val="uk-UA"/>
              </w:rPr>
            </w:pPr>
          </w:p>
          <w:p w:rsidR="004C3220" w:rsidRPr="002B4CE1" w:rsidRDefault="004C3220" w:rsidP="00BE215B">
            <w:pPr>
              <w:rPr>
                <w:sz w:val="28"/>
                <w:szCs w:val="28"/>
                <w:lang w:val="uk-UA"/>
              </w:rPr>
            </w:pPr>
            <w:r w:rsidRPr="002B4CE1">
              <w:rPr>
                <w:sz w:val="28"/>
                <w:szCs w:val="28"/>
                <w:lang w:val="uk-UA"/>
              </w:rPr>
              <w:t xml:space="preserve">Б) 2600                 2077  </w:t>
            </w:r>
          </w:p>
          <w:p w:rsidR="004C3220" w:rsidRPr="002B4CE1" w:rsidRDefault="004C3220" w:rsidP="00BE215B">
            <w:pPr>
              <w:rPr>
                <w:sz w:val="28"/>
                <w:szCs w:val="28"/>
                <w:lang w:val="uk-UA"/>
              </w:rPr>
            </w:pPr>
          </w:p>
          <w:p w:rsidR="004C3220" w:rsidRPr="002B4CE1" w:rsidRDefault="004C3220" w:rsidP="00BE215B">
            <w:pPr>
              <w:rPr>
                <w:sz w:val="28"/>
                <w:szCs w:val="28"/>
                <w:lang w:val="uk-UA"/>
              </w:rPr>
            </w:pPr>
            <w:r w:rsidRPr="002B4CE1">
              <w:rPr>
                <w:sz w:val="28"/>
                <w:szCs w:val="28"/>
                <w:lang w:val="uk-UA"/>
              </w:rPr>
              <w:t>В) 2600                 2062</w:t>
            </w:r>
          </w:p>
          <w:p w:rsidR="004C3220" w:rsidRPr="002B4CE1" w:rsidRDefault="004C3220" w:rsidP="00BE215B">
            <w:pPr>
              <w:rPr>
                <w:sz w:val="28"/>
                <w:szCs w:val="28"/>
                <w:lang w:val="uk-UA"/>
              </w:rPr>
            </w:pPr>
          </w:p>
          <w:p w:rsidR="004C3220" w:rsidRPr="002B4CE1" w:rsidRDefault="004C3220" w:rsidP="00BE215B">
            <w:pPr>
              <w:rPr>
                <w:sz w:val="28"/>
                <w:szCs w:val="28"/>
                <w:lang w:val="uk-UA"/>
              </w:rPr>
            </w:pPr>
            <w:r w:rsidRPr="002B4CE1">
              <w:rPr>
                <w:sz w:val="28"/>
                <w:szCs w:val="28"/>
                <w:lang w:val="uk-UA"/>
              </w:rPr>
              <w:t>Г) 2600                  2072</w:t>
            </w:r>
          </w:p>
        </w:tc>
      </w:tr>
    </w:tbl>
    <w:p w:rsidR="00E47007" w:rsidRPr="002B4CE1" w:rsidRDefault="00E47007" w:rsidP="00BE215B">
      <w:pP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0"/>
        <w:gridCol w:w="2955"/>
      </w:tblGrid>
      <w:tr w:rsidR="00E47007" w:rsidRPr="002B4CE1" w:rsidTr="00E47007">
        <w:tc>
          <w:tcPr>
            <w:tcW w:w="6790" w:type="dxa"/>
            <w:tcBorders>
              <w:top w:val="single" w:sz="4" w:space="0" w:color="auto"/>
              <w:left w:val="single" w:sz="4" w:space="0" w:color="auto"/>
              <w:bottom w:val="single" w:sz="4" w:space="0" w:color="auto"/>
              <w:right w:val="single" w:sz="4" w:space="0" w:color="auto"/>
            </w:tcBorders>
          </w:tcPr>
          <w:p w:rsidR="00E47007" w:rsidRPr="002B4CE1" w:rsidRDefault="002B4CE1" w:rsidP="00BE215B">
            <w:pPr>
              <w:rPr>
                <w:sz w:val="28"/>
                <w:szCs w:val="28"/>
                <w:lang w:val="uk-UA"/>
              </w:rPr>
            </w:pPr>
            <w:r>
              <w:rPr>
                <w:sz w:val="28"/>
                <w:szCs w:val="28"/>
                <w:lang w:val="uk-UA"/>
              </w:rPr>
              <w:t>18</w:t>
            </w:r>
            <w:r w:rsidR="00E47007" w:rsidRPr="002B4CE1">
              <w:rPr>
                <w:sz w:val="28"/>
                <w:szCs w:val="28"/>
                <w:lang w:val="uk-UA"/>
              </w:rPr>
              <w:t>. Зміст господарської операції</w:t>
            </w:r>
          </w:p>
        </w:tc>
        <w:tc>
          <w:tcPr>
            <w:tcW w:w="2955" w:type="dxa"/>
            <w:tcBorders>
              <w:top w:val="single" w:sz="4" w:space="0" w:color="auto"/>
              <w:left w:val="single" w:sz="4" w:space="0" w:color="auto"/>
              <w:bottom w:val="single" w:sz="4" w:space="0" w:color="auto"/>
              <w:right w:val="single" w:sz="4" w:space="0" w:color="auto"/>
            </w:tcBorders>
          </w:tcPr>
          <w:p w:rsidR="00E47007" w:rsidRPr="002B4CE1" w:rsidRDefault="00E47007" w:rsidP="00BE215B">
            <w:pPr>
              <w:rPr>
                <w:sz w:val="28"/>
                <w:szCs w:val="28"/>
                <w:lang w:val="uk-UA"/>
              </w:rPr>
            </w:pPr>
            <w:r w:rsidRPr="002B4CE1">
              <w:rPr>
                <w:sz w:val="28"/>
                <w:szCs w:val="28"/>
                <w:lang w:val="uk-UA"/>
              </w:rPr>
              <w:t>Д</w:t>
            </w:r>
            <w:r w:rsidR="002B4CE1">
              <w:rPr>
                <w:sz w:val="28"/>
                <w:szCs w:val="28"/>
                <w:lang w:val="uk-UA"/>
              </w:rPr>
              <w:t>-</w:t>
            </w:r>
            <w:r w:rsidRPr="002B4CE1">
              <w:rPr>
                <w:sz w:val="28"/>
                <w:szCs w:val="28"/>
                <w:lang w:val="uk-UA"/>
              </w:rPr>
              <w:t>т                 К</w:t>
            </w:r>
            <w:r w:rsidR="002B4CE1">
              <w:rPr>
                <w:sz w:val="28"/>
                <w:szCs w:val="28"/>
                <w:lang w:val="uk-UA"/>
              </w:rPr>
              <w:t>-</w:t>
            </w:r>
            <w:r w:rsidRPr="002B4CE1">
              <w:rPr>
                <w:sz w:val="28"/>
                <w:szCs w:val="28"/>
                <w:lang w:val="uk-UA"/>
              </w:rPr>
              <w:t>т</w:t>
            </w:r>
          </w:p>
        </w:tc>
      </w:tr>
      <w:tr w:rsidR="00E47007" w:rsidRPr="002B4CE1" w:rsidTr="00E47007">
        <w:tc>
          <w:tcPr>
            <w:tcW w:w="6790" w:type="dxa"/>
            <w:tcBorders>
              <w:top w:val="single" w:sz="4" w:space="0" w:color="auto"/>
              <w:left w:val="single" w:sz="4" w:space="0" w:color="auto"/>
              <w:bottom w:val="single" w:sz="4" w:space="0" w:color="auto"/>
              <w:right w:val="single" w:sz="4" w:space="0" w:color="auto"/>
            </w:tcBorders>
          </w:tcPr>
          <w:p w:rsidR="00E47007" w:rsidRPr="002B4CE1" w:rsidRDefault="00E47007" w:rsidP="00BE215B">
            <w:pPr>
              <w:rPr>
                <w:sz w:val="28"/>
                <w:szCs w:val="28"/>
                <w:lang w:val="uk-UA"/>
              </w:rPr>
            </w:pPr>
            <w:r w:rsidRPr="002B4CE1">
              <w:rPr>
                <w:sz w:val="28"/>
                <w:szCs w:val="28"/>
                <w:lang w:val="uk-UA"/>
              </w:rPr>
              <w:t>1) Нарахування процентних доходів за наданими кре</w:t>
            </w:r>
            <w:r w:rsidR="009E409D">
              <w:rPr>
                <w:sz w:val="28"/>
                <w:szCs w:val="28"/>
                <w:lang w:val="uk-UA"/>
              </w:rPr>
              <w:t>дитами суб’єктам господарювання</w:t>
            </w:r>
          </w:p>
          <w:p w:rsidR="00E47007" w:rsidRPr="002B4CE1" w:rsidRDefault="00E47007" w:rsidP="00BE215B">
            <w:pPr>
              <w:rPr>
                <w:sz w:val="28"/>
                <w:szCs w:val="28"/>
                <w:lang w:val="uk-UA"/>
              </w:rPr>
            </w:pPr>
            <w:r w:rsidRPr="002B4CE1">
              <w:rPr>
                <w:sz w:val="28"/>
                <w:szCs w:val="28"/>
                <w:lang w:val="uk-UA"/>
              </w:rPr>
              <w:t>2) Нарахування процентних доходів за на</w:t>
            </w:r>
            <w:r w:rsidR="009E409D">
              <w:rPr>
                <w:sz w:val="28"/>
                <w:szCs w:val="28"/>
                <w:lang w:val="uk-UA"/>
              </w:rPr>
              <w:t>даним кредитами фізичним особам</w:t>
            </w:r>
          </w:p>
          <w:p w:rsidR="00E47007" w:rsidRPr="002B4CE1" w:rsidRDefault="00E47007" w:rsidP="00BE215B">
            <w:pPr>
              <w:rPr>
                <w:sz w:val="28"/>
                <w:szCs w:val="28"/>
                <w:lang w:val="uk-UA"/>
              </w:rPr>
            </w:pPr>
            <w:r w:rsidRPr="002B4CE1">
              <w:rPr>
                <w:sz w:val="28"/>
                <w:szCs w:val="28"/>
                <w:lang w:val="uk-UA"/>
              </w:rPr>
              <w:t>3) Суб’єкт господарювання погасив ві</w:t>
            </w:r>
            <w:r w:rsidR="009E409D">
              <w:rPr>
                <w:sz w:val="28"/>
                <w:szCs w:val="28"/>
                <w:lang w:val="uk-UA"/>
              </w:rPr>
              <w:t>дсотки за наданим йому кредитом</w:t>
            </w:r>
          </w:p>
          <w:p w:rsidR="00E47007" w:rsidRPr="002B4CE1" w:rsidRDefault="00E47007" w:rsidP="00BE215B">
            <w:pPr>
              <w:rPr>
                <w:sz w:val="28"/>
                <w:szCs w:val="28"/>
                <w:lang w:val="uk-UA"/>
              </w:rPr>
            </w:pPr>
            <w:r w:rsidRPr="002B4CE1">
              <w:rPr>
                <w:sz w:val="28"/>
                <w:szCs w:val="28"/>
                <w:lang w:val="uk-UA"/>
              </w:rPr>
              <w:t>4) Фізична особа погасила відсотки за наданим їй кредитом</w:t>
            </w:r>
          </w:p>
        </w:tc>
        <w:tc>
          <w:tcPr>
            <w:tcW w:w="2955" w:type="dxa"/>
            <w:tcBorders>
              <w:top w:val="single" w:sz="4" w:space="0" w:color="auto"/>
              <w:left w:val="single" w:sz="4" w:space="0" w:color="auto"/>
              <w:bottom w:val="single" w:sz="4" w:space="0" w:color="auto"/>
              <w:right w:val="single" w:sz="4" w:space="0" w:color="auto"/>
            </w:tcBorders>
          </w:tcPr>
          <w:p w:rsidR="00E47007" w:rsidRPr="002B4CE1" w:rsidRDefault="002B4CE1" w:rsidP="00BE215B">
            <w:pPr>
              <w:rPr>
                <w:sz w:val="28"/>
                <w:szCs w:val="28"/>
                <w:lang w:val="uk-UA"/>
              </w:rPr>
            </w:pPr>
            <w:r>
              <w:rPr>
                <w:sz w:val="28"/>
                <w:szCs w:val="28"/>
                <w:lang w:val="uk-UA"/>
              </w:rPr>
              <w:t xml:space="preserve">А) 2208         </w:t>
            </w:r>
            <w:r w:rsidR="00E47007" w:rsidRPr="002B4CE1">
              <w:rPr>
                <w:sz w:val="28"/>
                <w:szCs w:val="28"/>
                <w:lang w:val="uk-UA"/>
              </w:rPr>
              <w:t xml:space="preserve">     6042</w:t>
            </w:r>
          </w:p>
          <w:p w:rsidR="00E47007" w:rsidRPr="002B4CE1" w:rsidRDefault="00E47007" w:rsidP="00BE215B">
            <w:pPr>
              <w:rPr>
                <w:sz w:val="28"/>
                <w:szCs w:val="28"/>
                <w:lang w:val="uk-UA"/>
              </w:rPr>
            </w:pPr>
          </w:p>
          <w:p w:rsidR="00E47007" w:rsidRPr="002B4CE1" w:rsidRDefault="00E47007" w:rsidP="00BE215B">
            <w:pPr>
              <w:rPr>
                <w:sz w:val="28"/>
                <w:szCs w:val="28"/>
                <w:lang w:val="uk-UA"/>
              </w:rPr>
            </w:pPr>
            <w:r w:rsidRPr="002B4CE1">
              <w:rPr>
                <w:sz w:val="28"/>
                <w:szCs w:val="28"/>
                <w:lang w:val="uk-UA"/>
              </w:rPr>
              <w:t>Б)  2600              2068</w:t>
            </w:r>
          </w:p>
          <w:p w:rsidR="00E47007" w:rsidRPr="002B4CE1" w:rsidRDefault="00E47007" w:rsidP="00BE215B">
            <w:pPr>
              <w:rPr>
                <w:sz w:val="28"/>
                <w:szCs w:val="28"/>
                <w:lang w:val="uk-UA"/>
              </w:rPr>
            </w:pPr>
          </w:p>
          <w:p w:rsidR="00E47007" w:rsidRPr="002B4CE1" w:rsidRDefault="00E47007" w:rsidP="00BE215B">
            <w:pPr>
              <w:rPr>
                <w:sz w:val="28"/>
                <w:szCs w:val="28"/>
                <w:lang w:val="uk-UA"/>
              </w:rPr>
            </w:pPr>
            <w:r w:rsidRPr="002B4CE1">
              <w:rPr>
                <w:sz w:val="28"/>
                <w:szCs w:val="28"/>
                <w:lang w:val="uk-UA"/>
              </w:rPr>
              <w:t>В) 2068              6026</w:t>
            </w:r>
          </w:p>
          <w:p w:rsidR="00E47007" w:rsidRPr="002B4CE1" w:rsidRDefault="00E47007" w:rsidP="00BE215B">
            <w:pPr>
              <w:rPr>
                <w:sz w:val="28"/>
                <w:szCs w:val="28"/>
                <w:lang w:val="uk-UA"/>
              </w:rPr>
            </w:pPr>
          </w:p>
          <w:p w:rsidR="00E47007" w:rsidRPr="002B4CE1" w:rsidRDefault="00E47007" w:rsidP="00BE215B">
            <w:pPr>
              <w:rPr>
                <w:sz w:val="28"/>
                <w:szCs w:val="28"/>
                <w:lang w:val="uk-UA"/>
              </w:rPr>
            </w:pPr>
            <w:r w:rsidRPr="002B4CE1">
              <w:rPr>
                <w:sz w:val="28"/>
                <w:szCs w:val="28"/>
                <w:lang w:val="uk-UA"/>
              </w:rPr>
              <w:t xml:space="preserve">Г) 2620              2208 </w:t>
            </w:r>
          </w:p>
        </w:tc>
      </w:tr>
    </w:tbl>
    <w:p w:rsidR="004C3220" w:rsidRDefault="004C3220" w:rsidP="00BE215B">
      <w:pPr>
        <w:ind w:firstLine="709"/>
        <w:rPr>
          <w:rFonts w:eastAsiaTheme="minorHAnsi"/>
          <w:b/>
          <w:sz w:val="28"/>
          <w:szCs w:val="28"/>
          <w:lang w:val="uk-UA" w:eastAsia="en-US"/>
        </w:rPr>
      </w:pPr>
    </w:p>
    <w:p w:rsidR="00967C74" w:rsidRPr="002B4CE1" w:rsidRDefault="00967C74" w:rsidP="00BE215B">
      <w:pPr>
        <w:ind w:firstLine="709"/>
        <w:rPr>
          <w:rFonts w:eastAsiaTheme="minorHAnsi"/>
          <w:b/>
          <w:sz w:val="28"/>
          <w:szCs w:val="28"/>
          <w:lang w:val="uk-UA"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0"/>
        <w:gridCol w:w="2956"/>
      </w:tblGrid>
      <w:tr w:rsidR="00E47007" w:rsidRPr="002B4CE1" w:rsidTr="00090558">
        <w:tc>
          <w:tcPr>
            <w:tcW w:w="7020" w:type="dxa"/>
          </w:tcPr>
          <w:p w:rsidR="00E47007" w:rsidRPr="002B4CE1" w:rsidRDefault="002B4CE1" w:rsidP="00BE215B">
            <w:pPr>
              <w:rPr>
                <w:i/>
                <w:sz w:val="28"/>
                <w:szCs w:val="28"/>
                <w:lang w:val="uk-UA"/>
              </w:rPr>
            </w:pPr>
            <w:r>
              <w:rPr>
                <w:i/>
                <w:sz w:val="28"/>
                <w:szCs w:val="28"/>
                <w:lang w:val="uk-UA"/>
              </w:rPr>
              <w:lastRenderedPageBreak/>
              <w:t>19</w:t>
            </w:r>
            <w:r w:rsidR="00E47007" w:rsidRPr="002B4CE1">
              <w:rPr>
                <w:i/>
                <w:sz w:val="28"/>
                <w:szCs w:val="28"/>
                <w:lang w:val="uk-UA"/>
              </w:rPr>
              <w:t>. Зміст господарської операції</w:t>
            </w:r>
          </w:p>
        </w:tc>
        <w:tc>
          <w:tcPr>
            <w:tcW w:w="3060" w:type="dxa"/>
          </w:tcPr>
          <w:p w:rsidR="00E47007" w:rsidRPr="002B4CE1" w:rsidRDefault="00E47007" w:rsidP="00BE215B">
            <w:pPr>
              <w:jc w:val="center"/>
              <w:rPr>
                <w:i/>
                <w:sz w:val="28"/>
                <w:szCs w:val="28"/>
              </w:rPr>
            </w:pPr>
            <w:r w:rsidRPr="002B4CE1">
              <w:rPr>
                <w:i/>
                <w:sz w:val="28"/>
                <w:szCs w:val="28"/>
                <w:lang w:val="uk-UA"/>
              </w:rPr>
              <w:t>Д</w:t>
            </w:r>
            <w:r w:rsidR="002B4CE1">
              <w:rPr>
                <w:i/>
                <w:sz w:val="28"/>
                <w:szCs w:val="28"/>
                <w:lang w:val="uk-UA"/>
              </w:rPr>
              <w:t>-</w:t>
            </w:r>
            <w:r w:rsidRPr="002B4CE1">
              <w:rPr>
                <w:i/>
                <w:sz w:val="28"/>
                <w:szCs w:val="28"/>
                <w:lang w:val="uk-UA"/>
              </w:rPr>
              <w:t>т                 К</w:t>
            </w:r>
            <w:r w:rsidR="002B4CE1">
              <w:rPr>
                <w:i/>
                <w:sz w:val="28"/>
                <w:szCs w:val="28"/>
                <w:lang w:val="uk-UA"/>
              </w:rPr>
              <w:t>-</w:t>
            </w:r>
            <w:r w:rsidRPr="002B4CE1">
              <w:rPr>
                <w:i/>
                <w:sz w:val="28"/>
                <w:szCs w:val="28"/>
                <w:lang w:val="uk-UA"/>
              </w:rPr>
              <w:t>т</w:t>
            </w:r>
          </w:p>
        </w:tc>
      </w:tr>
      <w:tr w:rsidR="00E47007" w:rsidRPr="002B4CE1" w:rsidTr="00090558">
        <w:tc>
          <w:tcPr>
            <w:tcW w:w="7020" w:type="dxa"/>
          </w:tcPr>
          <w:p w:rsidR="00E47007" w:rsidRPr="002B4CE1" w:rsidRDefault="00E47007" w:rsidP="00BE215B">
            <w:pPr>
              <w:rPr>
                <w:sz w:val="28"/>
                <w:szCs w:val="28"/>
                <w:lang w:val="uk-UA"/>
              </w:rPr>
            </w:pPr>
            <w:r w:rsidRPr="002B4CE1">
              <w:rPr>
                <w:sz w:val="28"/>
                <w:szCs w:val="28"/>
                <w:lang w:val="uk-UA"/>
              </w:rPr>
              <w:t>1) Отримана з</w:t>
            </w:r>
            <w:r w:rsidR="009E409D">
              <w:rPr>
                <w:sz w:val="28"/>
                <w:szCs w:val="28"/>
                <w:lang w:val="uk-UA"/>
              </w:rPr>
              <w:t>астава, як забезпечення кредиту</w:t>
            </w:r>
          </w:p>
          <w:p w:rsidR="00E47007" w:rsidRPr="002B4CE1" w:rsidRDefault="00E47007" w:rsidP="00BE215B">
            <w:pPr>
              <w:rPr>
                <w:sz w:val="28"/>
                <w:szCs w:val="28"/>
                <w:lang w:val="uk-UA"/>
              </w:rPr>
            </w:pPr>
            <w:r w:rsidRPr="002B4CE1">
              <w:rPr>
                <w:sz w:val="28"/>
                <w:szCs w:val="28"/>
                <w:lang w:val="uk-UA"/>
              </w:rPr>
              <w:t xml:space="preserve">2) Списання вартості </w:t>
            </w:r>
            <w:r w:rsidR="009E409D">
              <w:rPr>
                <w:sz w:val="28"/>
                <w:szCs w:val="28"/>
                <w:lang w:val="uk-UA"/>
              </w:rPr>
              <w:t>забезпечення кредиту</w:t>
            </w:r>
          </w:p>
          <w:p w:rsidR="00E47007" w:rsidRPr="002B4CE1" w:rsidRDefault="00E47007" w:rsidP="00BE215B">
            <w:pPr>
              <w:rPr>
                <w:sz w:val="28"/>
                <w:szCs w:val="28"/>
                <w:lang w:val="uk-UA"/>
              </w:rPr>
            </w:pPr>
            <w:r w:rsidRPr="002B4CE1">
              <w:rPr>
                <w:sz w:val="28"/>
                <w:szCs w:val="28"/>
                <w:lang w:val="uk-UA"/>
              </w:rPr>
              <w:t>3) Сформо</w:t>
            </w:r>
            <w:r w:rsidR="009E409D">
              <w:rPr>
                <w:sz w:val="28"/>
                <w:szCs w:val="28"/>
                <w:lang w:val="uk-UA"/>
              </w:rPr>
              <w:t>вано резерв за наданим кредитом</w:t>
            </w:r>
          </w:p>
          <w:p w:rsidR="00E47007" w:rsidRPr="002B4CE1" w:rsidRDefault="00E47007" w:rsidP="00BE215B">
            <w:pPr>
              <w:rPr>
                <w:sz w:val="28"/>
                <w:szCs w:val="28"/>
              </w:rPr>
            </w:pPr>
            <w:r w:rsidRPr="002B4CE1">
              <w:rPr>
                <w:sz w:val="28"/>
                <w:szCs w:val="28"/>
                <w:lang w:val="uk-UA"/>
              </w:rPr>
              <w:t>4) Розформовано резерв за наданим кредитом</w:t>
            </w:r>
          </w:p>
        </w:tc>
        <w:tc>
          <w:tcPr>
            <w:tcW w:w="3060" w:type="dxa"/>
          </w:tcPr>
          <w:p w:rsidR="00E47007" w:rsidRPr="002B4CE1" w:rsidRDefault="00E47007" w:rsidP="00BE215B">
            <w:pPr>
              <w:rPr>
                <w:sz w:val="28"/>
                <w:szCs w:val="28"/>
                <w:lang w:val="uk-UA"/>
              </w:rPr>
            </w:pPr>
            <w:r w:rsidRPr="002B4CE1">
              <w:rPr>
                <w:sz w:val="28"/>
                <w:szCs w:val="28"/>
                <w:lang w:val="uk-UA"/>
              </w:rPr>
              <w:t xml:space="preserve">А) 7702               2401 </w:t>
            </w:r>
          </w:p>
          <w:p w:rsidR="00E47007" w:rsidRPr="002B4CE1" w:rsidRDefault="00E47007" w:rsidP="00BE215B">
            <w:pPr>
              <w:rPr>
                <w:sz w:val="28"/>
                <w:szCs w:val="28"/>
                <w:lang w:val="uk-UA"/>
              </w:rPr>
            </w:pPr>
            <w:r w:rsidRPr="002B4CE1">
              <w:rPr>
                <w:sz w:val="28"/>
                <w:szCs w:val="28"/>
                <w:lang w:val="uk-UA"/>
              </w:rPr>
              <w:t>Б) 9500                9900</w:t>
            </w:r>
          </w:p>
          <w:p w:rsidR="00E47007" w:rsidRPr="002B4CE1" w:rsidRDefault="00E47007" w:rsidP="00BE215B">
            <w:pPr>
              <w:rPr>
                <w:sz w:val="28"/>
                <w:szCs w:val="28"/>
                <w:lang w:val="uk-UA"/>
              </w:rPr>
            </w:pPr>
            <w:r w:rsidRPr="002B4CE1">
              <w:rPr>
                <w:sz w:val="28"/>
                <w:szCs w:val="28"/>
                <w:lang w:val="uk-UA"/>
              </w:rPr>
              <w:t>В) 2401               7702</w:t>
            </w:r>
          </w:p>
          <w:p w:rsidR="00E47007" w:rsidRPr="002B4CE1" w:rsidRDefault="00E47007" w:rsidP="00BE215B">
            <w:pPr>
              <w:rPr>
                <w:sz w:val="28"/>
                <w:szCs w:val="28"/>
                <w:lang w:val="uk-UA"/>
              </w:rPr>
            </w:pPr>
            <w:r w:rsidRPr="002B4CE1">
              <w:rPr>
                <w:sz w:val="28"/>
                <w:szCs w:val="28"/>
                <w:lang w:val="uk-UA"/>
              </w:rPr>
              <w:t xml:space="preserve">Г) 9900               9500 </w:t>
            </w:r>
          </w:p>
        </w:tc>
      </w:tr>
    </w:tbl>
    <w:p w:rsidR="00E47007" w:rsidRPr="002B4CE1" w:rsidRDefault="00E47007" w:rsidP="00BE215B">
      <w:pPr>
        <w:ind w:firstLine="709"/>
        <w:rPr>
          <w:rFonts w:eastAsiaTheme="minorHAnsi"/>
          <w:b/>
          <w:sz w:val="28"/>
          <w:szCs w:val="28"/>
          <w:lang w:val="uk-UA"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3"/>
        <w:gridCol w:w="2953"/>
      </w:tblGrid>
      <w:tr w:rsidR="00090558" w:rsidRPr="002B4CE1" w:rsidTr="00090558">
        <w:tc>
          <w:tcPr>
            <w:tcW w:w="7020" w:type="dxa"/>
          </w:tcPr>
          <w:p w:rsidR="00090558" w:rsidRPr="002B4CE1" w:rsidRDefault="00090558" w:rsidP="00BE215B">
            <w:pPr>
              <w:rPr>
                <w:i/>
                <w:sz w:val="28"/>
                <w:szCs w:val="28"/>
                <w:lang w:val="uk-UA"/>
              </w:rPr>
            </w:pPr>
            <w:r w:rsidRPr="002B4CE1">
              <w:rPr>
                <w:i/>
                <w:sz w:val="28"/>
                <w:szCs w:val="28"/>
                <w:lang w:val="uk-UA"/>
              </w:rPr>
              <w:t>2</w:t>
            </w:r>
            <w:r w:rsidR="002B4CE1">
              <w:rPr>
                <w:i/>
                <w:sz w:val="28"/>
                <w:szCs w:val="28"/>
                <w:lang w:val="uk-UA"/>
              </w:rPr>
              <w:t>0</w:t>
            </w:r>
            <w:r w:rsidRPr="002B4CE1">
              <w:rPr>
                <w:i/>
                <w:sz w:val="28"/>
                <w:szCs w:val="28"/>
                <w:lang w:val="uk-UA"/>
              </w:rPr>
              <w:t>. Зміст господарської операції</w:t>
            </w:r>
          </w:p>
        </w:tc>
        <w:tc>
          <w:tcPr>
            <w:tcW w:w="3060" w:type="dxa"/>
          </w:tcPr>
          <w:p w:rsidR="00090558" w:rsidRPr="002B4CE1" w:rsidRDefault="00090558" w:rsidP="00BE215B">
            <w:pPr>
              <w:jc w:val="center"/>
              <w:rPr>
                <w:i/>
                <w:sz w:val="28"/>
                <w:szCs w:val="28"/>
              </w:rPr>
            </w:pPr>
            <w:r w:rsidRPr="002B4CE1">
              <w:rPr>
                <w:i/>
                <w:sz w:val="28"/>
                <w:szCs w:val="28"/>
                <w:lang w:val="uk-UA"/>
              </w:rPr>
              <w:t>Д</w:t>
            </w:r>
            <w:r w:rsidR="002B4CE1">
              <w:rPr>
                <w:i/>
                <w:sz w:val="28"/>
                <w:szCs w:val="28"/>
                <w:lang w:val="uk-UA"/>
              </w:rPr>
              <w:t>-</w:t>
            </w:r>
            <w:r w:rsidRPr="002B4CE1">
              <w:rPr>
                <w:i/>
                <w:sz w:val="28"/>
                <w:szCs w:val="28"/>
                <w:lang w:val="uk-UA"/>
              </w:rPr>
              <w:t>т                 К</w:t>
            </w:r>
            <w:r w:rsidR="002B4CE1">
              <w:rPr>
                <w:i/>
                <w:sz w:val="28"/>
                <w:szCs w:val="28"/>
                <w:lang w:val="uk-UA"/>
              </w:rPr>
              <w:t>-</w:t>
            </w:r>
            <w:r w:rsidRPr="002B4CE1">
              <w:rPr>
                <w:i/>
                <w:sz w:val="28"/>
                <w:szCs w:val="28"/>
                <w:lang w:val="uk-UA"/>
              </w:rPr>
              <w:t>т</w:t>
            </w:r>
          </w:p>
        </w:tc>
      </w:tr>
      <w:tr w:rsidR="00090558" w:rsidRPr="002B4CE1" w:rsidTr="00090558">
        <w:tc>
          <w:tcPr>
            <w:tcW w:w="7020" w:type="dxa"/>
          </w:tcPr>
          <w:p w:rsidR="00090558" w:rsidRPr="002B4CE1" w:rsidRDefault="00090558" w:rsidP="00BE215B">
            <w:pPr>
              <w:rPr>
                <w:sz w:val="28"/>
                <w:szCs w:val="28"/>
                <w:lang w:val="uk-UA"/>
              </w:rPr>
            </w:pPr>
            <w:r w:rsidRPr="002B4CE1">
              <w:rPr>
                <w:sz w:val="28"/>
                <w:szCs w:val="28"/>
                <w:lang w:val="uk-UA"/>
              </w:rPr>
              <w:t>1) Надано банком кредит суб’єкту госп</w:t>
            </w:r>
            <w:r w:rsidR="009E409D">
              <w:rPr>
                <w:sz w:val="28"/>
                <w:szCs w:val="28"/>
                <w:lang w:val="uk-UA"/>
              </w:rPr>
              <w:t>одарювання в поточну діяльність</w:t>
            </w:r>
          </w:p>
          <w:p w:rsidR="00090558" w:rsidRPr="002B4CE1" w:rsidRDefault="00090558" w:rsidP="00BE215B">
            <w:pPr>
              <w:rPr>
                <w:sz w:val="28"/>
                <w:szCs w:val="28"/>
                <w:lang w:val="uk-UA"/>
              </w:rPr>
            </w:pPr>
            <w:r w:rsidRPr="002B4CE1">
              <w:rPr>
                <w:sz w:val="28"/>
                <w:szCs w:val="28"/>
                <w:lang w:val="uk-UA"/>
              </w:rPr>
              <w:t>2)  Надано банком кредит суб’єкту господарю</w:t>
            </w:r>
            <w:r w:rsidR="009E409D">
              <w:rPr>
                <w:sz w:val="28"/>
                <w:szCs w:val="28"/>
                <w:lang w:val="uk-UA"/>
              </w:rPr>
              <w:t>вання в інвестиційну діяльність</w:t>
            </w:r>
          </w:p>
          <w:p w:rsidR="00090558" w:rsidRPr="002B4CE1" w:rsidRDefault="00090558" w:rsidP="00BE215B">
            <w:pPr>
              <w:rPr>
                <w:sz w:val="28"/>
                <w:szCs w:val="28"/>
                <w:lang w:val="uk-UA"/>
              </w:rPr>
            </w:pPr>
            <w:r w:rsidRPr="002B4CE1">
              <w:rPr>
                <w:sz w:val="28"/>
                <w:szCs w:val="28"/>
                <w:lang w:val="uk-UA"/>
              </w:rPr>
              <w:t>3) Надано банком кредит фізи</w:t>
            </w:r>
            <w:r w:rsidR="009E409D">
              <w:rPr>
                <w:sz w:val="28"/>
                <w:szCs w:val="28"/>
                <w:lang w:val="uk-UA"/>
              </w:rPr>
              <w:t>чній особі в поточну діяльність</w:t>
            </w:r>
          </w:p>
          <w:p w:rsidR="00090558" w:rsidRPr="002B4CE1" w:rsidRDefault="00090558" w:rsidP="00BE215B">
            <w:pPr>
              <w:rPr>
                <w:sz w:val="28"/>
                <w:szCs w:val="28"/>
                <w:lang w:val="uk-UA"/>
              </w:rPr>
            </w:pPr>
            <w:r w:rsidRPr="002B4CE1">
              <w:rPr>
                <w:sz w:val="28"/>
                <w:szCs w:val="28"/>
                <w:lang w:val="uk-UA"/>
              </w:rPr>
              <w:t>4) Надано банком іпотечний кредит фізичній особі</w:t>
            </w:r>
          </w:p>
        </w:tc>
        <w:tc>
          <w:tcPr>
            <w:tcW w:w="3060" w:type="dxa"/>
          </w:tcPr>
          <w:p w:rsidR="00090558" w:rsidRPr="002B4CE1" w:rsidRDefault="00090558" w:rsidP="00BE215B">
            <w:pPr>
              <w:rPr>
                <w:sz w:val="28"/>
                <w:szCs w:val="28"/>
                <w:lang w:val="uk-UA"/>
              </w:rPr>
            </w:pPr>
            <w:r w:rsidRPr="002B4CE1">
              <w:rPr>
                <w:sz w:val="28"/>
                <w:szCs w:val="28"/>
                <w:lang w:val="uk-UA"/>
              </w:rPr>
              <w:t>А) 2232              2620</w:t>
            </w:r>
          </w:p>
          <w:p w:rsidR="00090558" w:rsidRPr="002B4CE1" w:rsidRDefault="00090558" w:rsidP="00BE215B">
            <w:pPr>
              <w:rPr>
                <w:sz w:val="28"/>
                <w:szCs w:val="28"/>
                <w:lang w:val="uk-UA"/>
              </w:rPr>
            </w:pPr>
          </w:p>
          <w:p w:rsidR="00090558" w:rsidRPr="002B4CE1" w:rsidRDefault="00090558" w:rsidP="00BE215B">
            <w:pPr>
              <w:rPr>
                <w:sz w:val="28"/>
                <w:szCs w:val="28"/>
                <w:lang w:val="uk-UA"/>
              </w:rPr>
            </w:pPr>
            <w:r w:rsidRPr="002B4CE1">
              <w:rPr>
                <w:sz w:val="28"/>
                <w:szCs w:val="28"/>
                <w:lang w:val="uk-UA"/>
              </w:rPr>
              <w:t>Б) 2202               1001</w:t>
            </w:r>
          </w:p>
          <w:p w:rsidR="00090558" w:rsidRPr="002B4CE1" w:rsidRDefault="00090558" w:rsidP="00BE215B">
            <w:pPr>
              <w:rPr>
                <w:sz w:val="28"/>
                <w:szCs w:val="28"/>
                <w:lang w:val="uk-UA"/>
              </w:rPr>
            </w:pPr>
          </w:p>
          <w:p w:rsidR="00090558" w:rsidRPr="002B4CE1" w:rsidRDefault="00090558" w:rsidP="00BE215B">
            <w:pPr>
              <w:rPr>
                <w:sz w:val="28"/>
                <w:szCs w:val="28"/>
                <w:lang w:val="uk-UA"/>
              </w:rPr>
            </w:pPr>
            <w:r w:rsidRPr="002B4CE1">
              <w:rPr>
                <w:sz w:val="28"/>
                <w:szCs w:val="28"/>
                <w:lang w:val="uk-UA"/>
              </w:rPr>
              <w:t>В) 2060              2600</w:t>
            </w:r>
          </w:p>
          <w:p w:rsidR="00090558" w:rsidRPr="002B4CE1" w:rsidRDefault="00090558" w:rsidP="00BE215B">
            <w:pPr>
              <w:rPr>
                <w:sz w:val="28"/>
                <w:szCs w:val="28"/>
                <w:lang w:val="uk-UA"/>
              </w:rPr>
            </w:pPr>
          </w:p>
          <w:p w:rsidR="00090558" w:rsidRPr="002B4CE1" w:rsidRDefault="00090558" w:rsidP="00BE215B">
            <w:pPr>
              <w:rPr>
                <w:sz w:val="28"/>
                <w:szCs w:val="28"/>
                <w:lang w:val="uk-UA"/>
              </w:rPr>
            </w:pPr>
            <w:r w:rsidRPr="002B4CE1">
              <w:rPr>
                <w:sz w:val="28"/>
                <w:szCs w:val="28"/>
                <w:lang w:val="uk-UA"/>
              </w:rPr>
              <w:t>Г) 2072               2600</w:t>
            </w:r>
          </w:p>
        </w:tc>
      </w:tr>
    </w:tbl>
    <w:p w:rsidR="00090558" w:rsidRPr="00215B8E" w:rsidRDefault="00090558" w:rsidP="00BE215B">
      <w:pPr>
        <w:tabs>
          <w:tab w:val="left" w:pos="360"/>
        </w:tabs>
        <w:rPr>
          <w:sz w:val="22"/>
          <w:szCs w:val="22"/>
          <w:lang w:val="uk-UA"/>
        </w:rPr>
      </w:pPr>
    </w:p>
    <w:p w:rsidR="00861A47" w:rsidRDefault="00861A47" w:rsidP="00BE215B">
      <w:pPr>
        <w:widowControl/>
        <w:jc w:val="center"/>
        <w:rPr>
          <w:rFonts w:eastAsiaTheme="minorHAnsi"/>
          <w:b/>
          <w:sz w:val="28"/>
          <w:szCs w:val="28"/>
          <w:lang w:val="uk-UA" w:eastAsia="en-US"/>
        </w:rPr>
      </w:pPr>
      <w:r>
        <w:rPr>
          <w:rFonts w:eastAsiaTheme="minorHAnsi"/>
          <w:b/>
          <w:sz w:val="28"/>
          <w:szCs w:val="28"/>
          <w:lang w:val="uk-UA" w:eastAsia="en-US"/>
        </w:rPr>
        <w:t>Тема 6. Облік капіталу</w:t>
      </w:r>
    </w:p>
    <w:p w:rsidR="00861A47" w:rsidRPr="00FF29ED" w:rsidRDefault="00861A47" w:rsidP="00BE215B">
      <w:pPr>
        <w:jc w:val="both"/>
        <w:rPr>
          <w:iCs/>
          <w:sz w:val="28"/>
          <w:szCs w:val="28"/>
          <w:lang w:val="uk-UA"/>
        </w:rPr>
      </w:pPr>
      <w:r w:rsidRPr="00FF29ED">
        <w:rPr>
          <w:sz w:val="28"/>
          <w:szCs w:val="28"/>
          <w:lang w:val="uk-UA"/>
        </w:rPr>
        <w:t xml:space="preserve">1. </w:t>
      </w:r>
      <w:r w:rsidRPr="00FF29ED">
        <w:rPr>
          <w:iCs/>
          <w:sz w:val="28"/>
          <w:szCs w:val="28"/>
          <w:lang w:val="uk-UA"/>
        </w:rPr>
        <w:t>Поняття та структура власного капіталу банку.</w:t>
      </w:r>
    </w:p>
    <w:p w:rsidR="00861A47" w:rsidRPr="00FF29ED" w:rsidRDefault="00861A47" w:rsidP="00BE215B">
      <w:pPr>
        <w:jc w:val="both"/>
        <w:rPr>
          <w:iCs/>
          <w:sz w:val="28"/>
          <w:szCs w:val="28"/>
          <w:lang w:val="uk-UA"/>
        </w:rPr>
      </w:pPr>
      <w:r w:rsidRPr="00FF29ED">
        <w:rPr>
          <w:sz w:val="28"/>
          <w:szCs w:val="28"/>
          <w:lang w:val="uk-UA"/>
        </w:rPr>
        <w:t xml:space="preserve">2. </w:t>
      </w:r>
      <w:r w:rsidRPr="00FF29ED">
        <w:rPr>
          <w:iCs/>
          <w:sz w:val="28"/>
          <w:szCs w:val="28"/>
          <w:lang w:val="uk-UA"/>
        </w:rPr>
        <w:t>Облік операцій з формування статутного капіталу.</w:t>
      </w:r>
    </w:p>
    <w:p w:rsidR="00861A47" w:rsidRPr="00FF29ED" w:rsidRDefault="00861A47" w:rsidP="00BE215B">
      <w:pPr>
        <w:jc w:val="both"/>
        <w:rPr>
          <w:iCs/>
          <w:sz w:val="28"/>
          <w:szCs w:val="28"/>
          <w:lang w:val="uk-UA"/>
        </w:rPr>
      </w:pPr>
      <w:r w:rsidRPr="00FF29ED">
        <w:rPr>
          <w:sz w:val="28"/>
          <w:szCs w:val="28"/>
          <w:lang w:val="uk-UA"/>
        </w:rPr>
        <w:t xml:space="preserve">3. </w:t>
      </w:r>
      <w:r w:rsidRPr="00FF29ED">
        <w:rPr>
          <w:iCs/>
          <w:sz w:val="28"/>
          <w:szCs w:val="28"/>
          <w:lang w:val="uk-UA"/>
        </w:rPr>
        <w:t>Облік операцій із збільшення статутного капіталу.</w:t>
      </w:r>
    </w:p>
    <w:p w:rsidR="00861A47" w:rsidRPr="00FF29ED" w:rsidRDefault="00861A47" w:rsidP="00BE215B">
      <w:pPr>
        <w:jc w:val="both"/>
        <w:rPr>
          <w:iCs/>
          <w:sz w:val="28"/>
          <w:szCs w:val="28"/>
          <w:lang w:val="uk-UA"/>
        </w:rPr>
      </w:pPr>
      <w:r w:rsidRPr="00FF29ED">
        <w:rPr>
          <w:sz w:val="28"/>
          <w:szCs w:val="28"/>
          <w:lang w:val="uk-UA"/>
        </w:rPr>
        <w:t xml:space="preserve">4. </w:t>
      </w:r>
      <w:r w:rsidRPr="00FF29ED">
        <w:rPr>
          <w:iCs/>
          <w:sz w:val="28"/>
          <w:szCs w:val="28"/>
          <w:lang w:val="uk-UA"/>
        </w:rPr>
        <w:t>Облік викуплених власних акцій.</w:t>
      </w:r>
    </w:p>
    <w:p w:rsidR="00861A47" w:rsidRPr="00FF29ED" w:rsidRDefault="00861A47" w:rsidP="00BE215B">
      <w:pPr>
        <w:jc w:val="both"/>
        <w:rPr>
          <w:iCs/>
          <w:sz w:val="28"/>
          <w:szCs w:val="28"/>
          <w:lang w:val="uk-UA"/>
        </w:rPr>
      </w:pPr>
      <w:r w:rsidRPr="00FF29ED">
        <w:rPr>
          <w:sz w:val="28"/>
          <w:szCs w:val="28"/>
          <w:lang w:val="uk-UA"/>
        </w:rPr>
        <w:t xml:space="preserve">5. </w:t>
      </w:r>
      <w:r w:rsidRPr="00FF29ED">
        <w:rPr>
          <w:iCs/>
          <w:sz w:val="28"/>
          <w:szCs w:val="28"/>
          <w:lang w:val="uk-UA"/>
        </w:rPr>
        <w:t>Облік розрахунків за дивідендами.</w:t>
      </w:r>
    </w:p>
    <w:p w:rsidR="00861A47" w:rsidRDefault="00861A47" w:rsidP="00BE215B">
      <w:pPr>
        <w:widowControl/>
        <w:jc w:val="both"/>
        <w:rPr>
          <w:rFonts w:eastAsiaTheme="minorHAnsi"/>
          <w:b/>
          <w:sz w:val="28"/>
          <w:szCs w:val="28"/>
          <w:lang w:val="uk-UA" w:eastAsia="en-US"/>
        </w:rPr>
      </w:pPr>
    </w:p>
    <w:p w:rsidR="00861A47" w:rsidRPr="00AC617E" w:rsidRDefault="00861A47" w:rsidP="00BE215B">
      <w:pPr>
        <w:pStyle w:val="a6"/>
        <w:numPr>
          <w:ilvl w:val="1"/>
          <w:numId w:val="14"/>
        </w:numPr>
        <w:jc w:val="center"/>
        <w:rPr>
          <w:b/>
          <w:sz w:val="28"/>
          <w:szCs w:val="28"/>
          <w:lang w:val="uk-UA"/>
        </w:rPr>
      </w:pPr>
      <w:r w:rsidRPr="00AC617E">
        <w:rPr>
          <w:b/>
          <w:sz w:val="28"/>
          <w:szCs w:val="28"/>
          <w:lang w:val="uk-UA"/>
        </w:rPr>
        <w:t>Поняття та структура власного капіталу банку</w:t>
      </w:r>
    </w:p>
    <w:p w:rsidR="00861A47" w:rsidRPr="00FF29ED" w:rsidRDefault="00861A47" w:rsidP="00BE215B">
      <w:pPr>
        <w:ind w:firstLine="709"/>
        <w:jc w:val="both"/>
        <w:rPr>
          <w:sz w:val="28"/>
          <w:szCs w:val="28"/>
          <w:lang w:val="uk-UA"/>
        </w:rPr>
      </w:pPr>
      <w:r w:rsidRPr="00FF29ED">
        <w:rPr>
          <w:b/>
          <w:bCs/>
          <w:sz w:val="28"/>
          <w:szCs w:val="28"/>
          <w:lang w:val="uk-UA"/>
        </w:rPr>
        <w:t xml:space="preserve">Власний капітал банку </w:t>
      </w:r>
      <w:r w:rsidRPr="00FF29ED">
        <w:rPr>
          <w:sz w:val="28"/>
          <w:szCs w:val="28"/>
          <w:lang w:val="uk-UA"/>
        </w:rPr>
        <w:t xml:space="preserve">— це залишкова частка в активах банку після вирахування всіх його зобов’язань. </w:t>
      </w:r>
    </w:p>
    <w:p w:rsidR="00861A47" w:rsidRPr="00FF29ED" w:rsidRDefault="00861A47" w:rsidP="00BE215B">
      <w:pPr>
        <w:ind w:firstLine="709"/>
        <w:jc w:val="both"/>
        <w:rPr>
          <w:sz w:val="28"/>
          <w:szCs w:val="28"/>
          <w:lang w:val="uk-UA"/>
        </w:rPr>
      </w:pPr>
      <w:r w:rsidRPr="00FF29ED">
        <w:rPr>
          <w:sz w:val="28"/>
          <w:szCs w:val="28"/>
          <w:lang w:val="uk-UA"/>
        </w:rPr>
        <w:t>Капітал банку складається з:</w:t>
      </w:r>
    </w:p>
    <w:p w:rsidR="00861A47" w:rsidRPr="00FF29ED" w:rsidRDefault="00861A47" w:rsidP="00BE215B">
      <w:pPr>
        <w:ind w:firstLine="709"/>
        <w:jc w:val="both"/>
        <w:rPr>
          <w:sz w:val="28"/>
          <w:szCs w:val="28"/>
          <w:lang w:val="uk-UA"/>
        </w:rPr>
      </w:pPr>
      <w:r w:rsidRPr="00FF29ED">
        <w:rPr>
          <w:sz w:val="28"/>
          <w:szCs w:val="28"/>
          <w:lang w:val="uk-UA"/>
        </w:rPr>
        <w:t>• основного капіталу;</w:t>
      </w:r>
    </w:p>
    <w:p w:rsidR="00861A47" w:rsidRPr="00FF29ED" w:rsidRDefault="00861A47" w:rsidP="00BE215B">
      <w:pPr>
        <w:ind w:firstLine="709"/>
        <w:jc w:val="both"/>
        <w:rPr>
          <w:sz w:val="28"/>
          <w:szCs w:val="28"/>
          <w:lang w:val="uk-UA"/>
        </w:rPr>
      </w:pPr>
      <w:r w:rsidRPr="00FF29ED">
        <w:rPr>
          <w:sz w:val="28"/>
          <w:szCs w:val="28"/>
          <w:lang w:val="uk-UA"/>
        </w:rPr>
        <w:t>• додаткового капіталу.</w:t>
      </w:r>
    </w:p>
    <w:p w:rsidR="00861A47" w:rsidRPr="00FF29ED" w:rsidRDefault="00861A47" w:rsidP="00BE215B">
      <w:pPr>
        <w:ind w:firstLine="709"/>
        <w:jc w:val="both"/>
        <w:rPr>
          <w:sz w:val="28"/>
          <w:szCs w:val="28"/>
          <w:lang w:val="uk-UA"/>
        </w:rPr>
      </w:pPr>
      <w:r w:rsidRPr="00FF29ED">
        <w:rPr>
          <w:b/>
          <w:bCs/>
          <w:sz w:val="28"/>
          <w:szCs w:val="28"/>
          <w:lang w:val="uk-UA"/>
        </w:rPr>
        <w:t xml:space="preserve">Основний капітал банку </w:t>
      </w:r>
      <w:r w:rsidRPr="00FF29ED">
        <w:rPr>
          <w:sz w:val="28"/>
          <w:szCs w:val="28"/>
          <w:lang w:val="uk-UA"/>
        </w:rPr>
        <w:t xml:space="preserve">включає сплачений і зареєстрований статутний капітал і </w:t>
      </w:r>
      <w:r>
        <w:rPr>
          <w:sz w:val="28"/>
          <w:szCs w:val="28"/>
          <w:lang w:val="uk-UA"/>
        </w:rPr>
        <w:t>розкриті резерви.</w:t>
      </w:r>
      <w:r w:rsidRPr="00FF29ED">
        <w:rPr>
          <w:sz w:val="28"/>
          <w:szCs w:val="28"/>
          <w:lang w:val="uk-UA"/>
        </w:rPr>
        <w:t xml:space="preserve"> </w:t>
      </w:r>
    </w:p>
    <w:p w:rsidR="00861A47" w:rsidRPr="00FF29ED" w:rsidRDefault="00861A47" w:rsidP="00BE215B">
      <w:pPr>
        <w:ind w:firstLine="709"/>
        <w:jc w:val="both"/>
        <w:rPr>
          <w:sz w:val="28"/>
          <w:szCs w:val="28"/>
          <w:lang w:val="uk-UA"/>
        </w:rPr>
      </w:pPr>
      <w:r w:rsidRPr="00FF29ED">
        <w:rPr>
          <w:sz w:val="28"/>
          <w:szCs w:val="28"/>
          <w:lang w:val="uk-UA"/>
        </w:rPr>
        <w:t xml:space="preserve">За умови затвердження НБУ </w:t>
      </w:r>
      <w:r w:rsidRPr="00FF29ED">
        <w:rPr>
          <w:b/>
          <w:bCs/>
          <w:sz w:val="28"/>
          <w:szCs w:val="28"/>
          <w:lang w:val="uk-UA"/>
        </w:rPr>
        <w:t xml:space="preserve">додатковий капітал </w:t>
      </w:r>
      <w:r w:rsidRPr="00FF29ED">
        <w:rPr>
          <w:sz w:val="28"/>
          <w:szCs w:val="28"/>
          <w:lang w:val="uk-UA"/>
        </w:rPr>
        <w:t>може включати:</w:t>
      </w:r>
    </w:p>
    <w:p w:rsidR="00861A47" w:rsidRPr="00FF29ED" w:rsidRDefault="00861A47" w:rsidP="00BE215B">
      <w:pPr>
        <w:ind w:firstLine="709"/>
        <w:jc w:val="both"/>
        <w:rPr>
          <w:sz w:val="28"/>
          <w:szCs w:val="28"/>
          <w:lang w:val="uk-UA"/>
        </w:rPr>
      </w:pPr>
      <w:r w:rsidRPr="00FF29ED">
        <w:rPr>
          <w:sz w:val="28"/>
          <w:szCs w:val="28"/>
          <w:lang w:val="uk-UA"/>
        </w:rPr>
        <w:t>1) нерозкриті резерви;</w:t>
      </w:r>
    </w:p>
    <w:p w:rsidR="00861A47" w:rsidRPr="00FF29ED" w:rsidRDefault="00861A47" w:rsidP="00BE215B">
      <w:pPr>
        <w:ind w:firstLine="709"/>
        <w:jc w:val="both"/>
        <w:rPr>
          <w:sz w:val="28"/>
          <w:szCs w:val="28"/>
          <w:lang w:val="uk-UA"/>
        </w:rPr>
      </w:pPr>
      <w:r w:rsidRPr="00FF29ED">
        <w:rPr>
          <w:sz w:val="28"/>
          <w:szCs w:val="28"/>
          <w:lang w:val="uk-UA"/>
        </w:rPr>
        <w:t>2) резерви переоцінки;</w:t>
      </w:r>
    </w:p>
    <w:p w:rsidR="00861A47" w:rsidRPr="00FF29ED" w:rsidRDefault="00861A47" w:rsidP="00BE215B">
      <w:pPr>
        <w:ind w:firstLine="709"/>
        <w:jc w:val="both"/>
        <w:rPr>
          <w:sz w:val="28"/>
          <w:szCs w:val="28"/>
          <w:lang w:val="uk-UA"/>
        </w:rPr>
      </w:pPr>
      <w:r w:rsidRPr="00FF29ED">
        <w:rPr>
          <w:sz w:val="28"/>
          <w:szCs w:val="28"/>
          <w:lang w:val="uk-UA"/>
        </w:rPr>
        <w:t>3) гібридні (борг/</w:t>
      </w:r>
      <w:r>
        <w:rPr>
          <w:sz w:val="28"/>
          <w:szCs w:val="28"/>
          <w:lang w:val="uk-UA"/>
        </w:rPr>
        <w:t>капітал) капітальні інструменти;</w:t>
      </w:r>
      <w:r w:rsidRPr="00FF29ED">
        <w:rPr>
          <w:sz w:val="28"/>
          <w:szCs w:val="28"/>
          <w:lang w:val="uk-UA"/>
        </w:rPr>
        <w:t xml:space="preserve"> </w:t>
      </w:r>
    </w:p>
    <w:p w:rsidR="00861A47" w:rsidRPr="00FF29ED" w:rsidRDefault="00861A47" w:rsidP="00BE215B">
      <w:pPr>
        <w:ind w:firstLine="709"/>
        <w:jc w:val="both"/>
        <w:rPr>
          <w:sz w:val="28"/>
          <w:szCs w:val="28"/>
          <w:lang w:val="uk-UA"/>
        </w:rPr>
      </w:pPr>
      <w:r>
        <w:rPr>
          <w:sz w:val="28"/>
          <w:szCs w:val="28"/>
          <w:lang w:val="uk-UA"/>
        </w:rPr>
        <w:t xml:space="preserve">4) </w:t>
      </w:r>
      <w:proofErr w:type="spellStart"/>
      <w:r>
        <w:rPr>
          <w:sz w:val="28"/>
          <w:szCs w:val="28"/>
          <w:lang w:val="uk-UA"/>
        </w:rPr>
        <w:t>субординований</w:t>
      </w:r>
      <w:proofErr w:type="spellEnd"/>
      <w:r>
        <w:rPr>
          <w:sz w:val="28"/>
          <w:szCs w:val="28"/>
          <w:lang w:val="uk-UA"/>
        </w:rPr>
        <w:t xml:space="preserve"> борг.</w:t>
      </w:r>
    </w:p>
    <w:p w:rsidR="00861A47" w:rsidRPr="00FF29ED" w:rsidRDefault="00861A47" w:rsidP="00BE215B">
      <w:pPr>
        <w:ind w:firstLine="709"/>
        <w:jc w:val="both"/>
        <w:rPr>
          <w:sz w:val="28"/>
          <w:szCs w:val="28"/>
          <w:lang w:val="uk-UA"/>
        </w:rPr>
      </w:pPr>
      <w:r w:rsidRPr="00FF29ED">
        <w:rPr>
          <w:sz w:val="28"/>
          <w:szCs w:val="28"/>
          <w:lang w:val="uk-UA"/>
        </w:rPr>
        <w:t xml:space="preserve">Додатковий капітал не може бути більшим 100 відсотків основного капіталу. </w:t>
      </w:r>
    </w:p>
    <w:p w:rsidR="00D71848" w:rsidRPr="00FF29ED" w:rsidRDefault="00D71848" w:rsidP="00BE215B">
      <w:pPr>
        <w:ind w:firstLine="709"/>
        <w:jc w:val="both"/>
        <w:rPr>
          <w:sz w:val="28"/>
          <w:szCs w:val="28"/>
          <w:lang w:val="uk-UA"/>
        </w:rPr>
      </w:pPr>
    </w:p>
    <w:p w:rsidR="00861A47" w:rsidRPr="00AC617E" w:rsidRDefault="00861A47" w:rsidP="00BE215B">
      <w:pPr>
        <w:pStyle w:val="a6"/>
        <w:numPr>
          <w:ilvl w:val="1"/>
          <w:numId w:val="14"/>
        </w:numPr>
        <w:jc w:val="center"/>
        <w:rPr>
          <w:b/>
          <w:sz w:val="28"/>
          <w:szCs w:val="28"/>
          <w:lang w:val="uk-UA"/>
        </w:rPr>
      </w:pPr>
      <w:r w:rsidRPr="00AC617E">
        <w:rPr>
          <w:b/>
          <w:sz w:val="28"/>
          <w:szCs w:val="28"/>
          <w:lang w:val="uk-UA"/>
        </w:rPr>
        <w:t>Облік операцій з формування статутного капіталу</w:t>
      </w:r>
    </w:p>
    <w:p w:rsidR="00861A47" w:rsidRPr="00FF29ED" w:rsidRDefault="00861A47" w:rsidP="00BE215B">
      <w:pPr>
        <w:ind w:firstLine="709"/>
        <w:jc w:val="both"/>
        <w:rPr>
          <w:sz w:val="28"/>
          <w:szCs w:val="28"/>
          <w:lang w:val="uk-UA"/>
        </w:rPr>
      </w:pPr>
      <w:r w:rsidRPr="00FF29ED">
        <w:rPr>
          <w:b/>
          <w:bCs/>
          <w:sz w:val="28"/>
          <w:szCs w:val="28"/>
          <w:lang w:val="uk-UA"/>
        </w:rPr>
        <w:t xml:space="preserve">Статутний капітал банку </w:t>
      </w:r>
      <w:r w:rsidRPr="00FF29ED">
        <w:rPr>
          <w:sz w:val="28"/>
          <w:szCs w:val="28"/>
          <w:lang w:val="uk-UA"/>
        </w:rPr>
        <w:t>— це сплачений та зареєстрований підписний капітал.</w:t>
      </w:r>
    </w:p>
    <w:p w:rsidR="00861A47" w:rsidRPr="00FF29ED" w:rsidRDefault="00861A47" w:rsidP="00BE215B">
      <w:pPr>
        <w:ind w:firstLine="709"/>
        <w:jc w:val="both"/>
        <w:rPr>
          <w:sz w:val="28"/>
          <w:szCs w:val="28"/>
          <w:lang w:val="uk-UA"/>
        </w:rPr>
      </w:pPr>
      <w:r w:rsidRPr="00FF29ED">
        <w:rPr>
          <w:sz w:val="28"/>
          <w:szCs w:val="28"/>
          <w:lang w:val="uk-UA"/>
        </w:rPr>
        <w:t xml:space="preserve">Формування та збільшення статутного капіталу банку може здійснюватися виключно шляхом грошових внесків. </w:t>
      </w:r>
    </w:p>
    <w:p w:rsidR="00861A47" w:rsidRPr="00FF29ED" w:rsidRDefault="00861A47" w:rsidP="00BE215B">
      <w:pPr>
        <w:ind w:firstLine="709"/>
        <w:jc w:val="both"/>
        <w:rPr>
          <w:sz w:val="28"/>
          <w:szCs w:val="28"/>
          <w:lang w:val="uk-UA"/>
        </w:rPr>
      </w:pPr>
      <w:r w:rsidRPr="00FF29ED">
        <w:rPr>
          <w:sz w:val="28"/>
          <w:szCs w:val="28"/>
          <w:lang w:val="uk-UA"/>
        </w:rPr>
        <w:t>Статутний капітал банку обліковується за рахунками п’ятого класу «Капітал банку», а саме:</w:t>
      </w:r>
    </w:p>
    <w:p w:rsidR="00861A47" w:rsidRPr="00FF29ED" w:rsidRDefault="00861A47" w:rsidP="00BE215B">
      <w:pPr>
        <w:ind w:firstLine="709"/>
        <w:jc w:val="both"/>
        <w:rPr>
          <w:sz w:val="28"/>
          <w:szCs w:val="28"/>
          <w:lang w:val="uk-UA"/>
        </w:rPr>
      </w:pPr>
      <w:r w:rsidRPr="00FF29ED">
        <w:rPr>
          <w:sz w:val="28"/>
          <w:szCs w:val="28"/>
          <w:lang w:val="uk-UA"/>
        </w:rPr>
        <w:lastRenderedPageBreak/>
        <w:t xml:space="preserve">• </w:t>
      </w:r>
      <w:r w:rsidRPr="00FF29ED">
        <w:rPr>
          <w:b/>
          <w:bCs/>
          <w:sz w:val="28"/>
          <w:szCs w:val="28"/>
          <w:lang w:val="uk-UA"/>
        </w:rPr>
        <w:t xml:space="preserve">5000 (пасивний) «Зареєстрований статутний капітал банку». </w:t>
      </w:r>
      <w:r w:rsidRPr="00FF29ED">
        <w:rPr>
          <w:sz w:val="28"/>
          <w:szCs w:val="28"/>
          <w:lang w:val="uk-UA"/>
        </w:rPr>
        <w:t>Облік акцій за цим рахунком ведеться за номінальною вартістю. За кредитом рахунку проводяться суми збільшення статутного капіталу після реєстрації змін згідно з законодавством України. За дебетом рахунку проводяться суми зменшення зареєстрованого статутного капіталу та суми несплаченого у встановлений строк зареєстрованого капіталу. Сальдо рахунку 5000 «Зареєстрований статутний капітал банку» має відповідати розміру статутного капіталу, зафіксованому в установчих документах банку, і дорівнювати сумарній номінальній вартості випущених акцій.</w:t>
      </w:r>
    </w:p>
    <w:p w:rsidR="00861A47" w:rsidRPr="00FF29ED" w:rsidRDefault="00861A47" w:rsidP="00BE215B">
      <w:pPr>
        <w:ind w:firstLine="709"/>
        <w:jc w:val="both"/>
        <w:rPr>
          <w:sz w:val="28"/>
          <w:szCs w:val="28"/>
          <w:lang w:val="uk-UA"/>
        </w:rPr>
      </w:pPr>
      <w:r w:rsidRPr="00FF29ED">
        <w:rPr>
          <w:sz w:val="28"/>
          <w:szCs w:val="28"/>
          <w:lang w:val="uk-UA"/>
        </w:rPr>
        <w:t xml:space="preserve">• </w:t>
      </w:r>
      <w:r w:rsidRPr="00FF29ED">
        <w:rPr>
          <w:b/>
          <w:bCs/>
          <w:sz w:val="28"/>
          <w:szCs w:val="28"/>
          <w:lang w:val="uk-UA"/>
        </w:rPr>
        <w:t>5001 (</w:t>
      </w:r>
      <w:proofErr w:type="spellStart"/>
      <w:r w:rsidRPr="00FF29ED">
        <w:rPr>
          <w:b/>
          <w:bCs/>
          <w:sz w:val="28"/>
          <w:szCs w:val="28"/>
          <w:lang w:val="uk-UA"/>
        </w:rPr>
        <w:t>контрпасивний</w:t>
      </w:r>
      <w:proofErr w:type="spellEnd"/>
      <w:r w:rsidRPr="00FF29ED">
        <w:rPr>
          <w:b/>
          <w:bCs/>
          <w:sz w:val="28"/>
          <w:szCs w:val="28"/>
          <w:lang w:val="uk-UA"/>
        </w:rPr>
        <w:t>) «Несплачений зареєстрований статутний капітал банку»</w:t>
      </w:r>
      <w:r w:rsidRPr="00FF29ED">
        <w:rPr>
          <w:sz w:val="28"/>
          <w:szCs w:val="28"/>
          <w:lang w:val="uk-UA"/>
        </w:rPr>
        <w:t>. За дебетом рахунку проводяться суми зареєстрованого, але несплаченого статутного капіталу в кореспонденції з рахунком 5000. За кредитом рахунку проводяться суми сплаченого статутного капіталу; суми несплаченого у встановлений строк зареєстрованого капіталу. Відображення операцій за рахунками групи 500 «Статутний капітал банку» Плану рахунків здійснюється на балансі банку юридичної особи.</w:t>
      </w:r>
    </w:p>
    <w:p w:rsidR="00861A47" w:rsidRPr="00FF29ED" w:rsidRDefault="00861A47" w:rsidP="00BE215B">
      <w:pPr>
        <w:ind w:firstLine="709"/>
        <w:jc w:val="both"/>
        <w:rPr>
          <w:sz w:val="28"/>
          <w:szCs w:val="28"/>
          <w:lang w:val="uk-UA"/>
        </w:rPr>
      </w:pPr>
      <w:r w:rsidRPr="00FF29ED">
        <w:rPr>
          <w:sz w:val="28"/>
          <w:szCs w:val="28"/>
          <w:lang w:val="uk-UA"/>
        </w:rPr>
        <w:t>Акції банку можуть продаватися за номінальною вартістю, або ціною</w:t>
      </w:r>
      <w:r w:rsidR="009E409D">
        <w:rPr>
          <w:sz w:val="28"/>
          <w:szCs w:val="28"/>
          <w:lang w:val="uk-UA"/>
        </w:rPr>
        <w:t>,</w:t>
      </w:r>
      <w:r w:rsidRPr="00FF29ED">
        <w:rPr>
          <w:sz w:val="28"/>
          <w:szCs w:val="28"/>
          <w:lang w:val="uk-UA"/>
        </w:rPr>
        <w:t xml:space="preserve"> вищою від їх номінальної вартості. У разі продажу акцій за ціною, вищою, ніж їх номінальна вартість, виникають емісійні різниці.</w:t>
      </w:r>
    </w:p>
    <w:p w:rsidR="00861A47" w:rsidRPr="00FF29ED" w:rsidRDefault="00861A47" w:rsidP="00BE215B">
      <w:pPr>
        <w:ind w:firstLine="709"/>
        <w:jc w:val="both"/>
        <w:rPr>
          <w:sz w:val="28"/>
          <w:szCs w:val="28"/>
          <w:lang w:val="uk-UA"/>
        </w:rPr>
      </w:pPr>
      <w:r w:rsidRPr="00FF29ED">
        <w:rPr>
          <w:sz w:val="28"/>
          <w:szCs w:val="28"/>
          <w:lang w:val="uk-UA"/>
        </w:rPr>
        <w:t xml:space="preserve">Емісійна різниця між ціною розміщення акцій та їх номінальною вартістю обліковується за пасивним рахунком </w:t>
      </w:r>
      <w:r w:rsidRPr="00FF29ED">
        <w:rPr>
          <w:b/>
          <w:bCs/>
          <w:sz w:val="28"/>
          <w:szCs w:val="28"/>
          <w:lang w:val="uk-UA"/>
        </w:rPr>
        <w:t xml:space="preserve">5010 «Емісійні різниці». </w:t>
      </w:r>
      <w:r w:rsidRPr="00FF29ED">
        <w:rPr>
          <w:sz w:val="28"/>
          <w:szCs w:val="28"/>
          <w:lang w:val="uk-UA"/>
        </w:rPr>
        <w:t>Під час подальшого викупу власних акцій різниця між номінальною вартістю та ціною викупу акцій списується з цього самого рахунку в межах залишку. За кредитом рахунку проводяться суми позитивної різниці в разі первинного та подальшого розміщення акцій. За дебетом рахунку проводяться суми списання різниці між ціною викупу та номінальною вартістю акцій у межах залишку під час викупу власних акцій.</w:t>
      </w:r>
    </w:p>
    <w:p w:rsidR="00861A47" w:rsidRPr="00FF29ED" w:rsidRDefault="00861A47" w:rsidP="00BE215B">
      <w:pPr>
        <w:ind w:firstLine="709"/>
        <w:jc w:val="both"/>
        <w:rPr>
          <w:sz w:val="28"/>
          <w:szCs w:val="28"/>
          <w:lang w:val="uk-UA"/>
        </w:rPr>
      </w:pPr>
      <w:r w:rsidRPr="00FF29ED">
        <w:rPr>
          <w:sz w:val="28"/>
          <w:szCs w:val="28"/>
          <w:lang w:val="uk-UA"/>
        </w:rPr>
        <w:t>Після державної реєстрації банку здійснюються такі бухгалтерські проводки:</w:t>
      </w:r>
    </w:p>
    <w:p w:rsidR="00861A47" w:rsidRPr="00FF29ED" w:rsidRDefault="00861A47" w:rsidP="00BE215B">
      <w:pPr>
        <w:ind w:firstLine="284"/>
        <w:jc w:val="both"/>
        <w:rPr>
          <w:sz w:val="28"/>
          <w:szCs w:val="28"/>
          <w:lang w:val="uk-UA"/>
        </w:rPr>
      </w:pPr>
      <w:r w:rsidRPr="00FF29ED">
        <w:rPr>
          <w:sz w:val="28"/>
          <w:szCs w:val="28"/>
          <w:lang w:val="uk-UA"/>
        </w:rPr>
        <w:t>Д</w:t>
      </w:r>
      <w:r w:rsidR="009E409D">
        <w:rPr>
          <w:sz w:val="28"/>
          <w:szCs w:val="28"/>
          <w:lang w:val="uk-UA"/>
        </w:rPr>
        <w:t>-</w:t>
      </w:r>
      <w:r w:rsidRPr="00FF29ED">
        <w:rPr>
          <w:sz w:val="28"/>
          <w:szCs w:val="28"/>
          <w:lang w:val="uk-UA"/>
        </w:rPr>
        <w:t>т 1200 — на суму коштів, що були отримані від засновників банку за акціями, частками, паями до реєстрації статутного капіталу</w:t>
      </w:r>
    </w:p>
    <w:p w:rsidR="00861A47" w:rsidRPr="00FF29ED" w:rsidRDefault="00861A47" w:rsidP="00BE215B">
      <w:pPr>
        <w:ind w:firstLine="284"/>
        <w:jc w:val="both"/>
        <w:rPr>
          <w:sz w:val="28"/>
          <w:szCs w:val="28"/>
          <w:lang w:val="uk-UA"/>
        </w:rPr>
      </w:pPr>
      <w:r w:rsidRPr="00FF29ED">
        <w:rPr>
          <w:sz w:val="28"/>
          <w:szCs w:val="28"/>
          <w:lang w:val="uk-UA"/>
        </w:rPr>
        <w:t>Д</w:t>
      </w:r>
      <w:r w:rsidR="009E409D">
        <w:rPr>
          <w:sz w:val="28"/>
          <w:szCs w:val="28"/>
          <w:lang w:val="uk-UA"/>
        </w:rPr>
        <w:t>-т 5001</w:t>
      </w:r>
      <w:r w:rsidRPr="00FF29ED">
        <w:rPr>
          <w:sz w:val="28"/>
          <w:szCs w:val="28"/>
          <w:lang w:val="uk-UA"/>
        </w:rPr>
        <w:t xml:space="preserve"> — на суму зареєстрованого, але не сплаченого статутного капіталу</w:t>
      </w:r>
    </w:p>
    <w:p w:rsidR="00861A47" w:rsidRPr="00FF29ED" w:rsidRDefault="00861A47" w:rsidP="00BE215B">
      <w:pPr>
        <w:ind w:firstLine="284"/>
        <w:jc w:val="both"/>
        <w:rPr>
          <w:sz w:val="28"/>
          <w:szCs w:val="28"/>
          <w:lang w:val="uk-UA"/>
        </w:rPr>
      </w:pPr>
      <w:r w:rsidRPr="00FF29ED">
        <w:rPr>
          <w:sz w:val="28"/>
          <w:szCs w:val="28"/>
          <w:lang w:val="uk-UA"/>
        </w:rPr>
        <w:t>К</w:t>
      </w:r>
      <w:r w:rsidR="009E409D">
        <w:rPr>
          <w:sz w:val="28"/>
          <w:szCs w:val="28"/>
          <w:lang w:val="uk-UA"/>
        </w:rPr>
        <w:t>-</w:t>
      </w:r>
      <w:r w:rsidRPr="00FF29ED">
        <w:rPr>
          <w:sz w:val="28"/>
          <w:szCs w:val="28"/>
          <w:lang w:val="uk-UA"/>
        </w:rPr>
        <w:t>т 5000 — на суму зареєстрованого статутного капіталу</w:t>
      </w:r>
    </w:p>
    <w:p w:rsidR="00861A47" w:rsidRPr="00FF29ED" w:rsidRDefault="00861A47" w:rsidP="00BE215B">
      <w:pPr>
        <w:ind w:firstLine="284"/>
        <w:jc w:val="both"/>
        <w:rPr>
          <w:sz w:val="28"/>
          <w:szCs w:val="28"/>
          <w:lang w:val="uk-UA"/>
        </w:rPr>
      </w:pPr>
      <w:r w:rsidRPr="00FF29ED">
        <w:rPr>
          <w:sz w:val="28"/>
          <w:szCs w:val="28"/>
          <w:lang w:val="uk-UA"/>
        </w:rPr>
        <w:t>К</w:t>
      </w:r>
      <w:r w:rsidR="009E409D">
        <w:rPr>
          <w:sz w:val="28"/>
          <w:szCs w:val="28"/>
          <w:lang w:val="uk-UA"/>
        </w:rPr>
        <w:t>-</w:t>
      </w:r>
      <w:r w:rsidRPr="00FF29ED">
        <w:rPr>
          <w:sz w:val="28"/>
          <w:szCs w:val="28"/>
          <w:lang w:val="uk-UA"/>
        </w:rPr>
        <w:t>т 5010 — на суму емісійних різниць (у випадку розміщення акцій за ціною, вищою за їх номінальну вартість).</w:t>
      </w:r>
    </w:p>
    <w:p w:rsidR="00861A47" w:rsidRPr="00FF29ED" w:rsidRDefault="00861A47" w:rsidP="00BE215B">
      <w:pPr>
        <w:ind w:firstLine="709"/>
        <w:jc w:val="both"/>
        <w:rPr>
          <w:sz w:val="28"/>
          <w:szCs w:val="28"/>
          <w:lang w:val="uk-UA"/>
        </w:rPr>
      </w:pPr>
      <w:r w:rsidRPr="00FF29ED">
        <w:rPr>
          <w:sz w:val="28"/>
          <w:szCs w:val="28"/>
          <w:lang w:val="uk-UA"/>
        </w:rPr>
        <w:t>Випуск і розповсюдження банком акцій власної емісії супроводжується певними витратами, які відображаються в обліку за рахунком 7103 «Комісійні витрати за операціями з цінними паперами».</w:t>
      </w:r>
    </w:p>
    <w:p w:rsidR="00861A47" w:rsidRPr="00FF29ED" w:rsidRDefault="00861A47" w:rsidP="00BE215B">
      <w:pPr>
        <w:ind w:firstLine="709"/>
        <w:jc w:val="both"/>
        <w:rPr>
          <w:sz w:val="28"/>
          <w:szCs w:val="28"/>
          <w:lang w:val="uk-UA"/>
        </w:rPr>
      </w:pPr>
    </w:p>
    <w:p w:rsidR="00861A47" w:rsidRPr="00AC617E" w:rsidRDefault="00861A47" w:rsidP="00BE215B">
      <w:pPr>
        <w:pStyle w:val="a6"/>
        <w:numPr>
          <w:ilvl w:val="1"/>
          <w:numId w:val="14"/>
        </w:numPr>
        <w:jc w:val="center"/>
        <w:rPr>
          <w:b/>
          <w:sz w:val="28"/>
          <w:szCs w:val="28"/>
          <w:lang w:val="uk-UA"/>
        </w:rPr>
      </w:pPr>
      <w:r w:rsidRPr="00AC617E">
        <w:rPr>
          <w:b/>
          <w:sz w:val="28"/>
          <w:szCs w:val="28"/>
          <w:lang w:val="uk-UA"/>
        </w:rPr>
        <w:t>Облік операцій із збільшення статутного капіталу</w:t>
      </w:r>
    </w:p>
    <w:p w:rsidR="00861A47" w:rsidRPr="00FF29ED" w:rsidRDefault="00861A47" w:rsidP="00BE215B">
      <w:pPr>
        <w:ind w:firstLine="709"/>
        <w:jc w:val="both"/>
        <w:rPr>
          <w:sz w:val="28"/>
          <w:szCs w:val="28"/>
          <w:lang w:val="uk-UA"/>
        </w:rPr>
      </w:pPr>
      <w:r w:rsidRPr="00FF29ED">
        <w:rPr>
          <w:sz w:val="28"/>
          <w:szCs w:val="28"/>
          <w:lang w:val="uk-UA"/>
        </w:rPr>
        <w:t>Відповідно до Закону України «Про банки і банківську діяльність» банк має право збільшувати статутний капітал після того, як усі учасники повністю виконали свої зобов’язання щодо оплати паїв або акцій і попередньо оголошений підписний капітал повністю оплачено.</w:t>
      </w:r>
    </w:p>
    <w:p w:rsidR="00861A47" w:rsidRPr="00FF29ED" w:rsidRDefault="00861A47" w:rsidP="00BE215B">
      <w:pPr>
        <w:ind w:firstLine="709"/>
        <w:jc w:val="both"/>
        <w:rPr>
          <w:sz w:val="28"/>
          <w:szCs w:val="28"/>
          <w:lang w:val="uk-UA"/>
        </w:rPr>
      </w:pPr>
      <w:r w:rsidRPr="00FF29ED">
        <w:rPr>
          <w:sz w:val="28"/>
          <w:szCs w:val="28"/>
          <w:lang w:val="uk-UA"/>
        </w:rPr>
        <w:t xml:space="preserve">Кошти, що отримані від засновників (акціонерів, учасників) банку за </w:t>
      </w:r>
      <w:r w:rsidRPr="00FF29ED">
        <w:rPr>
          <w:sz w:val="28"/>
          <w:szCs w:val="28"/>
          <w:lang w:val="uk-UA"/>
        </w:rPr>
        <w:lastRenderedPageBreak/>
        <w:t xml:space="preserve">акціями, частками, паями до реєстрації змін до статутного капіталу обліковуються банком за пасивним рахунком </w:t>
      </w:r>
      <w:r w:rsidRPr="00FF29ED">
        <w:rPr>
          <w:b/>
          <w:bCs/>
          <w:sz w:val="28"/>
          <w:szCs w:val="28"/>
          <w:lang w:val="uk-UA"/>
        </w:rPr>
        <w:t>3630 «Внески за незареєстрованим статутним капіталом»</w:t>
      </w:r>
      <w:r w:rsidRPr="00FF29ED">
        <w:rPr>
          <w:sz w:val="28"/>
          <w:szCs w:val="28"/>
          <w:lang w:val="uk-UA"/>
        </w:rPr>
        <w:t>. За кредитом рахунку проводяться суми, що отримані банком в оплату акцій (часток, паїв) до реєстрації статутного капіталу. За дебетом рахунку проводяться суми зареєстрованого статутного капіталу, що перераховані на рахунки 5 класу, або суми, повернені акціонерам (учасникам), якщо випуск акцій (часток, паїв) не зареєстровано.</w:t>
      </w:r>
    </w:p>
    <w:p w:rsidR="00861A47" w:rsidRPr="00FF29ED" w:rsidRDefault="00861A47" w:rsidP="00BE215B">
      <w:pPr>
        <w:ind w:firstLine="709"/>
        <w:jc w:val="both"/>
        <w:rPr>
          <w:sz w:val="28"/>
          <w:szCs w:val="28"/>
          <w:lang w:val="uk-UA"/>
        </w:rPr>
      </w:pPr>
      <w:r w:rsidRPr="00FF29ED">
        <w:rPr>
          <w:sz w:val="28"/>
          <w:szCs w:val="28"/>
          <w:lang w:val="uk-UA"/>
        </w:rPr>
        <w:t>При внесенні сум акціонерами за ще незареєстрованими змінами до статутного капіталу банку виконується проводка:</w:t>
      </w:r>
    </w:p>
    <w:p w:rsidR="00861A47" w:rsidRPr="00FF29ED" w:rsidRDefault="00861A47" w:rsidP="00BE215B">
      <w:pPr>
        <w:ind w:firstLine="284"/>
        <w:jc w:val="both"/>
        <w:rPr>
          <w:sz w:val="28"/>
          <w:szCs w:val="28"/>
          <w:lang w:val="uk-UA"/>
        </w:rPr>
      </w:pPr>
      <w:r w:rsidRPr="00FF29ED">
        <w:rPr>
          <w:sz w:val="28"/>
          <w:szCs w:val="28"/>
          <w:lang w:val="uk-UA"/>
        </w:rPr>
        <w:t>Д</w:t>
      </w:r>
      <w:r w:rsidR="002B4CE1">
        <w:rPr>
          <w:sz w:val="28"/>
          <w:szCs w:val="28"/>
          <w:lang w:val="uk-UA"/>
        </w:rPr>
        <w:t>-</w:t>
      </w:r>
      <w:r w:rsidRPr="00FF29ED">
        <w:rPr>
          <w:sz w:val="28"/>
          <w:szCs w:val="28"/>
          <w:lang w:val="uk-UA"/>
        </w:rPr>
        <w:t>т 1001</w:t>
      </w:r>
      <w:r w:rsidR="0001102A">
        <w:rPr>
          <w:sz w:val="28"/>
          <w:szCs w:val="28"/>
          <w:lang w:val="uk-UA"/>
        </w:rPr>
        <w:t xml:space="preserve">, 1200, 2600, </w:t>
      </w:r>
      <w:r w:rsidRPr="00FF29ED">
        <w:rPr>
          <w:sz w:val="28"/>
          <w:szCs w:val="28"/>
          <w:lang w:val="uk-UA"/>
        </w:rPr>
        <w:t>2620</w:t>
      </w:r>
    </w:p>
    <w:p w:rsidR="00861A47" w:rsidRPr="00FF29ED" w:rsidRDefault="00861A47" w:rsidP="00BE215B">
      <w:pPr>
        <w:ind w:firstLine="284"/>
        <w:jc w:val="both"/>
        <w:rPr>
          <w:sz w:val="28"/>
          <w:szCs w:val="28"/>
          <w:lang w:val="uk-UA"/>
        </w:rPr>
      </w:pPr>
      <w:r w:rsidRPr="00FF29ED">
        <w:rPr>
          <w:sz w:val="28"/>
          <w:szCs w:val="28"/>
          <w:lang w:val="uk-UA"/>
        </w:rPr>
        <w:t>К</w:t>
      </w:r>
      <w:r w:rsidR="002B4CE1">
        <w:rPr>
          <w:sz w:val="28"/>
          <w:szCs w:val="28"/>
          <w:lang w:val="uk-UA"/>
        </w:rPr>
        <w:t>-</w:t>
      </w:r>
      <w:r w:rsidR="0001102A">
        <w:rPr>
          <w:sz w:val="28"/>
          <w:szCs w:val="28"/>
          <w:lang w:val="uk-UA"/>
        </w:rPr>
        <w:t>т 3630.</w:t>
      </w:r>
    </w:p>
    <w:p w:rsidR="00861A47" w:rsidRPr="00FF29ED" w:rsidRDefault="00861A47" w:rsidP="00BE215B">
      <w:pPr>
        <w:ind w:firstLine="709"/>
        <w:jc w:val="both"/>
        <w:rPr>
          <w:sz w:val="28"/>
          <w:szCs w:val="28"/>
          <w:lang w:val="uk-UA"/>
        </w:rPr>
      </w:pPr>
      <w:r w:rsidRPr="00FF29ED">
        <w:rPr>
          <w:sz w:val="28"/>
          <w:szCs w:val="28"/>
          <w:lang w:val="uk-UA"/>
        </w:rPr>
        <w:t>Після реєстрації збільшення статутного капіталу банку в бухгалтерському обліку здійснюється проводка:</w:t>
      </w:r>
    </w:p>
    <w:p w:rsidR="00861A47" w:rsidRPr="00FF29ED" w:rsidRDefault="00861A47" w:rsidP="00BE215B">
      <w:pPr>
        <w:ind w:firstLine="284"/>
        <w:jc w:val="both"/>
        <w:rPr>
          <w:sz w:val="28"/>
          <w:szCs w:val="28"/>
          <w:lang w:val="uk-UA"/>
        </w:rPr>
      </w:pPr>
      <w:r w:rsidRPr="00FF29ED">
        <w:rPr>
          <w:sz w:val="28"/>
          <w:szCs w:val="28"/>
          <w:lang w:val="uk-UA"/>
        </w:rPr>
        <w:t>Д</w:t>
      </w:r>
      <w:r w:rsidR="002B4CE1">
        <w:rPr>
          <w:sz w:val="28"/>
          <w:szCs w:val="28"/>
          <w:lang w:val="uk-UA"/>
        </w:rPr>
        <w:t>-</w:t>
      </w:r>
      <w:r w:rsidRPr="00FF29ED">
        <w:rPr>
          <w:sz w:val="28"/>
          <w:szCs w:val="28"/>
          <w:lang w:val="uk-UA"/>
        </w:rPr>
        <w:t>т 3630 — на суму попередніх внесків до статутного капіталу</w:t>
      </w:r>
    </w:p>
    <w:p w:rsidR="00861A47" w:rsidRPr="00FF29ED" w:rsidRDefault="00861A47" w:rsidP="00BE215B">
      <w:pPr>
        <w:ind w:firstLine="284"/>
        <w:jc w:val="both"/>
        <w:rPr>
          <w:sz w:val="28"/>
          <w:szCs w:val="28"/>
          <w:lang w:val="uk-UA"/>
        </w:rPr>
      </w:pPr>
      <w:r w:rsidRPr="00FF29ED">
        <w:rPr>
          <w:sz w:val="28"/>
          <w:szCs w:val="28"/>
          <w:lang w:val="uk-UA"/>
        </w:rPr>
        <w:t>К</w:t>
      </w:r>
      <w:r w:rsidR="002B4CE1">
        <w:rPr>
          <w:sz w:val="28"/>
          <w:szCs w:val="28"/>
          <w:lang w:val="uk-UA"/>
        </w:rPr>
        <w:t>-</w:t>
      </w:r>
      <w:r w:rsidRPr="00FF29ED">
        <w:rPr>
          <w:sz w:val="28"/>
          <w:szCs w:val="28"/>
          <w:lang w:val="uk-UA"/>
        </w:rPr>
        <w:t xml:space="preserve">т 5000 </w:t>
      </w:r>
    </w:p>
    <w:p w:rsidR="00861A47" w:rsidRPr="00FF29ED" w:rsidRDefault="00861A47" w:rsidP="00BE215B">
      <w:pPr>
        <w:ind w:firstLine="284"/>
        <w:jc w:val="both"/>
        <w:rPr>
          <w:sz w:val="28"/>
          <w:szCs w:val="28"/>
          <w:lang w:val="uk-UA"/>
        </w:rPr>
      </w:pPr>
      <w:r w:rsidRPr="00FF29ED">
        <w:rPr>
          <w:sz w:val="28"/>
          <w:szCs w:val="28"/>
          <w:lang w:val="uk-UA"/>
        </w:rPr>
        <w:t>К</w:t>
      </w:r>
      <w:r w:rsidR="002B4CE1">
        <w:rPr>
          <w:sz w:val="28"/>
          <w:szCs w:val="28"/>
          <w:lang w:val="uk-UA"/>
        </w:rPr>
        <w:t>-</w:t>
      </w:r>
      <w:r w:rsidRPr="00FF29ED">
        <w:rPr>
          <w:sz w:val="28"/>
          <w:szCs w:val="28"/>
          <w:lang w:val="uk-UA"/>
        </w:rPr>
        <w:t>т 5010 — на суму емісійних різниць.</w:t>
      </w:r>
    </w:p>
    <w:p w:rsidR="00861A47" w:rsidRPr="00FF29ED" w:rsidRDefault="00861A47" w:rsidP="00BE215B">
      <w:pPr>
        <w:ind w:firstLine="709"/>
        <w:jc w:val="both"/>
        <w:rPr>
          <w:sz w:val="28"/>
          <w:szCs w:val="28"/>
          <w:lang w:val="uk-UA"/>
        </w:rPr>
      </w:pPr>
      <w:r w:rsidRPr="00FF29ED">
        <w:rPr>
          <w:sz w:val="28"/>
          <w:szCs w:val="28"/>
          <w:lang w:val="uk-UA"/>
        </w:rPr>
        <w:t>Одночасно на суму, що залишається внести протягом року з часу реєстрації змін, виконується така проводка:</w:t>
      </w:r>
    </w:p>
    <w:p w:rsidR="00861A47" w:rsidRPr="00FF29ED" w:rsidRDefault="00861A47" w:rsidP="00BE215B">
      <w:pPr>
        <w:ind w:firstLine="284"/>
        <w:jc w:val="both"/>
        <w:rPr>
          <w:sz w:val="28"/>
          <w:szCs w:val="28"/>
          <w:lang w:val="uk-UA"/>
        </w:rPr>
      </w:pPr>
      <w:r w:rsidRPr="00FF29ED">
        <w:rPr>
          <w:sz w:val="28"/>
          <w:szCs w:val="28"/>
          <w:lang w:val="uk-UA"/>
        </w:rPr>
        <w:t>Д</w:t>
      </w:r>
      <w:r w:rsidR="002B4CE1">
        <w:rPr>
          <w:sz w:val="28"/>
          <w:szCs w:val="28"/>
          <w:lang w:val="uk-UA"/>
        </w:rPr>
        <w:t>-</w:t>
      </w:r>
      <w:r w:rsidRPr="00FF29ED">
        <w:rPr>
          <w:sz w:val="28"/>
          <w:szCs w:val="28"/>
          <w:lang w:val="uk-UA"/>
        </w:rPr>
        <w:t xml:space="preserve">т 5001 </w:t>
      </w:r>
    </w:p>
    <w:p w:rsidR="00861A47" w:rsidRPr="00FF29ED" w:rsidRDefault="00861A47" w:rsidP="00BE215B">
      <w:pPr>
        <w:ind w:firstLine="284"/>
        <w:jc w:val="both"/>
        <w:rPr>
          <w:sz w:val="28"/>
          <w:szCs w:val="28"/>
          <w:lang w:val="uk-UA"/>
        </w:rPr>
      </w:pPr>
      <w:r w:rsidRPr="00FF29ED">
        <w:rPr>
          <w:sz w:val="28"/>
          <w:szCs w:val="28"/>
          <w:lang w:val="uk-UA"/>
        </w:rPr>
        <w:t>К</w:t>
      </w:r>
      <w:r w:rsidR="002B4CE1">
        <w:rPr>
          <w:sz w:val="28"/>
          <w:szCs w:val="28"/>
          <w:lang w:val="uk-UA"/>
        </w:rPr>
        <w:t>-</w:t>
      </w:r>
      <w:r w:rsidRPr="00FF29ED">
        <w:rPr>
          <w:sz w:val="28"/>
          <w:szCs w:val="28"/>
          <w:lang w:val="uk-UA"/>
        </w:rPr>
        <w:t>т 5000.</w:t>
      </w:r>
    </w:p>
    <w:p w:rsidR="00861A47" w:rsidRPr="00FF29ED" w:rsidRDefault="00861A47" w:rsidP="00BE215B">
      <w:pPr>
        <w:ind w:firstLine="709"/>
        <w:jc w:val="both"/>
        <w:rPr>
          <w:sz w:val="28"/>
          <w:szCs w:val="28"/>
          <w:lang w:val="uk-UA"/>
        </w:rPr>
      </w:pPr>
      <w:r w:rsidRPr="00FF29ED">
        <w:rPr>
          <w:sz w:val="28"/>
          <w:szCs w:val="28"/>
          <w:lang w:val="uk-UA"/>
        </w:rPr>
        <w:t>Отримання коштів до статутного капіталу згідно з зареєстрованими змінами супроводжується такою бухгалтерською проводкою:</w:t>
      </w:r>
    </w:p>
    <w:p w:rsidR="00861A47" w:rsidRPr="00FF29ED" w:rsidRDefault="00861A47" w:rsidP="00BE215B">
      <w:pPr>
        <w:ind w:firstLine="284"/>
        <w:jc w:val="both"/>
        <w:rPr>
          <w:sz w:val="28"/>
          <w:szCs w:val="28"/>
          <w:lang w:val="uk-UA"/>
        </w:rPr>
      </w:pPr>
      <w:r w:rsidRPr="00FF29ED">
        <w:rPr>
          <w:sz w:val="28"/>
          <w:szCs w:val="28"/>
          <w:lang w:val="uk-UA"/>
        </w:rPr>
        <w:t>Д</w:t>
      </w:r>
      <w:r w:rsidR="002B4CE1">
        <w:rPr>
          <w:sz w:val="28"/>
          <w:szCs w:val="28"/>
          <w:lang w:val="uk-UA"/>
        </w:rPr>
        <w:t>-</w:t>
      </w:r>
      <w:r w:rsidR="0001102A">
        <w:rPr>
          <w:sz w:val="28"/>
          <w:szCs w:val="28"/>
          <w:lang w:val="uk-UA"/>
        </w:rPr>
        <w:t>т 100</w:t>
      </w:r>
      <w:r w:rsidRPr="00FF29ED">
        <w:rPr>
          <w:sz w:val="28"/>
          <w:szCs w:val="28"/>
          <w:lang w:val="uk-UA"/>
        </w:rPr>
        <w:t>1</w:t>
      </w:r>
      <w:r w:rsidR="0001102A">
        <w:rPr>
          <w:sz w:val="28"/>
          <w:szCs w:val="28"/>
          <w:lang w:val="uk-UA"/>
        </w:rPr>
        <w:t xml:space="preserve">, 1200, 2600, </w:t>
      </w:r>
      <w:r w:rsidRPr="00FF29ED">
        <w:rPr>
          <w:sz w:val="28"/>
          <w:szCs w:val="28"/>
          <w:lang w:val="uk-UA"/>
        </w:rPr>
        <w:t xml:space="preserve">2620 </w:t>
      </w:r>
    </w:p>
    <w:p w:rsidR="00861A47" w:rsidRPr="00FF29ED" w:rsidRDefault="00861A47" w:rsidP="00BE215B">
      <w:pPr>
        <w:ind w:firstLine="284"/>
        <w:jc w:val="both"/>
        <w:rPr>
          <w:sz w:val="28"/>
          <w:szCs w:val="28"/>
          <w:lang w:val="uk-UA"/>
        </w:rPr>
      </w:pPr>
      <w:r w:rsidRPr="00FF29ED">
        <w:rPr>
          <w:sz w:val="28"/>
          <w:szCs w:val="28"/>
          <w:lang w:val="uk-UA"/>
        </w:rPr>
        <w:t>К</w:t>
      </w:r>
      <w:r w:rsidR="002B4CE1">
        <w:rPr>
          <w:sz w:val="28"/>
          <w:szCs w:val="28"/>
          <w:lang w:val="uk-UA"/>
        </w:rPr>
        <w:t>-</w:t>
      </w:r>
      <w:r w:rsidRPr="00FF29ED">
        <w:rPr>
          <w:sz w:val="28"/>
          <w:szCs w:val="28"/>
          <w:lang w:val="uk-UA"/>
        </w:rPr>
        <w:t>т 5001</w:t>
      </w:r>
      <w:r w:rsidR="0001102A">
        <w:rPr>
          <w:sz w:val="28"/>
          <w:szCs w:val="28"/>
          <w:lang w:val="uk-UA"/>
        </w:rPr>
        <w:t xml:space="preserve"> </w:t>
      </w:r>
      <w:r w:rsidRPr="00FF29ED">
        <w:rPr>
          <w:sz w:val="28"/>
          <w:szCs w:val="28"/>
          <w:lang w:val="uk-UA"/>
        </w:rPr>
        <w:t>— на номінальну вартість акцій, за які надійшла оплата</w:t>
      </w:r>
    </w:p>
    <w:p w:rsidR="00861A47" w:rsidRPr="00FF29ED" w:rsidRDefault="00861A47" w:rsidP="00BE215B">
      <w:pPr>
        <w:ind w:firstLine="284"/>
        <w:jc w:val="both"/>
        <w:rPr>
          <w:sz w:val="28"/>
          <w:szCs w:val="28"/>
          <w:lang w:val="uk-UA"/>
        </w:rPr>
      </w:pPr>
      <w:r w:rsidRPr="00FF29ED">
        <w:rPr>
          <w:sz w:val="28"/>
          <w:szCs w:val="28"/>
          <w:lang w:val="uk-UA"/>
        </w:rPr>
        <w:t>К</w:t>
      </w:r>
      <w:r w:rsidR="002B4CE1">
        <w:rPr>
          <w:sz w:val="28"/>
          <w:szCs w:val="28"/>
          <w:lang w:val="uk-UA"/>
        </w:rPr>
        <w:t>-</w:t>
      </w:r>
      <w:r w:rsidRPr="00FF29ED">
        <w:rPr>
          <w:sz w:val="28"/>
          <w:szCs w:val="28"/>
          <w:lang w:val="uk-UA"/>
        </w:rPr>
        <w:t xml:space="preserve">т 5010 — на суму емісійних різниць. </w:t>
      </w:r>
    </w:p>
    <w:p w:rsidR="00861A47" w:rsidRDefault="00861A47" w:rsidP="00BE215B">
      <w:pPr>
        <w:widowControl/>
        <w:jc w:val="both"/>
        <w:rPr>
          <w:rFonts w:eastAsiaTheme="minorHAnsi"/>
          <w:b/>
          <w:sz w:val="28"/>
          <w:szCs w:val="28"/>
          <w:lang w:val="uk-UA" w:eastAsia="en-US"/>
        </w:rPr>
      </w:pPr>
    </w:p>
    <w:p w:rsidR="00861A47" w:rsidRPr="00AC617E" w:rsidRDefault="00861A47" w:rsidP="00BE215B">
      <w:pPr>
        <w:pStyle w:val="a6"/>
        <w:numPr>
          <w:ilvl w:val="1"/>
          <w:numId w:val="14"/>
        </w:numPr>
        <w:jc w:val="center"/>
        <w:rPr>
          <w:b/>
          <w:sz w:val="28"/>
          <w:szCs w:val="28"/>
          <w:lang w:val="uk-UA"/>
        </w:rPr>
      </w:pPr>
      <w:r w:rsidRPr="00AC617E">
        <w:rPr>
          <w:b/>
          <w:sz w:val="28"/>
          <w:szCs w:val="28"/>
          <w:lang w:val="uk-UA"/>
        </w:rPr>
        <w:t>Облік викуплених власних акцій</w:t>
      </w:r>
    </w:p>
    <w:p w:rsidR="00861A47" w:rsidRPr="00AC617E" w:rsidRDefault="00861A47" w:rsidP="00BE215B">
      <w:pPr>
        <w:ind w:firstLine="709"/>
        <w:jc w:val="both"/>
        <w:rPr>
          <w:sz w:val="28"/>
          <w:szCs w:val="28"/>
          <w:lang w:val="uk-UA"/>
        </w:rPr>
      </w:pPr>
      <w:r w:rsidRPr="00AC617E">
        <w:rPr>
          <w:sz w:val="28"/>
          <w:szCs w:val="28"/>
          <w:lang w:val="uk-UA"/>
        </w:rPr>
        <w:t xml:space="preserve">Відповідно до Закону України «Про банки і банківську діяльність», банки мають право придбавати власні акції або паї. </w:t>
      </w:r>
    </w:p>
    <w:p w:rsidR="00861A47" w:rsidRPr="00AC617E" w:rsidRDefault="00861A47" w:rsidP="00BE215B">
      <w:pPr>
        <w:ind w:firstLine="709"/>
        <w:jc w:val="both"/>
        <w:rPr>
          <w:sz w:val="28"/>
          <w:szCs w:val="28"/>
          <w:lang w:val="uk-UA"/>
        </w:rPr>
      </w:pPr>
      <w:r w:rsidRPr="00AC617E">
        <w:rPr>
          <w:sz w:val="28"/>
          <w:szCs w:val="28"/>
          <w:lang w:val="uk-UA"/>
        </w:rPr>
        <w:t xml:space="preserve">Викуплені власні акції банк може перепродати, розповсюдити серед своїх працівників або анулювати. Ці акції повинні бути реалізовані або анульовані протягом одного року. </w:t>
      </w:r>
    </w:p>
    <w:p w:rsidR="00861A47" w:rsidRPr="00AC617E" w:rsidRDefault="00861A47" w:rsidP="00BE215B">
      <w:pPr>
        <w:ind w:firstLine="709"/>
        <w:jc w:val="both"/>
        <w:rPr>
          <w:sz w:val="28"/>
          <w:szCs w:val="28"/>
          <w:lang w:val="uk-UA"/>
        </w:rPr>
      </w:pPr>
      <w:r w:rsidRPr="00AC617E">
        <w:rPr>
          <w:sz w:val="28"/>
          <w:szCs w:val="28"/>
          <w:lang w:val="uk-UA"/>
        </w:rPr>
        <w:t>Облік власних</w:t>
      </w:r>
      <w:r>
        <w:rPr>
          <w:sz w:val="28"/>
          <w:szCs w:val="28"/>
          <w:lang w:val="uk-UA"/>
        </w:rPr>
        <w:t xml:space="preserve"> акцій, викуплених в акціонерів</w:t>
      </w:r>
      <w:r w:rsidRPr="00AC617E">
        <w:rPr>
          <w:sz w:val="28"/>
          <w:szCs w:val="28"/>
          <w:lang w:val="uk-UA"/>
        </w:rPr>
        <w:t xml:space="preserve">, здійснюється за </w:t>
      </w:r>
      <w:proofErr w:type="spellStart"/>
      <w:r w:rsidRPr="00AC617E">
        <w:rPr>
          <w:sz w:val="28"/>
          <w:szCs w:val="28"/>
          <w:lang w:val="uk-UA"/>
        </w:rPr>
        <w:t>контрпасивним</w:t>
      </w:r>
      <w:proofErr w:type="spellEnd"/>
      <w:r w:rsidRPr="00AC617E">
        <w:rPr>
          <w:sz w:val="28"/>
          <w:szCs w:val="28"/>
          <w:lang w:val="uk-UA"/>
        </w:rPr>
        <w:t xml:space="preserve"> рахунком </w:t>
      </w:r>
      <w:r w:rsidRPr="00AC617E">
        <w:rPr>
          <w:b/>
          <w:bCs/>
          <w:sz w:val="28"/>
          <w:szCs w:val="28"/>
          <w:lang w:val="uk-UA"/>
        </w:rPr>
        <w:t>5002</w:t>
      </w:r>
      <w:r w:rsidRPr="00AC617E">
        <w:rPr>
          <w:sz w:val="28"/>
          <w:szCs w:val="28"/>
          <w:lang w:val="uk-UA"/>
        </w:rPr>
        <w:t xml:space="preserve"> </w:t>
      </w:r>
      <w:r w:rsidRPr="00AC617E">
        <w:rPr>
          <w:b/>
          <w:bCs/>
          <w:sz w:val="28"/>
          <w:szCs w:val="28"/>
          <w:lang w:val="uk-UA"/>
        </w:rPr>
        <w:t xml:space="preserve">«Власні акції (частки, паї), що викуплені в акціонерів (учасників)» </w:t>
      </w:r>
      <w:r w:rsidRPr="00AC617E">
        <w:rPr>
          <w:sz w:val="28"/>
          <w:szCs w:val="28"/>
          <w:lang w:val="uk-UA"/>
        </w:rPr>
        <w:t>за номінальною вартістю. За дебетом цього рахунку проводяться суми викуплених акцій (часток, паїв), а за кредитом — суми проданих та анульованих акцій (часток, паїв).</w:t>
      </w:r>
    </w:p>
    <w:p w:rsidR="00861A47" w:rsidRPr="00AC617E" w:rsidRDefault="00861A47" w:rsidP="00BE215B">
      <w:pPr>
        <w:ind w:firstLine="709"/>
        <w:jc w:val="both"/>
        <w:rPr>
          <w:sz w:val="28"/>
          <w:szCs w:val="28"/>
          <w:lang w:val="uk-UA"/>
        </w:rPr>
      </w:pPr>
      <w:r w:rsidRPr="00AC617E">
        <w:rPr>
          <w:sz w:val="28"/>
          <w:szCs w:val="28"/>
          <w:lang w:val="uk-UA"/>
        </w:rPr>
        <w:t>Різниця між номінальною вартістю та вартістю викупу власних акцій списується в межах кредитових залишків з рахунку 5010 «Емісійні різниці», а у разі недостатності залишку коштів за рахунком 5010, з рахунків 5022 «Інші фонди банку», або 5030 «Нерозподілені прибутки минулих років».</w:t>
      </w:r>
    </w:p>
    <w:p w:rsidR="00861A47" w:rsidRPr="00AC617E" w:rsidRDefault="00861A47" w:rsidP="00BE215B">
      <w:pPr>
        <w:ind w:firstLine="709"/>
        <w:jc w:val="both"/>
        <w:rPr>
          <w:sz w:val="28"/>
          <w:szCs w:val="28"/>
          <w:lang w:val="uk-UA"/>
        </w:rPr>
      </w:pPr>
      <w:r w:rsidRPr="00AC617E">
        <w:rPr>
          <w:sz w:val="28"/>
          <w:szCs w:val="28"/>
          <w:lang w:val="uk-UA"/>
        </w:rPr>
        <w:t>Викуп власних акцій в акціонерів банку за ціною, яка вища, ніж номінальна вартість, відображається такими проводками:</w:t>
      </w:r>
    </w:p>
    <w:p w:rsidR="00861A47" w:rsidRPr="00AC617E" w:rsidRDefault="00861A47" w:rsidP="00BE215B">
      <w:pPr>
        <w:ind w:firstLine="284"/>
        <w:jc w:val="both"/>
        <w:rPr>
          <w:sz w:val="28"/>
          <w:szCs w:val="28"/>
          <w:lang w:val="uk-UA"/>
        </w:rPr>
      </w:pPr>
      <w:r w:rsidRPr="00AC617E">
        <w:rPr>
          <w:sz w:val="28"/>
          <w:szCs w:val="28"/>
          <w:lang w:val="uk-UA"/>
        </w:rPr>
        <w:t>Д</w:t>
      </w:r>
      <w:r w:rsidR="002B4CE1">
        <w:rPr>
          <w:sz w:val="28"/>
          <w:szCs w:val="28"/>
          <w:lang w:val="uk-UA"/>
        </w:rPr>
        <w:t>-</w:t>
      </w:r>
      <w:r w:rsidRPr="00AC617E">
        <w:rPr>
          <w:sz w:val="28"/>
          <w:szCs w:val="28"/>
          <w:lang w:val="uk-UA"/>
        </w:rPr>
        <w:t>т 5002 — за номінальною вартістю</w:t>
      </w:r>
    </w:p>
    <w:p w:rsidR="0001102A" w:rsidRDefault="00861A47" w:rsidP="00BE215B">
      <w:pPr>
        <w:ind w:firstLine="284"/>
        <w:jc w:val="both"/>
        <w:rPr>
          <w:sz w:val="28"/>
          <w:szCs w:val="28"/>
          <w:lang w:val="uk-UA"/>
        </w:rPr>
      </w:pPr>
      <w:r w:rsidRPr="00AC617E">
        <w:rPr>
          <w:sz w:val="28"/>
          <w:szCs w:val="28"/>
          <w:lang w:val="uk-UA"/>
        </w:rPr>
        <w:t>Д</w:t>
      </w:r>
      <w:r w:rsidR="002B4CE1">
        <w:rPr>
          <w:sz w:val="28"/>
          <w:szCs w:val="28"/>
          <w:lang w:val="uk-UA"/>
        </w:rPr>
        <w:t>-</w:t>
      </w:r>
      <w:r w:rsidRPr="00AC617E">
        <w:rPr>
          <w:sz w:val="28"/>
          <w:szCs w:val="28"/>
          <w:lang w:val="uk-UA"/>
        </w:rPr>
        <w:t>т 5010 — на суму, що перевищує номінальну вартість</w:t>
      </w:r>
      <w:r w:rsidR="0001102A">
        <w:rPr>
          <w:sz w:val="28"/>
          <w:szCs w:val="28"/>
          <w:lang w:val="uk-UA"/>
        </w:rPr>
        <w:t>,</w:t>
      </w:r>
      <w:r w:rsidRPr="00AC617E">
        <w:rPr>
          <w:sz w:val="28"/>
          <w:szCs w:val="28"/>
          <w:lang w:val="uk-UA"/>
        </w:rPr>
        <w:t xml:space="preserve"> або</w:t>
      </w:r>
      <w:r w:rsidR="00D86DFA">
        <w:rPr>
          <w:sz w:val="28"/>
          <w:szCs w:val="28"/>
          <w:lang w:val="uk-UA"/>
        </w:rPr>
        <w:t xml:space="preserve">     </w:t>
      </w:r>
    </w:p>
    <w:p w:rsidR="00861A47" w:rsidRPr="00AC617E" w:rsidRDefault="0001102A" w:rsidP="00BE215B">
      <w:pPr>
        <w:ind w:firstLine="284"/>
        <w:jc w:val="both"/>
        <w:rPr>
          <w:sz w:val="28"/>
          <w:szCs w:val="28"/>
          <w:lang w:val="uk-UA"/>
        </w:rPr>
      </w:pPr>
      <w:r>
        <w:rPr>
          <w:sz w:val="28"/>
          <w:szCs w:val="28"/>
          <w:lang w:val="uk-UA"/>
        </w:rPr>
        <w:lastRenderedPageBreak/>
        <w:t xml:space="preserve">      5022,</w:t>
      </w:r>
      <w:r w:rsidR="00861A47" w:rsidRPr="00AC617E">
        <w:rPr>
          <w:sz w:val="28"/>
          <w:szCs w:val="28"/>
          <w:lang w:val="uk-UA"/>
        </w:rPr>
        <w:t xml:space="preserve"> або</w:t>
      </w:r>
      <w:r>
        <w:rPr>
          <w:sz w:val="28"/>
          <w:szCs w:val="28"/>
          <w:lang w:val="uk-UA"/>
        </w:rPr>
        <w:t xml:space="preserve"> </w:t>
      </w:r>
      <w:r w:rsidR="00861A47" w:rsidRPr="00AC617E">
        <w:rPr>
          <w:sz w:val="28"/>
          <w:szCs w:val="28"/>
          <w:lang w:val="uk-UA"/>
        </w:rPr>
        <w:t>5030 — у разі недостатності залишку коштів за рахунком 5010.</w:t>
      </w:r>
    </w:p>
    <w:p w:rsidR="0001102A" w:rsidRDefault="00861A47" w:rsidP="00BE215B">
      <w:pPr>
        <w:ind w:firstLine="284"/>
        <w:jc w:val="both"/>
        <w:rPr>
          <w:sz w:val="28"/>
          <w:szCs w:val="28"/>
          <w:lang w:val="uk-UA"/>
        </w:rPr>
      </w:pPr>
      <w:r w:rsidRPr="00AC617E">
        <w:rPr>
          <w:sz w:val="28"/>
          <w:szCs w:val="28"/>
          <w:lang w:val="uk-UA"/>
        </w:rPr>
        <w:t>К</w:t>
      </w:r>
      <w:r w:rsidR="00D86DFA">
        <w:rPr>
          <w:sz w:val="28"/>
          <w:szCs w:val="28"/>
          <w:lang w:val="uk-UA"/>
        </w:rPr>
        <w:t>-</w:t>
      </w:r>
      <w:r w:rsidR="0001102A">
        <w:rPr>
          <w:sz w:val="28"/>
          <w:szCs w:val="28"/>
          <w:lang w:val="uk-UA"/>
        </w:rPr>
        <w:t xml:space="preserve">т 1001, 1200, 2600, </w:t>
      </w:r>
      <w:r w:rsidRPr="00AC617E">
        <w:rPr>
          <w:sz w:val="28"/>
          <w:szCs w:val="28"/>
          <w:lang w:val="uk-UA"/>
        </w:rPr>
        <w:t xml:space="preserve">2620 </w:t>
      </w:r>
    </w:p>
    <w:p w:rsidR="00861A47" w:rsidRPr="00AC617E" w:rsidRDefault="00861A47" w:rsidP="00BE215B">
      <w:pPr>
        <w:ind w:firstLine="709"/>
        <w:jc w:val="both"/>
        <w:rPr>
          <w:sz w:val="28"/>
          <w:szCs w:val="28"/>
          <w:lang w:val="uk-UA"/>
        </w:rPr>
      </w:pPr>
      <w:r w:rsidRPr="00AC617E">
        <w:rPr>
          <w:sz w:val="28"/>
          <w:szCs w:val="28"/>
          <w:lang w:val="uk-UA"/>
        </w:rPr>
        <w:t>Викуп власних акцій в акціонерів банку за ціною, яка нижча ніж їх номінальна вартість, супроводжується такими бухгалтерськими записами:</w:t>
      </w:r>
    </w:p>
    <w:p w:rsidR="00861A47" w:rsidRPr="00AC617E" w:rsidRDefault="00861A47" w:rsidP="00BE215B">
      <w:pPr>
        <w:ind w:firstLine="284"/>
        <w:jc w:val="both"/>
        <w:rPr>
          <w:sz w:val="28"/>
          <w:szCs w:val="28"/>
          <w:lang w:val="uk-UA"/>
        </w:rPr>
      </w:pPr>
      <w:r w:rsidRPr="00AC617E">
        <w:rPr>
          <w:sz w:val="28"/>
          <w:szCs w:val="28"/>
          <w:lang w:val="uk-UA"/>
        </w:rPr>
        <w:t>Д</w:t>
      </w:r>
      <w:r w:rsidR="00D86DFA">
        <w:rPr>
          <w:sz w:val="28"/>
          <w:szCs w:val="28"/>
          <w:lang w:val="uk-UA"/>
        </w:rPr>
        <w:t>-</w:t>
      </w:r>
      <w:r w:rsidRPr="00AC617E">
        <w:rPr>
          <w:sz w:val="28"/>
          <w:szCs w:val="28"/>
          <w:lang w:val="uk-UA"/>
        </w:rPr>
        <w:t>т 5002</w:t>
      </w:r>
      <w:r w:rsidR="0001102A">
        <w:rPr>
          <w:sz w:val="28"/>
          <w:szCs w:val="28"/>
          <w:lang w:val="uk-UA"/>
        </w:rPr>
        <w:t xml:space="preserve"> </w:t>
      </w:r>
      <w:r w:rsidRPr="00AC617E">
        <w:rPr>
          <w:sz w:val="28"/>
          <w:szCs w:val="28"/>
          <w:lang w:val="uk-UA"/>
        </w:rPr>
        <w:t>— за номінальною вартістю</w:t>
      </w:r>
    </w:p>
    <w:p w:rsidR="00861A47" w:rsidRPr="00AC617E" w:rsidRDefault="00861A47" w:rsidP="00BE215B">
      <w:pPr>
        <w:ind w:firstLine="284"/>
        <w:jc w:val="both"/>
        <w:rPr>
          <w:sz w:val="28"/>
          <w:szCs w:val="28"/>
          <w:lang w:val="uk-UA"/>
        </w:rPr>
      </w:pPr>
      <w:r w:rsidRPr="00AC617E">
        <w:rPr>
          <w:sz w:val="28"/>
          <w:szCs w:val="28"/>
          <w:lang w:val="uk-UA"/>
        </w:rPr>
        <w:t>К</w:t>
      </w:r>
      <w:r w:rsidR="00D86DFA">
        <w:rPr>
          <w:sz w:val="28"/>
          <w:szCs w:val="28"/>
          <w:lang w:val="uk-UA"/>
        </w:rPr>
        <w:t>-</w:t>
      </w:r>
      <w:r w:rsidRPr="00AC617E">
        <w:rPr>
          <w:sz w:val="28"/>
          <w:szCs w:val="28"/>
          <w:lang w:val="uk-UA"/>
        </w:rPr>
        <w:t>т 5010</w:t>
      </w:r>
      <w:r w:rsidR="0001102A">
        <w:rPr>
          <w:sz w:val="28"/>
          <w:szCs w:val="28"/>
          <w:lang w:val="uk-UA"/>
        </w:rPr>
        <w:t xml:space="preserve"> </w:t>
      </w:r>
      <w:r w:rsidRPr="00AC617E">
        <w:rPr>
          <w:sz w:val="28"/>
          <w:szCs w:val="28"/>
          <w:lang w:val="uk-UA"/>
        </w:rPr>
        <w:t>— на суму різниці між номінальною вартістю та ціною викупу</w:t>
      </w:r>
    </w:p>
    <w:p w:rsidR="0001102A" w:rsidRDefault="00861A47" w:rsidP="00BE215B">
      <w:pPr>
        <w:ind w:firstLine="284"/>
        <w:jc w:val="both"/>
        <w:rPr>
          <w:sz w:val="28"/>
          <w:szCs w:val="28"/>
          <w:lang w:val="uk-UA"/>
        </w:rPr>
      </w:pPr>
      <w:r w:rsidRPr="00AC617E">
        <w:rPr>
          <w:sz w:val="28"/>
          <w:szCs w:val="28"/>
          <w:lang w:val="uk-UA"/>
        </w:rPr>
        <w:t>К</w:t>
      </w:r>
      <w:r w:rsidR="00D86DFA">
        <w:rPr>
          <w:sz w:val="28"/>
          <w:szCs w:val="28"/>
          <w:lang w:val="uk-UA"/>
        </w:rPr>
        <w:t>-</w:t>
      </w:r>
      <w:r w:rsidRPr="00AC617E">
        <w:rPr>
          <w:sz w:val="28"/>
          <w:szCs w:val="28"/>
          <w:lang w:val="uk-UA"/>
        </w:rPr>
        <w:t xml:space="preserve">т </w:t>
      </w:r>
      <w:r w:rsidR="0001102A">
        <w:rPr>
          <w:sz w:val="28"/>
          <w:szCs w:val="28"/>
          <w:lang w:val="uk-UA"/>
        </w:rPr>
        <w:t>1001, 1200, 2600, 2620.</w:t>
      </w:r>
    </w:p>
    <w:p w:rsidR="00861A47" w:rsidRPr="00AC617E" w:rsidRDefault="00861A47" w:rsidP="00BE215B">
      <w:pPr>
        <w:ind w:firstLine="709"/>
        <w:jc w:val="both"/>
        <w:rPr>
          <w:sz w:val="28"/>
          <w:szCs w:val="28"/>
          <w:lang w:val="uk-UA"/>
        </w:rPr>
      </w:pPr>
      <w:r w:rsidRPr="00AC617E">
        <w:rPr>
          <w:sz w:val="28"/>
          <w:szCs w:val="28"/>
          <w:lang w:val="uk-UA"/>
        </w:rPr>
        <w:t>У випадку перепродажу викуплених акцій, здійснюються такі проводки:</w:t>
      </w:r>
    </w:p>
    <w:p w:rsidR="0001102A" w:rsidRDefault="00861A47" w:rsidP="00BE215B">
      <w:pPr>
        <w:ind w:firstLine="284"/>
        <w:jc w:val="both"/>
        <w:rPr>
          <w:sz w:val="28"/>
          <w:szCs w:val="28"/>
          <w:lang w:val="uk-UA"/>
        </w:rPr>
      </w:pPr>
      <w:r w:rsidRPr="00AC617E">
        <w:rPr>
          <w:sz w:val="28"/>
          <w:szCs w:val="28"/>
          <w:lang w:val="uk-UA"/>
        </w:rPr>
        <w:t>Д</w:t>
      </w:r>
      <w:r w:rsidR="00D86DFA">
        <w:rPr>
          <w:sz w:val="28"/>
          <w:szCs w:val="28"/>
          <w:lang w:val="uk-UA"/>
        </w:rPr>
        <w:t>-</w:t>
      </w:r>
      <w:r w:rsidRPr="00AC617E">
        <w:rPr>
          <w:sz w:val="28"/>
          <w:szCs w:val="28"/>
          <w:lang w:val="uk-UA"/>
        </w:rPr>
        <w:t xml:space="preserve">т </w:t>
      </w:r>
      <w:r w:rsidR="0001102A">
        <w:rPr>
          <w:sz w:val="28"/>
          <w:szCs w:val="28"/>
          <w:lang w:val="uk-UA"/>
        </w:rPr>
        <w:t xml:space="preserve">1001, 1200, 2600, </w:t>
      </w:r>
      <w:r w:rsidR="0001102A" w:rsidRPr="00AC617E">
        <w:rPr>
          <w:sz w:val="28"/>
          <w:szCs w:val="28"/>
          <w:lang w:val="uk-UA"/>
        </w:rPr>
        <w:t xml:space="preserve">2620 </w:t>
      </w:r>
    </w:p>
    <w:p w:rsidR="00861A47" w:rsidRPr="00AC617E" w:rsidRDefault="00861A47" w:rsidP="00BE215B">
      <w:pPr>
        <w:ind w:firstLine="284"/>
        <w:jc w:val="both"/>
        <w:rPr>
          <w:sz w:val="28"/>
          <w:szCs w:val="28"/>
          <w:lang w:val="uk-UA"/>
        </w:rPr>
      </w:pPr>
      <w:r w:rsidRPr="00AC617E">
        <w:rPr>
          <w:sz w:val="28"/>
          <w:szCs w:val="28"/>
          <w:lang w:val="uk-UA"/>
        </w:rPr>
        <w:t>К</w:t>
      </w:r>
      <w:r w:rsidR="00D86DFA">
        <w:rPr>
          <w:sz w:val="28"/>
          <w:szCs w:val="28"/>
          <w:lang w:val="uk-UA"/>
        </w:rPr>
        <w:t>-</w:t>
      </w:r>
      <w:r w:rsidRPr="00AC617E">
        <w:rPr>
          <w:sz w:val="28"/>
          <w:szCs w:val="28"/>
          <w:lang w:val="uk-UA"/>
        </w:rPr>
        <w:t>т 5002</w:t>
      </w:r>
      <w:r w:rsidR="0001102A">
        <w:rPr>
          <w:sz w:val="28"/>
          <w:szCs w:val="28"/>
          <w:lang w:val="uk-UA"/>
        </w:rPr>
        <w:t xml:space="preserve"> </w:t>
      </w:r>
      <w:r w:rsidRPr="00AC617E">
        <w:rPr>
          <w:sz w:val="28"/>
          <w:szCs w:val="28"/>
          <w:lang w:val="uk-UA"/>
        </w:rPr>
        <w:t>— за номінальною вартістю</w:t>
      </w:r>
    </w:p>
    <w:p w:rsidR="00861A47" w:rsidRPr="00AC617E" w:rsidRDefault="00861A47" w:rsidP="00BE215B">
      <w:pPr>
        <w:ind w:firstLine="284"/>
        <w:jc w:val="both"/>
        <w:rPr>
          <w:sz w:val="28"/>
          <w:szCs w:val="28"/>
          <w:lang w:val="uk-UA"/>
        </w:rPr>
      </w:pPr>
      <w:r w:rsidRPr="00AC617E">
        <w:rPr>
          <w:sz w:val="28"/>
          <w:szCs w:val="28"/>
          <w:lang w:val="uk-UA"/>
        </w:rPr>
        <w:t>К</w:t>
      </w:r>
      <w:r w:rsidR="00D86DFA">
        <w:rPr>
          <w:sz w:val="28"/>
          <w:szCs w:val="28"/>
          <w:lang w:val="uk-UA"/>
        </w:rPr>
        <w:t>-</w:t>
      </w:r>
      <w:r w:rsidRPr="00AC617E">
        <w:rPr>
          <w:sz w:val="28"/>
          <w:szCs w:val="28"/>
          <w:lang w:val="uk-UA"/>
        </w:rPr>
        <w:t>т 5010</w:t>
      </w:r>
      <w:r w:rsidR="0001102A">
        <w:rPr>
          <w:sz w:val="28"/>
          <w:szCs w:val="28"/>
          <w:lang w:val="uk-UA"/>
        </w:rPr>
        <w:t xml:space="preserve"> </w:t>
      </w:r>
      <w:r w:rsidRPr="00AC617E">
        <w:rPr>
          <w:sz w:val="28"/>
          <w:szCs w:val="28"/>
          <w:lang w:val="uk-UA"/>
        </w:rPr>
        <w:t>— на суму різниці між ціною продажу та номінальною вартістю акцій.</w:t>
      </w:r>
    </w:p>
    <w:p w:rsidR="00861A47" w:rsidRPr="00AC617E" w:rsidRDefault="00861A47" w:rsidP="00BE215B">
      <w:pPr>
        <w:ind w:firstLine="709"/>
        <w:jc w:val="both"/>
        <w:rPr>
          <w:sz w:val="28"/>
          <w:szCs w:val="28"/>
          <w:lang w:val="uk-UA"/>
        </w:rPr>
      </w:pPr>
      <w:r w:rsidRPr="00AC617E">
        <w:rPr>
          <w:sz w:val="28"/>
          <w:szCs w:val="28"/>
          <w:lang w:val="uk-UA"/>
        </w:rPr>
        <w:t>Анулювання акцій, викуплених в акціонерів, у бухгалтерському обліку відображається такою проводкою:</w:t>
      </w:r>
    </w:p>
    <w:p w:rsidR="00861A47" w:rsidRPr="00AC617E" w:rsidRDefault="00861A47" w:rsidP="00BE215B">
      <w:pPr>
        <w:ind w:firstLine="284"/>
        <w:jc w:val="both"/>
        <w:rPr>
          <w:sz w:val="28"/>
          <w:szCs w:val="28"/>
          <w:lang w:val="uk-UA"/>
        </w:rPr>
      </w:pPr>
      <w:r w:rsidRPr="00AC617E">
        <w:rPr>
          <w:sz w:val="28"/>
          <w:szCs w:val="28"/>
          <w:lang w:val="uk-UA"/>
        </w:rPr>
        <w:t>Д</w:t>
      </w:r>
      <w:r w:rsidR="00D86DFA">
        <w:rPr>
          <w:sz w:val="28"/>
          <w:szCs w:val="28"/>
          <w:lang w:val="uk-UA"/>
        </w:rPr>
        <w:t>-</w:t>
      </w:r>
      <w:r w:rsidRPr="00AC617E">
        <w:rPr>
          <w:sz w:val="28"/>
          <w:szCs w:val="28"/>
          <w:lang w:val="uk-UA"/>
        </w:rPr>
        <w:t xml:space="preserve">т 5000 </w:t>
      </w:r>
    </w:p>
    <w:p w:rsidR="00861A47" w:rsidRPr="00AC617E" w:rsidRDefault="00861A47" w:rsidP="00BE215B">
      <w:pPr>
        <w:ind w:firstLine="284"/>
        <w:jc w:val="both"/>
        <w:rPr>
          <w:sz w:val="28"/>
          <w:szCs w:val="28"/>
          <w:lang w:val="uk-UA"/>
        </w:rPr>
      </w:pPr>
      <w:r w:rsidRPr="00AC617E">
        <w:rPr>
          <w:sz w:val="28"/>
          <w:szCs w:val="28"/>
          <w:lang w:val="uk-UA"/>
        </w:rPr>
        <w:t>К</w:t>
      </w:r>
      <w:r w:rsidR="00D86DFA">
        <w:rPr>
          <w:sz w:val="28"/>
          <w:szCs w:val="28"/>
          <w:lang w:val="uk-UA"/>
        </w:rPr>
        <w:t>-</w:t>
      </w:r>
      <w:r w:rsidRPr="00AC617E">
        <w:rPr>
          <w:sz w:val="28"/>
          <w:szCs w:val="28"/>
          <w:lang w:val="uk-UA"/>
        </w:rPr>
        <w:t>т 5002.</w:t>
      </w:r>
    </w:p>
    <w:p w:rsidR="00861A47" w:rsidRPr="00AC617E" w:rsidRDefault="00861A47" w:rsidP="00BE215B">
      <w:pPr>
        <w:pStyle w:val="a6"/>
        <w:numPr>
          <w:ilvl w:val="1"/>
          <w:numId w:val="14"/>
        </w:numPr>
        <w:jc w:val="center"/>
        <w:rPr>
          <w:b/>
          <w:sz w:val="28"/>
          <w:szCs w:val="28"/>
          <w:lang w:val="uk-UA"/>
        </w:rPr>
      </w:pPr>
      <w:r w:rsidRPr="00AC617E">
        <w:rPr>
          <w:b/>
          <w:sz w:val="28"/>
          <w:szCs w:val="28"/>
          <w:lang w:val="uk-UA"/>
        </w:rPr>
        <w:t>Облік розрахунків за дивідендами</w:t>
      </w:r>
    </w:p>
    <w:p w:rsidR="00861A47" w:rsidRPr="00AC617E" w:rsidRDefault="00861A47" w:rsidP="00BE215B">
      <w:pPr>
        <w:ind w:firstLine="709"/>
        <w:jc w:val="both"/>
        <w:rPr>
          <w:sz w:val="28"/>
          <w:szCs w:val="28"/>
          <w:lang w:val="uk-UA"/>
        </w:rPr>
      </w:pPr>
      <w:r w:rsidRPr="00AC617E">
        <w:rPr>
          <w:sz w:val="28"/>
          <w:szCs w:val="28"/>
          <w:lang w:val="uk-UA"/>
        </w:rPr>
        <w:t>Після прийняття рішення про виплату дивідендів у бухгалтерському обліку здійснюється така проводка:</w:t>
      </w:r>
    </w:p>
    <w:p w:rsidR="00861A47" w:rsidRPr="00AC617E" w:rsidRDefault="00861A47" w:rsidP="00BE215B">
      <w:pPr>
        <w:ind w:firstLine="284"/>
        <w:jc w:val="both"/>
        <w:rPr>
          <w:sz w:val="28"/>
          <w:szCs w:val="28"/>
          <w:lang w:val="uk-UA"/>
        </w:rPr>
      </w:pPr>
      <w:r w:rsidRPr="00AC617E">
        <w:rPr>
          <w:sz w:val="28"/>
          <w:szCs w:val="28"/>
          <w:lang w:val="uk-UA"/>
        </w:rPr>
        <w:t>Д</w:t>
      </w:r>
      <w:r w:rsidR="00D86DFA">
        <w:rPr>
          <w:sz w:val="28"/>
          <w:szCs w:val="28"/>
          <w:lang w:val="uk-UA"/>
        </w:rPr>
        <w:t>-</w:t>
      </w:r>
      <w:r w:rsidRPr="00AC617E">
        <w:rPr>
          <w:sz w:val="28"/>
          <w:szCs w:val="28"/>
          <w:lang w:val="uk-UA"/>
        </w:rPr>
        <w:t>т 5040 «Прибуток звітного року, що очікує затвердження»</w:t>
      </w:r>
    </w:p>
    <w:p w:rsidR="00861A47" w:rsidRPr="00AC617E" w:rsidRDefault="00861A47" w:rsidP="00BE215B">
      <w:pPr>
        <w:ind w:firstLine="284"/>
        <w:jc w:val="both"/>
        <w:rPr>
          <w:sz w:val="28"/>
          <w:szCs w:val="28"/>
          <w:lang w:val="uk-UA"/>
        </w:rPr>
      </w:pPr>
      <w:r w:rsidRPr="00AC617E">
        <w:rPr>
          <w:sz w:val="28"/>
          <w:szCs w:val="28"/>
          <w:lang w:val="uk-UA"/>
        </w:rPr>
        <w:t>К</w:t>
      </w:r>
      <w:r w:rsidR="00D86DFA">
        <w:rPr>
          <w:sz w:val="28"/>
          <w:szCs w:val="28"/>
          <w:lang w:val="uk-UA"/>
        </w:rPr>
        <w:t>-</w:t>
      </w:r>
      <w:r w:rsidRPr="00AC617E">
        <w:rPr>
          <w:sz w:val="28"/>
          <w:szCs w:val="28"/>
          <w:lang w:val="uk-UA"/>
        </w:rPr>
        <w:t>т 3631 «Кредиторська заборгованість перед акціонерами (учасниками) банку за дивідендами».</w:t>
      </w:r>
    </w:p>
    <w:p w:rsidR="00861A47" w:rsidRPr="00AC617E" w:rsidRDefault="00861A47" w:rsidP="00BE215B">
      <w:pPr>
        <w:ind w:firstLine="709"/>
        <w:jc w:val="both"/>
        <w:rPr>
          <w:sz w:val="28"/>
          <w:szCs w:val="28"/>
          <w:lang w:val="uk-UA"/>
        </w:rPr>
      </w:pPr>
      <w:r w:rsidRPr="00AC617E">
        <w:rPr>
          <w:sz w:val="28"/>
          <w:szCs w:val="28"/>
          <w:lang w:val="uk-UA"/>
        </w:rPr>
        <w:t>На дату виплати дивідендів банком виконується проводка:</w:t>
      </w:r>
    </w:p>
    <w:p w:rsidR="00861A47" w:rsidRPr="00AC617E" w:rsidRDefault="00861A47" w:rsidP="00BE215B">
      <w:pPr>
        <w:ind w:firstLine="284"/>
        <w:jc w:val="both"/>
        <w:rPr>
          <w:sz w:val="28"/>
          <w:szCs w:val="28"/>
          <w:lang w:val="uk-UA"/>
        </w:rPr>
      </w:pPr>
      <w:r w:rsidRPr="00AC617E">
        <w:rPr>
          <w:sz w:val="28"/>
          <w:szCs w:val="28"/>
          <w:lang w:val="uk-UA"/>
        </w:rPr>
        <w:t>Д</w:t>
      </w:r>
      <w:r w:rsidR="00D86DFA">
        <w:rPr>
          <w:sz w:val="28"/>
          <w:szCs w:val="28"/>
          <w:lang w:val="uk-UA"/>
        </w:rPr>
        <w:t>-</w:t>
      </w:r>
      <w:r w:rsidRPr="00AC617E">
        <w:rPr>
          <w:sz w:val="28"/>
          <w:szCs w:val="28"/>
          <w:lang w:val="uk-UA"/>
        </w:rPr>
        <w:t>т 3631 «Кредиторська заборгованість перед акціонерами (учасниками) банку за дивідендами»</w:t>
      </w:r>
    </w:p>
    <w:p w:rsidR="0001102A" w:rsidRDefault="00861A47" w:rsidP="00BE215B">
      <w:pPr>
        <w:ind w:firstLine="284"/>
        <w:jc w:val="both"/>
        <w:rPr>
          <w:sz w:val="28"/>
          <w:szCs w:val="28"/>
          <w:lang w:val="uk-UA"/>
        </w:rPr>
      </w:pPr>
      <w:r w:rsidRPr="00AC617E">
        <w:rPr>
          <w:sz w:val="28"/>
          <w:szCs w:val="28"/>
          <w:lang w:val="uk-UA"/>
        </w:rPr>
        <w:t>К</w:t>
      </w:r>
      <w:r w:rsidR="00D86DFA">
        <w:rPr>
          <w:sz w:val="28"/>
          <w:szCs w:val="28"/>
          <w:lang w:val="uk-UA"/>
        </w:rPr>
        <w:t>-</w:t>
      </w:r>
      <w:r w:rsidRPr="00AC617E">
        <w:rPr>
          <w:sz w:val="28"/>
          <w:szCs w:val="28"/>
          <w:lang w:val="uk-UA"/>
        </w:rPr>
        <w:t xml:space="preserve">т </w:t>
      </w:r>
      <w:r w:rsidR="0001102A">
        <w:rPr>
          <w:sz w:val="28"/>
          <w:szCs w:val="28"/>
          <w:lang w:val="uk-UA"/>
        </w:rPr>
        <w:t>1001, 1200, 2600, 2620.</w:t>
      </w:r>
    </w:p>
    <w:p w:rsidR="00861A47" w:rsidRPr="00AC617E" w:rsidRDefault="00861A47" w:rsidP="00BE215B">
      <w:pPr>
        <w:ind w:firstLine="284"/>
        <w:jc w:val="both"/>
        <w:rPr>
          <w:sz w:val="28"/>
          <w:szCs w:val="28"/>
          <w:lang w:val="uk-UA"/>
        </w:rPr>
      </w:pPr>
      <w:r w:rsidRPr="00AC617E">
        <w:rPr>
          <w:sz w:val="28"/>
          <w:szCs w:val="28"/>
          <w:lang w:val="uk-UA"/>
        </w:rPr>
        <w:t>Спрямування дивідендів (реінвестиція) на придбання акцій нової емісії супроводжується такою бухгалтерською проводкою:</w:t>
      </w:r>
    </w:p>
    <w:p w:rsidR="0001102A" w:rsidRDefault="00861A47" w:rsidP="00BE215B">
      <w:pPr>
        <w:ind w:firstLine="284"/>
        <w:jc w:val="both"/>
        <w:rPr>
          <w:sz w:val="28"/>
          <w:szCs w:val="28"/>
          <w:lang w:val="uk-UA"/>
        </w:rPr>
      </w:pPr>
      <w:r w:rsidRPr="00AC617E">
        <w:rPr>
          <w:sz w:val="28"/>
          <w:szCs w:val="28"/>
          <w:lang w:val="uk-UA"/>
        </w:rPr>
        <w:t>Д</w:t>
      </w:r>
      <w:r w:rsidR="00D86DFA">
        <w:rPr>
          <w:sz w:val="28"/>
          <w:szCs w:val="28"/>
          <w:lang w:val="uk-UA"/>
        </w:rPr>
        <w:t>-</w:t>
      </w:r>
      <w:r w:rsidRPr="00AC617E">
        <w:rPr>
          <w:sz w:val="28"/>
          <w:szCs w:val="28"/>
          <w:lang w:val="uk-UA"/>
        </w:rPr>
        <w:t xml:space="preserve">т 5040 </w:t>
      </w:r>
    </w:p>
    <w:p w:rsidR="00861A47" w:rsidRPr="00AC617E" w:rsidRDefault="00861A47" w:rsidP="00BE215B">
      <w:pPr>
        <w:ind w:firstLine="284"/>
        <w:jc w:val="both"/>
        <w:rPr>
          <w:sz w:val="28"/>
          <w:szCs w:val="28"/>
          <w:lang w:val="uk-UA"/>
        </w:rPr>
      </w:pPr>
      <w:r w:rsidRPr="00AC617E">
        <w:rPr>
          <w:sz w:val="28"/>
          <w:szCs w:val="28"/>
          <w:lang w:val="uk-UA"/>
        </w:rPr>
        <w:t>К</w:t>
      </w:r>
      <w:r w:rsidR="00D86DFA">
        <w:rPr>
          <w:sz w:val="28"/>
          <w:szCs w:val="28"/>
          <w:lang w:val="uk-UA"/>
        </w:rPr>
        <w:t>-</w:t>
      </w:r>
      <w:r w:rsidRPr="00AC617E">
        <w:rPr>
          <w:sz w:val="28"/>
          <w:szCs w:val="28"/>
          <w:lang w:val="uk-UA"/>
        </w:rPr>
        <w:t>т 5003 «Дивіденди, що спрямовані на збільшення статутного капіталу».</w:t>
      </w:r>
    </w:p>
    <w:p w:rsidR="00861A47" w:rsidRPr="00AC617E" w:rsidRDefault="00861A47" w:rsidP="00BE215B">
      <w:pPr>
        <w:ind w:firstLine="709"/>
        <w:jc w:val="both"/>
        <w:rPr>
          <w:sz w:val="28"/>
          <w:szCs w:val="28"/>
          <w:lang w:val="uk-UA"/>
        </w:rPr>
      </w:pPr>
      <w:r w:rsidRPr="00AC617E">
        <w:rPr>
          <w:sz w:val="28"/>
          <w:szCs w:val="28"/>
          <w:lang w:val="uk-UA"/>
        </w:rPr>
        <w:t>У випадку реєстрації збільшення статутного капіталу за рахунок капіталізованих дивідендів здійснюється така проводка:</w:t>
      </w:r>
    </w:p>
    <w:p w:rsidR="00861A47" w:rsidRDefault="00861A47" w:rsidP="00BE215B">
      <w:pPr>
        <w:ind w:firstLine="284"/>
        <w:jc w:val="both"/>
        <w:rPr>
          <w:sz w:val="28"/>
          <w:szCs w:val="28"/>
          <w:lang w:val="uk-UA"/>
        </w:rPr>
      </w:pPr>
      <w:r w:rsidRPr="00AC617E">
        <w:rPr>
          <w:sz w:val="28"/>
          <w:szCs w:val="28"/>
          <w:lang w:val="uk-UA"/>
        </w:rPr>
        <w:t>Д</w:t>
      </w:r>
      <w:r w:rsidR="00D86DFA">
        <w:rPr>
          <w:sz w:val="28"/>
          <w:szCs w:val="28"/>
          <w:lang w:val="uk-UA"/>
        </w:rPr>
        <w:t>-</w:t>
      </w:r>
      <w:r w:rsidRPr="00AC617E">
        <w:rPr>
          <w:sz w:val="28"/>
          <w:szCs w:val="28"/>
          <w:lang w:val="uk-UA"/>
        </w:rPr>
        <w:t>т 5003 К</w:t>
      </w:r>
      <w:r w:rsidR="00D86DFA">
        <w:rPr>
          <w:sz w:val="28"/>
          <w:szCs w:val="28"/>
          <w:lang w:val="uk-UA"/>
        </w:rPr>
        <w:t>-</w:t>
      </w:r>
      <w:r w:rsidR="0001102A">
        <w:rPr>
          <w:sz w:val="28"/>
          <w:szCs w:val="28"/>
          <w:lang w:val="uk-UA"/>
        </w:rPr>
        <w:t>т 5000.</w:t>
      </w:r>
    </w:p>
    <w:p w:rsidR="00861A47" w:rsidRDefault="00861A47" w:rsidP="00BE215B">
      <w:pPr>
        <w:widowControl/>
        <w:ind w:firstLine="709"/>
        <w:jc w:val="both"/>
        <w:rPr>
          <w:rFonts w:eastAsiaTheme="minorHAnsi"/>
          <w:b/>
          <w:sz w:val="28"/>
          <w:szCs w:val="28"/>
          <w:lang w:val="uk-UA" w:eastAsia="en-US"/>
        </w:rPr>
      </w:pPr>
    </w:p>
    <w:p w:rsidR="00861A47" w:rsidRDefault="00861A47" w:rsidP="002E48A8">
      <w:pPr>
        <w:widowControl/>
        <w:ind w:firstLine="709"/>
        <w:jc w:val="both"/>
        <w:rPr>
          <w:rFonts w:eastAsiaTheme="minorHAnsi"/>
          <w:b/>
          <w:sz w:val="28"/>
          <w:szCs w:val="28"/>
          <w:lang w:val="uk-UA" w:eastAsia="en-US"/>
        </w:rPr>
      </w:pPr>
      <w:r w:rsidRPr="004C7F92">
        <w:rPr>
          <w:rFonts w:eastAsiaTheme="minorHAnsi"/>
          <w:b/>
          <w:sz w:val="28"/>
          <w:szCs w:val="28"/>
          <w:lang w:val="uk-UA" w:eastAsia="en-US"/>
        </w:rPr>
        <w:t>Рекомендована література</w:t>
      </w:r>
      <w:r>
        <w:rPr>
          <w:rFonts w:eastAsiaTheme="minorHAnsi"/>
          <w:b/>
          <w:sz w:val="28"/>
          <w:szCs w:val="28"/>
          <w:lang w:val="uk-UA" w:eastAsia="en-US"/>
        </w:rPr>
        <w:t>:</w:t>
      </w:r>
    </w:p>
    <w:p w:rsidR="002E48A8" w:rsidRPr="005264BE" w:rsidRDefault="002E48A8" w:rsidP="002E48A8">
      <w:pPr>
        <w:spacing w:line="225" w:lineRule="atLeast"/>
        <w:ind w:firstLine="709"/>
        <w:rPr>
          <w:bCs/>
          <w:color w:val="000000"/>
          <w:sz w:val="28"/>
          <w:szCs w:val="28"/>
          <w:lang w:val="uk-UA"/>
        </w:rPr>
      </w:pPr>
      <w:r>
        <w:rPr>
          <w:sz w:val="28"/>
          <w:szCs w:val="28"/>
          <w:lang w:val="uk-UA"/>
        </w:rPr>
        <w:t xml:space="preserve">Л. 2; </w:t>
      </w:r>
      <w:r>
        <w:rPr>
          <w:bCs/>
          <w:color w:val="000000"/>
          <w:sz w:val="28"/>
          <w:szCs w:val="28"/>
          <w:lang w:val="uk-UA"/>
        </w:rPr>
        <w:t>Л. 13 с. 162-174; Л. 14 с. 35-47; Л. 15 с. 52-67; Л. 17 с. 275-286.</w:t>
      </w:r>
    </w:p>
    <w:p w:rsidR="00861A47" w:rsidRDefault="00861A47" w:rsidP="00BE215B">
      <w:pPr>
        <w:widowControl/>
        <w:ind w:firstLine="709"/>
        <w:jc w:val="both"/>
        <w:rPr>
          <w:rFonts w:eastAsiaTheme="minorHAnsi"/>
          <w:b/>
          <w:sz w:val="28"/>
          <w:szCs w:val="28"/>
          <w:lang w:val="uk-UA" w:eastAsia="en-US"/>
        </w:rPr>
      </w:pPr>
    </w:p>
    <w:p w:rsidR="00861A47" w:rsidRDefault="00861A47" w:rsidP="00BE215B">
      <w:pPr>
        <w:widowControl/>
        <w:ind w:firstLine="709"/>
        <w:jc w:val="both"/>
        <w:rPr>
          <w:rFonts w:eastAsiaTheme="minorHAnsi"/>
          <w:b/>
          <w:sz w:val="28"/>
          <w:szCs w:val="28"/>
          <w:lang w:val="uk-UA" w:eastAsia="en-US"/>
        </w:rPr>
      </w:pPr>
      <w:r>
        <w:rPr>
          <w:rFonts w:eastAsiaTheme="minorHAnsi"/>
          <w:b/>
          <w:sz w:val="28"/>
          <w:szCs w:val="28"/>
          <w:lang w:val="uk-UA" w:eastAsia="en-US"/>
        </w:rPr>
        <w:t>Основні терміни та поняття</w:t>
      </w:r>
    </w:p>
    <w:p w:rsidR="00861A47" w:rsidRDefault="00861A47" w:rsidP="00BE215B">
      <w:pPr>
        <w:ind w:firstLine="709"/>
        <w:jc w:val="both"/>
        <w:rPr>
          <w:b/>
          <w:sz w:val="28"/>
          <w:szCs w:val="28"/>
          <w:lang w:val="uk-UA"/>
        </w:rPr>
      </w:pPr>
      <w:r w:rsidRPr="00FF29ED">
        <w:rPr>
          <w:b/>
          <w:bCs/>
          <w:sz w:val="28"/>
          <w:szCs w:val="28"/>
          <w:lang w:val="uk-UA"/>
        </w:rPr>
        <w:t xml:space="preserve">Емісійні різниці </w:t>
      </w:r>
      <w:r w:rsidRPr="00FF29ED">
        <w:rPr>
          <w:sz w:val="28"/>
          <w:szCs w:val="28"/>
          <w:lang w:val="uk-UA"/>
        </w:rPr>
        <w:t>(емісійний дохід) — це перевищення суми коштів, отриманих від первинного випуску або продажу власних акцій (інших корпоративних прав), над їх номіналом або перевищення номіналу акцій (інших корпоративних прав) над вартістю їх викупу.</w:t>
      </w:r>
      <w:r w:rsidRPr="00F10974">
        <w:rPr>
          <w:b/>
          <w:sz w:val="28"/>
          <w:szCs w:val="28"/>
          <w:lang w:val="uk-UA"/>
        </w:rPr>
        <w:t xml:space="preserve"> </w:t>
      </w:r>
    </w:p>
    <w:p w:rsidR="00861A47" w:rsidRDefault="00861A47" w:rsidP="00BE215B">
      <w:pPr>
        <w:ind w:firstLine="709"/>
        <w:jc w:val="both"/>
        <w:rPr>
          <w:sz w:val="28"/>
          <w:szCs w:val="28"/>
          <w:lang w:val="uk-UA"/>
        </w:rPr>
      </w:pPr>
      <w:r w:rsidRPr="00AC617E">
        <w:rPr>
          <w:b/>
          <w:sz w:val="28"/>
          <w:szCs w:val="28"/>
          <w:lang w:val="uk-UA"/>
        </w:rPr>
        <w:t>Підписний капітал</w:t>
      </w:r>
      <w:r w:rsidRPr="00FF29ED">
        <w:rPr>
          <w:sz w:val="28"/>
          <w:szCs w:val="28"/>
          <w:lang w:val="uk-UA"/>
        </w:rPr>
        <w:t xml:space="preserve"> — це величина капіталу, на яку отримано письмові зобов’язання акціонерів (пайовиків) банку на внесення коштів за підпискою на акції (паї).</w:t>
      </w:r>
    </w:p>
    <w:p w:rsidR="00861A47" w:rsidRPr="00AC617E" w:rsidRDefault="00861A47" w:rsidP="00BE215B">
      <w:pPr>
        <w:ind w:firstLine="709"/>
        <w:jc w:val="both"/>
        <w:rPr>
          <w:sz w:val="28"/>
          <w:szCs w:val="28"/>
          <w:lang w:val="uk-UA"/>
        </w:rPr>
      </w:pPr>
      <w:proofErr w:type="spellStart"/>
      <w:r w:rsidRPr="00AC617E">
        <w:rPr>
          <w:b/>
          <w:sz w:val="28"/>
          <w:szCs w:val="28"/>
          <w:lang w:val="uk-UA"/>
        </w:rPr>
        <w:lastRenderedPageBreak/>
        <w:t>Субординований</w:t>
      </w:r>
      <w:proofErr w:type="spellEnd"/>
      <w:r w:rsidRPr="00AC617E">
        <w:rPr>
          <w:b/>
          <w:sz w:val="28"/>
          <w:szCs w:val="28"/>
          <w:lang w:val="uk-UA"/>
        </w:rPr>
        <w:t xml:space="preserve"> борг</w:t>
      </w:r>
      <w:r>
        <w:rPr>
          <w:sz w:val="28"/>
          <w:szCs w:val="28"/>
          <w:lang w:val="uk-UA"/>
        </w:rPr>
        <w:t xml:space="preserve"> – </w:t>
      </w:r>
      <w:r w:rsidRPr="00AC617E">
        <w:rPr>
          <w:sz w:val="28"/>
          <w:szCs w:val="28"/>
          <w:lang w:val="uk-UA"/>
        </w:rPr>
        <w:t>звичайні незабезпечені боргові капітальні інструменти, які за</w:t>
      </w:r>
      <w:r>
        <w:rPr>
          <w:sz w:val="28"/>
          <w:szCs w:val="28"/>
          <w:lang w:val="uk-UA"/>
        </w:rPr>
        <w:t xml:space="preserve"> </w:t>
      </w:r>
      <w:r w:rsidRPr="00AC617E">
        <w:rPr>
          <w:sz w:val="28"/>
          <w:szCs w:val="28"/>
          <w:lang w:val="uk-UA"/>
        </w:rPr>
        <w:t>умовою контракту не можуть бути забрані з банку раніше 5 років, а у випадку банкрутства чи ліквідації повертаються інвестору після погашення претензій всіх інших кредиторів). При цьому сума таких коштів, включених у капітал, не може перевищувати 50 відсотків розміру основного капіталу зі щорічним зменшенням на 20 відсотків від його первинної вартості протягом 5 останніх років угоди.</w:t>
      </w:r>
    </w:p>
    <w:p w:rsidR="00861A47" w:rsidRPr="00AC617E" w:rsidRDefault="00861A47" w:rsidP="00BE215B">
      <w:pPr>
        <w:ind w:firstLine="709"/>
        <w:jc w:val="both"/>
        <w:rPr>
          <w:sz w:val="28"/>
          <w:szCs w:val="28"/>
          <w:lang w:val="uk-UA"/>
        </w:rPr>
      </w:pPr>
      <w:r w:rsidRPr="00AC617E">
        <w:rPr>
          <w:b/>
          <w:bCs/>
          <w:sz w:val="28"/>
          <w:szCs w:val="28"/>
          <w:lang w:val="uk-UA"/>
        </w:rPr>
        <w:t xml:space="preserve">Дивіденди — </w:t>
      </w:r>
      <w:r w:rsidRPr="00AC617E">
        <w:rPr>
          <w:sz w:val="28"/>
          <w:szCs w:val="28"/>
          <w:lang w:val="uk-UA"/>
        </w:rPr>
        <w:t>це частина чистого прибутку, розподілена між учасниками (власниками) відповідно до частки їх участі у власному капіталі банку (підприємства).</w:t>
      </w:r>
    </w:p>
    <w:p w:rsidR="00861A47" w:rsidRDefault="00861A47" w:rsidP="00BE215B">
      <w:pPr>
        <w:ind w:firstLine="709"/>
        <w:jc w:val="both"/>
        <w:rPr>
          <w:sz w:val="28"/>
          <w:szCs w:val="28"/>
          <w:lang w:val="uk-UA"/>
        </w:rPr>
      </w:pPr>
    </w:p>
    <w:p w:rsidR="00861A47" w:rsidRDefault="00861A47" w:rsidP="00BE215B">
      <w:pPr>
        <w:widowControl/>
        <w:ind w:firstLine="709"/>
        <w:jc w:val="both"/>
        <w:rPr>
          <w:rFonts w:eastAsiaTheme="minorHAnsi"/>
          <w:b/>
          <w:sz w:val="28"/>
          <w:szCs w:val="28"/>
          <w:lang w:val="uk-UA" w:eastAsia="en-US"/>
        </w:rPr>
      </w:pPr>
      <w:r w:rsidRPr="003B1177">
        <w:rPr>
          <w:rFonts w:eastAsiaTheme="minorHAnsi"/>
          <w:b/>
          <w:sz w:val="28"/>
          <w:szCs w:val="28"/>
          <w:lang w:val="uk-UA" w:eastAsia="en-US"/>
        </w:rPr>
        <w:t>Контрольні питання</w:t>
      </w:r>
    </w:p>
    <w:p w:rsidR="00861A47" w:rsidRPr="00F10974" w:rsidRDefault="00861A47" w:rsidP="00BE215B">
      <w:pPr>
        <w:widowControl/>
        <w:ind w:firstLine="709"/>
        <w:jc w:val="both"/>
        <w:rPr>
          <w:rFonts w:eastAsiaTheme="minorHAnsi"/>
          <w:iCs/>
          <w:sz w:val="28"/>
          <w:szCs w:val="28"/>
          <w:lang w:val="uk-UA" w:eastAsia="en-US"/>
        </w:rPr>
      </w:pPr>
      <w:r w:rsidRPr="00F10974">
        <w:rPr>
          <w:rFonts w:eastAsiaTheme="minorHAnsi"/>
          <w:sz w:val="28"/>
          <w:szCs w:val="28"/>
          <w:lang w:val="uk-UA" w:eastAsia="en-US"/>
        </w:rPr>
        <w:t xml:space="preserve">1. </w:t>
      </w:r>
      <w:r w:rsidRPr="00F10974">
        <w:rPr>
          <w:rFonts w:eastAsiaTheme="minorHAnsi"/>
          <w:iCs/>
          <w:sz w:val="28"/>
          <w:szCs w:val="28"/>
          <w:lang w:val="uk-UA" w:eastAsia="en-US"/>
        </w:rPr>
        <w:t>Дайте визначення власного капіталу.</w:t>
      </w:r>
    </w:p>
    <w:p w:rsidR="00861A47" w:rsidRPr="00F10974" w:rsidRDefault="00861A47" w:rsidP="00BE215B">
      <w:pPr>
        <w:widowControl/>
        <w:ind w:firstLine="709"/>
        <w:jc w:val="both"/>
        <w:rPr>
          <w:rFonts w:eastAsiaTheme="minorHAnsi"/>
          <w:iCs/>
          <w:sz w:val="28"/>
          <w:szCs w:val="28"/>
          <w:lang w:val="uk-UA" w:eastAsia="en-US"/>
        </w:rPr>
      </w:pPr>
      <w:r w:rsidRPr="00F10974">
        <w:rPr>
          <w:rFonts w:eastAsiaTheme="minorHAnsi"/>
          <w:sz w:val="28"/>
          <w:szCs w:val="28"/>
          <w:lang w:val="uk-UA" w:eastAsia="en-US"/>
        </w:rPr>
        <w:t xml:space="preserve">2. </w:t>
      </w:r>
      <w:r w:rsidRPr="00F10974">
        <w:rPr>
          <w:rFonts w:eastAsiaTheme="minorHAnsi"/>
          <w:iCs/>
          <w:sz w:val="28"/>
          <w:szCs w:val="28"/>
          <w:lang w:val="uk-UA" w:eastAsia="en-US"/>
        </w:rPr>
        <w:t>Від яких двох факторів залежить структура власного капіталу банку?</w:t>
      </w:r>
    </w:p>
    <w:p w:rsidR="00861A47" w:rsidRPr="00F10974" w:rsidRDefault="00861A47" w:rsidP="00BE215B">
      <w:pPr>
        <w:widowControl/>
        <w:ind w:firstLine="709"/>
        <w:jc w:val="both"/>
        <w:rPr>
          <w:rFonts w:eastAsiaTheme="minorHAnsi"/>
          <w:iCs/>
          <w:sz w:val="28"/>
          <w:szCs w:val="28"/>
          <w:lang w:val="uk-UA" w:eastAsia="en-US"/>
        </w:rPr>
      </w:pPr>
      <w:r w:rsidRPr="00F10974">
        <w:rPr>
          <w:rFonts w:eastAsiaTheme="minorHAnsi"/>
          <w:sz w:val="28"/>
          <w:szCs w:val="28"/>
          <w:lang w:val="uk-UA" w:eastAsia="en-US"/>
        </w:rPr>
        <w:t xml:space="preserve">3. </w:t>
      </w:r>
      <w:r w:rsidRPr="00F10974">
        <w:rPr>
          <w:rFonts w:eastAsiaTheme="minorHAnsi"/>
          <w:iCs/>
          <w:sz w:val="28"/>
          <w:szCs w:val="28"/>
          <w:lang w:val="uk-UA" w:eastAsia="en-US"/>
        </w:rPr>
        <w:t>Що входить до складу основного і додаткового капіталу банку?</w:t>
      </w:r>
    </w:p>
    <w:p w:rsidR="00861A47" w:rsidRPr="00F10974" w:rsidRDefault="00861A47" w:rsidP="00BE215B">
      <w:pPr>
        <w:widowControl/>
        <w:ind w:firstLine="709"/>
        <w:jc w:val="both"/>
        <w:rPr>
          <w:rFonts w:eastAsiaTheme="minorHAnsi"/>
          <w:iCs/>
          <w:sz w:val="28"/>
          <w:szCs w:val="28"/>
          <w:lang w:val="uk-UA" w:eastAsia="en-US"/>
        </w:rPr>
      </w:pPr>
      <w:r w:rsidRPr="00F10974">
        <w:rPr>
          <w:rFonts w:eastAsiaTheme="minorHAnsi"/>
          <w:sz w:val="28"/>
          <w:szCs w:val="28"/>
          <w:lang w:val="uk-UA" w:eastAsia="en-US"/>
        </w:rPr>
        <w:t xml:space="preserve">7. </w:t>
      </w:r>
      <w:r w:rsidRPr="00F10974">
        <w:rPr>
          <w:rFonts w:eastAsiaTheme="minorHAnsi"/>
          <w:iCs/>
          <w:sz w:val="28"/>
          <w:szCs w:val="28"/>
          <w:lang w:val="uk-UA" w:eastAsia="en-US"/>
        </w:rPr>
        <w:t>Де зберігаються кошти, що вносяться учасниками банку до державної реєстрації і після</w:t>
      </w:r>
      <w:r>
        <w:rPr>
          <w:rFonts w:eastAsiaTheme="minorHAnsi"/>
          <w:iCs/>
          <w:sz w:val="28"/>
          <w:szCs w:val="28"/>
          <w:lang w:val="uk-UA" w:eastAsia="en-US"/>
        </w:rPr>
        <w:t xml:space="preserve"> </w:t>
      </w:r>
      <w:r w:rsidRPr="00F10974">
        <w:rPr>
          <w:rFonts w:eastAsiaTheme="minorHAnsi"/>
          <w:iCs/>
          <w:sz w:val="28"/>
          <w:szCs w:val="28"/>
          <w:lang w:val="uk-UA" w:eastAsia="en-US"/>
        </w:rPr>
        <w:t>державної реєстрації банку?</w:t>
      </w:r>
    </w:p>
    <w:p w:rsidR="00861A47" w:rsidRPr="00F10974" w:rsidRDefault="00861A47" w:rsidP="00BE215B">
      <w:pPr>
        <w:widowControl/>
        <w:ind w:firstLine="709"/>
        <w:jc w:val="both"/>
        <w:rPr>
          <w:rFonts w:eastAsiaTheme="minorHAnsi"/>
          <w:iCs/>
          <w:sz w:val="28"/>
          <w:szCs w:val="28"/>
          <w:lang w:val="uk-UA" w:eastAsia="en-US"/>
        </w:rPr>
      </w:pPr>
      <w:r w:rsidRPr="00F10974">
        <w:rPr>
          <w:rFonts w:eastAsiaTheme="minorHAnsi"/>
          <w:sz w:val="28"/>
          <w:szCs w:val="28"/>
          <w:lang w:val="uk-UA" w:eastAsia="en-US"/>
        </w:rPr>
        <w:t xml:space="preserve">9. </w:t>
      </w:r>
      <w:r w:rsidRPr="00F10974">
        <w:rPr>
          <w:rFonts w:eastAsiaTheme="minorHAnsi"/>
          <w:iCs/>
          <w:sz w:val="28"/>
          <w:szCs w:val="28"/>
          <w:lang w:val="uk-UA" w:eastAsia="en-US"/>
        </w:rPr>
        <w:t>Охарактеризуйте рахунки</w:t>
      </w:r>
      <w:r w:rsidR="0001102A">
        <w:rPr>
          <w:rFonts w:eastAsiaTheme="minorHAnsi"/>
          <w:iCs/>
          <w:sz w:val="28"/>
          <w:szCs w:val="28"/>
          <w:lang w:val="uk-UA" w:eastAsia="en-US"/>
        </w:rPr>
        <w:t>,</w:t>
      </w:r>
      <w:r w:rsidRPr="00F10974">
        <w:rPr>
          <w:rFonts w:eastAsiaTheme="minorHAnsi"/>
          <w:iCs/>
          <w:sz w:val="28"/>
          <w:szCs w:val="28"/>
          <w:lang w:val="uk-UA" w:eastAsia="en-US"/>
        </w:rPr>
        <w:t xml:space="preserve"> за якими обліковується статутний капітал банку.</w:t>
      </w:r>
    </w:p>
    <w:p w:rsidR="00861A47" w:rsidRPr="00F10974" w:rsidRDefault="00861A47" w:rsidP="00BE215B">
      <w:pPr>
        <w:widowControl/>
        <w:ind w:firstLine="709"/>
        <w:jc w:val="both"/>
        <w:rPr>
          <w:rFonts w:eastAsiaTheme="minorHAnsi"/>
          <w:iCs/>
          <w:sz w:val="28"/>
          <w:szCs w:val="28"/>
          <w:lang w:val="uk-UA" w:eastAsia="en-US"/>
        </w:rPr>
      </w:pPr>
      <w:r w:rsidRPr="00F10974">
        <w:rPr>
          <w:rFonts w:eastAsiaTheme="minorHAnsi"/>
          <w:sz w:val="28"/>
          <w:szCs w:val="28"/>
          <w:lang w:val="uk-UA" w:eastAsia="en-US"/>
        </w:rPr>
        <w:t xml:space="preserve">10. </w:t>
      </w:r>
      <w:r w:rsidRPr="00F10974">
        <w:rPr>
          <w:rFonts w:eastAsiaTheme="minorHAnsi"/>
          <w:iCs/>
          <w:sz w:val="28"/>
          <w:szCs w:val="28"/>
          <w:lang w:val="uk-UA" w:eastAsia="en-US"/>
        </w:rPr>
        <w:t>Які бухгалтерські проводки здійснюються при формуванні статутного капіталу після</w:t>
      </w:r>
      <w:r>
        <w:rPr>
          <w:rFonts w:eastAsiaTheme="minorHAnsi"/>
          <w:iCs/>
          <w:sz w:val="28"/>
          <w:szCs w:val="28"/>
          <w:lang w:val="uk-UA" w:eastAsia="en-US"/>
        </w:rPr>
        <w:t xml:space="preserve"> </w:t>
      </w:r>
      <w:r w:rsidRPr="00F10974">
        <w:rPr>
          <w:rFonts w:eastAsiaTheme="minorHAnsi"/>
          <w:iCs/>
          <w:sz w:val="28"/>
          <w:szCs w:val="28"/>
          <w:lang w:val="uk-UA" w:eastAsia="en-US"/>
        </w:rPr>
        <w:t>державної реєстрації банку?</w:t>
      </w:r>
    </w:p>
    <w:p w:rsidR="00861A47" w:rsidRPr="00F10974" w:rsidRDefault="00861A47" w:rsidP="00BE215B">
      <w:pPr>
        <w:widowControl/>
        <w:ind w:firstLine="709"/>
        <w:jc w:val="both"/>
        <w:rPr>
          <w:rFonts w:eastAsiaTheme="minorHAnsi"/>
          <w:iCs/>
          <w:sz w:val="28"/>
          <w:szCs w:val="28"/>
          <w:lang w:val="uk-UA" w:eastAsia="en-US"/>
        </w:rPr>
      </w:pPr>
      <w:r w:rsidRPr="00F10974">
        <w:rPr>
          <w:rFonts w:eastAsiaTheme="minorHAnsi"/>
          <w:sz w:val="28"/>
          <w:szCs w:val="28"/>
          <w:lang w:val="uk-UA" w:eastAsia="en-US"/>
        </w:rPr>
        <w:t xml:space="preserve">11. </w:t>
      </w:r>
      <w:r w:rsidR="0001102A">
        <w:rPr>
          <w:rFonts w:eastAsiaTheme="minorHAnsi"/>
          <w:iCs/>
          <w:sz w:val="28"/>
          <w:szCs w:val="28"/>
          <w:lang w:val="uk-UA" w:eastAsia="en-US"/>
        </w:rPr>
        <w:t>У</w:t>
      </w:r>
      <w:r w:rsidRPr="00F10974">
        <w:rPr>
          <w:rFonts w:eastAsiaTheme="minorHAnsi"/>
          <w:iCs/>
          <w:sz w:val="28"/>
          <w:szCs w:val="28"/>
          <w:lang w:val="uk-UA" w:eastAsia="en-US"/>
        </w:rPr>
        <w:t xml:space="preserve"> яких випадках виникають емісійні різниці і за яким рахунком вони обліковуються?</w:t>
      </w:r>
    </w:p>
    <w:p w:rsidR="00861A47" w:rsidRPr="00F10974" w:rsidRDefault="00861A47" w:rsidP="00BE215B">
      <w:pPr>
        <w:widowControl/>
        <w:ind w:firstLine="709"/>
        <w:jc w:val="both"/>
        <w:rPr>
          <w:rFonts w:eastAsiaTheme="minorHAnsi"/>
          <w:iCs/>
          <w:sz w:val="28"/>
          <w:szCs w:val="28"/>
          <w:lang w:val="uk-UA" w:eastAsia="en-US"/>
        </w:rPr>
      </w:pPr>
      <w:r w:rsidRPr="00F10974">
        <w:rPr>
          <w:rFonts w:eastAsiaTheme="minorHAnsi"/>
          <w:sz w:val="28"/>
          <w:szCs w:val="28"/>
          <w:lang w:val="uk-UA" w:eastAsia="en-US"/>
        </w:rPr>
        <w:t xml:space="preserve">12. </w:t>
      </w:r>
      <w:r w:rsidRPr="00F10974">
        <w:rPr>
          <w:rFonts w:eastAsiaTheme="minorHAnsi"/>
          <w:iCs/>
          <w:sz w:val="28"/>
          <w:szCs w:val="28"/>
          <w:lang w:val="uk-UA" w:eastAsia="en-US"/>
        </w:rPr>
        <w:t>Розкрийте методику обліку викупу власних акцій банку, їх подальшого перепродажу та</w:t>
      </w:r>
      <w:r>
        <w:rPr>
          <w:rFonts w:eastAsiaTheme="minorHAnsi"/>
          <w:iCs/>
          <w:sz w:val="28"/>
          <w:szCs w:val="28"/>
          <w:lang w:val="uk-UA" w:eastAsia="en-US"/>
        </w:rPr>
        <w:t xml:space="preserve"> </w:t>
      </w:r>
      <w:r w:rsidRPr="00F10974">
        <w:rPr>
          <w:rFonts w:eastAsiaTheme="minorHAnsi"/>
          <w:iCs/>
          <w:sz w:val="28"/>
          <w:szCs w:val="28"/>
          <w:lang w:val="uk-UA" w:eastAsia="en-US"/>
        </w:rPr>
        <w:t>анулювання.</w:t>
      </w:r>
    </w:p>
    <w:p w:rsidR="00861A47" w:rsidRDefault="00861A47" w:rsidP="00BE215B">
      <w:pPr>
        <w:widowControl/>
        <w:ind w:firstLine="709"/>
        <w:jc w:val="both"/>
        <w:rPr>
          <w:rFonts w:eastAsiaTheme="minorHAnsi"/>
          <w:b/>
          <w:sz w:val="28"/>
          <w:szCs w:val="28"/>
          <w:lang w:val="uk-UA" w:eastAsia="en-US"/>
        </w:rPr>
      </w:pPr>
    </w:p>
    <w:p w:rsidR="00861A47" w:rsidRDefault="00861A47" w:rsidP="00BE215B">
      <w:pPr>
        <w:widowControl/>
        <w:ind w:firstLine="709"/>
        <w:jc w:val="both"/>
        <w:rPr>
          <w:rFonts w:eastAsiaTheme="minorHAnsi"/>
          <w:b/>
          <w:sz w:val="28"/>
          <w:szCs w:val="28"/>
          <w:lang w:val="uk-UA" w:eastAsia="en-US"/>
        </w:rPr>
      </w:pPr>
      <w:r>
        <w:rPr>
          <w:rFonts w:eastAsiaTheme="minorHAnsi"/>
          <w:b/>
          <w:sz w:val="28"/>
          <w:szCs w:val="28"/>
          <w:lang w:val="uk-UA" w:eastAsia="en-US"/>
        </w:rPr>
        <w:t>Практичні завдання</w:t>
      </w:r>
    </w:p>
    <w:p w:rsidR="00861A47" w:rsidRPr="001A4999" w:rsidRDefault="00861A47" w:rsidP="00BE215B">
      <w:pPr>
        <w:rPr>
          <w:b/>
          <w:sz w:val="28"/>
          <w:szCs w:val="28"/>
          <w:lang w:val="uk-UA"/>
        </w:rPr>
      </w:pPr>
      <w:r w:rsidRPr="001A4999">
        <w:rPr>
          <w:b/>
          <w:sz w:val="28"/>
          <w:szCs w:val="28"/>
          <w:lang w:val="uk-UA"/>
        </w:rPr>
        <w:t>Завдання 1.</w:t>
      </w:r>
    </w:p>
    <w:p w:rsidR="00861A47" w:rsidRDefault="00861A47" w:rsidP="00BE215B">
      <w:pPr>
        <w:ind w:firstLine="709"/>
        <w:jc w:val="both"/>
        <w:rPr>
          <w:sz w:val="28"/>
          <w:szCs w:val="28"/>
          <w:lang w:val="uk-UA"/>
        </w:rPr>
      </w:pPr>
      <w:r w:rsidRPr="001247A6">
        <w:rPr>
          <w:sz w:val="28"/>
          <w:szCs w:val="28"/>
          <w:lang w:val="uk-UA"/>
        </w:rPr>
        <w:t>01.02.2010 р. було зареєстровано новостворений банк в регіональному управлінні НБУ. На момент реєстрації розмір статутного капіталу становив 100 млн. грн. (100 млн. штук акцій), з яких внесено засновниками на тимчасовий рахунок в регіональному управлінні НБУ – 90 млн. грн.</w:t>
      </w:r>
    </w:p>
    <w:p w:rsidR="00861A47" w:rsidRPr="001247A6" w:rsidRDefault="00861A47" w:rsidP="00BE215B">
      <w:pPr>
        <w:ind w:firstLine="709"/>
        <w:rPr>
          <w:rFonts w:eastAsiaTheme="minorHAnsi"/>
          <w:sz w:val="28"/>
          <w:szCs w:val="28"/>
          <w:lang w:val="uk-UA" w:eastAsia="en-US"/>
        </w:rPr>
      </w:pPr>
      <w:r w:rsidRPr="001247A6">
        <w:rPr>
          <w:rFonts w:eastAsiaTheme="minorHAnsi"/>
          <w:sz w:val="28"/>
          <w:szCs w:val="28"/>
          <w:lang w:val="uk-UA" w:eastAsia="en-US"/>
        </w:rPr>
        <w:t>Упродовж</w:t>
      </w:r>
      <w:r>
        <w:rPr>
          <w:rFonts w:eastAsiaTheme="minorHAnsi"/>
          <w:sz w:val="28"/>
          <w:szCs w:val="28"/>
          <w:lang w:val="uk-UA" w:eastAsia="en-US"/>
        </w:rPr>
        <w:t xml:space="preserve">  2010</w:t>
      </w:r>
      <w:r w:rsidRPr="001247A6">
        <w:rPr>
          <w:rFonts w:eastAsiaTheme="minorHAnsi"/>
          <w:sz w:val="28"/>
          <w:szCs w:val="28"/>
          <w:lang w:val="uk-UA" w:eastAsia="en-US"/>
        </w:rPr>
        <w:t xml:space="preserve"> року банком було продано решту випущених акцій</w:t>
      </w:r>
      <w:r>
        <w:rPr>
          <w:rFonts w:eastAsiaTheme="minorHAnsi"/>
          <w:sz w:val="28"/>
          <w:szCs w:val="28"/>
          <w:lang w:val="uk-UA" w:eastAsia="en-US"/>
        </w:rPr>
        <w:t xml:space="preserve"> </w:t>
      </w:r>
      <w:r w:rsidRPr="001247A6">
        <w:rPr>
          <w:rFonts w:eastAsiaTheme="minorHAnsi"/>
          <w:sz w:val="28"/>
          <w:szCs w:val="28"/>
          <w:lang w:val="uk-UA" w:eastAsia="en-US"/>
        </w:rPr>
        <w:t>(номінальною</w:t>
      </w:r>
      <w:r>
        <w:rPr>
          <w:rFonts w:eastAsiaTheme="minorHAnsi"/>
          <w:sz w:val="28"/>
          <w:szCs w:val="28"/>
          <w:lang w:val="uk-UA" w:eastAsia="en-US"/>
        </w:rPr>
        <w:t xml:space="preserve"> </w:t>
      </w:r>
      <w:r w:rsidRPr="001247A6">
        <w:rPr>
          <w:rFonts w:eastAsiaTheme="minorHAnsi"/>
          <w:sz w:val="28"/>
          <w:szCs w:val="28"/>
          <w:lang w:val="uk-UA" w:eastAsia="en-US"/>
        </w:rPr>
        <w:t>вартістю 1 грн.) за такими цінами:</w:t>
      </w:r>
    </w:p>
    <w:p w:rsidR="00861A47" w:rsidRPr="001247A6" w:rsidRDefault="00861A47" w:rsidP="00BE215B">
      <w:pPr>
        <w:rPr>
          <w:rFonts w:eastAsiaTheme="minorHAnsi"/>
          <w:sz w:val="28"/>
          <w:szCs w:val="28"/>
          <w:lang w:val="uk-UA" w:eastAsia="en-US"/>
        </w:rPr>
      </w:pPr>
      <w:r w:rsidRPr="001247A6">
        <w:rPr>
          <w:rFonts w:eastAsiaTheme="minorHAnsi"/>
          <w:sz w:val="28"/>
          <w:szCs w:val="28"/>
          <w:lang w:val="uk-UA" w:eastAsia="en-US"/>
        </w:rPr>
        <w:t>• 9 млн. акцій за ціною 1 грн. за акцію — іншому банку;</w:t>
      </w:r>
    </w:p>
    <w:p w:rsidR="00861A47" w:rsidRPr="001247A6" w:rsidRDefault="00861A47" w:rsidP="00BE215B">
      <w:pPr>
        <w:rPr>
          <w:rFonts w:eastAsiaTheme="minorHAnsi"/>
          <w:sz w:val="28"/>
          <w:szCs w:val="28"/>
          <w:lang w:val="uk-UA" w:eastAsia="en-US"/>
        </w:rPr>
      </w:pPr>
      <w:r w:rsidRPr="001247A6">
        <w:rPr>
          <w:rFonts w:eastAsiaTheme="minorHAnsi"/>
          <w:sz w:val="28"/>
          <w:szCs w:val="28"/>
          <w:lang w:val="uk-UA" w:eastAsia="en-US"/>
        </w:rPr>
        <w:t>• 100 тис. акцій за ціною 1,03 грн. за акцію — фізичній особі, яка має рахунок в даному</w:t>
      </w:r>
      <w:r>
        <w:rPr>
          <w:rFonts w:eastAsiaTheme="minorHAnsi"/>
          <w:sz w:val="28"/>
          <w:szCs w:val="28"/>
          <w:lang w:val="uk-UA" w:eastAsia="en-US"/>
        </w:rPr>
        <w:t xml:space="preserve"> </w:t>
      </w:r>
      <w:r w:rsidRPr="001247A6">
        <w:rPr>
          <w:rFonts w:eastAsiaTheme="minorHAnsi"/>
          <w:sz w:val="28"/>
          <w:szCs w:val="28"/>
          <w:lang w:val="uk-UA" w:eastAsia="en-US"/>
        </w:rPr>
        <w:t>банку;</w:t>
      </w:r>
    </w:p>
    <w:p w:rsidR="00861A47" w:rsidRPr="001247A6" w:rsidRDefault="00861A47" w:rsidP="00BE215B">
      <w:pPr>
        <w:rPr>
          <w:rFonts w:eastAsiaTheme="minorHAnsi"/>
          <w:sz w:val="28"/>
          <w:szCs w:val="28"/>
          <w:lang w:val="uk-UA" w:eastAsia="en-US"/>
        </w:rPr>
      </w:pPr>
      <w:r w:rsidRPr="001247A6">
        <w:rPr>
          <w:rFonts w:eastAsiaTheme="minorHAnsi"/>
          <w:sz w:val="28"/>
          <w:szCs w:val="28"/>
          <w:lang w:val="uk-UA" w:eastAsia="en-US"/>
        </w:rPr>
        <w:t>• 700 тис. акцій за ціною 1,02 грн. за акцію — юридичній особі, що обслуговується в іншому банку;</w:t>
      </w:r>
    </w:p>
    <w:p w:rsidR="00861A47" w:rsidRPr="001247A6" w:rsidRDefault="00861A47" w:rsidP="00BE215B">
      <w:pPr>
        <w:rPr>
          <w:rFonts w:eastAsiaTheme="minorHAnsi"/>
          <w:sz w:val="28"/>
          <w:szCs w:val="28"/>
          <w:lang w:val="uk-UA" w:eastAsia="en-US"/>
        </w:rPr>
      </w:pPr>
      <w:r w:rsidRPr="001247A6">
        <w:rPr>
          <w:rFonts w:eastAsiaTheme="minorHAnsi"/>
          <w:sz w:val="28"/>
          <w:szCs w:val="28"/>
          <w:lang w:val="uk-UA" w:eastAsia="en-US"/>
        </w:rPr>
        <w:t>• 200 тис. акцій за ціною 1,025 грн. за акцію — промисловому підприємству, що має рахунок в цьому банку.</w:t>
      </w:r>
    </w:p>
    <w:p w:rsidR="00861A47" w:rsidRDefault="00861A47" w:rsidP="00BE215B">
      <w:pPr>
        <w:ind w:firstLine="709"/>
        <w:rPr>
          <w:rFonts w:eastAsiaTheme="minorHAnsi"/>
          <w:sz w:val="28"/>
          <w:szCs w:val="28"/>
          <w:lang w:val="uk-UA" w:eastAsia="en-US"/>
        </w:rPr>
      </w:pPr>
      <w:r w:rsidRPr="001247A6">
        <w:rPr>
          <w:rFonts w:eastAsiaTheme="minorHAnsi"/>
          <w:b/>
          <w:bCs/>
          <w:sz w:val="28"/>
          <w:szCs w:val="28"/>
          <w:lang w:val="uk-UA" w:eastAsia="en-US"/>
        </w:rPr>
        <w:t>Необхідно</w:t>
      </w:r>
      <w:r w:rsidRPr="001247A6">
        <w:rPr>
          <w:rFonts w:eastAsiaTheme="minorHAnsi"/>
          <w:sz w:val="28"/>
          <w:szCs w:val="28"/>
          <w:lang w:val="uk-UA" w:eastAsia="en-US"/>
        </w:rPr>
        <w:t>: скласти бухгалтерські проводки за наведеними вище операціями із формування статутного капіталу банку.</w:t>
      </w:r>
    </w:p>
    <w:p w:rsidR="00861A47" w:rsidRDefault="00861A47" w:rsidP="00BE215B">
      <w:pPr>
        <w:rPr>
          <w:rFonts w:eastAsiaTheme="minorHAnsi"/>
          <w:b/>
          <w:sz w:val="28"/>
          <w:szCs w:val="28"/>
          <w:lang w:val="uk-UA" w:eastAsia="en-US"/>
        </w:rPr>
      </w:pPr>
    </w:p>
    <w:p w:rsidR="00967C74" w:rsidRDefault="00967C74" w:rsidP="00BE215B">
      <w:pPr>
        <w:rPr>
          <w:rFonts w:eastAsiaTheme="minorHAnsi"/>
          <w:b/>
          <w:sz w:val="28"/>
          <w:szCs w:val="28"/>
          <w:lang w:val="uk-UA" w:eastAsia="en-US"/>
        </w:rPr>
      </w:pPr>
    </w:p>
    <w:p w:rsidR="00861A47" w:rsidRPr="00F10974" w:rsidRDefault="00861A47" w:rsidP="00BE215B">
      <w:pPr>
        <w:rPr>
          <w:rFonts w:eastAsiaTheme="minorHAnsi"/>
          <w:b/>
          <w:sz w:val="28"/>
          <w:szCs w:val="28"/>
          <w:lang w:val="uk-UA" w:eastAsia="en-US"/>
        </w:rPr>
      </w:pPr>
      <w:r>
        <w:rPr>
          <w:rFonts w:eastAsiaTheme="minorHAnsi"/>
          <w:b/>
          <w:sz w:val="28"/>
          <w:szCs w:val="28"/>
          <w:lang w:val="uk-UA" w:eastAsia="en-US"/>
        </w:rPr>
        <w:lastRenderedPageBreak/>
        <w:t>Завдання 2</w:t>
      </w:r>
    </w:p>
    <w:p w:rsidR="00861A47" w:rsidRDefault="00861A47" w:rsidP="00BE215B">
      <w:pPr>
        <w:ind w:firstLine="709"/>
        <w:jc w:val="both"/>
        <w:rPr>
          <w:rFonts w:eastAsiaTheme="minorHAnsi"/>
          <w:iCs/>
          <w:sz w:val="28"/>
          <w:szCs w:val="28"/>
          <w:lang w:val="uk-UA" w:eastAsia="en-US"/>
        </w:rPr>
      </w:pPr>
      <w:r w:rsidRPr="00944471">
        <w:rPr>
          <w:rFonts w:eastAsiaTheme="minorHAnsi"/>
          <w:iCs/>
          <w:sz w:val="28"/>
          <w:szCs w:val="28"/>
          <w:lang w:val="uk-UA" w:eastAsia="en-US"/>
        </w:rPr>
        <w:t>У травні поточного року на загальних зборах акціонерів банку було прийнято рішення</w:t>
      </w:r>
      <w:r>
        <w:rPr>
          <w:rFonts w:eastAsiaTheme="minorHAnsi"/>
          <w:iCs/>
          <w:sz w:val="28"/>
          <w:szCs w:val="28"/>
          <w:lang w:val="uk-UA" w:eastAsia="en-US"/>
        </w:rPr>
        <w:t xml:space="preserve"> </w:t>
      </w:r>
      <w:r w:rsidRPr="00944471">
        <w:rPr>
          <w:rFonts w:eastAsiaTheme="minorHAnsi"/>
          <w:iCs/>
          <w:sz w:val="28"/>
          <w:szCs w:val="28"/>
          <w:lang w:val="uk-UA" w:eastAsia="en-US"/>
        </w:rPr>
        <w:t>про збільшення статутного капіталу банку шляхом випуску 18 млн. штук простих іменних</w:t>
      </w:r>
      <w:r>
        <w:rPr>
          <w:rFonts w:eastAsiaTheme="minorHAnsi"/>
          <w:iCs/>
          <w:sz w:val="28"/>
          <w:szCs w:val="28"/>
          <w:lang w:val="uk-UA" w:eastAsia="en-US"/>
        </w:rPr>
        <w:t xml:space="preserve"> </w:t>
      </w:r>
      <w:r w:rsidRPr="00944471">
        <w:rPr>
          <w:rFonts w:eastAsiaTheme="minorHAnsi"/>
          <w:iCs/>
          <w:sz w:val="28"/>
          <w:szCs w:val="28"/>
          <w:lang w:val="uk-UA" w:eastAsia="en-US"/>
        </w:rPr>
        <w:t>акцій. Номінальна вартість однієї акції становить 1 грн.</w:t>
      </w:r>
      <w:r>
        <w:rPr>
          <w:rFonts w:eastAsiaTheme="minorHAnsi"/>
          <w:iCs/>
          <w:sz w:val="28"/>
          <w:szCs w:val="28"/>
          <w:lang w:val="uk-UA" w:eastAsia="en-US"/>
        </w:rPr>
        <w:t xml:space="preserve"> </w:t>
      </w:r>
    </w:p>
    <w:p w:rsidR="00861A47" w:rsidRDefault="00861A47" w:rsidP="00BE215B">
      <w:pPr>
        <w:ind w:firstLine="709"/>
        <w:jc w:val="both"/>
        <w:rPr>
          <w:rFonts w:eastAsiaTheme="minorHAnsi"/>
          <w:iCs/>
          <w:sz w:val="28"/>
          <w:szCs w:val="28"/>
          <w:lang w:val="uk-UA" w:eastAsia="en-US"/>
        </w:rPr>
      </w:pPr>
      <w:r w:rsidRPr="00944471">
        <w:rPr>
          <w:rFonts w:eastAsiaTheme="minorHAnsi"/>
          <w:iCs/>
          <w:sz w:val="28"/>
          <w:szCs w:val="28"/>
          <w:lang w:val="uk-UA" w:eastAsia="en-US"/>
        </w:rPr>
        <w:t>У червні (до реєстрації збільшення статутного капіталу) банком було продано 10 млн.</w:t>
      </w:r>
      <w:r>
        <w:rPr>
          <w:rFonts w:eastAsiaTheme="minorHAnsi"/>
          <w:iCs/>
          <w:sz w:val="28"/>
          <w:szCs w:val="28"/>
          <w:lang w:val="uk-UA" w:eastAsia="en-US"/>
        </w:rPr>
        <w:t xml:space="preserve"> </w:t>
      </w:r>
      <w:r w:rsidRPr="00944471">
        <w:rPr>
          <w:rFonts w:eastAsiaTheme="minorHAnsi"/>
          <w:iCs/>
          <w:sz w:val="28"/>
          <w:szCs w:val="28"/>
          <w:lang w:val="uk-UA" w:eastAsia="en-US"/>
        </w:rPr>
        <w:t xml:space="preserve">штук простих іменних акцій на загальну суму 10 000 </w:t>
      </w:r>
      <w:proofErr w:type="spellStart"/>
      <w:r w:rsidRPr="00944471">
        <w:rPr>
          <w:rFonts w:eastAsiaTheme="minorHAnsi"/>
          <w:iCs/>
          <w:sz w:val="28"/>
          <w:szCs w:val="28"/>
          <w:lang w:val="uk-UA" w:eastAsia="en-US"/>
        </w:rPr>
        <w:t>000</w:t>
      </w:r>
      <w:proofErr w:type="spellEnd"/>
      <w:r w:rsidRPr="00944471">
        <w:rPr>
          <w:rFonts w:eastAsiaTheme="minorHAnsi"/>
          <w:iCs/>
          <w:sz w:val="28"/>
          <w:szCs w:val="28"/>
          <w:lang w:val="uk-UA" w:eastAsia="en-US"/>
        </w:rPr>
        <w:t xml:space="preserve"> грн</w:t>
      </w:r>
      <w:r>
        <w:rPr>
          <w:rFonts w:eastAsiaTheme="minorHAnsi"/>
          <w:iCs/>
          <w:sz w:val="28"/>
          <w:szCs w:val="28"/>
          <w:lang w:val="uk-UA" w:eastAsia="en-US"/>
        </w:rPr>
        <w:t xml:space="preserve">. </w:t>
      </w:r>
      <w:r w:rsidRPr="00944471">
        <w:rPr>
          <w:rFonts w:eastAsiaTheme="minorHAnsi"/>
          <w:iCs/>
          <w:sz w:val="28"/>
          <w:szCs w:val="28"/>
          <w:lang w:val="uk-UA" w:eastAsia="en-US"/>
        </w:rPr>
        <w:t>Після реєстрації змін до статутного капіталу банком було продано решту 8 млн. штук емітованих акцій на загальну</w:t>
      </w:r>
      <w:r>
        <w:rPr>
          <w:rFonts w:eastAsiaTheme="minorHAnsi"/>
          <w:iCs/>
          <w:sz w:val="28"/>
          <w:szCs w:val="28"/>
          <w:lang w:val="uk-UA" w:eastAsia="en-US"/>
        </w:rPr>
        <w:t xml:space="preserve"> </w:t>
      </w:r>
      <w:r w:rsidRPr="00944471">
        <w:rPr>
          <w:rFonts w:eastAsiaTheme="minorHAnsi"/>
          <w:iCs/>
          <w:sz w:val="28"/>
          <w:szCs w:val="28"/>
          <w:lang w:val="uk-UA" w:eastAsia="en-US"/>
        </w:rPr>
        <w:t>суму 8 800 000 грн.</w:t>
      </w:r>
    </w:p>
    <w:p w:rsidR="00861A47" w:rsidRPr="00944471" w:rsidRDefault="00861A47" w:rsidP="00BE215B">
      <w:pPr>
        <w:ind w:firstLine="709"/>
        <w:jc w:val="both"/>
        <w:rPr>
          <w:rFonts w:eastAsiaTheme="minorHAnsi"/>
          <w:sz w:val="28"/>
          <w:szCs w:val="28"/>
          <w:lang w:val="uk-UA" w:eastAsia="en-US"/>
        </w:rPr>
      </w:pPr>
      <w:r w:rsidRPr="00944471">
        <w:rPr>
          <w:rFonts w:eastAsiaTheme="minorHAnsi"/>
          <w:b/>
          <w:bCs/>
          <w:sz w:val="28"/>
          <w:szCs w:val="28"/>
          <w:lang w:val="uk-UA" w:eastAsia="en-US"/>
        </w:rPr>
        <w:t xml:space="preserve">Необхідно: </w:t>
      </w:r>
      <w:r w:rsidRPr="00944471">
        <w:rPr>
          <w:rFonts w:eastAsiaTheme="minorHAnsi"/>
          <w:sz w:val="28"/>
          <w:szCs w:val="28"/>
          <w:lang w:val="uk-UA" w:eastAsia="en-US"/>
        </w:rPr>
        <w:t>скласти бухгалтерські проводки за наведеними вище операціями із збільшення статутного капіталу банку.</w:t>
      </w:r>
    </w:p>
    <w:p w:rsidR="00861A47" w:rsidRDefault="00861A47" w:rsidP="00BE215B">
      <w:pPr>
        <w:rPr>
          <w:rFonts w:eastAsiaTheme="minorHAnsi"/>
          <w:b/>
          <w:iCs/>
          <w:sz w:val="28"/>
          <w:szCs w:val="28"/>
          <w:lang w:val="uk-UA" w:eastAsia="en-US"/>
        </w:rPr>
      </w:pPr>
    </w:p>
    <w:p w:rsidR="00861A47" w:rsidRPr="00060A17" w:rsidRDefault="00861A47" w:rsidP="00BE215B">
      <w:pPr>
        <w:rPr>
          <w:rFonts w:eastAsiaTheme="minorHAnsi"/>
          <w:b/>
          <w:iCs/>
          <w:sz w:val="28"/>
          <w:szCs w:val="28"/>
          <w:lang w:val="uk-UA" w:eastAsia="en-US"/>
        </w:rPr>
      </w:pPr>
      <w:r>
        <w:rPr>
          <w:rFonts w:eastAsiaTheme="minorHAnsi"/>
          <w:b/>
          <w:iCs/>
          <w:sz w:val="28"/>
          <w:szCs w:val="28"/>
          <w:lang w:val="uk-UA" w:eastAsia="en-US"/>
        </w:rPr>
        <w:t>Завдання 3</w:t>
      </w:r>
    </w:p>
    <w:p w:rsidR="00861A47" w:rsidRPr="00944471" w:rsidRDefault="00861A47" w:rsidP="00BE215B">
      <w:pPr>
        <w:ind w:firstLine="709"/>
        <w:jc w:val="both"/>
        <w:rPr>
          <w:rFonts w:eastAsiaTheme="minorHAnsi"/>
          <w:iCs/>
          <w:sz w:val="28"/>
          <w:szCs w:val="28"/>
          <w:lang w:val="uk-UA" w:eastAsia="en-US"/>
        </w:rPr>
      </w:pPr>
      <w:r w:rsidRPr="00944471">
        <w:rPr>
          <w:rFonts w:eastAsiaTheme="minorHAnsi"/>
          <w:iCs/>
          <w:sz w:val="28"/>
          <w:szCs w:val="28"/>
          <w:lang w:val="uk-UA" w:eastAsia="en-US"/>
        </w:rPr>
        <w:t>У жовтні поточного року загальними зборами акціонерів банку було прийнято рішення</w:t>
      </w:r>
      <w:r>
        <w:rPr>
          <w:rFonts w:eastAsiaTheme="minorHAnsi"/>
          <w:iCs/>
          <w:sz w:val="28"/>
          <w:szCs w:val="28"/>
          <w:lang w:val="uk-UA" w:eastAsia="en-US"/>
        </w:rPr>
        <w:t xml:space="preserve"> </w:t>
      </w:r>
      <w:r w:rsidRPr="00944471">
        <w:rPr>
          <w:rFonts w:eastAsiaTheme="minorHAnsi"/>
          <w:iCs/>
          <w:sz w:val="28"/>
          <w:szCs w:val="28"/>
          <w:lang w:val="uk-UA" w:eastAsia="en-US"/>
        </w:rPr>
        <w:t>про викуп 30 000 штук власних простих акцій (номіналом 1</w:t>
      </w:r>
      <w:r>
        <w:rPr>
          <w:rFonts w:eastAsiaTheme="minorHAnsi"/>
          <w:iCs/>
          <w:sz w:val="28"/>
          <w:szCs w:val="28"/>
          <w:lang w:val="uk-UA" w:eastAsia="en-US"/>
        </w:rPr>
        <w:t xml:space="preserve"> грн.) з метою їх подальшого пе</w:t>
      </w:r>
      <w:r w:rsidRPr="00944471">
        <w:rPr>
          <w:rFonts w:eastAsiaTheme="minorHAnsi"/>
          <w:iCs/>
          <w:sz w:val="28"/>
          <w:szCs w:val="28"/>
          <w:lang w:val="uk-UA" w:eastAsia="en-US"/>
        </w:rPr>
        <w:t>репродажу. Акції викуплялися в акціонерів за такими договірними цінами:</w:t>
      </w:r>
    </w:p>
    <w:p w:rsidR="00861A47" w:rsidRPr="00944471" w:rsidRDefault="00861A47" w:rsidP="00BE215B">
      <w:pPr>
        <w:jc w:val="both"/>
        <w:rPr>
          <w:rFonts w:eastAsiaTheme="minorHAnsi"/>
          <w:iCs/>
          <w:sz w:val="28"/>
          <w:szCs w:val="28"/>
          <w:lang w:val="uk-UA" w:eastAsia="en-US"/>
        </w:rPr>
      </w:pPr>
      <w:r w:rsidRPr="00944471">
        <w:rPr>
          <w:rFonts w:eastAsiaTheme="minorHAnsi"/>
          <w:sz w:val="28"/>
          <w:szCs w:val="28"/>
          <w:lang w:val="uk-UA" w:eastAsia="en-US"/>
        </w:rPr>
        <w:t xml:space="preserve">• </w:t>
      </w:r>
      <w:r w:rsidRPr="00944471">
        <w:rPr>
          <w:rFonts w:eastAsiaTheme="minorHAnsi"/>
          <w:iCs/>
          <w:sz w:val="28"/>
          <w:szCs w:val="28"/>
          <w:lang w:val="uk-UA" w:eastAsia="en-US"/>
        </w:rPr>
        <w:t>3 000 акцій за ціною 0,95 грн. за акцію (кошти виплачувались через касу банку);</w:t>
      </w:r>
    </w:p>
    <w:p w:rsidR="00861A47" w:rsidRPr="00944471" w:rsidRDefault="00861A47" w:rsidP="00BE215B">
      <w:pPr>
        <w:jc w:val="both"/>
        <w:rPr>
          <w:rFonts w:eastAsiaTheme="minorHAnsi"/>
          <w:iCs/>
          <w:sz w:val="28"/>
          <w:szCs w:val="28"/>
          <w:lang w:val="uk-UA" w:eastAsia="en-US"/>
        </w:rPr>
      </w:pPr>
      <w:r w:rsidRPr="00944471">
        <w:rPr>
          <w:rFonts w:eastAsiaTheme="minorHAnsi"/>
          <w:sz w:val="28"/>
          <w:szCs w:val="28"/>
          <w:lang w:val="uk-UA" w:eastAsia="en-US"/>
        </w:rPr>
        <w:t xml:space="preserve">• </w:t>
      </w:r>
      <w:r w:rsidRPr="00944471">
        <w:rPr>
          <w:rFonts w:eastAsiaTheme="minorHAnsi"/>
          <w:iCs/>
          <w:sz w:val="28"/>
          <w:szCs w:val="28"/>
          <w:lang w:val="uk-UA" w:eastAsia="en-US"/>
        </w:rPr>
        <w:t>15 000 акцій за ціною 1 грн. за акцію (кошти були перераховані на поточний рахунок юридичної особи в іншому банку);</w:t>
      </w:r>
    </w:p>
    <w:p w:rsidR="00861A47" w:rsidRPr="00944471" w:rsidRDefault="00861A47" w:rsidP="00BE215B">
      <w:pPr>
        <w:jc w:val="both"/>
        <w:rPr>
          <w:rFonts w:eastAsiaTheme="minorHAnsi"/>
          <w:iCs/>
          <w:sz w:val="28"/>
          <w:szCs w:val="28"/>
          <w:lang w:val="uk-UA" w:eastAsia="en-US"/>
        </w:rPr>
      </w:pPr>
      <w:r w:rsidRPr="00944471">
        <w:rPr>
          <w:rFonts w:eastAsiaTheme="minorHAnsi"/>
          <w:sz w:val="28"/>
          <w:szCs w:val="28"/>
          <w:lang w:val="uk-UA" w:eastAsia="en-US"/>
        </w:rPr>
        <w:t xml:space="preserve">• </w:t>
      </w:r>
      <w:r w:rsidRPr="00944471">
        <w:rPr>
          <w:rFonts w:eastAsiaTheme="minorHAnsi"/>
          <w:iCs/>
          <w:sz w:val="28"/>
          <w:szCs w:val="28"/>
          <w:lang w:val="uk-UA" w:eastAsia="en-US"/>
        </w:rPr>
        <w:t>12 000 акцій за ціною 1,1 грн. за акцію (кошти були перераховані на поточний рахунок</w:t>
      </w:r>
      <w:r>
        <w:rPr>
          <w:rFonts w:eastAsiaTheme="minorHAnsi"/>
          <w:iCs/>
          <w:sz w:val="28"/>
          <w:szCs w:val="28"/>
          <w:lang w:val="uk-UA" w:eastAsia="en-US"/>
        </w:rPr>
        <w:t xml:space="preserve"> </w:t>
      </w:r>
      <w:r w:rsidRPr="00944471">
        <w:rPr>
          <w:rFonts w:eastAsiaTheme="minorHAnsi"/>
          <w:iCs/>
          <w:sz w:val="28"/>
          <w:szCs w:val="28"/>
          <w:lang w:val="uk-UA" w:eastAsia="en-US"/>
        </w:rPr>
        <w:t>фізичної особи в цьому банку).</w:t>
      </w:r>
    </w:p>
    <w:p w:rsidR="00861A47" w:rsidRDefault="00861A47" w:rsidP="00BE215B">
      <w:pPr>
        <w:jc w:val="both"/>
        <w:rPr>
          <w:rFonts w:eastAsiaTheme="minorHAnsi"/>
          <w:iCs/>
          <w:sz w:val="28"/>
          <w:szCs w:val="28"/>
          <w:lang w:val="uk-UA" w:eastAsia="en-US"/>
        </w:rPr>
      </w:pPr>
      <w:r w:rsidRPr="00944471">
        <w:rPr>
          <w:rFonts w:eastAsiaTheme="minorHAnsi"/>
          <w:iCs/>
          <w:sz w:val="28"/>
          <w:szCs w:val="28"/>
          <w:lang w:val="uk-UA" w:eastAsia="en-US"/>
        </w:rPr>
        <w:t>Усі викуплені акції були перепродані одній юридичній особі за ціною 1,2 грн. за одну акцію.</w:t>
      </w:r>
    </w:p>
    <w:p w:rsidR="00861A47" w:rsidRPr="00944471" w:rsidRDefault="00861A47" w:rsidP="00BE215B">
      <w:pPr>
        <w:jc w:val="both"/>
        <w:rPr>
          <w:rFonts w:eastAsiaTheme="minorHAnsi"/>
          <w:iCs/>
          <w:sz w:val="28"/>
          <w:szCs w:val="28"/>
          <w:lang w:val="uk-UA" w:eastAsia="en-US"/>
        </w:rPr>
      </w:pPr>
    </w:p>
    <w:p w:rsidR="00861A47" w:rsidRPr="008E26B3" w:rsidRDefault="00861A47" w:rsidP="00BE215B">
      <w:pPr>
        <w:rPr>
          <w:rFonts w:eastAsiaTheme="minorHAnsi"/>
          <w:b/>
          <w:sz w:val="28"/>
          <w:szCs w:val="28"/>
          <w:lang w:val="uk-UA" w:eastAsia="en-US"/>
        </w:rPr>
      </w:pPr>
      <w:r w:rsidRPr="008E26B3">
        <w:rPr>
          <w:rFonts w:eastAsiaTheme="minorHAnsi"/>
          <w:b/>
          <w:sz w:val="28"/>
          <w:szCs w:val="28"/>
          <w:lang w:val="uk-UA" w:eastAsia="en-US"/>
        </w:rPr>
        <w:t>За</w:t>
      </w:r>
      <w:r>
        <w:rPr>
          <w:rFonts w:eastAsiaTheme="minorHAnsi"/>
          <w:b/>
          <w:sz w:val="28"/>
          <w:szCs w:val="28"/>
          <w:lang w:val="uk-UA" w:eastAsia="en-US"/>
        </w:rPr>
        <w:t>вдання 4</w:t>
      </w:r>
    </w:p>
    <w:p w:rsidR="00861A47" w:rsidRPr="008E26B3" w:rsidRDefault="00861A47" w:rsidP="00BE215B">
      <w:pPr>
        <w:ind w:firstLine="709"/>
        <w:rPr>
          <w:rFonts w:eastAsiaTheme="minorHAnsi"/>
          <w:sz w:val="28"/>
          <w:szCs w:val="28"/>
          <w:lang w:val="uk-UA" w:eastAsia="en-US"/>
        </w:rPr>
      </w:pPr>
      <w:r w:rsidRPr="008E26B3">
        <w:rPr>
          <w:rFonts w:eastAsiaTheme="minorHAnsi"/>
          <w:sz w:val="28"/>
          <w:szCs w:val="28"/>
          <w:lang w:val="uk-UA" w:eastAsia="en-US"/>
        </w:rPr>
        <w:t>20 січня 20</w:t>
      </w:r>
      <w:r>
        <w:rPr>
          <w:rFonts w:eastAsiaTheme="minorHAnsi"/>
          <w:sz w:val="28"/>
          <w:szCs w:val="28"/>
          <w:lang w:val="uk-UA" w:eastAsia="en-US"/>
        </w:rPr>
        <w:t>10</w:t>
      </w:r>
      <w:r w:rsidRPr="008E26B3">
        <w:rPr>
          <w:rFonts w:eastAsiaTheme="minorHAnsi"/>
          <w:sz w:val="28"/>
          <w:szCs w:val="28"/>
          <w:lang w:val="uk-UA" w:eastAsia="en-US"/>
        </w:rPr>
        <w:t xml:space="preserve"> р</w:t>
      </w:r>
      <w:r w:rsidRPr="008E26B3">
        <w:rPr>
          <w:rFonts w:eastAsiaTheme="minorHAnsi"/>
          <w:b/>
          <w:bCs/>
          <w:sz w:val="28"/>
          <w:szCs w:val="28"/>
          <w:lang w:val="uk-UA" w:eastAsia="en-US"/>
        </w:rPr>
        <w:t xml:space="preserve">. </w:t>
      </w:r>
      <w:r w:rsidRPr="008E26B3">
        <w:rPr>
          <w:rFonts w:eastAsiaTheme="minorHAnsi"/>
          <w:sz w:val="28"/>
          <w:szCs w:val="28"/>
          <w:lang w:val="uk-UA" w:eastAsia="en-US"/>
        </w:rPr>
        <w:t>на загальних зборах акціонерів банку було прийнято рішення про</w:t>
      </w:r>
      <w:r>
        <w:rPr>
          <w:rFonts w:eastAsiaTheme="minorHAnsi"/>
          <w:sz w:val="28"/>
          <w:szCs w:val="28"/>
          <w:lang w:val="uk-UA" w:eastAsia="en-US"/>
        </w:rPr>
        <w:t xml:space="preserve"> </w:t>
      </w:r>
      <w:r w:rsidRPr="008E26B3">
        <w:rPr>
          <w:rFonts w:eastAsiaTheme="minorHAnsi"/>
          <w:sz w:val="28"/>
          <w:szCs w:val="28"/>
          <w:lang w:val="uk-UA" w:eastAsia="en-US"/>
        </w:rPr>
        <w:t>виплату дивідендів за простими акціями на загальну суму 27,5 млн. грн. Дивіденди були</w:t>
      </w:r>
      <w:r>
        <w:rPr>
          <w:rFonts w:eastAsiaTheme="minorHAnsi"/>
          <w:sz w:val="28"/>
          <w:szCs w:val="28"/>
          <w:lang w:val="uk-UA" w:eastAsia="en-US"/>
        </w:rPr>
        <w:t xml:space="preserve"> </w:t>
      </w:r>
      <w:r w:rsidRPr="008E26B3">
        <w:rPr>
          <w:rFonts w:eastAsiaTheme="minorHAnsi"/>
          <w:sz w:val="28"/>
          <w:szCs w:val="28"/>
          <w:lang w:val="uk-UA" w:eastAsia="en-US"/>
        </w:rPr>
        <w:t>виплачені 20 лютого 20</w:t>
      </w:r>
      <w:r>
        <w:rPr>
          <w:rFonts w:eastAsiaTheme="minorHAnsi"/>
          <w:sz w:val="28"/>
          <w:szCs w:val="28"/>
          <w:lang w:val="uk-UA" w:eastAsia="en-US"/>
        </w:rPr>
        <w:t>10</w:t>
      </w:r>
      <w:r w:rsidRPr="008E26B3">
        <w:rPr>
          <w:rFonts w:eastAsiaTheme="minorHAnsi"/>
          <w:sz w:val="28"/>
          <w:szCs w:val="28"/>
          <w:lang w:val="uk-UA" w:eastAsia="en-US"/>
        </w:rPr>
        <w:t xml:space="preserve"> р.</w:t>
      </w:r>
    </w:p>
    <w:p w:rsidR="00861A47" w:rsidRDefault="00861A47" w:rsidP="00BE215B">
      <w:pPr>
        <w:ind w:firstLine="709"/>
        <w:rPr>
          <w:rFonts w:eastAsiaTheme="minorHAnsi"/>
          <w:sz w:val="28"/>
          <w:szCs w:val="28"/>
          <w:lang w:val="uk-UA" w:eastAsia="en-US"/>
        </w:rPr>
      </w:pPr>
      <w:r w:rsidRPr="008E26B3">
        <w:rPr>
          <w:rFonts w:eastAsiaTheme="minorHAnsi"/>
          <w:b/>
          <w:bCs/>
          <w:sz w:val="28"/>
          <w:szCs w:val="28"/>
          <w:lang w:val="uk-UA" w:eastAsia="en-US"/>
        </w:rPr>
        <w:t xml:space="preserve">Необхідно: </w:t>
      </w:r>
      <w:r w:rsidRPr="008E26B3">
        <w:rPr>
          <w:rFonts w:eastAsiaTheme="minorHAnsi"/>
          <w:sz w:val="28"/>
          <w:szCs w:val="28"/>
          <w:lang w:val="uk-UA" w:eastAsia="en-US"/>
        </w:rPr>
        <w:t>скласти бухгалтерські проводки за операціями із нарахування і виплати</w:t>
      </w:r>
      <w:r>
        <w:rPr>
          <w:rFonts w:eastAsiaTheme="minorHAnsi"/>
          <w:sz w:val="28"/>
          <w:szCs w:val="28"/>
          <w:lang w:val="uk-UA" w:eastAsia="en-US"/>
        </w:rPr>
        <w:t xml:space="preserve"> </w:t>
      </w:r>
      <w:r w:rsidRPr="008E26B3">
        <w:rPr>
          <w:rFonts w:eastAsiaTheme="minorHAnsi"/>
          <w:sz w:val="28"/>
          <w:szCs w:val="28"/>
          <w:lang w:val="uk-UA" w:eastAsia="en-US"/>
        </w:rPr>
        <w:t>дивідендів за простими акціями банку.</w:t>
      </w:r>
    </w:p>
    <w:p w:rsidR="00861A47" w:rsidRPr="00AC617E" w:rsidRDefault="00861A47" w:rsidP="00BE215B">
      <w:pPr>
        <w:ind w:firstLine="709"/>
        <w:jc w:val="both"/>
        <w:rPr>
          <w:sz w:val="28"/>
          <w:szCs w:val="28"/>
          <w:lang w:val="uk-UA"/>
        </w:rPr>
      </w:pPr>
    </w:p>
    <w:p w:rsidR="00861A47" w:rsidRPr="00640876" w:rsidRDefault="00640876" w:rsidP="00640876">
      <w:pPr>
        <w:widowControl/>
        <w:ind w:firstLine="709"/>
        <w:jc w:val="both"/>
        <w:rPr>
          <w:rFonts w:eastAsiaTheme="minorHAnsi"/>
          <w:b/>
          <w:sz w:val="28"/>
          <w:szCs w:val="28"/>
          <w:lang w:val="uk-UA" w:eastAsia="en-US"/>
        </w:rPr>
      </w:pPr>
      <w:r>
        <w:rPr>
          <w:rFonts w:eastAsiaTheme="minorHAnsi"/>
          <w:b/>
          <w:sz w:val="28"/>
          <w:szCs w:val="28"/>
          <w:lang w:val="uk-UA" w:eastAsia="en-US"/>
        </w:rPr>
        <w:t xml:space="preserve">Тестові завдання </w:t>
      </w:r>
      <w:proofErr w:type="spellStart"/>
      <w:r w:rsidR="002B4CE1">
        <w:rPr>
          <w:b/>
          <w:sz w:val="28"/>
          <w:szCs w:val="28"/>
        </w:rPr>
        <w:t>одновибіркові</w:t>
      </w:r>
      <w:proofErr w:type="spellEnd"/>
      <w:r w:rsidR="002B4CE1">
        <w:rPr>
          <w:b/>
          <w:sz w:val="28"/>
          <w:szCs w:val="28"/>
        </w:rPr>
        <w:t>:</w:t>
      </w:r>
    </w:p>
    <w:p w:rsidR="00861A47" w:rsidRPr="002A7677" w:rsidRDefault="00861A47" w:rsidP="00BE215B">
      <w:pPr>
        <w:widowControl/>
        <w:numPr>
          <w:ilvl w:val="0"/>
          <w:numId w:val="20"/>
        </w:numPr>
        <w:tabs>
          <w:tab w:val="clear" w:pos="720"/>
          <w:tab w:val="num" w:pos="0"/>
          <w:tab w:val="left" w:pos="426"/>
        </w:tabs>
        <w:autoSpaceDE/>
        <w:autoSpaceDN/>
        <w:adjustRightInd/>
        <w:ind w:left="0" w:firstLine="0"/>
        <w:rPr>
          <w:i/>
          <w:sz w:val="28"/>
          <w:szCs w:val="28"/>
          <w:lang w:val="uk-UA"/>
        </w:rPr>
      </w:pPr>
      <w:r w:rsidRPr="002A7677">
        <w:rPr>
          <w:i/>
          <w:sz w:val="28"/>
          <w:szCs w:val="28"/>
          <w:lang w:val="uk-UA"/>
        </w:rPr>
        <w:t>Мінімальний розмір статутного капіталу на момент реєстрації банку не може бути менше:</w:t>
      </w:r>
    </w:p>
    <w:p w:rsidR="00861A47" w:rsidRPr="002A7677" w:rsidRDefault="00861A47" w:rsidP="00BE215B">
      <w:pPr>
        <w:widowControl/>
        <w:numPr>
          <w:ilvl w:val="0"/>
          <w:numId w:val="21"/>
        </w:numPr>
        <w:tabs>
          <w:tab w:val="clear" w:pos="720"/>
          <w:tab w:val="num" w:pos="0"/>
          <w:tab w:val="left" w:pos="426"/>
        </w:tabs>
        <w:autoSpaceDE/>
        <w:autoSpaceDN/>
        <w:adjustRightInd/>
        <w:ind w:left="0" w:firstLine="0"/>
        <w:rPr>
          <w:sz w:val="28"/>
          <w:szCs w:val="28"/>
          <w:lang w:val="uk-UA"/>
        </w:rPr>
      </w:pPr>
      <w:r w:rsidRPr="002A7677">
        <w:rPr>
          <w:sz w:val="28"/>
          <w:szCs w:val="28"/>
          <w:lang w:val="uk-UA"/>
        </w:rPr>
        <w:t>75 мільйонів гривень;</w:t>
      </w:r>
    </w:p>
    <w:p w:rsidR="00861A47" w:rsidRPr="002A7677" w:rsidRDefault="00861A47" w:rsidP="00BE215B">
      <w:pPr>
        <w:widowControl/>
        <w:numPr>
          <w:ilvl w:val="0"/>
          <w:numId w:val="21"/>
        </w:numPr>
        <w:tabs>
          <w:tab w:val="clear" w:pos="720"/>
          <w:tab w:val="num" w:pos="0"/>
          <w:tab w:val="left" w:pos="426"/>
        </w:tabs>
        <w:autoSpaceDE/>
        <w:autoSpaceDN/>
        <w:adjustRightInd/>
        <w:ind w:left="0" w:firstLine="0"/>
        <w:rPr>
          <w:sz w:val="28"/>
          <w:szCs w:val="28"/>
          <w:lang w:val="uk-UA"/>
        </w:rPr>
      </w:pPr>
      <w:r w:rsidRPr="002A7677">
        <w:rPr>
          <w:sz w:val="28"/>
          <w:szCs w:val="28"/>
          <w:lang w:val="uk-UA"/>
        </w:rPr>
        <w:t>5 мільйонів євро;</w:t>
      </w:r>
    </w:p>
    <w:p w:rsidR="00861A47" w:rsidRPr="002A7677" w:rsidRDefault="00861A47" w:rsidP="00BE215B">
      <w:pPr>
        <w:widowControl/>
        <w:numPr>
          <w:ilvl w:val="0"/>
          <w:numId w:val="21"/>
        </w:numPr>
        <w:tabs>
          <w:tab w:val="clear" w:pos="720"/>
          <w:tab w:val="num" w:pos="0"/>
          <w:tab w:val="left" w:pos="426"/>
        </w:tabs>
        <w:autoSpaceDE/>
        <w:autoSpaceDN/>
        <w:adjustRightInd/>
        <w:ind w:left="0" w:firstLine="0"/>
        <w:rPr>
          <w:sz w:val="28"/>
          <w:szCs w:val="28"/>
          <w:lang w:val="uk-UA"/>
        </w:rPr>
      </w:pPr>
      <w:r w:rsidRPr="002A7677">
        <w:rPr>
          <w:sz w:val="28"/>
          <w:szCs w:val="28"/>
          <w:lang w:val="uk-UA"/>
        </w:rPr>
        <w:t>10 мільйонів євро;</w:t>
      </w:r>
    </w:p>
    <w:p w:rsidR="00861A47" w:rsidRPr="002A7677" w:rsidRDefault="00861A47" w:rsidP="00BE215B">
      <w:pPr>
        <w:widowControl/>
        <w:numPr>
          <w:ilvl w:val="0"/>
          <w:numId w:val="21"/>
        </w:numPr>
        <w:tabs>
          <w:tab w:val="clear" w:pos="720"/>
          <w:tab w:val="num" w:pos="0"/>
          <w:tab w:val="left" w:pos="426"/>
        </w:tabs>
        <w:autoSpaceDE/>
        <w:autoSpaceDN/>
        <w:adjustRightInd/>
        <w:ind w:left="0" w:firstLine="0"/>
        <w:rPr>
          <w:sz w:val="28"/>
          <w:szCs w:val="28"/>
          <w:lang w:val="uk-UA"/>
        </w:rPr>
      </w:pPr>
      <w:r w:rsidRPr="002A7677">
        <w:rPr>
          <w:sz w:val="28"/>
          <w:szCs w:val="28"/>
          <w:lang w:val="uk-UA"/>
        </w:rPr>
        <w:t>120 мільйонів гривень.</w:t>
      </w:r>
    </w:p>
    <w:p w:rsidR="00861A47" w:rsidRPr="002A7677" w:rsidRDefault="0001102A" w:rsidP="00BE215B">
      <w:pPr>
        <w:widowControl/>
        <w:numPr>
          <w:ilvl w:val="0"/>
          <w:numId w:val="20"/>
        </w:numPr>
        <w:tabs>
          <w:tab w:val="clear" w:pos="720"/>
          <w:tab w:val="num" w:pos="0"/>
          <w:tab w:val="left" w:pos="426"/>
        </w:tabs>
        <w:autoSpaceDE/>
        <w:autoSpaceDN/>
        <w:adjustRightInd/>
        <w:ind w:left="0" w:firstLine="0"/>
        <w:rPr>
          <w:i/>
          <w:sz w:val="28"/>
          <w:szCs w:val="28"/>
          <w:lang w:val="uk-UA"/>
        </w:rPr>
      </w:pPr>
      <w:r>
        <w:rPr>
          <w:i/>
          <w:sz w:val="28"/>
          <w:szCs w:val="28"/>
          <w:lang w:val="uk-UA"/>
        </w:rPr>
        <w:t>У</w:t>
      </w:r>
      <w:r w:rsidR="00861A47" w:rsidRPr="002A7677">
        <w:rPr>
          <w:i/>
          <w:sz w:val="28"/>
          <w:szCs w:val="28"/>
          <w:lang w:val="uk-UA"/>
        </w:rPr>
        <w:t xml:space="preserve"> якій валюті резиденти України можуть вносити кошти для формування та збіл</w:t>
      </w:r>
      <w:r>
        <w:rPr>
          <w:i/>
          <w:sz w:val="28"/>
          <w:szCs w:val="28"/>
          <w:lang w:val="uk-UA"/>
        </w:rPr>
        <w:t>ьшення статутного капіталу банку:</w:t>
      </w:r>
    </w:p>
    <w:p w:rsidR="00861A47" w:rsidRPr="002A7677" w:rsidRDefault="00861A47" w:rsidP="00BE215B">
      <w:pPr>
        <w:widowControl/>
        <w:numPr>
          <w:ilvl w:val="0"/>
          <w:numId w:val="22"/>
        </w:numPr>
        <w:tabs>
          <w:tab w:val="clear" w:pos="720"/>
          <w:tab w:val="num" w:pos="0"/>
          <w:tab w:val="left" w:pos="426"/>
        </w:tabs>
        <w:autoSpaceDE/>
        <w:autoSpaceDN/>
        <w:adjustRightInd/>
        <w:ind w:left="0" w:firstLine="0"/>
        <w:rPr>
          <w:sz w:val="28"/>
          <w:szCs w:val="28"/>
          <w:lang w:val="uk-UA"/>
        </w:rPr>
      </w:pPr>
      <w:r w:rsidRPr="002A7677">
        <w:rPr>
          <w:sz w:val="28"/>
          <w:szCs w:val="28"/>
          <w:lang w:val="uk-UA"/>
        </w:rPr>
        <w:t>тільки у гривнях;</w:t>
      </w:r>
    </w:p>
    <w:p w:rsidR="00861A47" w:rsidRPr="002A7677" w:rsidRDefault="00861A47" w:rsidP="00BE215B">
      <w:pPr>
        <w:widowControl/>
        <w:numPr>
          <w:ilvl w:val="0"/>
          <w:numId w:val="22"/>
        </w:numPr>
        <w:tabs>
          <w:tab w:val="clear" w:pos="720"/>
          <w:tab w:val="num" w:pos="0"/>
          <w:tab w:val="left" w:pos="426"/>
        </w:tabs>
        <w:autoSpaceDE/>
        <w:autoSpaceDN/>
        <w:adjustRightInd/>
        <w:ind w:left="0" w:firstLine="0"/>
        <w:rPr>
          <w:sz w:val="28"/>
          <w:szCs w:val="28"/>
          <w:lang w:val="uk-UA"/>
        </w:rPr>
      </w:pPr>
      <w:r w:rsidRPr="002A7677">
        <w:rPr>
          <w:sz w:val="28"/>
          <w:szCs w:val="28"/>
          <w:lang w:val="uk-UA"/>
        </w:rPr>
        <w:t>у гривнях та іноземній валюті;</w:t>
      </w:r>
    </w:p>
    <w:p w:rsidR="00861A47" w:rsidRPr="002A7677" w:rsidRDefault="00861A47" w:rsidP="00BE215B">
      <w:pPr>
        <w:widowControl/>
        <w:numPr>
          <w:ilvl w:val="0"/>
          <w:numId w:val="22"/>
        </w:numPr>
        <w:tabs>
          <w:tab w:val="clear" w:pos="720"/>
          <w:tab w:val="num" w:pos="0"/>
          <w:tab w:val="left" w:pos="426"/>
        </w:tabs>
        <w:autoSpaceDE/>
        <w:autoSpaceDN/>
        <w:adjustRightInd/>
        <w:ind w:left="0" w:firstLine="0"/>
        <w:rPr>
          <w:sz w:val="28"/>
          <w:szCs w:val="28"/>
          <w:lang w:val="uk-UA"/>
        </w:rPr>
      </w:pPr>
      <w:r w:rsidRPr="002A7677">
        <w:rPr>
          <w:sz w:val="28"/>
          <w:szCs w:val="28"/>
          <w:lang w:val="uk-UA"/>
        </w:rPr>
        <w:t>тільки в іноземній валюті.</w:t>
      </w:r>
    </w:p>
    <w:p w:rsidR="00861A47" w:rsidRPr="002A7677" w:rsidRDefault="00861A47" w:rsidP="00BE215B">
      <w:pPr>
        <w:widowControl/>
        <w:numPr>
          <w:ilvl w:val="0"/>
          <w:numId w:val="20"/>
        </w:numPr>
        <w:tabs>
          <w:tab w:val="clear" w:pos="720"/>
          <w:tab w:val="num" w:pos="0"/>
          <w:tab w:val="left" w:pos="426"/>
        </w:tabs>
        <w:autoSpaceDE/>
        <w:autoSpaceDN/>
        <w:adjustRightInd/>
        <w:ind w:left="0" w:firstLine="0"/>
        <w:rPr>
          <w:i/>
          <w:sz w:val="28"/>
          <w:szCs w:val="28"/>
          <w:lang w:val="uk-UA"/>
        </w:rPr>
      </w:pPr>
      <w:r w:rsidRPr="002A7677">
        <w:rPr>
          <w:i/>
          <w:sz w:val="28"/>
          <w:szCs w:val="28"/>
          <w:lang w:val="uk-UA"/>
        </w:rPr>
        <w:lastRenderedPageBreak/>
        <w:t>Власні акції банку викуплені в акціонерів банку повинні бути реалізовані або анульовані протягом:</w:t>
      </w:r>
    </w:p>
    <w:p w:rsidR="00861A47" w:rsidRPr="002A7677" w:rsidRDefault="00861A47" w:rsidP="00BE215B">
      <w:pPr>
        <w:widowControl/>
        <w:numPr>
          <w:ilvl w:val="0"/>
          <w:numId w:val="23"/>
        </w:numPr>
        <w:tabs>
          <w:tab w:val="clear" w:pos="720"/>
          <w:tab w:val="num" w:pos="0"/>
          <w:tab w:val="left" w:pos="426"/>
        </w:tabs>
        <w:autoSpaceDE/>
        <w:autoSpaceDN/>
        <w:adjustRightInd/>
        <w:ind w:left="0" w:firstLine="0"/>
        <w:rPr>
          <w:sz w:val="28"/>
          <w:szCs w:val="28"/>
          <w:lang w:val="uk-UA"/>
        </w:rPr>
      </w:pPr>
      <w:r w:rsidRPr="002A7677">
        <w:rPr>
          <w:sz w:val="28"/>
          <w:szCs w:val="28"/>
          <w:lang w:val="uk-UA"/>
        </w:rPr>
        <w:t>1 місяця;</w:t>
      </w:r>
    </w:p>
    <w:p w:rsidR="00861A47" w:rsidRPr="002A7677" w:rsidRDefault="00861A47" w:rsidP="00BE215B">
      <w:pPr>
        <w:widowControl/>
        <w:numPr>
          <w:ilvl w:val="0"/>
          <w:numId w:val="23"/>
        </w:numPr>
        <w:tabs>
          <w:tab w:val="clear" w:pos="720"/>
          <w:tab w:val="num" w:pos="0"/>
          <w:tab w:val="left" w:pos="426"/>
        </w:tabs>
        <w:autoSpaceDE/>
        <w:autoSpaceDN/>
        <w:adjustRightInd/>
        <w:ind w:left="0" w:firstLine="0"/>
        <w:rPr>
          <w:sz w:val="28"/>
          <w:szCs w:val="28"/>
          <w:lang w:val="uk-UA"/>
        </w:rPr>
      </w:pPr>
      <w:r w:rsidRPr="002A7677">
        <w:rPr>
          <w:sz w:val="28"/>
          <w:szCs w:val="28"/>
          <w:lang w:val="uk-UA"/>
        </w:rPr>
        <w:t>6 місяців;</w:t>
      </w:r>
    </w:p>
    <w:p w:rsidR="00861A47" w:rsidRPr="002A7677" w:rsidRDefault="00861A47" w:rsidP="00BE215B">
      <w:pPr>
        <w:widowControl/>
        <w:numPr>
          <w:ilvl w:val="0"/>
          <w:numId w:val="23"/>
        </w:numPr>
        <w:tabs>
          <w:tab w:val="clear" w:pos="720"/>
          <w:tab w:val="num" w:pos="0"/>
          <w:tab w:val="left" w:pos="426"/>
        </w:tabs>
        <w:autoSpaceDE/>
        <w:autoSpaceDN/>
        <w:adjustRightInd/>
        <w:ind w:left="0" w:firstLine="0"/>
        <w:rPr>
          <w:sz w:val="28"/>
          <w:szCs w:val="28"/>
          <w:lang w:val="uk-UA"/>
        </w:rPr>
      </w:pPr>
      <w:r w:rsidRPr="002A7677">
        <w:rPr>
          <w:sz w:val="28"/>
          <w:szCs w:val="28"/>
          <w:lang w:val="uk-UA"/>
        </w:rPr>
        <w:t>12 місяців;</w:t>
      </w:r>
    </w:p>
    <w:p w:rsidR="00861A47" w:rsidRPr="002A7677" w:rsidRDefault="0001102A" w:rsidP="00BE215B">
      <w:pPr>
        <w:widowControl/>
        <w:numPr>
          <w:ilvl w:val="0"/>
          <w:numId w:val="23"/>
        </w:numPr>
        <w:tabs>
          <w:tab w:val="clear" w:pos="720"/>
          <w:tab w:val="num" w:pos="0"/>
          <w:tab w:val="left" w:pos="426"/>
        </w:tabs>
        <w:autoSpaceDE/>
        <w:autoSpaceDN/>
        <w:adjustRightInd/>
        <w:ind w:left="0" w:firstLine="0"/>
        <w:rPr>
          <w:sz w:val="28"/>
          <w:szCs w:val="28"/>
          <w:lang w:val="uk-UA"/>
        </w:rPr>
      </w:pPr>
      <w:r>
        <w:rPr>
          <w:sz w:val="28"/>
          <w:szCs w:val="28"/>
          <w:lang w:val="uk-UA"/>
        </w:rPr>
        <w:t>о</w:t>
      </w:r>
      <w:r w:rsidR="00861A47" w:rsidRPr="002A7677">
        <w:rPr>
          <w:sz w:val="28"/>
          <w:szCs w:val="28"/>
          <w:lang w:val="uk-UA"/>
        </w:rPr>
        <w:t>бмежень не встановлено.</w:t>
      </w:r>
    </w:p>
    <w:p w:rsidR="00861A47" w:rsidRPr="002A7677" w:rsidRDefault="00861A47" w:rsidP="00BE215B">
      <w:pPr>
        <w:pStyle w:val="a6"/>
        <w:numPr>
          <w:ilvl w:val="0"/>
          <w:numId w:val="20"/>
        </w:numPr>
        <w:tabs>
          <w:tab w:val="clear" w:pos="720"/>
          <w:tab w:val="num" w:pos="0"/>
          <w:tab w:val="left" w:pos="426"/>
        </w:tabs>
        <w:ind w:left="0" w:firstLine="0"/>
        <w:rPr>
          <w:i/>
          <w:sz w:val="28"/>
          <w:szCs w:val="28"/>
          <w:lang w:val="uk-UA"/>
        </w:rPr>
      </w:pPr>
      <w:r w:rsidRPr="002A7677">
        <w:rPr>
          <w:i/>
          <w:sz w:val="28"/>
          <w:szCs w:val="28"/>
          <w:lang w:val="uk-UA"/>
        </w:rPr>
        <w:t>Бухгалтерське проведення Д</w:t>
      </w:r>
      <w:r w:rsidR="00D86DFA">
        <w:rPr>
          <w:i/>
          <w:sz w:val="28"/>
          <w:szCs w:val="28"/>
          <w:lang w:val="uk-UA"/>
        </w:rPr>
        <w:t>-</w:t>
      </w:r>
      <w:r w:rsidRPr="002A7677">
        <w:rPr>
          <w:i/>
          <w:sz w:val="28"/>
          <w:szCs w:val="28"/>
          <w:lang w:val="uk-UA"/>
        </w:rPr>
        <w:t>т 5001 К</w:t>
      </w:r>
      <w:r w:rsidR="00D86DFA">
        <w:rPr>
          <w:i/>
          <w:sz w:val="28"/>
          <w:szCs w:val="28"/>
          <w:lang w:val="uk-UA"/>
        </w:rPr>
        <w:t>-</w:t>
      </w:r>
      <w:r w:rsidRPr="002A7677">
        <w:rPr>
          <w:i/>
          <w:sz w:val="28"/>
          <w:szCs w:val="28"/>
          <w:lang w:val="uk-UA"/>
        </w:rPr>
        <w:t>т 5000 означає:</w:t>
      </w:r>
    </w:p>
    <w:p w:rsidR="00861A47" w:rsidRPr="002A7677" w:rsidRDefault="00861A47" w:rsidP="00BE215B">
      <w:pPr>
        <w:widowControl/>
        <w:numPr>
          <w:ilvl w:val="1"/>
          <w:numId w:val="23"/>
        </w:numPr>
        <w:tabs>
          <w:tab w:val="clear" w:pos="720"/>
          <w:tab w:val="num" w:pos="0"/>
          <w:tab w:val="left" w:pos="426"/>
        </w:tabs>
        <w:autoSpaceDE/>
        <w:autoSpaceDN/>
        <w:adjustRightInd/>
        <w:ind w:left="0" w:firstLine="0"/>
        <w:rPr>
          <w:sz w:val="28"/>
          <w:szCs w:val="28"/>
          <w:lang w:val="uk-UA"/>
        </w:rPr>
      </w:pPr>
      <w:r w:rsidRPr="002A7677">
        <w:rPr>
          <w:sz w:val="28"/>
          <w:szCs w:val="28"/>
          <w:lang w:val="uk-UA"/>
        </w:rPr>
        <w:t>анулювання банком викуплених в акціонерів викуплених акцій;</w:t>
      </w:r>
    </w:p>
    <w:p w:rsidR="00861A47" w:rsidRPr="002A7677" w:rsidRDefault="00861A47" w:rsidP="00BE215B">
      <w:pPr>
        <w:widowControl/>
        <w:numPr>
          <w:ilvl w:val="1"/>
          <w:numId w:val="23"/>
        </w:numPr>
        <w:tabs>
          <w:tab w:val="clear" w:pos="720"/>
          <w:tab w:val="num" w:pos="0"/>
          <w:tab w:val="left" w:pos="426"/>
        </w:tabs>
        <w:autoSpaceDE/>
        <w:autoSpaceDN/>
        <w:adjustRightInd/>
        <w:ind w:left="0" w:firstLine="0"/>
        <w:rPr>
          <w:sz w:val="28"/>
          <w:szCs w:val="28"/>
          <w:lang w:val="uk-UA"/>
        </w:rPr>
      </w:pPr>
      <w:r w:rsidRPr="002A7677">
        <w:rPr>
          <w:sz w:val="28"/>
          <w:szCs w:val="28"/>
          <w:lang w:val="uk-UA"/>
        </w:rPr>
        <w:t>перепродаж банком викуплених власних акцій;</w:t>
      </w:r>
    </w:p>
    <w:p w:rsidR="00861A47" w:rsidRPr="002A7677" w:rsidRDefault="00861A47" w:rsidP="00BE215B">
      <w:pPr>
        <w:widowControl/>
        <w:numPr>
          <w:ilvl w:val="1"/>
          <w:numId w:val="23"/>
        </w:numPr>
        <w:tabs>
          <w:tab w:val="clear" w:pos="720"/>
          <w:tab w:val="num" w:pos="0"/>
          <w:tab w:val="left" w:pos="426"/>
        </w:tabs>
        <w:autoSpaceDE/>
        <w:autoSpaceDN/>
        <w:adjustRightInd/>
        <w:ind w:left="0" w:firstLine="0"/>
        <w:rPr>
          <w:sz w:val="28"/>
          <w:szCs w:val="28"/>
          <w:lang w:val="uk-UA"/>
        </w:rPr>
      </w:pPr>
      <w:r w:rsidRPr="002A7677">
        <w:rPr>
          <w:sz w:val="28"/>
          <w:szCs w:val="28"/>
          <w:lang w:val="uk-UA"/>
        </w:rPr>
        <w:t>відображення суми, що залишається внести протягом року з часу реєстрації збільшення статутного капіталу банку;</w:t>
      </w:r>
    </w:p>
    <w:p w:rsidR="00861A47" w:rsidRPr="002A7677" w:rsidRDefault="00861A47" w:rsidP="00BE215B">
      <w:pPr>
        <w:widowControl/>
        <w:numPr>
          <w:ilvl w:val="1"/>
          <w:numId w:val="23"/>
        </w:numPr>
        <w:tabs>
          <w:tab w:val="clear" w:pos="720"/>
          <w:tab w:val="num" w:pos="0"/>
          <w:tab w:val="left" w:pos="426"/>
        </w:tabs>
        <w:autoSpaceDE/>
        <w:autoSpaceDN/>
        <w:adjustRightInd/>
        <w:ind w:left="0" w:firstLine="0"/>
        <w:rPr>
          <w:sz w:val="28"/>
          <w:szCs w:val="28"/>
          <w:lang w:val="uk-UA"/>
        </w:rPr>
      </w:pPr>
      <w:r w:rsidRPr="002A7677">
        <w:rPr>
          <w:sz w:val="28"/>
          <w:szCs w:val="28"/>
          <w:lang w:val="uk-UA"/>
        </w:rPr>
        <w:t>продаж банкнот власних акцій до реєстрації збільшення статутного капіталу.</w:t>
      </w:r>
    </w:p>
    <w:p w:rsidR="00861A47" w:rsidRPr="002A7677" w:rsidRDefault="00861A47" w:rsidP="00BE215B">
      <w:pPr>
        <w:pStyle w:val="a6"/>
        <w:numPr>
          <w:ilvl w:val="0"/>
          <w:numId w:val="20"/>
        </w:numPr>
        <w:tabs>
          <w:tab w:val="clear" w:pos="720"/>
          <w:tab w:val="num" w:pos="0"/>
          <w:tab w:val="left" w:pos="426"/>
        </w:tabs>
        <w:ind w:left="0" w:firstLine="0"/>
        <w:rPr>
          <w:i/>
          <w:sz w:val="28"/>
          <w:szCs w:val="28"/>
          <w:lang w:val="uk-UA"/>
        </w:rPr>
      </w:pPr>
      <w:r w:rsidRPr="002A7677">
        <w:rPr>
          <w:i/>
          <w:sz w:val="28"/>
          <w:szCs w:val="28"/>
          <w:lang w:val="uk-UA"/>
        </w:rPr>
        <w:t>Бухгалтерське проведення Д</w:t>
      </w:r>
      <w:r w:rsidR="00D86DFA">
        <w:rPr>
          <w:i/>
          <w:sz w:val="28"/>
          <w:szCs w:val="28"/>
          <w:lang w:val="uk-UA"/>
        </w:rPr>
        <w:t>-</w:t>
      </w:r>
      <w:r w:rsidRPr="002A7677">
        <w:rPr>
          <w:i/>
          <w:sz w:val="28"/>
          <w:szCs w:val="28"/>
          <w:lang w:val="uk-UA"/>
        </w:rPr>
        <w:t>т 5002 К</w:t>
      </w:r>
      <w:r w:rsidR="00D86DFA">
        <w:rPr>
          <w:i/>
          <w:sz w:val="28"/>
          <w:szCs w:val="28"/>
          <w:lang w:val="uk-UA"/>
        </w:rPr>
        <w:t>-</w:t>
      </w:r>
      <w:r w:rsidRPr="002A7677">
        <w:rPr>
          <w:i/>
          <w:sz w:val="28"/>
          <w:szCs w:val="28"/>
          <w:lang w:val="uk-UA"/>
        </w:rPr>
        <w:t>т 2600 означає:</w:t>
      </w:r>
    </w:p>
    <w:p w:rsidR="00861A47" w:rsidRPr="002A7677" w:rsidRDefault="00861A47" w:rsidP="00BE215B">
      <w:pPr>
        <w:widowControl/>
        <w:numPr>
          <w:ilvl w:val="0"/>
          <w:numId w:val="24"/>
        </w:numPr>
        <w:tabs>
          <w:tab w:val="clear" w:pos="720"/>
          <w:tab w:val="num" w:pos="0"/>
          <w:tab w:val="left" w:pos="426"/>
        </w:tabs>
        <w:autoSpaceDE/>
        <w:autoSpaceDN/>
        <w:adjustRightInd/>
        <w:ind w:left="0" w:firstLine="0"/>
        <w:rPr>
          <w:sz w:val="28"/>
          <w:szCs w:val="28"/>
          <w:lang w:val="uk-UA"/>
        </w:rPr>
      </w:pPr>
      <w:r w:rsidRPr="002A7677">
        <w:rPr>
          <w:sz w:val="28"/>
          <w:szCs w:val="28"/>
          <w:lang w:val="uk-UA"/>
        </w:rPr>
        <w:t>викуп власних акцій в акціонерів банку за ціною, яка вища ніж номінальна вартість;</w:t>
      </w:r>
    </w:p>
    <w:p w:rsidR="00861A47" w:rsidRPr="002A7677" w:rsidRDefault="00861A47" w:rsidP="00BE215B">
      <w:pPr>
        <w:widowControl/>
        <w:numPr>
          <w:ilvl w:val="0"/>
          <w:numId w:val="24"/>
        </w:numPr>
        <w:tabs>
          <w:tab w:val="clear" w:pos="720"/>
          <w:tab w:val="num" w:pos="0"/>
          <w:tab w:val="left" w:pos="426"/>
        </w:tabs>
        <w:autoSpaceDE/>
        <w:autoSpaceDN/>
        <w:adjustRightInd/>
        <w:ind w:left="0" w:firstLine="0"/>
        <w:rPr>
          <w:sz w:val="28"/>
          <w:szCs w:val="28"/>
          <w:lang w:val="uk-UA"/>
        </w:rPr>
      </w:pPr>
      <w:r w:rsidRPr="002A7677">
        <w:rPr>
          <w:sz w:val="28"/>
          <w:szCs w:val="28"/>
          <w:lang w:val="uk-UA"/>
        </w:rPr>
        <w:t>викуп власних акцій в ак</w:t>
      </w:r>
      <w:r w:rsidR="00D86DFA">
        <w:rPr>
          <w:sz w:val="28"/>
          <w:szCs w:val="28"/>
          <w:lang w:val="uk-UA"/>
        </w:rPr>
        <w:t>ціонерів банку за ціною, яка нижча</w:t>
      </w:r>
      <w:r w:rsidRPr="002A7677">
        <w:rPr>
          <w:sz w:val="28"/>
          <w:szCs w:val="28"/>
          <w:lang w:val="uk-UA"/>
        </w:rPr>
        <w:t xml:space="preserve"> ніж номінальна вартість;</w:t>
      </w:r>
    </w:p>
    <w:p w:rsidR="00861A47" w:rsidRPr="002A7677" w:rsidRDefault="00861A47" w:rsidP="00BE215B">
      <w:pPr>
        <w:widowControl/>
        <w:numPr>
          <w:ilvl w:val="0"/>
          <w:numId w:val="24"/>
        </w:numPr>
        <w:tabs>
          <w:tab w:val="clear" w:pos="720"/>
          <w:tab w:val="num" w:pos="0"/>
          <w:tab w:val="left" w:pos="426"/>
        </w:tabs>
        <w:autoSpaceDE/>
        <w:autoSpaceDN/>
        <w:adjustRightInd/>
        <w:ind w:left="0" w:firstLine="0"/>
        <w:rPr>
          <w:sz w:val="28"/>
          <w:szCs w:val="28"/>
          <w:lang w:val="uk-UA"/>
        </w:rPr>
      </w:pPr>
      <w:r w:rsidRPr="002A7677">
        <w:rPr>
          <w:sz w:val="28"/>
          <w:szCs w:val="28"/>
          <w:lang w:val="uk-UA"/>
        </w:rPr>
        <w:t>викуп власних акцій в акціонерів банку за номінальною вартістю;</w:t>
      </w:r>
    </w:p>
    <w:p w:rsidR="00861A47" w:rsidRPr="002A7677" w:rsidRDefault="00861A47" w:rsidP="00BE215B">
      <w:pPr>
        <w:widowControl/>
        <w:numPr>
          <w:ilvl w:val="0"/>
          <w:numId w:val="24"/>
        </w:numPr>
        <w:tabs>
          <w:tab w:val="clear" w:pos="720"/>
          <w:tab w:val="num" w:pos="0"/>
          <w:tab w:val="left" w:pos="426"/>
        </w:tabs>
        <w:autoSpaceDE/>
        <w:autoSpaceDN/>
        <w:adjustRightInd/>
        <w:ind w:left="0" w:firstLine="0"/>
        <w:rPr>
          <w:sz w:val="28"/>
          <w:szCs w:val="28"/>
          <w:lang w:val="uk-UA"/>
        </w:rPr>
      </w:pPr>
      <w:r w:rsidRPr="002A7677">
        <w:rPr>
          <w:sz w:val="28"/>
          <w:szCs w:val="28"/>
          <w:lang w:val="uk-UA"/>
        </w:rPr>
        <w:t>анулювання банком викуплених в акціонерів власних акцій.</w:t>
      </w:r>
    </w:p>
    <w:p w:rsidR="00861A47" w:rsidRPr="002A7677" w:rsidRDefault="00861A47" w:rsidP="00BE215B">
      <w:pPr>
        <w:pStyle w:val="a6"/>
        <w:numPr>
          <w:ilvl w:val="0"/>
          <w:numId w:val="20"/>
        </w:numPr>
        <w:tabs>
          <w:tab w:val="clear" w:pos="720"/>
          <w:tab w:val="num" w:pos="0"/>
          <w:tab w:val="left" w:pos="426"/>
        </w:tabs>
        <w:ind w:left="0" w:firstLine="0"/>
        <w:rPr>
          <w:i/>
          <w:sz w:val="28"/>
          <w:szCs w:val="28"/>
          <w:lang w:val="uk-UA"/>
        </w:rPr>
      </w:pPr>
      <w:r w:rsidRPr="002A7677">
        <w:rPr>
          <w:i/>
          <w:sz w:val="28"/>
          <w:szCs w:val="28"/>
          <w:lang w:val="uk-UA"/>
        </w:rPr>
        <w:t>Бухгалтерське проведення Д</w:t>
      </w:r>
      <w:r w:rsidR="00D86DFA">
        <w:rPr>
          <w:i/>
          <w:sz w:val="28"/>
          <w:szCs w:val="28"/>
          <w:lang w:val="uk-UA"/>
        </w:rPr>
        <w:t>-</w:t>
      </w:r>
      <w:r w:rsidRPr="002A7677">
        <w:rPr>
          <w:i/>
          <w:sz w:val="28"/>
          <w:szCs w:val="28"/>
          <w:lang w:val="uk-UA"/>
        </w:rPr>
        <w:t>т 1001 К</w:t>
      </w:r>
      <w:r w:rsidR="00D86DFA">
        <w:rPr>
          <w:i/>
          <w:sz w:val="28"/>
          <w:szCs w:val="28"/>
          <w:lang w:val="uk-UA"/>
        </w:rPr>
        <w:t>-</w:t>
      </w:r>
      <w:r w:rsidRPr="002A7677">
        <w:rPr>
          <w:i/>
          <w:sz w:val="28"/>
          <w:szCs w:val="28"/>
          <w:lang w:val="uk-UA"/>
        </w:rPr>
        <w:t>т 5001 означає:</w:t>
      </w:r>
    </w:p>
    <w:p w:rsidR="00861A47" w:rsidRPr="002A7677" w:rsidRDefault="00861A47" w:rsidP="00BE215B">
      <w:pPr>
        <w:widowControl/>
        <w:numPr>
          <w:ilvl w:val="0"/>
          <w:numId w:val="25"/>
        </w:numPr>
        <w:tabs>
          <w:tab w:val="clear" w:pos="720"/>
          <w:tab w:val="num" w:pos="0"/>
          <w:tab w:val="left" w:pos="426"/>
        </w:tabs>
        <w:autoSpaceDE/>
        <w:autoSpaceDN/>
        <w:adjustRightInd/>
        <w:ind w:left="0" w:firstLine="0"/>
        <w:rPr>
          <w:sz w:val="28"/>
          <w:szCs w:val="28"/>
          <w:lang w:val="uk-UA"/>
        </w:rPr>
      </w:pPr>
      <w:r w:rsidRPr="002A7677">
        <w:rPr>
          <w:sz w:val="28"/>
          <w:szCs w:val="28"/>
          <w:lang w:val="uk-UA"/>
        </w:rPr>
        <w:t>продаж банком власних акцій до реєстрації збільшення статутного капіталу банку;</w:t>
      </w:r>
    </w:p>
    <w:p w:rsidR="00861A47" w:rsidRPr="002A7677" w:rsidRDefault="00861A47" w:rsidP="00BE215B">
      <w:pPr>
        <w:widowControl/>
        <w:numPr>
          <w:ilvl w:val="0"/>
          <w:numId w:val="25"/>
        </w:numPr>
        <w:tabs>
          <w:tab w:val="clear" w:pos="720"/>
          <w:tab w:val="num" w:pos="0"/>
          <w:tab w:val="left" w:pos="426"/>
        </w:tabs>
        <w:autoSpaceDE/>
        <w:autoSpaceDN/>
        <w:adjustRightInd/>
        <w:ind w:left="0" w:firstLine="0"/>
        <w:rPr>
          <w:sz w:val="28"/>
          <w:szCs w:val="28"/>
          <w:lang w:val="uk-UA"/>
        </w:rPr>
      </w:pPr>
      <w:r w:rsidRPr="002A7677">
        <w:rPr>
          <w:sz w:val="28"/>
          <w:szCs w:val="28"/>
          <w:lang w:val="uk-UA"/>
        </w:rPr>
        <w:t>перепродаж банком викуплених власних акцій;</w:t>
      </w:r>
    </w:p>
    <w:p w:rsidR="00861A47" w:rsidRPr="002A7677" w:rsidRDefault="00861A47" w:rsidP="00BE215B">
      <w:pPr>
        <w:widowControl/>
        <w:numPr>
          <w:ilvl w:val="0"/>
          <w:numId w:val="25"/>
        </w:numPr>
        <w:tabs>
          <w:tab w:val="clear" w:pos="720"/>
          <w:tab w:val="num" w:pos="0"/>
          <w:tab w:val="left" w:pos="426"/>
        </w:tabs>
        <w:autoSpaceDE/>
        <w:autoSpaceDN/>
        <w:adjustRightInd/>
        <w:ind w:left="0" w:firstLine="0"/>
        <w:rPr>
          <w:sz w:val="28"/>
          <w:szCs w:val="28"/>
          <w:lang w:val="uk-UA"/>
        </w:rPr>
      </w:pPr>
      <w:r w:rsidRPr="002A7677">
        <w:rPr>
          <w:sz w:val="28"/>
          <w:szCs w:val="28"/>
          <w:lang w:val="uk-UA"/>
        </w:rPr>
        <w:t>здійснено реєстрацію збільшення статутного капіталу банку;</w:t>
      </w:r>
    </w:p>
    <w:p w:rsidR="00861A47" w:rsidRPr="002A7677" w:rsidRDefault="00861A47" w:rsidP="00BE215B">
      <w:pPr>
        <w:widowControl/>
        <w:numPr>
          <w:ilvl w:val="0"/>
          <w:numId w:val="25"/>
        </w:numPr>
        <w:tabs>
          <w:tab w:val="clear" w:pos="720"/>
          <w:tab w:val="num" w:pos="0"/>
          <w:tab w:val="left" w:pos="426"/>
        </w:tabs>
        <w:autoSpaceDE/>
        <w:autoSpaceDN/>
        <w:adjustRightInd/>
        <w:ind w:left="0" w:firstLine="0"/>
        <w:rPr>
          <w:sz w:val="28"/>
          <w:szCs w:val="28"/>
          <w:lang w:val="uk-UA"/>
        </w:rPr>
      </w:pPr>
      <w:r w:rsidRPr="002A7677">
        <w:rPr>
          <w:sz w:val="28"/>
          <w:szCs w:val="28"/>
          <w:lang w:val="uk-UA"/>
        </w:rPr>
        <w:t>продаж банком власних акцій фізичним особам після реєстрації збільшення статутного капіталу банку.</w:t>
      </w:r>
    </w:p>
    <w:p w:rsidR="00861A47" w:rsidRPr="002A7677" w:rsidRDefault="00861A47" w:rsidP="00BE215B">
      <w:pPr>
        <w:pStyle w:val="a6"/>
        <w:numPr>
          <w:ilvl w:val="0"/>
          <w:numId w:val="20"/>
        </w:numPr>
        <w:tabs>
          <w:tab w:val="clear" w:pos="720"/>
          <w:tab w:val="num" w:pos="0"/>
          <w:tab w:val="left" w:pos="426"/>
        </w:tabs>
        <w:ind w:left="0" w:firstLine="0"/>
        <w:rPr>
          <w:i/>
          <w:sz w:val="28"/>
          <w:szCs w:val="28"/>
          <w:lang w:val="uk-UA"/>
        </w:rPr>
      </w:pPr>
      <w:r w:rsidRPr="002A7677">
        <w:rPr>
          <w:i/>
          <w:sz w:val="28"/>
          <w:szCs w:val="28"/>
          <w:lang w:val="uk-UA"/>
        </w:rPr>
        <w:t>Якою бухгалтерською проводкою супроводжується операція з анулювання банком викуплених в акціонерів власних акцій</w:t>
      </w:r>
      <w:r w:rsidR="0001102A">
        <w:rPr>
          <w:i/>
          <w:sz w:val="28"/>
          <w:szCs w:val="28"/>
          <w:lang w:val="uk-UA"/>
        </w:rPr>
        <w:t>:</w:t>
      </w:r>
    </w:p>
    <w:p w:rsidR="00861A47" w:rsidRPr="002A7677" w:rsidRDefault="00861A47" w:rsidP="00BE215B">
      <w:pPr>
        <w:widowControl/>
        <w:numPr>
          <w:ilvl w:val="1"/>
          <w:numId w:val="25"/>
        </w:numPr>
        <w:tabs>
          <w:tab w:val="num" w:pos="0"/>
          <w:tab w:val="left" w:pos="284"/>
          <w:tab w:val="left" w:pos="426"/>
        </w:tabs>
        <w:autoSpaceDE/>
        <w:autoSpaceDN/>
        <w:adjustRightInd/>
        <w:ind w:left="0" w:firstLine="0"/>
        <w:rPr>
          <w:sz w:val="28"/>
          <w:szCs w:val="28"/>
          <w:lang w:val="uk-UA"/>
        </w:rPr>
      </w:pPr>
      <w:r w:rsidRPr="002A7677">
        <w:rPr>
          <w:sz w:val="28"/>
          <w:szCs w:val="28"/>
          <w:lang w:val="uk-UA"/>
        </w:rPr>
        <w:t>Д</w:t>
      </w:r>
      <w:r w:rsidR="00D86DFA">
        <w:rPr>
          <w:sz w:val="28"/>
          <w:szCs w:val="28"/>
          <w:lang w:val="uk-UA"/>
        </w:rPr>
        <w:t>-</w:t>
      </w:r>
      <w:r w:rsidRPr="002A7677">
        <w:rPr>
          <w:sz w:val="28"/>
          <w:szCs w:val="28"/>
          <w:lang w:val="uk-UA"/>
        </w:rPr>
        <w:t>т 5002 К</w:t>
      </w:r>
      <w:r w:rsidR="00D86DFA">
        <w:rPr>
          <w:sz w:val="28"/>
          <w:szCs w:val="28"/>
          <w:lang w:val="uk-UA"/>
        </w:rPr>
        <w:t>-</w:t>
      </w:r>
      <w:r w:rsidRPr="002A7677">
        <w:rPr>
          <w:sz w:val="28"/>
          <w:szCs w:val="28"/>
          <w:lang w:val="uk-UA"/>
        </w:rPr>
        <w:t>т 5000;</w:t>
      </w:r>
    </w:p>
    <w:p w:rsidR="00861A47" w:rsidRPr="002A7677" w:rsidRDefault="00861A47" w:rsidP="00BE215B">
      <w:pPr>
        <w:widowControl/>
        <w:numPr>
          <w:ilvl w:val="1"/>
          <w:numId w:val="25"/>
        </w:numPr>
        <w:tabs>
          <w:tab w:val="num" w:pos="0"/>
          <w:tab w:val="left" w:pos="284"/>
          <w:tab w:val="left" w:pos="426"/>
        </w:tabs>
        <w:autoSpaceDE/>
        <w:autoSpaceDN/>
        <w:adjustRightInd/>
        <w:ind w:left="0" w:firstLine="0"/>
        <w:rPr>
          <w:sz w:val="28"/>
          <w:szCs w:val="28"/>
          <w:lang w:val="uk-UA"/>
        </w:rPr>
      </w:pPr>
      <w:r w:rsidRPr="002A7677">
        <w:rPr>
          <w:sz w:val="28"/>
          <w:szCs w:val="28"/>
          <w:lang w:val="uk-UA"/>
        </w:rPr>
        <w:t>Д</w:t>
      </w:r>
      <w:r w:rsidR="00D86DFA">
        <w:rPr>
          <w:sz w:val="28"/>
          <w:szCs w:val="28"/>
          <w:lang w:val="uk-UA"/>
        </w:rPr>
        <w:t>-</w:t>
      </w:r>
      <w:r w:rsidRPr="002A7677">
        <w:rPr>
          <w:sz w:val="28"/>
          <w:szCs w:val="28"/>
          <w:lang w:val="uk-UA"/>
        </w:rPr>
        <w:t>т 5002 К</w:t>
      </w:r>
      <w:r w:rsidR="00D86DFA">
        <w:rPr>
          <w:sz w:val="28"/>
          <w:szCs w:val="28"/>
          <w:lang w:val="uk-UA"/>
        </w:rPr>
        <w:t>-</w:t>
      </w:r>
      <w:r w:rsidRPr="002A7677">
        <w:rPr>
          <w:sz w:val="28"/>
          <w:szCs w:val="28"/>
          <w:lang w:val="uk-UA"/>
        </w:rPr>
        <w:t>т 5010;</w:t>
      </w:r>
    </w:p>
    <w:p w:rsidR="00861A47" w:rsidRPr="002A7677" w:rsidRDefault="00861A47" w:rsidP="00BE215B">
      <w:pPr>
        <w:widowControl/>
        <w:numPr>
          <w:ilvl w:val="1"/>
          <w:numId w:val="25"/>
        </w:numPr>
        <w:tabs>
          <w:tab w:val="num" w:pos="0"/>
          <w:tab w:val="left" w:pos="284"/>
          <w:tab w:val="left" w:pos="426"/>
        </w:tabs>
        <w:autoSpaceDE/>
        <w:autoSpaceDN/>
        <w:adjustRightInd/>
        <w:ind w:left="0" w:firstLine="0"/>
        <w:rPr>
          <w:sz w:val="28"/>
          <w:szCs w:val="28"/>
          <w:lang w:val="uk-UA"/>
        </w:rPr>
      </w:pPr>
      <w:r w:rsidRPr="002A7677">
        <w:rPr>
          <w:sz w:val="28"/>
          <w:szCs w:val="28"/>
          <w:lang w:val="uk-UA"/>
        </w:rPr>
        <w:t>Д</w:t>
      </w:r>
      <w:r w:rsidR="00D86DFA">
        <w:rPr>
          <w:sz w:val="28"/>
          <w:szCs w:val="28"/>
          <w:lang w:val="uk-UA"/>
        </w:rPr>
        <w:t>-т 5000</w:t>
      </w:r>
      <w:r w:rsidRPr="002A7677">
        <w:rPr>
          <w:sz w:val="28"/>
          <w:szCs w:val="28"/>
          <w:lang w:val="uk-UA"/>
        </w:rPr>
        <w:t xml:space="preserve"> К</w:t>
      </w:r>
      <w:r w:rsidR="00D86DFA">
        <w:rPr>
          <w:sz w:val="28"/>
          <w:szCs w:val="28"/>
          <w:lang w:val="uk-UA"/>
        </w:rPr>
        <w:t>-</w:t>
      </w:r>
      <w:r w:rsidRPr="002A7677">
        <w:rPr>
          <w:sz w:val="28"/>
          <w:szCs w:val="28"/>
          <w:lang w:val="uk-UA"/>
        </w:rPr>
        <w:t>т 5002;</w:t>
      </w:r>
    </w:p>
    <w:p w:rsidR="00861A47" w:rsidRPr="002A7677" w:rsidRDefault="00861A47" w:rsidP="00BE215B">
      <w:pPr>
        <w:widowControl/>
        <w:numPr>
          <w:ilvl w:val="1"/>
          <w:numId w:val="25"/>
        </w:numPr>
        <w:tabs>
          <w:tab w:val="num" w:pos="0"/>
          <w:tab w:val="left" w:pos="284"/>
          <w:tab w:val="left" w:pos="426"/>
        </w:tabs>
        <w:autoSpaceDE/>
        <w:autoSpaceDN/>
        <w:adjustRightInd/>
        <w:ind w:left="0" w:firstLine="0"/>
        <w:rPr>
          <w:sz w:val="28"/>
          <w:szCs w:val="28"/>
          <w:lang w:val="uk-UA"/>
        </w:rPr>
      </w:pPr>
      <w:r w:rsidRPr="002A7677">
        <w:rPr>
          <w:sz w:val="28"/>
          <w:szCs w:val="28"/>
          <w:lang w:val="uk-UA"/>
        </w:rPr>
        <w:t>Д</w:t>
      </w:r>
      <w:r w:rsidR="00D86DFA">
        <w:rPr>
          <w:sz w:val="28"/>
          <w:szCs w:val="28"/>
          <w:lang w:val="uk-UA"/>
        </w:rPr>
        <w:t>-</w:t>
      </w:r>
      <w:r w:rsidRPr="002A7677">
        <w:rPr>
          <w:sz w:val="28"/>
          <w:szCs w:val="28"/>
          <w:lang w:val="uk-UA"/>
        </w:rPr>
        <w:t>т 5002 К</w:t>
      </w:r>
      <w:r w:rsidR="00D86DFA">
        <w:rPr>
          <w:sz w:val="28"/>
          <w:szCs w:val="28"/>
          <w:lang w:val="uk-UA"/>
        </w:rPr>
        <w:t>-</w:t>
      </w:r>
      <w:r w:rsidRPr="002A7677">
        <w:rPr>
          <w:sz w:val="28"/>
          <w:szCs w:val="28"/>
          <w:lang w:val="uk-UA"/>
        </w:rPr>
        <w:t>т 2600.</w:t>
      </w:r>
    </w:p>
    <w:p w:rsidR="00861A47" w:rsidRPr="002A7677" w:rsidRDefault="00861A47" w:rsidP="00BE215B">
      <w:pPr>
        <w:pStyle w:val="a6"/>
        <w:numPr>
          <w:ilvl w:val="0"/>
          <w:numId w:val="20"/>
        </w:numPr>
        <w:tabs>
          <w:tab w:val="clear" w:pos="720"/>
          <w:tab w:val="num" w:pos="0"/>
          <w:tab w:val="left" w:pos="426"/>
        </w:tabs>
        <w:ind w:left="0" w:firstLine="0"/>
        <w:rPr>
          <w:i/>
          <w:sz w:val="28"/>
          <w:szCs w:val="28"/>
          <w:lang w:val="uk-UA"/>
        </w:rPr>
      </w:pPr>
      <w:r w:rsidRPr="002A7677">
        <w:rPr>
          <w:i/>
          <w:sz w:val="28"/>
          <w:szCs w:val="28"/>
          <w:lang w:val="uk-UA"/>
        </w:rPr>
        <w:t>Які бухгалтерські проводки виконує банк у разі прийняття ним рішення про виплату дивідендів акціонерам?</w:t>
      </w:r>
    </w:p>
    <w:p w:rsidR="00861A47" w:rsidRPr="002A7677" w:rsidRDefault="00861A47" w:rsidP="00BE215B">
      <w:pPr>
        <w:widowControl/>
        <w:numPr>
          <w:ilvl w:val="0"/>
          <w:numId w:val="26"/>
        </w:numPr>
        <w:tabs>
          <w:tab w:val="clear" w:pos="720"/>
          <w:tab w:val="num" w:pos="0"/>
          <w:tab w:val="left" w:pos="284"/>
          <w:tab w:val="left" w:pos="426"/>
          <w:tab w:val="left" w:pos="993"/>
        </w:tabs>
        <w:autoSpaceDE/>
        <w:autoSpaceDN/>
        <w:adjustRightInd/>
        <w:ind w:left="0" w:firstLine="0"/>
        <w:rPr>
          <w:sz w:val="28"/>
          <w:szCs w:val="28"/>
          <w:lang w:val="uk-UA"/>
        </w:rPr>
      </w:pPr>
      <w:r w:rsidRPr="002A7677">
        <w:rPr>
          <w:sz w:val="28"/>
          <w:szCs w:val="28"/>
          <w:lang w:val="uk-UA"/>
        </w:rPr>
        <w:t>Д</w:t>
      </w:r>
      <w:r w:rsidR="00D86DFA">
        <w:rPr>
          <w:sz w:val="28"/>
          <w:szCs w:val="28"/>
          <w:lang w:val="uk-UA"/>
        </w:rPr>
        <w:t>-</w:t>
      </w:r>
      <w:r w:rsidRPr="002A7677">
        <w:rPr>
          <w:sz w:val="28"/>
          <w:szCs w:val="28"/>
          <w:lang w:val="uk-UA"/>
        </w:rPr>
        <w:t>т 3631 К</w:t>
      </w:r>
      <w:r w:rsidR="00D86DFA">
        <w:rPr>
          <w:sz w:val="28"/>
          <w:szCs w:val="28"/>
          <w:lang w:val="uk-UA"/>
        </w:rPr>
        <w:t>-</w:t>
      </w:r>
      <w:r w:rsidRPr="002A7677">
        <w:rPr>
          <w:sz w:val="28"/>
          <w:szCs w:val="28"/>
          <w:lang w:val="uk-UA"/>
        </w:rPr>
        <w:t>т 1001;</w:t>
      </w:r>
    </w:p>
    <w:p w:rsidR="00861A47" w:rsidRPr="002A7677" w:rsidRDefault="00861A47" w:rsidP="00BE215B">
      <w:pPr>
        <w:widowControl/>
        <w:numPr>
          <w:ilvl w:val="0"/>
          <w:numId w:val="26"/>
        </w:numPr>
        <w:tabs>
          <w:tab w:val="clear" w:pos="720"/>
          <w:tab w:val="num" w:pos="0"/>
          <w:tab w:val="left" w:pos="284"/>
          <w:tab w:val="left" w:pos="426"/>
          <w:tab w:val="left" w:pos="993"/>
        </w:tabs>
        <w:autoSpaceDE/>
        <w:autoSpaceDN/>
        <w:adjustRightInd/>
        <w:ind w:left="0" w:firstLine="0"/>
        <w:rPr>
          <w:sz w:val="28"/>
          <w:szCs w:val="28"/>
          <w:lang w:val="uk-UA"/>
        </w:rPr>
      </w:pPr>
      <w:r w:rsidRPr="002A7677">
        <w:rPr>
          <w:sz w:val="28"/>
          <w:szCs w:val="28"/>
          <w:lang w:val="uk-UA"/>
        </w:rPr>
        <w:t>Д</w:t>
      </w:r>
      <w:r w:rsidR="00D86DFA">
        <w:rPr>
          <w:sz w:val="28"/>
          <w:szCs w:val="28"/>
          <w:lang w:val="uk-UA"/>
        </w:rPr>
        <w:t>-</w:t>
      </w:r>
      <w:r w:rsidRPr="002A7677">
        <w:rPr>
          <w:sz w:val="28"/>
          <w:szCs w:val="28"/>
          <w:lang w:val="uk-UA"/>
        </w:rPr>
        <w:t>т 5040 К</w:t>
      </w:r>
      <w:r w:rsidR="00D86DFA">
        <w:rPr>
          <w:sz w:val="28"/>
          <w:szCs w:val="28"/>
          <w:lang w:val="uk-UA"/>
        </w:rPr>
        <w:t>-</w:t>
      </w:r>
      <w:r w:rsidRPr="002A7677">
        <w:rPr>
          <w:sz w:val="28"/>
          <w:szCs w:val="28"/>
          <w:lang w:val="uk-UA"/>
        </w:rPr>
        <w:t>т 5003;</w:t>
      </w:r>
    </w:p>
    <w:p w:rsidR="00861A47" w:rsidRPr="002A7677" w:rsidRDefault="00861A47" w:rsidP="00BE215B">
      <w:pPr>
        <w:widowControl/>
        <w:numPr>
          <w:ilvl w:val="0"/>
          <w:numId w:val="26"/>
        </w:numPr>
        <w:tabs>
          <w:tab w:val="clear" w:pos="720"/>
          <w:tab w:val="num" w:pos="0"/>
          <w:tab w:val="left" w:pos="284"/>
          <w:tab w:val="left" w:pos="426"/>
          <w:tab w:val="left" w:pos="993"/>
        </w:tabs>
        <w:autoSpaceDE/>
        <w:autoSpaceDN/>
        <w:adjustRightInd/>
        <w:ind w:left="0" w:firstLine="0"/>
        <w:rPr>
          <w:sz w:val="28"/>
          <w:szCs w:val="28"/>
          <w:lang w:val="uk-UA"/>
        </w:rPr>
      </w:pPr>
      <w:r w:rsidRPr="002A7677">
        <w:rPr>
          <w:sz w:val="28"/>
          <w:szCs w:val="28"/>
          <w:lang w:val="uk-UA"/>
        </w:rPr>
        <w:t>Д</w:t>
      </w:r>
      <w:r w:rsidR="00D86DFA">
        <w:rPr>
          <w:sz w:val="28"/>
          <w:szCs w:val="28"/>
          <w:lang w:val="uk-UA"/>
        </w:rPr>
        <w:t>-</w:t>
      </w:r>
      <w:r w:rsidRPr="002A7677">
        <w:rPr>
          <w:sz w:val="28"/>
          <w:szCs w:val="28"/>
          <w:lang w:val="uk-UA"/>
        </w:rPr>
        <w:t>т 5040 К</w:t>
      </w:r>
      <w:r w:rsidR="00D86DFA">
        <w:rPr>
          <w:sz w:val="28"/>
          <w:szCs w:val="28"/>
          <w:lang w:val="uk-UA"/>
        </w:rPr>
        <w:t>-</w:t>
      </w:r>
      <w:r w:rsidRPr="002A7677">
        <w:rPr>
          <w:sz w:val="28"/>
          <w:szCs w:val="28"/>
          <w:lang w:val="uk-UA"/>
        </w:rPr>
        <w:t>т 3631;</w:t>
      </w:r>
    </w:p>
    <w:p w:rsidR="00967C74" w:rsidRPr="00967C74" w:rsidRDefault="00861A47" w:rsidP="00967C74">
      <w:pPr>
        <w:widowControl/>
        <w:numPr>
          <w:ilvl w:val="0"/>
          <w:numId w:val="26"/>
        </w:numPr>
        <w:tabs>
          <w:tab w:val="clear" w:pos="720"/>
          <w:tab w:val="num" w:pos="0"/>
          <w:tab w:val="left" w:pos="284"/>
          <w:tab w:val="left" w:pos="426"/>
          <w:tab w:val="left" w:pos="993"/>
        </w:tabs>
        <w:autoSpaceDE/>
        <w:autoSpaceDN/>
        <w:adjustRightInd/>
        <w:ind w:left="0" w:firstLine="0"/>
        <w:rPr>
          <w:sz w:val="28"/>
          <w:szCs w:val="28"/>
          <w:lang w:val="uk-UA"/>
        </w:rPr>
      </w:pPr>
      <w:r w:rsidRPr="002A7677">
        <w:rPr>
          <w:sz w:val="28"/>
          <w:szCs w:val="28"/>
          <w:lang w:val="uk-UA"/>
        </w:rPr>
        <w:t>ніякі.</w:t>
      </w:r>
    </w:p>
    <w:p w:rsidR="00861A47" w:rsidRPr="00640876" w:rsidRDefault="00640876" w:rsidP="00640876">
      <w:pPr>
        <w:widowControl/>
        <w:tabs>
          <w:tab w:val="left" w:pos="284"/>
          <w:tab w:val="left" w:pos="426"/>
          <w:tab w:val="left" w:pos="993"/>
        </w:tabs>
        <w:autoSpaceDE/>
        <w:autoSpaceDN/>
        <w:adjustRightInd/>
        <w:ind w:firstLine="709"/>
        <w:rPr>
          <w:sz w:val="28"/>
          <w:szCs w:val="28"/>
          <w:lang w:val="uk-UA"/>
        </w:rPr>
      </w:pPr>
      <w:r w:rsidRPr="000904EC">
        <w:rPr>
          <w:b/>
          <w:sz w:val="28"/>
          <w:szCs w:val="28"/>
          <w:lang w:val="uk-UA"/>
        </w:rPr>
        <w:t>Тестові завдання</w:t>
      </w:r>
      <w:r>
        <w:rPr>
          <w:sz w:val="28"/>
          <w:szCs w:val="28"/>
          <w:lang w:val="uk-UA"/>
        </w:rPr>
        <w:t xml:space="preserve"> </w:t>
      </w:r>
      <w:proofErr w:type="spellStart"/>
      <w:r w:rsidR="002B4CE1" w:rsidRPr="00640876">
        <w:rPr>
          <w:b/>
          <w:sz w:val="28"/>
          <w:szCs w:val="28"/>
          <w:lang w:val="uk-UA"/>
        </w:rPr>
        <w:t>багатовибіркові</w:t>
      </w:r>
      <w:proofErr w:type="spellEnd"/>
      <w:r w:rsidR="00861A47" w:rsidRPr="00640876">
        <w:rPr>
          <w:b/>
          <w:sz w:val="28"/>
          <w:szCs w:val="28"/>
          <w:lang w:val="uk-UA"/>
        </w:rPr>
        <w:t>:</w:t>
      </w:r>
    </w:p>
    <w:p w:rsidR="00861A47" w:rsidRPr="0092034B" w:rsidRDefault="00861A47" w:rsidP="00BE215B">
      <w:pPr>
        <w:pStyle w:val="a6"/>
        <w:widowControl/>
        <w:numPr>
          <w:ilvl w:val="0"/>
          <w:numId w:val="20"/>
        </w:numPr>
        <w:tabs>
          <w:tab w:val="clear" w:pos="720"/>
          <w:tab w:val="num" w:pos="0"/>
          <w:tab w:val="left" w:pos="426"/>
        </w:tabs>
        <w:autoSpaceDE/>
        <w:autoSpaceDN/>
        <w:adjustRightInd/>
        <w:ind w:left="0" w:firstLine="0"/>
        <w:rPr>
          <w:i/>
          <w:sz w:val="28"/>
          <w:szCs w:val="28"/>
          <w:lang w:val="uk-UA"/>
        </w:rPr>
      </w:pPr>
      <w:r w:rsidRPr="0092034B">
        <w:rPr>
          <w:i/>
          <w:sz w:val="28"/>
          <w:szCs w:val="28"/>
          <w:lang w:val="uk-UA"/>
        </w:rPr>
        <w:t>Основний капітал банку включає:</w:t>
      </w:r>
    </w:p>
    <w:p w:rsidR="00861A47" w:rsidRPr="0092034B" w:rsidRDefault="00861A47" w:rsidP="00BE215B">
      <w:pPr>
        <w:pStyle w:val="a6"/>
        <w:widowControl/>
        <w:numPr>
          <w:ilvl w:val="0"/>
          <w:numId w:val="27"/>
        </w:numPr>
        <w:tabs>
          <w:tab w:val="num" w:pos="0"/>
          <w:tab w:val="left" w:pos="284"/>
          <w:tab w:val="left" w:pos="426"/>
        </w:tabs>
        <w:autoSpaceDE/>
        <w:autoSpaceDN/>
        <w:adjustRightInd/>
        <w:ind w:left="0" w:firstLine="0"/>
        <w:rPr>
          <w:sz w:val="28"/>
          <w:szCs w:val="28"/>
          <w:lang w:val="uk-UA"/>
        </w:rPr>
      </w:pPr>
      <w:r w:rsidRPr="0092034B">
        <w:rPr>
          <w:sz w:val="28"/>
          <w:szCs w:val="28"/>
          <w:lang w:val="uk-UA"/>
        </w:rPr>
        <w:t>власний капітал;</w:t>
      </w:r>
    </w:p>
    <w:p w:rsidR="00861A47" w:rsidRPr="0092034B" w:rsidRDefault="00861A47" w:rsidP="00BE215B">
      <w:pPr>
        <w:pStyle w:val="a6"/>
        <w:widowControl/>
        <w:numPr>
          <w:ilvl w:val="0"/>
          <w:numId w:val="27"/>
        </w:numPr>
        <w:tabs>
          <w:tab w:val="num" w:pos="0"/>
          <w:tab w:val="left" w:pos="284"/>
          <w:tab w:val="left" w:pos="426"/>
        </w:tabs>
        <w:autoSpaceDE/>
        <w:autoSpaceDN/>
        <w:adjustRightInd/>
        <w:ind w:left="0" w:firstLine="0"/>
        <w:rPr>
          <w:sz w:val="28"/>
          <w:szCs w:val="28"/>
          <w:lang w:val="uk-UA"/>
        </w:rPr>
      </w:pPr>
      <w:r w:rsidRPr="0092034B">
        <w:rPr>
          <w:sz w:val="28"/>
          <w:szCs w:val="28"/>
          <w:lang w:val="uk-UA"/>
        </w:rPr>
        <w:t>додатковий капітал;</w:t>
      </w:r>
    </w:p>
    <w:p w:rsidR="00861A47" w:rsidRPr="0092034B" w:rsidRDefault="00861A47" w:rsidP="00BE215B">
      <w:pPr>
        <w:pStyle w:val="a6"/>
        <w:widowControl/>
        <w:numPr>
          <w:ilvl w:val="0"/>
          <w:numId w:val="27"/>
        </w:numPr>
        <w:tabs>
          <w:tab w:val="num" w:pos="0"/>
          <w:tab w:val="left" w:pos="284"/>
          <w:tab w:val="left" w:pos="426"/>
        </w:tabs>
        <w:autoSpaceDE/>
        <w:autoSpaceDN/>
        <w:adjustRightInd/>
        <w:ind w:left="0" w:firstLine="0"/>
        <w:rPr>
          <w:sz w:val="28"/>
          <w:szCs w:val="28"/>
          <w:lang w:val="uk-UA"/>
        </w:rPr>
      </w:pPr>
      <w:r w:rsidRPr="0092034B">
        <w:rPr>
          <w:sz w:val="28"/>
          <w:szCs w:val="28"/>
          <w:lang w:val="uk-UA"/>
        </w:rPr>
        <w:t>статутний капітал;</w:t>
      </w:r>
    </w:p>
    <w:p w:rsidR="00861A47" w:rsidRPr="0092034B" w:rsidRDefault="00861A47" w:rsidP="00BE215B">
      <w:pPr>
        <w:pStyle w:val="a6"/>
        <w:widowControl/>
        <w:numPr>
          <w:ilvl w:val="0"/>
          <w:numId w:val="27"/>
        </w:numPr>
        <w:tabs>
          <w:tab w:val="num" w:pos="0"/>
          <w:tab w:val="left" w:pos="284"/>
          <w:tab w:val="left" w:pos="426"/>
        </w:tabs>
        <w:autoSpaceDE/>
        <w:autoSpaceDN/>
        <w:adjustRightInd/>
        <w:ind w:left="0" w:firstLine="0"/>
        <w:rPr>
          <w:sz w:val="28"/>
          <w:szCs w:val="28"/>
          <w:lang w:val="uk-UA"/>
        </w:rPr>
      </w:pPr>
      <w:r w:rsidRPr="0092034B">
        <w:rPr>
          <w:sz w:val="28"/>
          <w:szCs w:val="28"/>
          <w:lang w:val="uk-UA"/>
        </w:rPr>
        <w:t>розкриті резерви.</w:t>
      </w:r>
    </w:p>
    <w:p w:rsidR="00861A47" w:rsidRPr="0092034B" w:rsidRDefault="00861A47" w:rsidP="00BE215B">
      <w:pPr>
        <w:pStyle w:val="a6"/>
        <w:numPr>
          <w:ilvl w:val="0"/>
          <w:numId w:val="20"/>
        </w:numPr>
        <w:tabs>
          <w:tab w:val="clear" w:pos="720"/>
          <w:tab w:val="num" w:pos="0"/>
          <w:tab w:val="left" w:pos="426"/>
        </w:tabs>
        <w:ind w:left="0" w:firstLine="0"/>
        <w:rPr>
          <w:i/>
          <w:sz w:val="28"/>
          <w:szCs w:val="28"/>
          <w:lang w:val="uk-UA"/>
        </w:rPr>
      </w:pPr>
      <w:r>
        <w:rPr>
          <w:i/>
          <w:sz w:val="28"/>
          <w:szCs w:val="28"/>
          <w:lang w:val="uk-UA"/>
        </w:rPr>
        <w:lastRenderedPageBreak/>
        <w:t xml:space="preserve"> </w:t>
      </w:r>
      <w:r w:rsidRPr="0092034B">
        <w:rPr>
          <w:i/>
          <w:sz w:val="28"/>
          <w:szCs w:val="28"/>
          <w:lang w:val="uk-UA"/>
        </w:rPr>
        <w:t>Додатковий капітал банку включає:</w:t>
      </w:r>
    </w:p>
    <w:p w:rsidR="00861A47" w:rsidRPr="0092034B" w:rsidRDefault="00861A47" w:rsidP="00BE215B">
      <w:pPr>
        <w:pStyle w:val="a6"/>
        <w:widowControl/>
        <w:numPr>
          <w:ilvl w:val="0"/>
          <w:numId w:val="28"/>
        </w:numPr>
        <w:tabs>
          <w:tab w:val="num" w:pos="0"/>
          <w:tab w:val="left" w:pos="284"/>
          <w:tab w:val="left" w:pos="426"/>
        </w:tabs>
        <w:autoSpaceDE/>
        <w:autoSpaceDN/>
        <w:adjustRightInd/>
        <w:ind w:left="0" w:firstLine="0"/>
        <w:rPr>
          <w:sz w:val="28"/>
          <w:szCs w:val="28"/>
          <w:lang w:val="uk-UA"/>
        </w:rPr>
      </w:pPr>
      <w:r w:rsidRPr="0092034B">
        <w:rPr>
          <w:sz w:val="28"/>
          <w:szCs w:val="28"/>
          <w:lang w:val="uk-UA"/>
        </w:rPr>
        <w:t>розкриті резерви;</w:t>
      </w:r>
    </w:p>
    <w:p w:rsidR="00861A47" w:rsidRPr="0092034B" w:rsidRDefault="00861A47" w:rsidP="00BE215B">
      <w:pPr>
        <w:pStyle w:val="a6"/>
        <w:widowControl/>
        <w:numPr>
          <w:ilvl w:val="0"/>
          <w:numId w:val="28"/>
        </w:numPr>
        <w:tabs>
          <w:tab w:val="num" w:pos="0"/>
          <w:tab w:val="left" w:pos="284"/>
          <w:tab w:val="left" w:pos="426"/>
        </w:tabs>
        <w:autoSpaceDE/>
        <w:autoSpaceDN/>
        <w:adjustRightInd/>
        <w:ind w:left="0" w:firstLine="0"/>
        <w:rPr>
          <w:sz w:val="28"/>
          <w:szCs w:val="28"/>
          <w:lang w:val="uk-UA"/>
        </w:rPr>
      </w:pPr>
      <w:r w:rsidRPr="0092034B">
        <w:rPr>
          <w:sz w:val="28"/>
          <w:szCs w:val="28"/>
          <w:lang w:val="uk-UA"/>
        </w:rPr>
        <w:t>нерозкриті резерви;</w:t>
      </w:r>
    </w:p>
    <w:p w:rsidR="00861A47" w:rsidRPr="0092034B" w:rsidRDefault="00861A47" w:rsidP="00BE215B">
      <w:pPr>
        <w:pStyle w:val="a6"/>
        <w:widowControl/>
        <w:numPr>
          <w:ilvl w:val="0"/>
          <w:numId w:val="28"/>
        </w:numPr>
        <w:tabs>
          <w:tab w:val="num" w:pos="0"/>
          <w:tab w:val="left" w:pos="284"/>
          <w:tab w:val="left" w:pos="426"/>
        </w:tabs>
        <w:autoSpaceDE/>
        <w:autoSpaceDN/>
        <w:adjustRightInd/>
        <w:ind w:left="0" w:firstLine="0"/>
        <w:rPr>
          <w:sz w:val="28"/>
          <w:szCs w:val="28"/>
          <w:lang w:val="uk-UA"/>
        </w:rPr>
      </w:pPr>
      <w:r w:rsidRPr="0092034B">
        <w:rPr>
          <w:sz w:val="28"/>
          <w:szCs w:val="28"/>
          <w:lang w:val="uk-UA"/>
        </w:rPr>
        <w:t>резерви переоцінки;</w:t>
      </w:r>
    </w:p>
    <w:p w:rsidR="00861A47" w:rsidRPr="0092034B" w:rsidRDefault="00861A47" w:rsidP="00BE215B">
      <w:pPr>
        <w:pStyle w:val="a6"/>
        <w:widowControl/>
        <w:numPr>
          <w:ilvl w:val="0"/>
          <w:numId w:val="28"/>
        </w:numPr>
        <w:tabs>
          <w:tab w:val="num" w:pos="0"/>
          <w:tab w:val="left" w:pos="284"/>
          <w:tab w:val="left" w:pos="426"/>
        </w:tabs>
        <w:autoSpaceDE/>
        <w:autoSpaceDN/>
        <w:adjustRightInd/>
        <w:ind w:left="0" w:firstLine="0"/>
        <w:rPr>
          <w:sz w:val="28"/>
          <w:szCs w:val="28"/>
          <w:lang w:val="uk-UA"/>
        </w:rPr>
      </w:pPr>
      <w:r w:rsidRPr="0092034B">
        <w:rPr>
          <w:sz w:val="28"/>
          <w:szCs w:val="28"/>
          <w:lang w:val="uk-UA"/>
        </w:rPr>
        <w:t>пайовий капітал.</w:t>
      </w:r>
    </w:p>
    <w:p w:rsidR="00861A47" w:rsidRPr="0092034B" w:rsidRDefault="00861A47" w:rsidP="00BE215B">
      <w:pPr>
        <w:pStyle w:val="a6"/>
        <w:widowControl/>
        <w:numPr>
          <w:ilvl w:val="0"/>
          <w:numId w:val="20"/>
        </w:numPr>
        <w:tabs>
          <w:tab w:val="clear" w:pos="720"/>
          <w:tab w:val="num" w:pos="0"/>
          <w:tab w:val="left" w:pos="426"/>
        </w:tabs>
        <w:ind w:left="0" w:firstLine="0"/>
        <w:jc w:val="both"/>
        <w:rPr>
          <w:rFonts w:eastAsiaTheme="minorHAnsi"/>
          <w:i/>
          <w:sz w:val="28"/>
          <w:szCs w:val="28"/>
          <w:lang w:val="uk-UA" w:eastAsia="en-US"/>
        </w:rPr>
      </w:pPr>
      <w:r w:rsidRPr="0092034B">
        <w:rPr>
          <w:rFonts w:eastAsiaTheme="minorHAnsi"/>
          <w:i/>
          <w:sz w:val="28"/>
          <w:szCs w:val="28"/>
          <w:lang w:val="uk-UA" w:eastAsia="en-US"/>
        </w:rPr>
        <w:t xml:space="preserve"> </w:t>
      </w:r>
      <w:r>
        <w:rPr>
          <w:rFonts w:eastAsiaTheme="minorHAnsi"/>
          <w:i/>
          <w:sz w:val="28"/>
          <w:szCs w:val="28"/>
          <w:lang w:val="uk-UA" w:eastAsia="en-US"/>
        </w:rPr>
        <w:t>Зареєстрований ст</w:t>
      </w:r>
      <w:r w:rsidRPr="0092034B">
        <w:rPr>
          <w:rFonts w:eastAsiaTheme="minorHAnsi"/>
          <w:i/>
          <w:sz w:val="28"/>
          <w:szCs w:val="28"/>
          <w:lang w:val="uk-UA" w:eastAsia="en-US"/>
        </w:rPr>
        <w:t>атутний капітал банку обліковується за такими рахунками:</w:t>
      </w:r>
    </w:p>
    <w:p w:rsidR="00861A47" w:rsidRDefault="00861A47" w:rsidP="00BE215B">
      <w:pPr>
        <w:pStyle w:val="a6"/>
        <w:widowControl/>
        <w:numPr>
          <w:ilvl w:val="0"/>
          <w:numId w:val="29"/>
        </w:numPr>
        <w:tabs>
          <w:tab w:val="num" w:pos="0"/>
          <w:tab w:val="left" w:pos="284"/>
          <w:tab w:val="left" w:pos="426"/>
        </w:tabs>
        <w:ind w:left="0" w:firstLine="0"/>
        <w:jc w:val="both"/>
        <w:rPr>
          <w:rFonts w:eastAsiaTheme="minorHAnsi"/>
          <w:sz w:val="28"/>
          <w:szCs w:val="28"/>
          <w:lang w:val="uk-UA" w:eastAsia="en-US"/>
        </w:rPr>
      </w:pPr>
      <w:r>
        <w:rPr>
          <w:rFonts w:eastAsiaTheme="minorHAnsi"/>
          <w:sz w:val="28"/>
          <w:szCs w:val="28"/>
          <w:lang w:val="uk-UA" w:eastAsia="en-US"/>
        </w:rPr>
        <w:t>5000;</w:t>
      </w:r>
    </w:p>
    <w:p w:rsidR="00861A47" w:rsidRDefault="00861A47" w:rsidP="00BE215B">
      <w:pPr>
        <w:pStyle w:val="a6"/>
        <w:widowControl/>
        <w:numPr>
          <w:ilvl w:val="0"/>
          <w:numId w:val="29"/>
        </w:numPr>
        <w:tabs>
          <w:tab w:val="num" w:pos="0"/>
          <w:tab w:val="left" w:pos="284"/>
          <w:tab w:val="left" w:pos="426"/>
        </w:tabs>
        <w:ind w:left="0" w:firstLine="0"/>
        <w:jc w:val="both"/>
        <w:rPr>
          <w:rFonts w:eastAsiaTheme="minorHAnsi"/>
          <w:sz w:val="28"/>
          <w:szCs w:val="28"/>
          <w:lang w:val="uk-UA" w:eastAsia="en-US"/>
        </w:rPr>
      </w:pPr>
      <w:r>
        <w:rPr>
          <w:rFonts w:eastAsiaTheme="minorHAnsi"/>
          <w:sz w:val="28"/>
          <w:szCs w:val="28"/>
          <w:lang w:val="uk-UA" w:eastAsia="en-US"/>
        </w:rPr>
        <w:t>5010;</w:t>
      </w:r>
    </w:p>
    <w:p w:rsidR="00861A47" w:rsidRDefault="00861A47" w:rsidP="00BE215B">
      <w:pPr>
        <w:pStyle w:val="a6"/>
        <w:widowControl/>
        <w:numPr>
          <w:ilvl w:val="0"/>
          <w:numId w:val="29"/>
        </w:numPr>
        <w:tabs>
          <w:tab w:val="num" w:pos="0"/>
          <w:tab w:val="left" w:pos="284"/>
          <w:tab w:val="left" w:pos="426"/>
        </w:tabs>
        <w:ind w:left="0" w:firstLine="0"/>
        <w:jc w:val="both"/>
        <w:rPr>
          <w:rFonts w:eastAsiaTheme="minorHAnsi"/>
          <w:sz w:val="28"/>
          <w:szCs w:val="28"/>
          <w:lang w:val="uk-UA" w:eastAsia="en-US"/>
        </w:rPr>
      </w:pPr>
      <w:r>
        <w:rPr>
          <w:rFonts w:eastAsiaTheme="minorHAnsi"/>
          <w:sz w:val="28"/>
          <w:szCs w:val="28"/>
          <w:lang w:val="uk-UA" w:eastAsia="en-US"/>
        </w:rPr>
        <w:t>5001;</w:t>
      </w:r>
    </w:p>
    <w:p w:rsidR="00861A47" w:rsidRDefault="00861A47" w:rsidP="00BE215B">
      <w:pPr>
        <w:pStyle w:val="a6"/>
        <w:widowControl/>
        <w:numPr>
          <w:ilvl w:val="0"/>
          <w:numId w:val="29"/>
        </w:numPr>
        <w:tabs>
          <w:tab w:val="num" w:pos="0"/>
          <w:tab w:val="left" w:pos="284"/>
          <w:tab w:val="left" w:pos="426"/>
        </w:tabs>
        <w:ind w:left="0" w:firstLine="0"/>
        <w:jc w:val="both"/>
        <w:rPr>
          <w:rFonts w:eastAsiaTheme="minorHAnsi"/>
          <w:sz w:val="28"/>
          <w:szCs w:val="28"/>
          <w:lang w:val="uk-UA" w:eastAsia="en-US"/>
        </w:rPr>
      </w:pPr>
      <w:r>
        <w:rPr>
          <w:rFonts w:eastAsiaTheme="minorHAnsi"/>
          <w:sz w:val="28"/>
          <w:szCs w:val="28"/>
          <w:lang w:val="uk-UA" w:eastAsia="en-US"/>
        </w:rPr>
        <w:t>3630.</w:t>
      </w:r>
    </w:p>
    <w:p w:rsidR="000904EC" w:rsidRPr="000904EC" w:rsidRDefault="000904EC" w:rsidP="000904EC">
      <w:pPr>
        <w:pStyle w:val="a6"/>
        <w:widowControl/>
        <w:tabs>
          <w:tab w:val="left" w:pos="284"/>
          <w:tab w:val="left" w:pos="426"/>
        </w:tabs>
        <w:ind w:left="0" w:firstLine="709"/>
        <w:jc w:val="both"/>
        <w:rPr>
          <w:rFonts w:eastAsiaTheme="minorHAnsi"/>
          <w:b/>
          <w:sz w:val="28"/>
          <w:szCs w:val="28"/>
          <w:lang w:val="uk-UA" w:eastAsia="en-US"/>
        </w:rPr>
      </w:pPr>
      <w:r w:rsidRPr="000904EC">
        <w:rPr>
          <w:rFonts w:eastAsiaTheme="minorHAnsi"/>
          <w:b/>
          <w:sz w:val="28"/>
          <w:szCs w:val="28"/>
          <w:lang w:val="uk-UA" w:eastAsia="en-US"/>
        </w:rPr>
        <w:t>Відкриті тестові завдання</w:t>
      </w:r>
    </w:p>
    <w:p w:rsidR="00861A47" w:rsidRDefault="00861A47" w:rsidP="00BE215B">
      <w:pPr>
        <w:pStyle w:val="a6"/>
        <w:widowControl/>
        <w:numPr>
          <w:ilvl w:val="0"/>
          <w:numId w:val="1"/>
        </w:numPr>
        <w:tabs>
          <w:tab w:val="left" w:pos="426"/>
        </w:tabs>
        <w:jc w:val="both"/>
        <w:rPr>
          <w:rFonts w:eastAsiaTheme="minorHAnsi"/>
          <w:b/>
          <w:sz w:val="28"/>
          <w:szCs w:val="28"/>
          <w:lang w:val="uk-UA" w:eastAsia="en-US"/>
        </w:rPr>
      </w:pPr>
      <w:r w:rsidRPr="00EC39AC">
        <w:rPr>
          <w:rFonts w:eastAsiaTheme="minorHAnsi"/>
          <w:b/>
          <w:sz w:val="28"/>
          <w:szCs w:val="28"/>
          <w:lang w:val="uk-UA" w:eastAsia="en-US"/>
        </w:rPr>
        <w:t>встановити зміст господарської операції</w:t>
      </w:r>
      <w:r>
        <w:rPr>
          <w:rFonts w:eastAsiaTheme="minorHAnsi"/>
          <w:b/>
          <w:sz w:val="28"/>
          <w:szCs w:val="28"/>
          <w:lang w:val="uk-UA" w:eastAsia="en-US"/>
        </w:rPr>
        <w:t>:</w:t>
      </w:r>
    </w:p>
    <w:p w:rsidR="00861A47" w:rsidRDefault="00861A47" w:rsidP="00BE215B">
      <w:pPr>
        <w:pStyle w:val="a6"/>
        <w:widowControl/>
        <w:numPr>
          <w:ilvl w:val="0"/>
          <w:numId w:val="20"/>
        </w:numPr>
        <w:tabs>
          <w:tab w:val="left" w:pos="426"/>
        </w:tabs>
        <w:ind w:hanging="720"/>
        <w:jc w:val="both"/>
        <w:rPr>
          <w:rFonts w:eastAsiaTheme="minorHAnsi"/>
          <w:sz w:val="28"/>
          <w:szCs w:val="28"/>
          <w:lang w:val="uk-UA" w:eastAsia="en-US"/>
        </w:rPr>
      </w:pPr>
      <w:r>
        <w:rPr>
          <w:rFonts w:eastAsiaTheme="minorHAnsi"/>
          <w:sz w:val="28"/>
          <w:szCs w:val="28"/>
          <w:lang w:val="uk-UA" w:eastAsia="en-US"/>
        </w:rPr>
        <w:t>Д-т 1200 К-т 5000;</w:t>
      </w:r>
    </w:p>
    <w:p w:rsidR="00861A47" w:rsidRDefault="00861A47" w:rsidP="00BE215B">
      <w:pPr>
        <w:pStyle w:val="a6"/>
        <w:widowControl/>
        <w:numPr>
          <w:ilvl w:val="0"/>
          <w:numId w:val="20"/>
        </w:numPr>
        <w:tabs>
          <w:tab w:val="left" w:pos="426"/>
        </w:tabs>
        <w:ind w:hanging="720"/>
        <w:jc w:val="both"/>
        <w:rPr>
          <w:rFonts w:eastAsiaTheme="minorHAnsi"/>
          <w:sz w:val="28"/>
          <w:szCs w:val="28"/>
          <w:lang w:val="uk-UA" w:eastAsia="en-US"/>
        </w:rPr>
      </w:pPr>
      <w:r>
        <w:rPr>
          <w:rFonts w:eastAsiaTheme="minorHAnsi"/>
          <w:sz w:val="28"/>
          <w:szCs w:val="28"/>
          <w:lang w:val="uk-UA" w:eastAsia="en-US"/>
        </w:rPr>
        <w:t>Д-т 5000 К-т 5010;</w:t>
      </w:r>
    </w:p>
    <w:p w:rsidR="00861A47" w:rsidRDefault="00861A47" w:rsidP="00BE215B">
      <w:pPr>
        <w:pStyle w:val="a6"/>
        <w:widowControl/>
        <w:numPr>
          <w:ilvl w:val="0"/>
          <w:numId w:val="20"/>
        </w:numPr>
        <w:tabs>
          <w:tab w:val="left" w:pos="426"/>
        </w:tabs>
        <w:ind w:hanging="720"/>
        <w:jc w:val="both"/>
        <w:rPr>
          <w:rFonts w:eastAsiaTheme="minorHAnsi"/>
          <w:sz w:val="28"/>
          <w:szCs w:val="28"/>
          <w:lang w:val="uk-UA" w:eastAsia="en-US"/>
        </w:rPr>
      </w:pPr>
      <w:r>
        <w:rPr>
          <w:rFonts w:eastAsiaTheme="minorHAnsi"/>
          <w:sz w:val="28"/>
          <w:szCs w:val="28"/>
          <w:lang w:val="uk-UA" w:eastAsia="en-US"/>
        </w:rPr>
        <w:t>Д-т 1200 К-т 3630.</w:t>
      </w:r>
    </w:p>
    <w:p w:rsidR="00861A47" w:rsidRPr="00EC39AC" w:rsidRDefault="00861A47" w:rsidP="00BE215B">
      <w:pPr>
        <w:pStyle w:val="a6"/>
        <w:widowControl/>
        <w:numPr>
          <w:ilvl w:val="0"/>
          <w:numId w:val="1"/>
        </w:numPr>
        <w:tabs>
          <w:tab w:val="left" w:pos="426"/>
        </w:tabs>
        <w:jc w:val="both"/>
        <w:rPr>
          <w:rFonts w:eastAsiaTheme="minorHAnsi"/>
          <w:sz w:val="28"/>
          <w:szCs w:val="28"/>
          <w:lang w:val="uk-UA" w:eastAsia="en-US"/>
        </w:rPr>
      </w:pPr>
      <w:r>
        <w:rPr>
          <w:rFonts w:eastAsiaTheme="minorHAnsi"/>
          <w:b/>
          <w:sz w:val="28"/>
          <w:szCs w:val="28"/>
          <w:lang w:val="uk-UA" w:eastAsia="en-US"/>
        </w:rPr>
        <w:t>встановити кореспонденцію рахунків:</w:t>
      </w:r>
    </w:p>
    <w:p w:rsidR="00861A47" w:rsidRDefault="00861A47" w:rsidP="00BE215B">
      <w:pPr>
        <w:pStyle w:val="a6"/>
        <w:widowControl/>
        <w:numPr>
          <w:ilvl w:val="0"/>
          <w:numId w:val="20"/>
        </w:numPr>
        <w:tabs>
          <w:tab w:val="left" w:pos="426"/>
        </w:tabs>
        <w:ind w:hanging="720"/>
        <w:jc w:val="both"/>
        <w:rPr>
          <w:rFonts w:eastAsiaTheme="minorHAnsi"/>
          <w:sz w:val="28"/>
          <w:szCs w:val="28"/>
          <w:lang w:val="uk-UA" w:eastAsia="en-US"/>
        </w:rPr>
      </w:pPr>
      <w:r>
        <w:rPr>
          <w:rFonts w:eastAsiaTheme="minorHAnsi"/>
          <w:sz w:val="28"/>
          <w:szCs w:val="28"/>
          <w:lang w:val="uk-UA" w:eastAsia="en-US"/>
        </w:rPr>
        <w:t>Відображено зареєстрований, але несплачений статутний капітал;</w:t>
      </w:r>
    </w:p>
    <w:p w:rsidR="00861A47" w:rsidRDefault="00861A47" w:rsidP="00BE215B">
      <w:pPr>
        <w:pStyle w:val="a6"/>
        <w:widowControl/>
        <w:numPr>
          <w:ilvl w:val="0"/>
          <w:numId w:val="20"/>
        </w:numPr>
        <w:tabs>
          <w:tab w:val="left" w:pos="426"/>
        </w:tabs>
        <w:ind w:hanging="720"/>
        <w:jc w:val="both"/>
        <w:rPr>
          <w:rFonts w:eastAsiaTheme="minorHAnsi"/>
          <w:sz w:val="28"/>
          <w:szCs w:val="28"/>
          <w:lang w:val="uk-UA" w:eastAsia="en-US"/>
        </w:rPr>
      </w:pPr>
      <w:r>
        <w:rPr>
          <w:rFonts w:eastAsiaTheme="minorHAnsi"/>
          <w:sz w:val="28"/>
          <w:szCs w:val="28"/>
          <w:lang w:val="uk-UA" w:eastAsia="en-US"/>
        </w:rPr>
        <w:t>Викуплено в акціонерів власні акції;</w:t>
      </w:r>
    </w:p>
    <w:p w:rsidR="00861A47" w:rsidRDefault="00861A47" w:rsidP="00BE215B">
      <w:pPr>
        <w:pStyle w:val="a6"/>
        <w:widowControl/>
        <w:numPr>
          <w:ilvl w:val="0"/>
          <w:numId w:val="20"/>
        </w:numPr>
        <w:tabs>
          <w:tab w:val="left" w:pos="426"/>
        </w:tabs>
        <w:ind w:hanging="720"/>
        <w:jc w:val="both"/>
        <w:rPr>
          <w:rFonts w:eastAsiaTheme="minorHAnsi"/>
          <w:sz w:val="28"/>
          <w:szCs w:val="28"/>
          <w:lang w:val="uk-UA" w:eastAsia="en-US"/>
        </w:rPr>
      </w:pPr>
      <w:r>
        <w:rPr>
          <w:rFonts w:eastAsiaTheme="minorHAnsi"/>
          <w:sz w:val="28"/>
          <w:szCs w:val="28"/>
          <w:lang w:val="uk-UA" w:eastAsia="en-US"/>
        </w:rPr>
        <w:t>Викуплені акції анульовано;</w:t>
      </w:r>
    </w:p>
    <w:p w:rsidR="00861A47" w:rsidRDefault="00861A47" w:rsidP="00BE215B">
      <w:pPr>
        <w:pStyle w:val="a6"/>
        <w:widowControl/>
        <w:numPr>
          <w:ilvl w:val="0"/>
          <w:numId w:val="20"/>
        </w:numPr>
        <w:tabs>
          <w:tab w:val="left" w:pos="426"/>
        </w:tabs>
        <w:ind w:hanging="720"/>
        <w:jc w:val="both"/>
        <w:rPr>
          <w:rFonts w:eastAsiaTheme="minorHAnsi"/>
          <w:sz w:val="28"/>
          <w:szCs w:val="28"/>
          <w:lang w:val="uk-UA" w:eastAsia="en-US"/>
        </w:rPr>
      </w:pPr>
      <w:r>
        <w:rPr>
          <w:rFonts w:eastAsiaTheme="minorHAnsi"/>
          <w:sz w:val="28"/>
          <w:szCs w:val="28"/>
          <w:lang w:val="uk-UA" w:eastAsia="en-US"/>
        </w:rPr>
        <w:t>Нараховані дивіденди за акціями акціонерам банку.</w:t>
      </w:r>
    </w:p>
    <w:p w:rsidR="00861A47" w:rsidRDefault="00861A47" w:rsidP="00BE215B">
      <w:pPr>
        <w:widowControl/>
        <w:ind w:firstLine="709"/>
        <w:jc w:val="both"/>
        <w:rPr>
          <w:rFonts w:eastAsiaTheme="minorHAnsi"/>
          <w:sz w:val="28"/>
          <w:szCs w:val="28"/>
          <w:lang w:val="uk-UA" w:eastAsia="en-US"/>
        </w:rPr>
      </w:pPr>
    </w:p>
    <w:p w:rsidR="00D86DFA" w:rsidRPr="00D86DFA" w:rsidRDefault="00D86DFA" w:rsidP="00BE215B">
      <w:pPr>
        <w:jc w:val="center"/>
        <w:rPr>
          <w:b/>
          <w:sz w:val="28"/>
          <w:szCs w:val="28"/>
          <w:lang w:val="uk-UA"/>
        </w:rPr>
      </w:pPr>
      <w:r>
        <w:rPr>
          <w:b/>
          <w:sz w:val="28"/>
          <w:szCs w:val="28"/>
          <w:lang w:val="uk-UA"/>
        </w:rPr>
        <w:t>Тема</w:t>
      </w:r>
      <w:r w:rsidRPr="00D86DFA">
        <w:rPr>
          <w:b/>
          <w:sz w:val="28"/>
          <w:szCs w:val="28"/>
          <w:lang w:val="uk-UA"/>
        </w:rPr>
        <w:t xml:space="preserve"> 7: Облік фінансових інвестицій</w:t>
      </w:r>
    </w:p>
    <w:p w:rsidR="00D86DFA" w:rsidRPr="00D86DFA" w:rsidRDefault="00D86DFA" w:rsidP="00BE215B">
      <w:pPr>
        <w:jc w:val="center"/>
        <w:rPr>
          <w:sz w:val="28"/>
          <w:szCs w:val="28"/>
          <w:lang w:val="uk-UA"/>
        </w:rPr>
      </w:pPr>
      <w:r w:rsidRPr="00D86DFA">
        <w:rPr>
          <w:sz w:val="28"/>
          <w:szCs w:val="28"/>
          <w:lang w:val="uk-UA"/>
        </w:rPr>
        <w:t>План</w:t>
      </w:r>
    </w:p>
    <w:p w:rsidR="00D86DFA" w:rsidRPr="00D86DFA" w:rsidRDefault="00D86DFA" w:rsidP="00BE215B">
      <w:pPr>
        <w:rPr>
          <w:iCs/>
          <w:sz w:val="28"/>
          <w:szCs w:val="28"/>
          <w:lang w:val="uk-UA"/>
        </w:rPr>
      </w:pPr>
      <w:r w:rsidRPr="00D86DFA">
        <w:rPr>
          <w:sz w:val="28"/>
          <w:szCs w:val="28"/>
          <w:lang w:val="uk-UA"/>
        </w:rPr>
        <w:t xml:space="preserve">1. </w:t>
      </w:r>
      <w:r w:rsidRPr="00D86DFA">
        <w:rPr>
          <w:iCs/>
          <w:sz w:val="28"/>
          <w:szCs w:val="28"/>
          <w:lang w:val="uk-UA"/>
        </w:rPr>
        <w:t>Поняття фінансових інвестицій та їх класифікація.</w:t>
      </w:r>
    </w:p>
    <w:p w:rsidR="00D86DFA" w:rsidRPr="00D86DFA" w:rsidRDefault="00D86DFA" w:rsidP="00BE215B">
      <w:pPr>
        <w:rPr>
          <w:iCs/>
          <w:sz w:val="28"/>
          <w:szCs w:val="28"/>
          <w:lang w:val="uk-UA"/>
        </w:rPr>
      </w:pPr>
      <w:r w:rsidRPr="00D86DFA">
        <w:rPr>
          <w:sz w:val="28"/>
          <w:szCs w:val="28"/>
          <w:lang w:val="uk-UA"/>
        </w:rPr>
        <w:t xml:space="preserve">2. </w:t>
      </w:r>
      <w:r w:rsidRPr="00D86DFA">
        <w:rPr>
          <w:iCs/>
          <w:sz w:val="28"/>
          <w:szCs w:val="28"/>
          <w:lang w:val="uk-UA"/>
        </w:rPr>
        <w:t>Методологічні засади бухгалтерського обліку фінансових інвестицій.</w:t>
      </w:r>
    </w:p>
    <w:p w:rsidR="00D86DFA" w:rsidRPr="00D86DFA" w:rsidRDefault="00D86DFA" w:rsidP="00BE215B">
      <w:pPr>
        <w:rPr>
          <w:iCs/>
          <w:sz w:val="28"/>
          <w:szCs w:val="28"/>
          <w:lang w:val="uk-UA"/>
        </w:rPr>
      </w:pPr>
      <w:r w:rsidRPr="00D86DFA">
        <w:rPr>
          <w:sz w:val="28"/>
          <w:szCs w:val="28"/>
          <w:lang w:val="uk-UA"/>
        </w:rPr>
        <w:t xml:space="preserve">3. </w:t>
      </w:r>
      <w:r w:rsidRPr="00D86DFA">
        <w:rPr>
          <w:iCs/>
          <w:sz w:val="28"/>
          <w:szCs w:val="28"/>
          <w:lang w:val="uk-UA"/>
        </w:rPr>
        <w:t>Облік цінних паперів у торговому портфелі банку.</w:t>
      </w:r>
    </w:p>
    <w:p w:rsidR="00D86DFA" w:rsidRPr="00D86DFA" w:rsidRDefault="00D86DFA" w:rsidP="00BE215B">
      <w:pPr>
        <w:rPr>
          <w:iCs/>
          <w:sz w:val="28"/>
          <w:szCs w:val="28"/>
          <w:lang w:val="uk-UA"/>
        </w:rPr>
      </w:pPr>
      <w:r w:rsidRPr="00D86DFA">
        <w:rPr>
          <w:sz w:val="28"/>
          <w:szCs w:val="28"/>
          <w:lang w:val="uk-UA"/>
        </w:rPr>
        <w:t xml:space="preserve">4. </w:t>
      </w:r>
      <w:r w:rsidRPr="00D86DFA">
        <w:rPr>
          <w:iCs/>
          <w:sz w:val="28"/>
          <w:szCs w:val="28"/>
          <w:lang w:val="uk-UA"/>
        </w:rPr>
        <w:t>Облік цінних паперів, придбаних до портфеля на продаж.</w:t>
      </w:r>
    </w:p>
    <w:p w:rsidR="00D86DFA" w:rsidRPr="00D86DFA" w:rsidRDefault="00D86DFA" w:rsidP="00BE215B">
      <w:pPr>
        <w:rPr>
          <w:iCs/>
          <w:sz w:val="28"/>
          <w:szCs w:val="28"/>
          <w:lang w:val="uk-UA"/>
        </w:rPr>
      </w:pPr>
      <w:r w:rsidRPr="00D86DFA">
        <w:rPr>
          <w:sz w:val="28"/>
          <w:szCs w:val="28"/>
          <w:lang w:val="uk-UA"/>
        </w:rPr>
        <w:t xml:space="preserve">5. </w:t>
      </w:r>
      <w:r w:rsidRPr="00D86DFA">
        <w:rPr>
          <w:iCs/>
          <w:sz w:val="28"/>
          <w:szCs w:val="28"/>
          <w:lang w:val="uk-UA"/>
        </w:rPr>
        <w:t>Облік цінних паперів в портфелі банку до погашення.</w:t>
      </w:r>
    </w:p>
    <w:p w:rsidR="00D86DFA" w:rsidRPr="00D86DFA" w:rsidRDefault="00D86DFA" w:rsidP="00BE215B">
      <w:pPr>
        <w:rPr>
          <w:iCs/>
          <w:sz w:val="28"/>
          <w:szCs w:val="28"/>
          <w:lang w:val="uk-UA"/>
        </w:rPr>
      </w:pPr>
      <w:r w:rsidRPr="00D86DFA">
        <w:rPr>
          <w:sz w:val="28"/>
          <w:szCs w:val="28"/>
          <w:lang w:val="uk-UA"/>
        </w:rPr>
        <w:t xml:space="preserve">6. </w:t>
      </w:r>
      <w:r w:rsidRPr="00D86DFA">
        <w:rPr>
          <w:iCs/>
          <w:sz w:val="28"/>
          <w:szCs w:val="28"/>
          <w:lang w:val="uk-UA"/>
        </w:rPr>
        <w:t>Облік інвестицій в асоційовані компанії.</w:t>
      </w:r>
    </w:p>
    <w:p w:rsidR="00D86DFA" w:rsidRPr="00D86DFA" w:rsidRDefault="00D86DFA" w:rsidP="00BE215B">
      <w:pPr>
        <w:rPr>
          <w:iCs/>
          <w:sz w:val="28"/>
          <w:szCs w:val="28"/>
          <w:lang w:val="uk-UA"/>
        </w:rPr>
      </w:pPr>
      <w:r w:rsidRPr="00D86DFA">
        <w:rPr>
          <w:sz w:val="28"/>
          <w:szCs w:val="28"/>
          <w:lang w:val="uk-UA"/>
        </w:rPr>
        <w:t xml:space="preserve">7. </w:t>
      </w:r>
      <w:r w:rsidRPr="00D86DFA">
        <w:rPr>
          <w:iCs/>
          <w:sz w:val="28"/>
          <w:szCs w:val="28"/>
          <w:lang w:val="uk-UA"/>
        </w:rPr>
        <w:t>Облік інвестицій в дочірні компанії.</w:t>
      </w:r>
    </w:p>
    <w:p w:rsidR="00D86DFA" w:rsidRPr="00D86DFA" w:rsidRDefault="00D86DFA" w:rsidP="00BE215B">
      <w:pPr>
        <w:rPr>
          <w:sz w:val="28"/>
          <w:szCs w:val="28"/>
          <w:lang w:val="uk-UA"/>
        </w:rPr>
      </w:pPr>
    </w:p>
    <w:p w:rsidR="00D86DFA" w:rsidRPr="00D86DFA" w:rsidRDefault="00D86DFA" w:rsidP="00BE215B">
      <w:pPr>
        <w:jc w:val="center"/>
        <w:rPr>
          <w:b/>
          <w:sz w:val="28"/>
          <w:szCs w:val="28"/>
          <w:lang w:val="uk-UA"/>
        </w:rPr>
      </w:pPr>
      <w:r w:rsidRPr="00D86DFA">
        <w:rPr>
          <w:b/>
          <w:sz w:val="28"/>
          <w:szCs w:val="28"/>
          <w:lang w:val="uk-UA"/>
        </w:rPr>
        <w:t>1. Поняття фінансових інвестицій та їх класифікація</w:t>
      </w:r>
    </w:p>
    <w:p w:rsidR="00D86DFA" w:rsidRPr="00D86DFA" w:rsidRDefault="00D86DFA" w:rsidP="00BE215B">
      <w:pPr>
        <w:ind w:firstLine="709"/>
        <w:jc w:val="both"/>
        <w:rPr>
          <w:sz w:val="28"/>
          <w:szCs w:val="28"/>
          <w:lang w:val="uk-UA"/>
        </w:rPr>
      </w:pPr>
      <w:r w:rsidRPr="00D86DFA">
        <w:rPr>
          <w:b/>
          <w:bCs/>
          <w:sz w:val="28"/>
          <w:szCs w:val="28"/>
          <w:lang w:val="uk-UA"/>
        </w:rPr>
        <w:t xml:space="preserve">Фінансові інвестиції </w:t>
      </w:r>
      <w:r w:rsidRPr="00D86DFA">
        <w:rPr>
          <w:sz w:val="28"/>
          <w:szCs w:val="28"/>
          <w:lang w:val="uk-UA"/>
        </w:rPr>
        <w:t>— це активи, які утримуються інвестором з метою збільшення прибутку (відсотків, дивідендів тощо), зростання вартості капіталу або інших вигод для інвестора. До таких активів зазвичай відносяться цінні папери, зокрема, акції, облігації, депозитні сертифі</w:t>
      </w:r>
      <w:r w:rsidR="00B213E7">
        <w:rPr>
          <w:sz w:val="28"/>
          <w:szCs w:val="28"/>
          <w:lang w:val="uk-UA"/>
        </w:rPr>
        <w:t>кати.</w:t>
      </w:r>
    </w:p>
    <w:p w:rsidR="00D86DFA" w:rsidRPr="00D86DFA" w:rsidRDefault="00D86DFA" w:rsidP="00BE215B">
      <w:pPr>
        <w:ind w:firstLine="709"/>
        <w:jc w:val="both"/>
        <w:rPr>
          <w:sz w:val="28"/>
          <w:szCs w:val="28"/>
          <w:lang w:val="uk-UA"/>
        </w:rPr>
      </w:pPr>
      <w:r w:rsidRPr="00D86DFA">
        <w:rPr>
          <w:sz w:val="28"/>
          <w:szCs w:val="28"/>
          <w:lang w:val="uk-UA"/>
        </w:rPr>
        <w:t>Велика різноманітність фінансових інвестицій дозволяє класифікувати їх за певними ознаками. З позиції бухгалтерського обліку фінансові інвестиції можна класифікувати за:</w:t>
      </w:r>
    </w:p>
    <w:p w:rsidR="00D86DFA" w:rsidRPr="00D86DFA" w:rsidRDefault="00D86DFA" w:rsidP="00BE215B">
      <w:pPr>
        <w:pStyle w:val="a6"/>
        <w:widowControl/>
        <w:numPr>
          <w:ilvl w:val="0"/>
          <w:numId w:val="59"/>
        </w:numPr>
        <w:jc w:val="both"/>
        <w:rPr>
          <w:sz w:val="28"/>
          <w:szCs w:val="28"/>
          <w:lang w:val="uk-UA"/>
        </w:rPr>
      </w:pPr>
      <w:r w:rsidRPr="00D86DFA">
        <w:rPr>
          <w:sz w:val="28"/>
          <w:szCs w:val="28"/>
          <w:lang w:val="uk-UA"/>
        </w:rPr>
        <w:t>термінами вкладень;</w:t>
      </w:r>
    </w:p>
    <w:p w:rsidR="00D86DFA" w:rsidRPr="00D86DFA" w:rsidRDefault="00D86DFA" w:rsidP="00BE215B">
      <w:pPr>
        <w:pStyle w:val="a6"/>
        <w:widowControl/>
        <w:numPr>
          <w:ilvl w:val="0"/>
          <w:numId w:val="59"/>
        </w:numPr>
        <w:jc w:val="both"/>
        <w:rPr>
          <w:sz w:val="28"/>
          <w:szCs w:val="28"/>
          <w:lang w:val="uk-UA"/>
        </w:rPr>
      </w:pPr>
      <w:r w:rsidRPr="00D86DFA">
        <w:rPr>
          <w:sz w:val="28"/>
          <w:szCs w:val="28"/>
          <w:lang w:val="uk-UA"/>
        </w:rPr>
        <w:t xml:space="preserve">економічною природою цінних паперів, </w:t>
      </w:r>
      <w:r w:rsidR="00B213E7">
        <w:rPr>
          <w:sz w:val="28"/>
          <w:szCs w:val="28"/>
          <w:lang w:val="uk-UA"/>
        </w:rPr>
        <w:t>у</w:t>
      </w:r>
      <w:r w:rsidRPr="00D86DFA">
        <w:rPr>
          <w:sz w:val="28"/>
          <w:szCs w:val="28"/>
          <w:lang w:val="uk-UA"/>
        </w:rPr>
        <w:t xml:space="preserve"> які інвестуються кошти;</w:t>
      </w:r>
    </w:p>
    <w:p w:rsidR="00D86DFA" w:rsidRPr="00D86DFA" w:rsidRDefault="00D86DFA" w:rsidP="00BE215B">
      <w:pPr>
        <w:pStyle w:val="a6"/>
        <w:widowControl/>
        <w:numPr>
          <w:ilvl w:val="0"/>
          <w:numId w:val="59"/>
        </w:numPr>
        <w:jc w:val="both"/>
        <w:rPr>
          <w:sz w:val="28"/>
          <w:szCs w:val="28"/>
          <w:lang w:val="uk-UA"/>
        </w:rPr>
      </w:pPr>
      <w:r w:rsidRPr="00D86DFA">
        <w:rPr>
          <w:sz w:val="28"/>
          <w:szCs w:val="28"/>
          <w:lang w:val="uk-UA"/>
        </w:rPr>
        <w:t>ступенем впливу і контролю;</w:t>
      </w:r>
    </w:p>
    <w:p w:rsidR="00D86DFA" w:rsidRPr="00D86DFA" w:rsidRDefault="00D86DFA" w:rsidP="00BE215B">
      <w:pPr>
        <w:pStyle w:val="a6"/>
        <w:widowControl/>
        <w:numPr>
          <w:ilvl w:val="0"/>
          <w:numId w:val="59"/>
        </w:numPr>
        <w:jc w:val="both"/>
        <w:rPr>
          <w:sz w:val="28"/>
          <w:szCs w:val="28"/>
          <w:lang w:val="uk-UA"/>
        </w:rPr>
      </w:pPr>
      <w:r w:rsidRPr="00D86DFA">
        <w:rPr>
          <w:sz w:val="28"/>
          <w:szCs w:val="28"/>
          <w:lang w:val="uk-UA"/>
        </w:rPr>
        <w:lastRenderedPageBreak/>
        <w:t xml:space="preserve">можливістю визначення справедливої вартості цінних паперів, </w:t>
      </w:r>
      <w:r w:rsidR="00B213E7">
        <w:rPr>
          <w:sz w:val="28"/>
          <w:szCs w:val="28"/>
          <w:lang w:val="uk-UA"/>
        </w:rPr>
        <w:t>у</w:t>
      </w:r>
      <w:r w:rsidRPr="00D86DFA">
        <w:rPr>
          <w:sz w:val="28"/>
          <w:szCs w:val="28"/>
          <w:lang w:val="uk-UA"/>
        </w:rPr>
        <w:t xml:space="preserve"> які інвестовані кошти (рис. 1).</w:t>
      </w:r>
    </w:p>
    <w:p w:rsidR="00D86DFA" w:rsidRPr="00D86DFA" w:rsidRDefault="00D86DFA" w:rsidP="00BE215B">
      <w:pPr>
        <w:ind w:firstLine="709"/>
        <w:jc w:val="both"/>
        <w:rPr>
          <w:sz w:val="28"/>
          <w:szCs w:val="28"/>
          <w:lang w:val="uk-UA"/>
        </w:rPr>
      </w:pPr>
      <w:r w:rsidRPr="00D86DFA">
        <w:rPr>
          <w:b/>
          <w:bCs/>
          <w:sz w:val="28"/>
          <w:szCs w:val="28"/>
          <w:lang w:val="uk-UA"/>
        </w:rPr>
        <w:t xml:space="preserve">Короткострокові (поточні) фінансові інвестиції </w:t>
      </w:r>
      <w:r w:rsidRPr="00D86DFA">
        <w:rPr>
          <w:sz w:val="28"/>
          <w:szCs w:val="28"/>
          <w:lang w:val="uk-UA"/>
        </w:rPr>
        <w:t>— це інвестиції, які утримуються інвестором на строк, що не перевищує один рік, і які можуть бути вільно реалізовані в будь-який момент.</w:t>
      </w:r>
    </w:p>
    <w:p w:rsidR="00D86DFA" w:rsidRPr="00D86DFA" w:rsidRDefault="00D86DFA" w:rsidP="00BE215B">
      <w:pPr>
        <w:ind w:firstLine="709"/>
        <w:jc w:val="both"/>
        <w:rPr>
          <w:sz w:val="28"/>
          <w:szCs w:val="28"/>
          <w:lang w:val="uk-UA"/>
        </w:rPr>
      </w:pPr>
      <w:r w:rsidRPr="00D86DFA">
        <w:rPr>
          <w:b/>
          <w:bCs/>
          <w:sz w:val="28"/>
          <w:szCs w:val="28"/>
          <w:lang w:val="uk-UA"/>
        </w:rPr>
        <w:t>Довгострокові (</w:t>
      </w:r>
      <w:proofErr w:type="spellStart"/>
      <w:r w:rsidRPr="00D86DFA">
        <w:rPr>
          <w:b/>
          <w:bCs/>
          <w:sz w:val="28"/>
          <w:szCs w:val="28"/>
          <w:lang w:val="uk-UA"/>
        </w:rPr>
        <w:t>непоточні</w:t>
      </w:r>
      <w:proofErr w:type="spellEnd"/>
      <w:r w:rsidRPr="00D86DFA">
        <w:rPr>
          <w:b/>
          <w:bCs/>
          <w:sz w:val="28"/>
          <w:szCs w:val="28"/>
          <w:lang w:val="uk-UA"/>
        </w:rPr>
        <w:t xml:space="preserve">) фінансові інвестиції </w:t>
      </w:r>
      <w:r w:rsidRPr="00D86DFA">
        <w:rPr>
          <w:sz w:val="28"/>
          <w:szCs w:val="28"/>
          <w:lang w:val="uk-UA"/>
        </w:rPr>
        <w:t>— це інвестиції, які утримуються інвестором на період більше одного року, а також усі інвестиції, які не можуть бути вільно реалізовані в будь-який момент.</w:t>
      </w:r>
    </w:p>
    <w:p w:rsidR="00D86DFA" w:rsidRPr="00D86DFA" w:rsidRDefault="00D86DFA" w:rsidP="00BE215B">
      <w:pPr>
        <w:ind w:firstLine="709"/>
        <w:jc w:val="both"/>
        <w:rPr>
          <w:sz w:val="28"/>
          <w:szCs w:val="28"/>
          <w:lang w:val="uk-UA"/>
        </w:rPr>
      </w:pPr>
      <w:r w:rsidRPr="00D86DFA">
        <w:rPr>
          <w:b/>
          <w:bCs/>
          <w:sz w:val="28"/>
          <w:szCs w:val="28"/>
          <w:lang w:val="uk-UA"/>
        </w:rPr>
        <w:t>За економічною природою цінних паперів</w:t>
      </w:r>
      <w:r w:rsidRPr="00D86DFA">
        <w:rPr>
          <w:sz w:val="28"/>
          <w:szCs w:val="28"/>
          <w:lang w:val="uk-UA"/>
        </w:rPr>
        <w:t>, в які інвестуються кошти, фінансові інвестиції можна класифікувати на інвестиції в:</w:t>
      </w:r>
    </w:p>
    <w:p w:rsidR="00D86DFA" w:rsidRPr="00D86DFA" w:rsidRDefault="00D86DFA" w:rsidP="00BE215B">
      <w:pPr>
        <w:pStyle w:val="a6"/>
        <w:widowControl/>
        <w:numPr>
          <w:ilvl w:val="0"/>
          <w:numId w:val="60"/>
        </w:numPr>
        <w:jc w:val="both"/>
        <w:rPr>
          <w:sz w:val="28"/>
          <w:szCs w:val="28"/>
          <w:lang w:val="uk-UA"/>
        </w:rPr>
      </w:pPr>
      <w:r w:rsidRPr="00D86DFA">
        <w:rPr>
          <w:sz w:val="28"/>
          <w:szCs w:val="28"/>
          <w:lang w:val="uk-UA"/>
        </w:rPr>
        <w:t>пайові цінні папери;</w:t>
      </w:r>
    </w:p>
    <w:p w:rsidR="00D86DFA" w:rsidRPr="00D86DFA" w:rsidRDefault="00D86DFA" w:rsidP="00BE215B">
      <w:pPr>
        <w:pStyle w:val="a6"/>
        <w:widowControl/>
        <w:numPr>
          <w:ilvl w:val="0"/>
          <w:numId w:val="60"/>
        </w:numPr>
        <w:rPr>
          <w:sz w:val="28"/>
          <w:szCs w:val="28"/>
          <w:lang w:val="uk-UA"/>
        </w:rPr>
      </w:pPr>
      <w:r w:rsidRPr="00D86DFA">
        <w:rPr>
          <w:sz w:val="28"/>
          <w:szCs w:val="28"/>
          <w:lang w:val="uk-UA"/>
        </w:rPr>
        <w:t>боргові цінні папери;</w:t>
      </w:r>
    </w:p>
    <w:p w:rsidR="00D86DFA" w:rsidRPr="00D86DFA" w:rsidRDefault="00D86DFA" w:rsidP="00BE215B">
      <w:pPr>
        <w:pStyle w:val="a6"/>
        <w:widowControl/>
        <w:numPr>
          <w:ilvl w:val="0"/>
          <w:numId w:val="60"/>
        </w:numPr>
        <w:rPr>
          <w:sz w:val="28"/>
          <w:szCs w:val="28"/>
          <w:lang w:val="uk-UA"/>
        </w:rPr>
      </w:pPr>
      <w:r w:rsidRPr="00D86DFA">
        <w:rPr>
          <w:sz w:val="28"/>
          <w:szCs w:val="28"/>
          <w:lang w:val="uk-UA"/>
        </w:rPr>
        <w:t>іпотечні цінні папери;</w:t>
      </w:r>
    </w:p>
    <w:p w:rsidR="00D86DFA" w:rsidRPr="00D86DFA" w:rsidRDefault="00D86DFA" w:rsidP="00BE215B">
      <w:pPr>
        <w:pStyle w:val="a6"/>
        <w:widowControl/>
        <w:numPr>
          <w:ilvl w:val="0"/>
          <w:numId w:val="60"/>
        </w:numPr>
        <w:rPr>
          <w:sz w:val="28"/>
          <w:szCs w:val="28"/>
          <w:lang w:val="uk-UA"/>
        </w:rPr>
      </w:pPr>
      <w:r w:rsidRPr="00D86DFA">
        <w:rPr>
          <w:sz w:val="28"/>
          <w:szCs w:val="28"/>
          <w:lang w:val="uk-UA"/>
        </w:rPr>
        <w:t>приватизаційні цінні папери;</w:t>
      </w:r>
    </w:p>
    <w:p w:rsidR="00D86DFA" w:rsidRDefault="00D86DFA" w:rsidP="00BE215B">
      <w:pPr>
        <w:pStyle w:val="a6"/>
        <w:widowControl/>
        <w:numPr>
          <w:ilvl w:val="0"/>
          <w:numId w:val="60"/>
        </w:numPr>
        <w:rPr>
          <w:sz w:val="28"/>
          <w:szCs w:val="28"/>
          <w:lang w:val="uk-UA"/>
        </w:rPr>
      </w:pPr>
      <w:r w:rsidRPr="00D86DFA">
        <w:rPr>
          <w:sz w:val="28"/>
          <w:szCs w:val="28"/>
          <w:lang w:val="uk-UA"/>
        </w:rPr>
        <w:t>похідні цінні папери.</w:t>
      </w:r>
    </w:p>
    <w:p w:rsidR="00F5321E" w:rsidRPr="00F5321E" w:rsidRDefault="00F5321E" w:rsidP="00BE215B">
      <w:pPr>
        <w:pStyle w:val="a6"/>
        <w:numPr>
          <w:ilvl w:val="0"/>
          <w:numId w:val="60"/>
        </w:numPr>
        <w:jc w:val="both"/>
        <w:rPr>
          <w:sz w:val="28"/>
          <w:szCs w:val="28"/>
          <w:lang w:val="uk-UA"/>
        </w:rPr>
      </w:pPr>
      <w:r w:rsidRPr="00F5321E">
        <w:rPr>
          <w:sz w:val="28"/>
          <w:szCs w:val="28"/>
          <w:lang w:val="uk-UA"/>
        </w:rPr>
        <w:t>У Законі України «Про цінні папери і фондовий ринок» дається таке визначення зазначених вище видів цінних паперів:</w:t>
      </w:r>
    </w:p>
    <w:p w:rsidR="00F5321E" w:rsidRPr="00F5321E" w:rsidRDefault="00F5321E" w:rsidP="00BE215B">
      <w:pPr>
        <w:ind w:firstLine="709"/>
        <w:jc w:val="both"/>
        <w:rPr>
          <w:sz w:val="28"/>
          <w:szCs w:val="28"/>
          <w:lang w:val="uk-UA"/>
        </w:rPr>
      </w:pPr>
      <w:r w:rsidRPr="00F5321E">
        <w:rPr>
          <w:b/>
          <w:bCs/>
          <w:sz w:val="28"/>
          <w:szCs w:val="28"/>
          <w:lang w:val="uk-UA"/>
        </w:rPr>
        <w:t xml:space="preserve">Пайові цінні папери </w:t>
      </w:r>
      <w:r w:rsidRPr="00F5321E">
        <w:rPr>
          <w:sz w:val="28"/>
          <w:szCs w:val="28"/>
          <w:lang w:val="uk-UA"/>
        </w:rPr>
        <w:t>— цінні папери, які посвідчують участь їх власника у статутному капіталі, надають власнику право на участь в управлінні емітентом (крім сертифікатів фондів операцій з нерухомістю) і отримання частини прибутку, зокрема у вигляді дивідендів, та частини майна у разі ліквідації емітента. До пайових цінних паперів відносяться: акції; інвестиційні сертифікати; сертифікати фондів операцій з нерухомістю.</w:t>
      </w:r>
    </w:p>
    <w:p w:rsidR="00F5321E" w:rsidRPr="00F5321E" w:rsidRDefault="00F5321E" w:rsidP="00BE215B">
      <w:pPr>
        <w:ind w:firstLine="709"/>
        <w:jc w:val="both"/>
        <w:rPr>
          <w:sz w:val="28"/>
          <w:szCs w:val="28"/>
          <w:lang w:val="uk-UA"/>
        </w:rPr>
      </w:pPr>
      <w:r w:rsidRPr="00F5321E">
        <w:rPr>
          <w:b/>
          <w:bCs/>
          <w:sz w:val="28"/>
          <w:szCs w:val="28"/>
          <w:lang w:val="uk-UA"/>
        </w:rPr>
        <w:t xml:space="preserve">Боргові цінні папери </w:t>
      </w:r>
      <w:r w:rsidRPr="00F5321E">
        <w:rPr>
          <w:sz w:val="28"/>
          <w:szCs w:val="28"/>
          <w:lang w:val="uk-UA"/>
        </w:rPr>
        <w:t xml:space="preserve">— цінні папери, що посвідчують відносини позики і передбачають зобов’язання емітента сплатити у визначений строк кошти відповідно до зобов’язання. </w:t>
      </w:r>
    </w:p>
    <w:p w:rsidR="00F5321E" w:rsidRPr="00F5321E" w:rsidRDefault="00F5321E" w:rsidP="00BE215B">
      <w:pPr>
        <w:ind w:firstLine="709"/>
        <w:jc w:val="both"/>
        <w:rPr>
          <w:sz w:val="28"/>
          <w:szCs w:val="28"/>
          <w:lang w:val="uk-UA"/>
        </w:rPr>
      </w:pPr>
      <w:r w:rsidRPr="00F5321E">
        <w:rPr>
          <w:b/>
          <w:bCs/>
          <w:sz w:val="28"/>
          <w:szCs w:val="28"/>
          <w:lang w:val="uk-UA"/>
        </w:rPr>
        <w:t xml:space="preserve">Іпотечні цінні папери </w:t>
      </w:r>
      <w:r w:rsidRPr="00F5321E">
        <w:rPr>
          <w:sz w:val="28"/>
          <w:szCs w:val="28"/>
          <w:lang w:val="uk-UA"/>
        </w:rPr>
        <w:t>— цінні папери, випуск яких забезпечено іпотечним покриттям (іпотечним пулом) та які посвідчують право власників на отримання від емітента належних їм коштів. До іпотечних цінних паперів відносяться: іпотечні облігації; іпотечні сертифікати; заставні.</w:t>
      </w:r>
    </w:p>
    <w:p w:rsidR="00F5321E" w:rsidRPr="00F5321E" w:rsidRDefault="00F5321E" w:rsidP="00BE215B">
      <w:pPr>
        <w:ind w:firstLine="709"/>
        <w:jc w:val="both"/>
        <w:rPr>
          <w:sz w:val="28"/>
          <w:szCs w:val="28"/>
          <w:lang w:val="uk-UA"/>
        </w:rPr>
      </w:pPr>
      <w:r w:rsidRPr="00F5321E">
        <w:rPr>
          <w:b/>
          <w:bCs/>
          <w:sz w:val="28"/>
          <w:szCs w:val="28"/>
          <w:lang w:val="uk-UA"/>
        </w:rPr>
        <w:t xml:space="preserve">Приватизаційні цінні папери </w:t>
      </w:r>
      <w:r w:rsidRPr="00F5321E">
        <w:rPr>
          <w:sz w:val="28"/>
          <w:szCs w:val="28"/>
          <w:lang w:val="uk-UA"/>
        </w:rPr>
        <w:t>— цінні папери, які посвідчують право власника на безоплатне одержання у процесі приватизації частки майна державних підприємств, державного житлового фонду, земельного фонду.</w:t>
      </w:r>
    </w:p>
    <w:p w:rsidR="00F5321E" w:rsidRPr="00F5321E" w:rsidRDefault="00F5321E" w:rsidP="00BE215B">
      <w:pPr>
        <w:ind w:firstLine="709"/>
        <w:jc w:val="both"/>
        <w:rPr>
          <w:sz w:val="28"/>
          <w:szCs w:val="28"/>
          <w:lang w:val="uk-UA"/>
        </w:rPr>
      </w:pPr>
      <w:r w:rsidRPr="00F5321E">
        <w:rPr>
          <w:b/>
          <w:bCs/>
          <w:sz w:val="28"/>
          <w:szCs w:val="28"/>
          <w:lang w:val="uk-UA"/>
        </w:rPr>
        <w:t xml:space="preserve">Похідні цінні папери </w:t>
      </w:r>
      <w:r w:rsidRPr="00F5321E">
        <w:rPr>
          <w:sz w:val="28"/>
          <w:szCs w:val="28"/>
          <w:lang w:val="uk-UA"/>
        </w:rPr>
        <w:t>— цінні папери, механізм випуску та обігу яких пов’язаний з правом на придбання чи продаж протягом строку, встановленого договором, цінних паперів, інших фінансових та/або товарних ресурсів.</w:t>
      </w:r>
    </w:p>
    <w:p w:rsidR="00F5321E" w:rsidRPr="00F5321E" w:rsidRDefault="00F5321E" w:rsidP="00BE215B">
      <w:pPr>
        <w:ind w:firstLine="709"/>
        <w:jc w:val="both"/>
        <w:rPr>
          <w:sz w:val="28"/>
          <w:szCs w:val="28"/>
          <w:lang w:val="uk-UA"/>
        </w:rPr>
      </w:pPr>
      <w:r w:rsidRPr="00F5321E">
        <w:rPr>
          <w:sz w:val="28"/>
          <w:szCs w:val="28"/>
          <w:lang w:val="uk-UA"/>
        </w:rPr>
        <w:t>Вагомий вплив на методологію бухгалтерського обліку фінансових інвестицій має їх класифікація за ступенем впливу та контролю інвестора на об’єкт інвестування.</w:t>
      </w:r>
    </w:p>
    <w:p w:rsidR="00F5321E" w:rsidRDefault="00F5321E" w:rsidP="00BE215B">
      <w:pPr>
        <w:pStyle w:val="a6"/>
        <w:widowControl/>
        <w:rPr>
          <w:sz w:val="28"/>
          <w:szCs w:val="28"/>
          <w:lang w:val="uk-UA"/>
        </w:rPr>
      </w:pPr>
    </w:p>
    <w:p w:rsidR="00D86DFA" w:rsidRPr="00D86DFA" w:rsidRDefault="002A2872" w:rsidP="00BE215B">
      <w:pPr>
        <w:rPr>
          <w:sz w:val="28"/>
          <w:szCs w:val="28"/>
          <w:lang w:val="uk-UA"/>
        </w:rPr>
      </w:pPr>
      <w:r w:rsidRPr="002A2872">
        <w:rPr>
          <w:sz w:val="28"/>
          <w:szCs w:val="28"/>
          <w:lang w:val="uk-UA"/>
        </w:rPr>
      </w:r>
      <w:r>
        <w:rPr>
          <w:sz w:val="28"/>
          <w:szCs w:val="28"/>
          <w:lang w:val="uk-UA"/>
        </w:rPr>
        <w:pict>
          <v:group id="_x0000_s1255" editas="canvas" style="width:481.95pt;height:443.85pt;mso-position-horizontal-relative:char;mso-position-vertical-relative:line" coordorigin="2360,7732" coordsize="7200,6631">
            <o:lock v:ext="edit" aspectratio="t"/>
            <v:shape id="_x0000_s1256" type="#_x0000_t75" style="position:absolute;left:2360;top:7732;width:7200;height:6631" o:preferrelative="f">
              <v:fill o:detectmouseclick="t"/>
              <v:path o:extrusionok="t" o:connecttype="none"/>
              <o:lock v:ext="edit" text="t"/>
            </v:shape>
            <v:rect id="_x0000_s1257" style="position:absolute;left:4210;top:7874;width:3460;height:412">
              <v:textbox>
                <w:txbxContent>
                  <w:p w:rsidR="001322FF" w:rsidRPr="00C252EC" w:rsidRDefault="001322FF" w:rsidP="00D86DFA">
                    <w:pPr>
                      <w:jc w:val="center"/>
                      <w:rPr>
                        <w:b/>
                      </w:rPr>
                    </w:pPr>
                    <w:r w:rsidRPr="00C252EC">
                      <w:rPr>
                        <w:b/>
                      </w:rPr>
                      <w:t>ФІНАНСОВІ ІНВЕСТИЦІЇ</w:t>
                    </w:r>
                  </w:p>
                </w:txbxContent>
              </v:textbox>
            </v:rect>
            <v:rect id="_x0000_s1258" style="position:absolute;left:2564;top:8557;width:1506;height:393">
              <v:textbox>
                <w:txbxContent>
                  <w:p w:rsidR="001322FF" w:rsidRPr="00C252EC" w:rsidRDefault="001322FF" w:rsidP="00D86DFA">
                    <w:pPr>
                      <w:jc w:val="center"/>
                      <w:rPr>
                        <w:b/>
                      </w:rPr>
                    </w:pPr>
                    <w:r w:rsidRPr="00C252EC">
                      <w:rPr>
                        <w:b/>
                      </w:rPr>
                      <w:t xml:space="preserve">За </w:t>
                    </w:r>
                    <w:proofErr w:type="spellStart"/>
                    <w:r w:rsidRPr="00C252EC">
                      <w:rPr>
                        <w:b/>
                      </w:rPr>
                      <w:t>термінами</w:t>
                    </w:r>
                    <w:proofErr w:type="spellEnd"/>
                  </w:p>
                </w:txbxContent>
              </v:textbox>
            </v:rect>
            <v:rect id="_x0000_s1259" style="position:absolute;left:4632;top:8557;width:1721;height:945">
              <v:textbox>
                <w:txbxContent>
                  <w:p w:rsidR="001322FF" w:rsidRPr="00C252EC" w:rsidRDefault="001322FF" w:rsidP="00D86DFA">
                    <w:pPr>
                      <w:jc w:val="center"/>
                      <w:rPr>
                        <w:b/>
                      </w:rPr>
                    </w:pPr>
                    <w:r w:rsidRPr="00C252EC">
                      <w:rPr>
                        <w:b/>
                      </w:rPr>
                      <w:t xml:space="preserve">За </w:t>
                    </w:r>
                    <w:proofErr w:type="spellStart"/>
                    <w:r w:rsidRPr="00C252EC">
                      <w:rPr>
                        <w:b/>
                      </w:rPr>
                      <w:t>можливістю</w:t>
                    </w:r>
                    <w:proofErr w:type="spellEnd"/>
                    <w:r w:rsidRPr="00C252EC">
                      <w:rPr>
                        <w:b/>
                      </w:rPr>
                      <w:t xml:space="preserve"> </w:t>
                    </w:r>
                    <w:proofErr w:type="spellStart"/>
                    <w:r w:rsidRPr="00C252EC">
                      <w:rPr>
                        <w:b/>
                      </w:rPr>
                      <w:t>визначення</w:t>
                    </w:r>
                    <w:proofErr w:type="spellEnd"/>
                    <w:r w:rsidRPr="00C252EC">
                      <w:rPr>
                        <w:b/>
                      </w:rPr>
                      <w:t xml:space="preserve"> </w:t>
                    </w:r>
                    <w:proofErr w:type="spellStart"/>
                    <w:r w:rsidRPr="00C252EC">
                      <w:rPr>
                        <w:b/>
                      </w:rPr>
                      <w:t>справедливої</w:t>
                    </w:r>
                    <w:proofErr w:type="spellEnd"/>
                    <w:r w:rsidRPr="00C252EC">
                      <w:rPr>
                        <w:b/>
                      </w:rPr>
                      <w:t xml:space="preserve"> </w:t>
                    </w:r>
                    <w:proofErr w:type="spellStart"/>
                    <w:r w:rsidRPr="00C252EC">
                      <w:rPr>
                        <w:b/>
                      </w:rPr>
                      <w:t>вартості</w:t>
                    </w:r>
                    <w:proofErr w:type="spellEnd"/>
                  </w:p>
                </w:txbxContent>
              </v:textbox>
            </v:rect>
            <v:rect id="_x0000_s1260" style="position:absolute;left:6558;top:8557;width:2600;height:533">
              <v:textbox>
                <w:txbxContent>
                  <w:p w:rsidR="001322FF" w:rsidRPr="00C252EC" w:rsidRDefault="001322FF" w:rsidP="00D86DFA">
                    <w:pPr>
                      <w:jc w:val="center"/>
                      <w:rPr>
                        <w:b/>
                      </w:rPr>
                    </w:pPr>
                    <w:r>
                      <w:rPr>
                        <w:b/>
                      </w:rPr>
                      <w:t xml:space="preserve">За </w:t>
                    </w:r>
                    <w:proofErr w:type="spellStart"/>
                    <w:r>
                      <w:rPr>
                        <w:b/>
                      </w:rPr>
                      <w:t>ступенем</w:t>
                    </w:r>
                    <w:proofErr w:type="spellEnd"/>
                    <w:r>
                      <w:rPr>
                        <w:b/>
                      </w:rPr>
                      <w:t xml:space="preserve"> </w:t>
                    </w:r>
                    <w:proofErr w:type="spellStart"/>
                    <w:r>
                      <w:rPr>
                        <w:b/>
                      </w:rPr>
                      <w:t>впливу</w:t>
                    </w:r>
                    <w:proofErr w:type="spellEnd"/>
                    <w:r>
                      <w:rPr>
                        <w:b/>
                      </w:rPr>
                      <w:t xml:space="preserve"> та контролю</w:t>
                    </w:r>
                  </w:p>
                </w:txbxContent>
              </v:textbox>
            </v:rect>
            <v:rect id="_x0000_s1261" style="position:absolute;left:6558;top:9155;width:2600;height:524">
              <v:textbox>
                <w:txbxContent>
                  <w:p w:rsidR="001322FF" w:rsidRPr="00C252EC" w:rsidRDefault="001322FF" w:rsidP="00D86DFA">
                    <w:pPr>
                      <w:jc w:val="center"/>
                    </w:pPr>
                    <w:proofErr w:type="spellStart"/>
                    <w:r w:rsidRPr="00C252EC">
                      <w:t>Інвестиції</w:t>
                    </w:r>
                    <w:proofErr w:type="spellEnd"/>
                    <w:r w:rsidRPr="00C252EC">
                      <w:t xml:space="preserve">, </w:t>
                    </w:r>
                    <w:proofErr w:type="spellStart"/>
                    <w:r w:rsidRPr="00C252EC">
                      <w:t>які</w:t>
                    </w:r>
                    <w:proofErr w:type="spellEnd"/>
                    <w:r w:rsidRPr="00C252EC">
                      <w:t xml:space="preserve"> не </w:t>
                    </w:r>
                    <w:proofErr w:type="spellStart"/>
                    <w:r w:rsidRPr="00C252EC">
                      <w:t>дають</w:t>
                    </w:r>
                    <w:proofErr w:type="spellEnd"/>
                    <w:r w:rsidRPr="00C252EC">
                      <w:t xml:space="preserve"> </w:t>
                    </w:r>
                    <w:proofErr w:type="spellStart"/>
                    <w:r w:rsidRPr="00C252EC">
                      <w:t>ні</w:t>
                    </w:r>
                    <w:proofErr w:type="spellEnd"/>
                    <w:r w:rsidRPr="00C252EC">
                      <w:t xml:space="preserve"> </w:t>
                    </w:r>
                    <w:proofErr w:type="spellStart"/>
                    <w:r w:rsidRPr="00C252EC">
                      <w:t>суттєвого</w:t>
                    </w:r>
                    <w:proofErr w:type="spellEnd"/>
                    <w:r w:rsidRPr="00C252EC">
                      <w:t xml:space="preserve"> </w:t>
                    </w:r>
                    <w:proofErr w:type="spellStart"/>
                    <w:r w:rsidRPr="00C252EC">
                      <w:t>впливу</w:t>
                    </w:r>
                    <w:proofErr w:type="spellEnd"/>
                    <w:r w:rsidRPr="00C252EC">
                      <w:t xml:space="preserve">, </w:t>
                    </w:r>
                    <w:proofErr w:type="spellStart"/>
                    <w:r w:rsidRPr="00C252EC">
                      <w:t>ні</w:t>
                    </w:r>
                    <w:proofErr w:type="spellEnd"/>
                    <w:r w:rsidRPr="00C252EC">
                      <w:t xml:space="preserve"> контролю</w:t>
                    </w:r>
                  </w:p>
                </w:txbxContent>
              </v:textbox>
            </v:rect>
            <v:rect id="_x0000_s1262" style="position:absolute;left:2564;top:9277;width:477;height:1703">
              <v:textbox style="layout-flow:vertical;mso-layout-flow-alt:bottom-to-top">
                <w:txbxContent>
                  <w:p w:rsidR="001322FF" w:rsidRDefault="001322FF" w:rsidP="00D86DFA">
                    <w:pPr>
                      <w:jc w:val="center"/>
                    </w:pPr>
                    <w:proofErr w:type="spellStart"/>
                    <w:r w:rsidRPr="00B6465A">
                      <w:t>Короткострокові</w:t>
                    </w:r>
                    <w:proofErr w:type="spellEnd"/>
                  </w:p>
                </w:txbxContent>
              </v:textbox>
            </v:rect>
            <v:rect id="_x0000_s1263" style="position:absolute;left:3519;top:9277;width:476;height:1703">
              <v:textbox style="layout-flow:vertical;mso-layout-flow-alt:bottom-to-top">
                <w:txbxContent>
                  <w:p w:rsidR="001322FF" w:rsidRDefault="001322FF" w:rsidP="00D86DFA">
                    <w:pPr>
                      <w:jc w:val="center"/>
                    </w:pPr>
                    <w:proofErr w:type="spellStart"/>
                    <w:r w:rsidRPr="00B6465A">
                      <w:t>Довгострокові</w:t>
                    </w:r>
                    <w:proofErr w:type="spellEnd"/>
                  </w:p>
                </w:txbxContent>
              </v:textbox>
            </v:rect>
            <v:rect id="_x0000_s1264" style="position:absolute;left:4632;top:9809;width:654;height:2413">
              <v:textbox style="layout-flow:vertical;mso-layout-flow-alt:bottom-to-top">
                <w:txbxContent>
                  <w:p w:rsidR="001322FF" w:rsidRPr="00B213E7" w:rsidRDefault="001322FF" w:rsidP="00D86DFA">
                    <w:pPr>
                      <w:jc w:val="center"/>
                      <w:rPr>
                        <w:lang w:val="uk-UA"/>
                      </w:rPr>
                    </w:pPr>
                    <w:proofErr w:type="spellStart"/>
                    <w:r w:rsidRPr="00B6465A">
                      <w:t>Справедливу</w:t>
                    </w:r>
                    <w:proofErr w:type="spellEnd"/>
                    <w:r w:rsidRPr="00B6465A">
                      <w:t xml:space="preserve"> </w:t>
                    </w:r>
                    <w:proofErr w:type="spellStart"/>
                    <w:r w:rsidRPr="00B6465A">
                      <w:t>вартіст</w:t>
                    </w:r>
                    <w:r>
                      <w:t>ь</w:t>
                    </w:r>
                    <w:proofErr w:type="spellEnd"/>
                    <w:r>
                      <w:t xml:space="preserve"> </w:t>
                    </w:r>
                    <w:proofErr w:type="spellStart"/>
                    <w:r>
                      <w:t>неможливо</w:t>
                    </w:r>
                    <w:proofErr w:type="spellEnd"/>
                    <w:r>
                      <w:t xml:space="preserve"> </w:t>
                    </w:r>
                    <w:proofErr w:type="spellStart"/>
                    <w:r>
                      <w:t>достовірно</w:t>
                    </w:r>
                    <w:proofErr w:type="spellEnd"/>
                    <w:r>
                      <w:t xml:space="preserve"> </w:t>
                    </w:r>
                    <w:proofErr w:type="spellStart"/>
                    <w:r>
                      <w:t>визнач</w:t>
                    </w:r>
                    <w:r>
                      <w:rPr>
                        <w:lang w:val="uk-UA"/>
                      </w:rPr>
                      <w:t>ити</w:t>
                    </w:r>
                    <w:proofErr w:type="spellEnd"/>
                  </w:p>
                </w:txbxContent>
              </v:textbox>
            </v:rect>
            <v:rect id="_x0000_s1265" style="position:absolute;left:5670;top:9809;width:683;height:2413">
              <v:textbox style="layout-flow:vertical;mso-layout-flow-alt:bottom-to-top">
                <w:txbxContent>
                  <w:p w:rsidR="001322FF" w:rsidRPr="00B6465A" w:rsidRDefault="001322FF" w:rsidP="00D86DFA">
                    <w:pPr>
                      <w:jc w:val="center"/>
                    </w:pPr>
                    <w:proofErr w:type="spellStart"/>
                    <w:r w:rsidRPr="00B6465A">
                      <w:t>Справедливу</w:t>
                    </w:r>
                    <w:proofErr w:type="spellEnd"/>
                    <w:r w:rsidRPr="00B6465A">
                      <w:t xml:space="preserve"> </w:t>
                    </w:r>
                    <w:proofErr w:type="spellStart"/>
                    <w:r w:rsidRPr="00B6465A">
                      <w:t>вартість</w:t>
                    </w:r>
                    <w:proofErr w:type="spellEnd"/>
                    <w:r w:rsidRPr="00B6465A">
                      <w:t xml:space="preserve"> </w:t>
                    </w:r>
                    <w:proofErr w:type="spellStart"/>
                    <w:r w:rsidRPr="00B6465A">
                      <w:t>можна</w:t>
                    </w:r>
                    <w:proofErr w:type="spellEnd"/>
                    <w:r w:rsidRPr="00B6465A">
                      <w:t xml:space="preserve"> </w:t>
                    </w:r>
                    <w:proofErr w:type="spellStart"/>
                    <w:r w:rsidRPr="00B6465A">
                      <w:t>достовірно</w:t>
                    </w:r>
                    <w:proofErr w:type="spellEnd"/>
                    <w:r w:rsidRPr="00B6465A">
                      <w:t xml:space="preserve"> </w:t>
                    </w:r>
                    <w:proofErr w:type="spellStart"/>
                    <w:r w:rsidRPr="00B6465A">
                      <w:t>визначити</w:t>
                    </w:r>
                    <w:proofErr w:type="spellEnd"/>
                  </w:p>
                </w:txbxContent>
              </v:textbox>
            </v:rect>
            <v:rect id="_x0000_s1266" style="position:absolute;left:6614;top:9997;width:664;height:2225">
              <v:textbox style="layout-flow:vertical;mso-layout-flow-alt:bottom-to-top">
                <w:txbxContent>
                  <w:p w:rsidR="001322FF" w:rsidRPr="00B6465A" w:rsidRDefault="001322FF" w:rsidP="00D86DFA">
                    <w:proofErr w:type="spellStart"/>
                    <w:proofErr w:type="gramStart"/>
                    <w:r w:rsidRPr="00B6465A">
                      <w:t>Ц</w:t>
                    </w:r>
                    <w:proofErr w:type="gramEnd"/>
                    <w:r w:rsidRPr="00B6465A">
                      <w:t>інні</w:t>
                    </w:r>
                    <w:proofErr w:type="spellEnd"/>
                    <w:r w:rsidRPr="00B6465A">
                      <w:t xml:space="preserve"> </w:t>
                    </w:r>
                    <w:proofErr w:type="spellStart"/>
                    <w:r w:rsidRPr="00B6465A">
                      <w:t>папери</w:t>
                    </w:r>
                    <w:proofErr w:type="spellEnd"/>
                    <w:r w:rsidRPr="00B6465A">
                      <w:t xml:space="preserve">, </w:t>
                    </w:r>
                    <w:proofErr w:type="spellStart"/>
                    <w:r w:rsidRPr="00B6465A">
                      <w:t>призначені</w:t>
                    </w:r>
                    <w:proofErr w:type="spellEnd"/>
                    <w:r w:rsidRPr="00B6465A">
                      <w:t xml:space="preserve"> для </w:t>
                    </w:r>
                    <w:proofErr w:type="spellStart"/>
                    <w:r w:rsidRPr="00B6465A">
                      <w:t>торгівлі</w:t>
                    </w:r>
                    <w:proofErr w:type="spellEnd"/>
                  </w:p>
                </w:txbxContent>
              </v:textbox>
            </v:rect>
            <v:rect id="_x0000_s1267" style="position:absolute;left:7512;top:9997;width:692;height:2225">
              <v:textbox style="layout-flow:vertical;mso-layout-flow-alt:bottom-to-top">
                <w:txbxContent>
                  <w:p w:rsidR="001322FF" w:rsidRPr="00B6465A" w:rsidRDefault="001322FF" w:rsidP="00D86DFA">
                    <w:proofErr w:type="spellStart"/>
                    <w:proofErr w:type="gramStart"/>
                    <w:r w:rsidRPr="00B6465A">
                      <w:t>Ц</w:t>
                    </w:r>
                    <w:proofErr w:type="gramEnd"/>
                    <w:r w:rsidRPr="00B6465A">
                      <w:t>інні</w:t>
                    </w:r>
                    <w:proofErr w:type="spellEnd"/>
                    <w:r w:rsidRPr="00B6465A">
                      <w:t xml:space="preserve"> </w:t>
                    </w:r>
                    <w:proofErr w:type="spellStart"/>
                    <w:r w:rsidRPr="00B6465A">
                      <w:t>папери</w:t>
                    </w:r>
                    <w:proofErr w:type="spellEnd"/>
                    <w:r w:rsidRPr="00B6465A">
                      <w:t xml:space="preserve">, </w:t>
                    </w:r>
                    <w:proofErr w:type="spellStart"/>
                    <w:r w:rsidRPr="00B6465A">
                      <w:t>що</w:t>
                    </w:r>
                    <w:proofErr w:type="spellEnd"/>
                    <w:r w:rsidRPr="00B6465A">
                      <w:t xml:space="preserve"> </w:t>
                    </w:r>
                    <w:proofErr w:type="spellStart"/>
                    <w:r w:rsidRPr="00B6465A">
                      <w:t>утримуються</w:t>
                    </w:r>
                    <w:proofErr w:type="spellEnd"/>
                    <w:r w:rsidRPr="00B6465A">
                      <w:t xml:space="preserve"> до </w:t>
                    </w:r>
                    <w:proofErr w:type="spellStart"/>
                    <w:r w:rsidRPr="00B6465A">
                      <w:t>погашення</w:t>
                    </w:r>
                    <w:proofErr w:type="spellEnd"/>
                  </w:p>
                </w:txbxContent>
              </v:textbox>
            </v:rect>
            <v:rect id="_x0000_s1268" style="position:absolute;left:8429;top:9997;width:664;height:2225">
              <v:textbox style="layout-flow:vertical;mso-layout-flow-alt:bottom-to-top">
                <w:txbxContent>
                  <w:p w:rsidR="001322FF" w:rsidRPr="00B6465A" w:rsidRDefault="001322FF" w:rsidP="00D86DFA">
                    <w:proofErr w:type="spellStart"/>
                    <w:proofErr w:type="gramStart"/>
                    <w:r w:rsidRPr="00B6465A">
                      <w:t>Ц</w:t>
                    </w:r>
                    <w:proofErr w:type="gramEnd"/>
                    <w:r w:rsidRPr="00B6465A">
                      <w:t>інні</w:t>
                    </w:r>
                    <w:proofErr w:type="spellEnd"/>
                    <w:r w:rsidRPr="00B6465A">
                      <w:t xml:space="preserve"> </w:t>
                    </w:r>
                    <w:proofErr w:type="spellStart"/>
                    <w:r w:rsidRPr="00B6465A">
                      <w:t>папери</w:t>
                    </w:r>
                    <w:proofErr w:type="spellEnd"/>
                    <w:r w:rsidRPr="00B6465A">
                      <w:t xml:space="preserve">, </w:t>
                    </w:r>
                    <w:proofErr w:type="spellStart"/>
                    <w:r w:rsidRPr="00B6465A">
                      <w:t>наявні</w:t>
                    </w:r>
                    <w:proofErr w:type="spellEnd"/>
                    <w:r w:rsidRPr="00B6465A">
                      <w:t xml:space="preserve"> для продажу</w:t>
                    </w:r>
                  </w:p>
                </w:txbxContent>
              </v:textbox>
            </v:rect>
            <v:rect id="_x0000_s1269" style="position:absolute;left:2620;top:11213;width:1646;height:1009">
              <v:textbox>
                <w:txbxContent>
                  <w:p w:rsidR="001322FF" w:rsidRPr="00C252EC" w:rsidRDefault="001322FF" w:rsidP="00D86DFA">
                    <w:pPr>
                      <w:jc w:val="center"/>
                      <w:rPr>
                        <w:b/>
                      </w:rPr>
                    </w:pPr>
                    <w:r>
                      <w:rPr>
                        <w:b/>
                      </w:rPr>
                      <w:t xml:space="preserve">За </w:t>
                    </w:r>
                    <w:proofErr w:type="spellStart"/>
                    <w:r>
                      <w:rPr>
                        <w:b/>
                      </w:rPr>
                      <w:t>економічною</w:t>
                    </w:r>
                    <w:proofErr w:type="spellEnd"/>
                    <w:r>
                      <w:rPr>
                        <w:b/>
                      </w:rPr>
                      <w:t xml:space="preserve"> природою </w:t>
                    </w:r>
                    <w:proofErr w:type="spellStart"/>
                    <w:r>
                      <w:rPr>
                        <w:b/>
                      </w:rPr>
                      <w:t>цінних</w:t>
                    </w:r>
                    <w:proofErr w:type="spellEnd"/>
                    <w:r>
                      <w:rPr>
                        <w:b/>
                      </w:rPr>
                      <w:t xml:space="preserve"> </w:t>
                    </w:r>
                    <w:proofErr w:type="spellStart"/>
                    <w:r>
                      <w:rPr>
                        <w:b/>
                      </w:rPr>
                      <w:t>папері</w:t>
                    </w:r>
                    <w:proofErr w:type="gramStart"/>
                    <w:r>
                      <w:rPr>
                        <w:b/>
                      </w:rPr>
                      <w:t>в</w:t>
                    </w:r>
                    <w:proofErr w:type="spellEnd"/>
                    <w:proofErr w:type="gramEnd"/>
                    <w:r>
                      <w:rPr>
                        <w:b/>
                      </w:rPr>
                      <w:t xml:space="preserve">, </w:t>
                    </w:r>
                    <w:r>
                      <w:rPr>
                        <w:b/>
                        <w:lang w:val="uk-UA"/>
                      </w:rPr>
                      <w:t>у</w:t>
                    </w:r>
                    <w:r>
                      <w:rPr>
                        <w:b/>
                      </w:rPr>
                      <w:t xml:space="preserve"> </w:t>
                    </w:r>
                    <w:proofErr w:type="spellStart"/>
                    <w:r>
                      <w:rPr>
                        <w:b/>
                      </w:rPr>
                      <w:t>які</w:t>
                    </w:r>
                    <w:proofErr w:type="spellEnd"/>
                    <w:r>
                      <w:rPr>
                        <w:b/>
                      </w:rPr>
                      <w:t xml:space="preserve"> </w:t>
                    </w:r>
                    <w:proofErr w:type="spellStart"/>
                    <w:r>
                      <w:rPr>
                        <w:b/>
                      </w:rPr>
                      <w:t>інвестуються</w:t>
                    </w:r>
                    <w:proofErr w:type="spellEnd"/>
                    <w:r>
                      <w:rPr>
                        <w:b/>
                      </w:rPr>
                      <w:t xml:space="preserve"> </w:t>
                    </w:r>
                    <w:proofErr w:type="spellStart"/>
                    <w:r>
                      <w:rPr>
                        <w:b/>
                      </w:rPr>
                      <w:t>кошти</w:t>
                    </w:r>
                    <w:proofErr w:type="spellEnd"/>
                  </w:p>
                </w:txbxContent>
              </v:textbox>
            </v:rect>
            <v:rect id="_x0000_s1270" style="position:absolute;left:2564;top:12774;width:514;height:1589">
              <v:textbox style="layout-flow:vertical;mso-layout-flow-alt:bottom-to-top">
                <w:txbxContent>
                  <w:p w:rsidR="001322FF" w:rsidRPr="00343217" w:rsidRDefault="001322FF" w:rsidP="00D86DFA">
                    <w:pPr>
                      <w:rPr>
                        <w:lang w:val="uk-UA"/>
                      </w:rPr>
                    </w:pPr>
                    <w:r w:rsidRPr="00343217">
                      <w:rPr>
                        <w:lang w:val="uk-UA"/>
                      </w:rPr>
                      <w:t>Пайові цінні папери</w:t>
                    </w:r>
                  </w:p>
                </w:txbxContent>
              </v:textbox>
            </v:rect>
            <v:rect id="_x0000_s1271" style="position:absolute;left:3233;top:12774;width:525;height:1589">
              <v:textbox style="layout-flow:vertical;mso-layout-flow-alt:bottom-to-top">
                <w:txbxContent>
                  <w:p w:rsidR="001322FF" w:rsidRPr="00B6465A" w:rsidRDefault="001322FF" w:rsidP="00D86DFA">
                    <w:proofErr w:type="spellStart"/>
                    <w:r w:rsidRPr="00B6465A">
                      <w:t>Боргові</w:t>
                    </w:r>
                    <w:proofErr w:type="spellEnd"/>
                    <w:r w:rsidRPr="00B6465A">
                      <w:t xml:space="preserve"> </w:t>
                    </w:r>
                    <w:proofErr w:type="spellStart"/>
                    <w:r w:rsidRPr="00B6465A">
                      <w:t>цінні</w:t>
                    </w:r>
                    <w:proofErr w:type="spellEnd"/>
                    <w:r w:rsidRPr="00B6465A">
                      <w:t xml:space="preserve"> </w:t>
                    </w:r>
                    <w:proofErr w:type="spellStart"/>
                    <w:r w:rsidRPr="00B6465A">
                      <w:t>папери</w:t>
                    </w:r>
                    <w:proofErr w:type="spellEnd"/>
                  </w:p>
                </w:txbxContent>
              </v:textbox>
            </v:rect>
            <v:rect id="_x0000_s1272" style="position:absolute;left:3920;top:12774;width:505;height:1589">
              <v:textbox style="layout-flow:vertical;mso-layout-flow-alt:bottom-to-top">
                <w:txbxContent>
                  <w:p w:rsidR="001322FF" w:rsidRPr="00B6465A" w:rsidRDefault="001322FF" w:rsidP="00D86DFA">
                    <w:proofErr w:type="spellStart"/>
                    <w:r w:rsidRPr="00B6465A">
                      <w:t>Іпотечні</w:t>
                    </w:r>
                    <w:proofErr w:type="spellEnd"/>
                    <w:r w:rsidRPr="00B6465A">
                      <w:t xml:space="preserve"> </w:t>
                    </w:r>
                    <w:proofErr w:type="spellStart"/>
                    <w:r w:rsidRPr="00B6465A">
                      <w:t>цінні</w:t>
                    </w:r>
                    <w:proofErr w:type="spellEnd"/>
                    <w:r w:rsidRPr="00B6465A">
                      <w:t xml:space="preserve"> </w:t>
                    </w:r>
                    <w:proofErr w:type="spellStart"/>
                    <w:r w:rsidRPr="00B6465A">
                      <w:t>папери</w:t>
                    </w:r>
                    <w:proofErr w:type="spellEnd"/>
                  </w:p>
                </w:txbxContent>
              </v:textbox>
            </v:rect>
            <v:rect id="_x0000_s1273" style="position:absolute;left:4548;top:12774;width:541;height:1589">
              <v:textbox style="layout-flow:vertical;mso-layout-flow-alt:bottom-to-top">
                <w:txbxContent>
                  <w:p w:rsidR="001322FF" w:rsidRPr="00B6465A" w:rsidRDefault="001322FF" w:rsidP="00D86DFA">
                    <w:proofErr w:type="spellStart"/>
                    <w:r w:rsidRPr="00B6465A">
                      <w:t>Похідні</w:t>
                    </w:r>
                    <w:proofErr w:type="spellEnd"/>
                    <w:r w:rsidRPr="00B6465A">
                      <w:t xml:space="preserve"> </w:t>
                    </w:r>
                    <w:proofErr w:type="spellStart"/>
                    <w:r w:rsidRPr="00B6465A">
                      <w:t>цінні</w:t>
                    </w:r>
                    <w:proofErr w:type="spellEnd"/>
                    <w:r w:rsidRPr="00B6465A">
                      <w:t xml:space="preserve"> </w:t>
                    </w:r>
                    <w:proofErr w:type="spellStart"/>
                    <w:r w:rsidRPr="00B6465A">
                      <w:t>папери</w:t>
                    </w:r>
                    <w:proofErr w:type="spellEnd"/>
                  </w:p>
                </w:txbxContent>
              </v:textbox>
            </v:rect>
            <v:rect id="_x0000_s1274" style="position:absolute;left:5201;top:12774;width:534;height:1589">
              <v:textbox style="layout-flow:vertical;mso-layout-flow-alt:bottom-to-top">
                <w:txbxContent>
                  <w:p w:rsidR="001322FF" w:rsidRPr="00B6465A" w:rsidRDefault="001322FF" w:rsidP="00D86DFA">
                    <w:proofErr w:type="spellStart"/>
                    <w:r w:rsidRPr="00B6465A">
                      <w:t>Приватизаційні</w:t>
                    </w:r>
                    <w:proofErr w:type="spellEnd"/>
                    <w:r w:rsidRPr="00B6465A">
                      <w:t xml:space="preserve"> </w:t>
                    </w:r>
                    <w:proofErr w:type="spellStart"/>
                    <w:r w:rsidRPr="00B6465A">
                      <w:t>цінні</w:t>
                    </w:r>
                    <w:proofErr w:type="spellEnd"/>
                    <w:r w:rsidRPr="00B6465A">
                      <w:t xml:space="preserve"> </w:t>
                    </w:r>
                    <w:proofErr w:type="spellStart"/>
                    <w:r w:rsidRPr="00B6465A">
                      <w:t>папери</w:t>
                    </w:r>
                    <w:proofErr w:type="spellEnd"/>
                  </w:p>
                </w:txbxContent>
              </v:textbox>
            </v:rect>
            <v:rect id="_x0000_s1275" style="position:absolute;left:6231;top:12486;width:2797;height:785">
              <v:textbox>
                <w:txbxContent>
                  <w:p w:rsidR="001322FF" w:rsidRPr="00B6465A" w:rsidRDefault="001322FF" w:rsidP="00D86DFA">
                    <w:proofErr w:type="spellStart"/>
                    <w:r w:rsidRPr="00B6465A">
                      <w:t>Інвестиції</w:t>
                    </w:r>
                    <w:proofErr w:type="spellEnd"/>
                    <w:r w:rsidRPr="00B6465A">
                      <w:t xml:space="preserve">, </w:t>
                    </w:r>
                    <w:proofErr w:type="spellStart"/>
                    <w:r w:rsidRPr="00B6465A">
                      <w:t>які</w:t>
                    </w:r>
                    <w:proofErr w:type="spellEnd"/>
                    <w:r w:rsidRPr="00B6465A">
                      <w:t xml:space="preserve"> </w:t>
                    </w:r>
                    <w:proofErr w:type="spellStart"/>
                    <w:r w:rsidRPr="00B6465A">
                      <w:t>дають</w:t>
                    </w:r>
                    <w:proofErr w:type="spellEnd"/>
                    <w:r w:rsidRPr="00B6465A">
                      <w:t xml:space="preserve"> </w:t>
                    </w:r>
                    <w:proofErr w:type="spellStart"/>
                    <w:r w:rsidRPr="00B6465A">
                      <w:t>суттєвий</w:t>
                    </w:r>
                    <w:proofErr w:type="spellEnd"/>
                    <w:r w:rsidRPr="00B6465A">
                      <w:t xml:space="preserve"> </w:t>
                    </w:r>
                    <w:proofErr w:type="spellStart"/>
                    <w:r w:rsidRPr="00B6465A">
                      <w:t>вплив</w:t>
                    </w:r>
                    <w:proofErr w:type="spellEnd"/>
                    <w:r w:rsidRPr="00B6465A">
                      <w:t xml:space="preserve">, </w:t>
                    </w:r>
                    <w:proofErr w:type="spellStart"/>
                    <w:r w:rsidRPr="00B6465A">
                      <w:t>але</w:t>
                    </w:r>
                    <w:proofErr w:type="spellEnd"/>
                    <w:r w:rsidRPr="00B6465A">
                      <w:t xml:space="preserve"> не </w:t>
                    </w:r>
                    <w:proofErr w:type="spellStart"/>
                    <w:r w:rsidRPr="00B6465A">
                      <w:t>дають</w:t>
                    </w:r>
                    <w:proofErr w:type="spellEnd"/>
                    <w:r w:rsidRPr="00B6465A">
                      <w:t xml:space="preserve"> контролю (</w:t>
                    </w:r>
                    <w:proofErr w:type="spellStart"/>
                    <w:r w:rsidRPr="00B6465A">
                      <w:t>асоційовані</w:t>
                    </w:r>
                    <w:proofErr w:type="spellEnd"/>
                    <w:r w:rsidRPr="00B6465A">
                      <w:t xml:space="preserve"> </w:t>
                    </w:r>
                    <w:proofErr w:type="spellStart"/>
                    <w:r w:rsidRPr="00B6465A">
                      <w:t>компанії</w:t>
                    </w:r>
                    <w:proofErr w:type="spellEnd"/>
                    <w:r w:rsidRPr="00B6465A">
                      <w:t xml:space="preserve"> (</w:t>
                    </w:r>
                    <w:proofErr w:type="spellStart"/>
                    <w:proofErr w:type="gramStart"/>
                    <w:r w:rsidRPr="00B6465A">
                      <w:t>п</w:t>
                    </w:r>
                    <w:proofErr w:type="gramEnd"/>
                    <w:r w:rsidRPr="00B6465A">
                      <w:t>ідприємства</w:t>
                    </w:r>
                    <w:proofErr w:type="spellEnd"/>
                    <w:r w:rsidRPr="00B6465A">
                      <w:t>)</w:t>
                    </w:r>
                  </w:p>
                </w:txbxContent>
              </v:textbox>
            </v:rect>
            <v:rect id="_x0000_s1276" style="position:absolute;left:6231;top:13513;width:2862;height:570">
              <v:textbox>
                <w:txbxContent>
                  <w:p w:rsidR="001322FF" w:rsidRPr="00343217" w:rsidRDefault="001322FF" w:rsidP="00D86DFA">
                    <w:pPr>
                      <w:rPr>
                        <w:lang w:val="uk-UA"/>
                      </w:rPr>
                    </w:pPr>
                    <w:r w:rsidRPr="00343217">
                      <w:rPr>
                        <w:lang w:val="uk-UA"/>
                      </w:rPr>
                      <w:t>Інвестиції, які дають контроль (дочірні компанії (підприємства)</w:t>
                    </w:r>
                  </w:p>
                </w:txbxContent>
              </v:textbox>
            </v:rect>
            <v:shape id="_x0000_s1277" type="#_x0000_t32" style="position:absolute;left:3317;top:8080;width:893;height:477;flip:x" o:connectortype="straight">
              <v:stroke endarrow="block"/>
            </v:shape>
            <v:shape id="_x0000_s1278" type="#_x0000_t32" style="position:absolute;left:5418;top:8286;width:522;height:271;flip:x" o:connectortype="straight">
              <v:stroke endarrow="block"/>
            </v:shape>
            <v:shape id="_x0000_s1279" type="#_x0000_t32" style="position:absolute;left:7670;top:8080;width:759;height:477" o:connectortype="straight">
              <v:stroke endarrow="block"/>
            </v:shape>
            <v:shape id="_x0000_s1280" type="#_x0000_t32" style="position:absolute;left:6946;top:9809;width:1;height:188" o:connectortype="straight">
              <v:stroke endarrow="block"/>
            </v:shape>
            <v:shape id="_x0000_s1281" type="#_x0000_t32" style="position:absolute;left:7858;top:9679;width:1;height:318" o:connectortype="straight">
              <v:stroke endarrow="block"/>
            </v:shape>
            <v:shape id="_x0000_s1282" type="#_x0000_t32" style="position:absolute;left:8761;top:9809;width:1;height:188" o:connectortype="straight">
              <v:stroke endarrow="block"/>
            </v:shape>
            <v:shape id="_x0000_s1283" type="#_x0000_t32" style="position:absolute;left:6947;top:9809;width:1815;height:0" o:connectortype="straight"/>
            <v:shape id="_x0000_s1284" type="#_x0000_t32" style="position:absolute;left:4959;top:9502;width:534;height:307;flip:x" o:connectortype="straight">
              <v:stroke endarrow="block"/>
            </v:shape>
            <v:shape id="_x0000_s1285" type="#_x0000_t32" style="position:absolute;left:5493;top:9502;width:577;height:307" o:connectortype="straight">
              <v:stroke endarrow="block"/>
            </v:shape>
            <v:shape id="_x0000_s1286" type="#_x0000_t32" style="position:absolute;left:2803;top:8950;width:514;height:327;flip:x" o:connectortype="straight">
              <v:stroke endarrow="block"/>
            </v:shape>
            <v:shape id="_x0000_s1287" type="#_x0000_t32" style="position:absolute;left:3317;top:8950;width:441;height:327" o:connectortype="straight">
              <v:stroke endarrow="block"/>
            </v:shape>
            <v:shape id="_x0000_s1288" type="#_x0000_t32" style="position:absolute;left:4210;top:8080;width:2;height:3133" o:connectortype="straight">
              <v:stroke endarrow="block"/>
            </v:shape>
            <v:shape id="_x0000_s1289" type="#_x0000_t32" style="position:absolute;left:3443;top:12222;width:1;height:271" o:connectortype="straight"/>
            <v:shape id="_x0000_s1290" type="#_x0000_t32" style="position:absolute;left:2819;top:12493;width:2689;height:1" o:connectortype="straight"/>
            <v:shape id="_x0000_s1291" type="#_x0000_t32" style="position:absolute;left:2803;top:12486;width:2;height:280" o:connectortype="straight">
              <v:stroke endarrow="block"/>
            </v:shape>
            <v:shape id="_x0000_s1292" type="#_x0000_t32" style="position:absolute;left:3499;top:12486;width:2;height:280" o:connectortype="straight">
              <v:stroke endarrow="block"/>
            </v:shape>
            <v:shape id="_x0000_s1293" type="#_x0000_t32" style="position:absolute;left:4171;top:12494;width:1;height:280" o:connectortype="straight">
              <v:stroke endarrow="block"/>
            </v:shape>
            <v:shape id="_x0000_s1294" type="#_x0000_t32" style="position:absolute;left:4818;top:12494;width:1;height:280" o:connectortype="straight">
              <v:stroke endarrow="block"/>
            </v:shape>
            <v:shape id="_x0000_s1295" type="#_x0000_t32" style="position:absolute;left:5491;top:12494;width:2;height:280" o:connectortype="straight">
              <v:stroke endarrow="block"/>
            </v:shape>
            <v:shape id="_x0000_s1296" type="#_x0000_t32" style="position:absolute;left:9158;top:8823;width:225;height:1" o:connectortype="straight"/>
            <v:shape id="_x0000_s1297" type="#_x0000_t32" style="position:absolute;left:9383;top:8823;width:1;height:4975" o:connectortype="straight"/>
            <v:shape id="_x0000_s1298" type="#_x0000_t32" style="position:absolute;left:9093;top:13798;width:291;height:2;flip:x y" o:connectortype="straight">
              <v:stroke endarrow="block"/>
            </v:shape>
            <v:shape id="_x0000_s1299" type="#_x0000_t32" style="position:absolute;left:9028;top:12876;width:355;height:3;flip:x" o:connectortype="straight">
              <v:stroke endarrow="block"/>
            </v:shape>
            <v:shape id="_x0000_s1300" type="#_x0000_t32" style="position:absolute;left:9158;top:9416;width:225;height:1;flip:x" o:connectortype="straight">
              <v:stroke endarrow="block"/>
            </v:shape>
            <w10:wrap type="none"/>
            <w10:anchorlock/>
          </v:group>
        </w:pict>
      </w:r>
    </w:p>
    <w:p w:rsidR="00D86DFA" w:rsidRPr="00D86DFA" w:rsidRDefault="00D86DFA" w:rsidP="00BE215B">
      <w:pPr>
        <w:rPr>
          <w:bCs/>
          <w:i/>
          <w:iCs/>
          <w:sz w:val="28"/>
          <w:szCs w:val="28"/>
          <w:lang w:val="uk-UA"/>
        </w:rPr>
      </w:pPr>
      <w:r w:rsidRPr="00D86DFA">
        <w:rPr>
          <w:i/>
          <w:iCs/>
          <w:sz w:val="28"/>
          <w:szCs w:val="28"/>
          <w:lang w:val="uk-UA"/>
        </w:rPr>
        <w:t xml:space="preserve">Рис. 1. </w:t>
      </w:r>
      <w:r w:rsidRPr="00D86DFA">
        <w:rPr>
          <w:bCs/>
          <w:i/>
          <w:iCs/>
          <w:sz w:val="28"/>
          <w:szCs w:val="28"/>
          <w:lang w:val="uk-UA"/>
        </w:rPr>
        <w:t>Класифікація фінансових інвестицій з позиції бухгалтерського обліку з</w:t>
      </w:r>
      <w:r w:rsidR="00B213E7">
        <w:rPr>
          <w:bCs/>
          <w:i/>
          <w:sz w:val="28"/>
          <w:szCs w:val="28"/>
          <w:lang w:val="uk-UA"/>
        </w:rPr>
        <w:t>а термінами вкладень</w:t>
      </w:r>
    </w:p>
    <w:p w:rsidR="00D86DFA" w:rsidRPr="00D86DFA" w:rsidRDefault="00D86DFA" w:rsidP="00BE215B">
      <w:pPr>
        <w:ind w:firstLine="709"/>
        <w:rPr>
          <w:b/>
          <w:bCs/>
          <w:sz w:val="28"/>
          <w:szCs w:val="28"/>
          <w:lang w:val="uk-UA"/>
        </w:rPr>
      </w:pPr>
    </w:p>
    <w:p w:rsidR="00D86DFA" w:rsidRPr="00D86DFA" w:rsidRDefault="00D86DFA" w:rsidP="00BE215B">
      <w:pPr>
        <w:ind w:firstLine="709"/>
        <w:jc w:val="both"/>
        <w:rPr>
          <w:sz w:val="28"/>
          <w:szCs w:val="28"/>
          <w:lang w:val="uk-UA"/>
        </w:rPr>
      </w:pPr>
      <w:r w:rsidRPr="00D86DFA">
        <w:rPr>
          <w:b/>
          <w:bCs/>
          <w:sz w:val="28"/>
          <w:szCs w:val="28"/>
          <w:lang w:val="uk-UA"/>
        </w:rPr>
        <w:t xml:space="preserve">За ступенем впливу та контролю </w:t>
      </w:r>
      <w:r w:rsidRPr="00D86DFA">
        <w:rPr>
          <w:sz w:val="28"/>
          <w:szCs w:val="28"/>
          <w:lang w:val="uk-UA"/>
        </w:rPr>
        <w:t>інвестора на об’єкт інвестування фінансові інвестиції поділяються на три групи:</w:t>
      </w:r>
    </w:p>
    <w:p w:rsidR="00D86DFA" w:rsidRPr="00D86DFA" w:rsidRDefault="00D86DFA" w:rsidP="00BE215B">
      <w:pPr>
        <w:ind w:firstLine="709"/>
        <w:jc w:val="both"/>
        <w:rPr>
          <w:sz w:val="28"/>
          <w:szCs w:val="28"/>
          <w:lang w:val="uk-UA"/>
        </w:rPr>
      </w:pPr>
      <w:r w:rsidRPr="00D86DFA">
        <w:rPr>
          <w:sz w:val="28"/>
          <w:szCs w:val="28"/>
          <w:lang w:val="uk-UA"/>
        </w:rPr>
        <w:t xml:space="preserve">1) </w:t>
      </w:r>
      <w:r w:rsidRPr="00D86DFA">
        <w:rPr>
          <w:b/>
          <w:bCs/>
          <w:sz w:val="28"/>
          <w:szCs w:val="28"/>
          <w:lang w:val="uk-UA"/>
        </w:rPr>
        <w:t xml:space="preserve">Інвестиції, які не дають ні суттєвого впливу, ні контролю. </w:t>
      </w:r>
      <w:r w:rsidRPr="00D86DFA">
        <w:rPr>
          <w:sz w:val="28"/>
          <w:szCs w:val="28"/>
          <w:lang w:val="uk-UA"/>
        </w:rPr>
        <w:t>Вони класифікуються на три категорії, а саме:</w:t>
      </w:r>
    </w:p>
    <w:p w:rsidR="00D86DFA" w:rsidRPr="00D86DFA" w:rsidRDefault="00D86DFA" w:rsidP="00BE215B">
      <w:pPr>
        <w:pStyle w:val="a6"/>
        <w:widowControl/>
        <w:numPr>
          <w:ilvl w:val="0"/>
          <w:numId w:val="61"/>
        </w:numPr>
        <w:jc w:val="both"/>
        <w:rPr>
          <w:sz w:val="28"/>
          <w:szCs w:val="28"/>
          <w:lang w:val="uk-UA"/>
        </w:rPr>
      </w:pPr>
      <w:r w:rsidRPr="00D86DFA">
        <w:rPr>
          <w:b/>
          <w:bCs/>
          <w:i/>
          <w:iCs/>
          <w:sz w:val="28"/>
          <w:szCs w:val="28"/>
          <w:lang w:val="uk-UA"/>
        </w:rPr>
        <w:t xml:space="preserve">інвестиції в торгові цінні папери </w:t>
      </w:r>
      <w:r w:rsidRPr="00D86DFA">
        <w:rPr>
          <w:sz w:val="28"/>
          <w:szCs w:val="28"/>
          <w:lang w:val="uk-UA"/>
        </w:rPr>
        <w:t>— це інвестиції в цінні папери, що були придбані інвестором для перепродажу та з метою отримання прибутку від короткотермінових коливань їх ціни або дилерської маржі;</w:t>
      </w:r>
    </w:p>
    <w:p w:rsidR="00D86DFA" w:rsidRPr="00D86DFA" w:rsidRDefault="00D86DFA" w:rsidP="00BE215B">
      <w:pPr>
        <w:pStyle w:val="a6"/>
        <w:widowControl/>
        <w:numPr>
          <w:ilvl w:val="0"/>
          <w:numId w:val="61"/>
        </w:numPr>
        <w:jc w:val="both"/>
        <w:rPr>
          <w:sz w:val="28"/>
          <w:szCs w:val="28"/>
          <w:lang w:val="uk-UA"/>
        </w:rPr>
      </w:pPr>
      <w:r w:rsidRPr="00D86DFA">
        <w:rPr>
          <w:b/>
          <w:bCs/>
          <w:i/>
          <w:iCs/>
          <w:sz w:val="28"/>
          <w:szCs w:val="28"/>
          <w:lang w:val="uk-UA"/>
        </w:rPr>
        <w:t xml:space="preserve">інвестиції в цінні папери, що утримуються до погашення — </w:t>
      </w:r>
      <w:r w:rsidRPr="00D86DFA">
        <w:rPr>
          <w:sz w:val="28"/>
          <w:szCs w:val="28"/>
          <w:lang w:val="uk-UA"/>
        </w:rPr>
        <w:t>це інвестиції в боргові цінні папери з фіксованими платежами або платежами, що можна визначити, а також фіксованим строком погашення, щодо яких інвестор має реальний намір та змогу утримувати їх до строку погашення;</w:t>
      </w:r>
    </w:p>
    <w:p w:rsidR="00D86DFA" w:rsidRPr="00D86DFA" w:rsidRDefault="00D86DFA" w:rsidP="00BE215B">
      <w:pPr>
        <w:pStyle w:val="a6"/>
        <w:widowControl/>
        <w:numPr>
          <w:ilvl w:val="0"/>
          <w:numId w:val="61"/>
        </w:numPr>
        <w:jc w:val="both"/>
        <w:rPr>
          <w:sz w:val="28"/>
          <w:szCs w:val="28"/>
          <w:lang w:val="uk-UA"/>
        </w:rPr>
      </w:pPr>
      <w:r w:rsidRPr="00D86DFA">
        <w:rPr>
          <w:b/>
          <w:bCs/>
          <w:i/>
          <w:iCs/>
          <w:sz w:val="28"/>
          <w:szCs w:val="28"/>
          <w:lang w:val="uk-UA"/>
        </w:rPr>
        <w:lastRenderedPageBreak/>
        <w:t xml:space="preserve">інвестиції </w:t>
      </w:r>
      <w:r w:rsidRPr="00D86DFA">
        <w:rPr>
          <w:b/>
          <w:i/>
          <w:sz w:val="28"/>
          <w:szCs w:val="28"/>
          <w:lang w:val="uk-UA"/>
        </w:rPr>
        <w:t>в цінні папери, наявні для продажу</w:t>
      </w:r>
      <w:r w:rsidRPr="00D86DFA">
        <w:rPr>
          <w:sz w:val="28"/>
          <w:szCs w:val="28"/>
          <w:lang w:val="uk-UA"/>
        </w:rPr>
        <w:t xml:space="preserve"> — це інвестиції в цінні папери, які не належать до торгових цінних паперів та цінних паперів до погашення.</w:t>
      </w:r>
    </w:p>
    <w:p w:rsidR="00D86DFA" w:rsidRPr="00D86DFA" w:rsidRDefault="00D86DFA" w:rsidP="00BE215B">
      <w:pPr>
        <w:ind w:firstLine="709"/>
        <w:jc w:val="both"/>
        <w:rPr>
          <w:sz w:val="28"/>
          <w:szCs w:val="28"/>
          <w:lang w:val="uk-UA"/>
        </w:rPr>
      </w:pPr>
      <w:r w:rsidRPr="00D86DFA">
        <w:rPr>
          <w:sz w:val="28"/>
          <w:szCs w:val="28"/>
          <w:lang w:val="uk-UA"/>
        </w:rPr>
        <w:t xml:space="preserve">2) </w:t>
      </w:r>
      <w:r w:rsidRPr="00D86DFA">
        <w:rPr>
          <w:b/>
          <w:bCs/>
          <w:sz w:val="28"/>
          <w:szCs w:val="28"/>
          <w:lang w:val="uk-UA"/>
        </w:rPr>
        <w:t xml:space="preserve">Інвестиції, які дають суттєвий вплив, але не дають контролю. </w:t>
      </w:r>
      <w:r w:rsidRPr="00D86DFA">
        <w:rPr>
          <w:sz w:val="28"/>
          <w:szCs w:val="28"/>
          <w:lang w:val="uk-UA"/>
        </w:rPr>
        <w:t>До них відносяться інвестиції в асоційовані компанії (підприємства).</w:t>
      </w:r>
    </w:p>
    <w:p w:rsidR="00D86DFA" w:rsidRPr="00D86DFA" w:rsidRDefault="00D86DFA" w:rsidP="00BE215B">
      <w:pPr>
        <w:ind w:firstLine="709"/>
        <w:jc w:val="both"/>
        <w:rPr>
          <w:b/>
          <w:bCs/>
          <w:sz w:val="28"/>
          <w:szCs w:val="28"/>
          <w:lang w:val="uk-UA"/>
        </w:rPr>
      </w:pPr>
      <w:r w:rsidRPr="00D86DFA">
        <w:rPr>
          <w:sz w:val="28"/>
          <w:szCs w:val="28"/>
          <w:lang w:val="uk-UA"/>
        </w:rPr>
        <w:t xml:space="preserve">3) </w:t>
      </w:r>
      <w:r w:rsidRPr="00D86DFA">
        <w:rPr>
          <w:b/>
          <w:bCs/>
          <w:sz w:val="28"/>
          <w:szCs w:val="28"/>
          <w:lang w:val="uk-UA"/>
        </w:rPr>
        <w:t>Інвестиції, які дають контроль, тобто інвестиції в дочірні компанії (підприємства).</w:t>
      </w:r>
    </w:p>
    <w:p w:rsidR="00D86DFA" w:rsidRPr="00D86DFA" w:rsidRDefault="00D86DFA" w:rsidP="00BE215B">
      <w:pPr>
        <w:ind w:firstLine="709"/>
        <w:jc w:val="both"/>
        <w:rPr>
          <w:sz w:val="28"/>
          <w:szCs w:val="28"/>
          <w:lang w:val="uk-UA"/>
        </w:rPr>
      </w:pPr>
      <w:r w:rsidRPr="00D86DFA">
        <w:rPr>
          <w:b/>
          <w:bCs/>
          <w:sz w:val="28"/>
          <w:szCs w:val="28"/>
          <w:lang w:val="uk-UA"/>
        </w:rPr>
        <w:t>За можливістю визначення справедливої вартості цінних паперів</w:t>
      </w:r>
      <w:r w:rsidRPr="00D86DFA">
        <w:rPr>
          <w:sz w:val="28"/>
          <w:szCs w:val="28"/>
          <w:lang w:val="uk-UA"/>
        </w:rPr>
        <w:t>, в які інвестуються кошти, фінансові інвестиції класифікуються на:</w:t>
      </w:r>
    </w:p>
    <w:p w:rsidR="00D86DFA" w:rsidRPr="00D86DFA" w:rsidRDefault="00D86DFA" w:rsidP="00BE215B">
      <w:pPr>
        <w:pStyle w:val="a6"/>
        <w:widowControl/>
        <w:numPr>
          <w:ilvl w:val="0"/>
          <w:numId w:val="62"/>
        </w:numPr>
        <w:jc w:val="both"/>
        <w:rPr>
          <w:sz w:val="28"/>
          <w:szCs w:val="28"/>
          <w:lang w:val="uk-UA"/>
        </w:rPr>
      </w:pPr>
      <w:r w:rsidRPr="00D86DFA">
        <w:rPr>
          <w:sz w:val="28"/>
          <w:szCs w:val="28"/>
          <w:lang w:val="uk-UA"/>
        </w:rPr>
        <w:t>інвестиції в цінні папери, справедливу вартість яких неможливо достовірно визначити;</w:t>
      </w:r>
    </w:p>
    <w:p w:rsidR="00D86DFA" w:rsidRPr="00D86DFA" w:rsidRDefault="00D86DFA" w:rsidP="00BE215B">
      <w:pPr>
        <w:pStyle w:val="a6"/>
        <w:widowControl/>
        <w:numPr>
          <w:ilvl w:val="0"/>
          <w:numId w:val="62"/>
        </w:numPr>
        <w:jc w:val="both"/>
        <w:rPr>
          <w:sz w:val="28"/>
          <w:szCs w:val="28"/>
          <w:lang w:val="uk-UA"/>
        </w:rPr>
      </w:pPr>
      <w:r w:rsidRPr="00D86DFA">
        <w:rPr>
          <w:sz w:val="28"/>
          <w:szCs w:val="28"/>
          <w:lang w:val="uk-UA"/>
        </w:rPr>
        <w:t>інвестиції в цінні папери, справедливу вартість яких можна достовірно визначити.</w:t>
      </w:r>
    </w:p>
    <w:p w:rsidR="00D86DFA" w:rsidRPr="00D86DFA" w:rsidRDefault="00D86DFA" w:rsidP="00BE215B">
      <w:pPr>
        <w:ind w:firstLine="709"/>
        <w:jc w:val="both"/>
        <w:rPr>
          <w:sz w:val="28"/>
          <w:szCs w:val="28"/>
          <w:lang w:val="uk-UA"/>
        </w:rPr>
      </w:pPr>
      <w:r w:rsidRPr="00D86DFA">
        <w:rPr>
          <w:sz w:val="28"/>
          <w:szCs w:val="28"/>
          <w:lang w:val="uk-UA"/>
        </w:rPr>
        <w:t>У бухгалтерського обліку банків України інвестиції в цінні папери класифікуються таким чином:</w:t>
      </w:r>
    </w:p>
    <w:p w:rsidR="00D86DFA" w:rsidRPr="00D86DFA" w:rsidRDefault="00D86DFA" w:rsidP="00BE215B">
      <w:pPr>
        <w:pStyle w:val="a6"/>
        <w:widowControl/>
        <w:numPr>
          <w:ilvl w:val="0"/>
          <w:numId w:val="63"/>
        </w:numPr>
        <w:jc w:val="both"/>
        <w:rPr>
          <w:sz w:val="28"/>
          <w:szCs w:val="28"/>
          <w:lang w:val="uk-UA"/>
        </w:rPr>
      </w:pPr>
      <w:r w:rsidRPr="00D86DFA">
        <w:rPr>
          <w:sz w:val="28"/>
          <w:szCs w:val="28"/>
          <w:lang w:val="uk-UA"/>
        </w:rPr>
        <w:t>цінні папери в торговому портфелі банку;</w:t>
      </w:r>
    </w:p>
    <w:p w:rsidR="00D86DFA" w:rsidRPr="00D86DFA" w:rsidRDefault="00D86DFA" w:rsidP="00BE215B">
      <w:pPr>
        <w:pStyle w:val="a6"/>
        <w:widowControl/>
        <w:numPr>
          <w:ilvl w:val="0"/>
          <w:numId w:val="63"/>
        </w:numPr>
        <w:jc w:val="both"/>
        <w:rPr>
          <w:sz w:val="28"/>
          <w:szCs w:val="28"/>
          <w:lang w:val="uk-UA"/>
        </w:rPr>
      </w:pPr>
      <w:r w:rsidRPr="00D86DFA">
        <w:rPr>
          <w:sz w:val="28"/>
          <w:szCs w:val="28"/>
          <w:lang w:val="uk-UA"/>
        </w:rPr>
        <w:t>цінні папери в портфелі банку на продаж;</w:t>
      </w:r>
    </w:p>
    <w:p w:rsidR="00D86DFA" w:rsidRPr="00D86DFA" w:rsidRDefault="00D86DFA" w:rsidP="00BE215B">
      <w:pPr>
        <w:pStyle w:val="a6"/>
        <w:widowControl/>
        <w:numPr>
          <w:ilvl w:val="0"/>
          <w:numId w:val="63"/>
        </w:numPr>
        <w:jc w:val="both"/>
        <w:rPr>
          <w:sz w:val="28"/>
          <w:szCs w:val="28"/>
          <w:lang w:val="uk-UA"/>
        </w:rPr>
      </w:pPr>
      <w:r w:rsidRPr="00D86DFA">
        <w:rPr>
          <w:sz w:val="28"/>
          <w:szCs w:val="28"/>
          <w:lang w:val="uk-UA"/>
        </w:rPr>
        <w:t>цінні папери в портфелі банку до погашення;</w:t>
      </w:r>
    </w:p>
    <w:p w:rsidR="00D86DFA" w:rsidRPr="00D86DFA" w:rsidRDefault="00D86DFA" w:rsidP="00BE215B">
      <w:pPr>
        <w:pStyle w:val="a6"/>
        <w:widowControl/>
        <w:numPr>
          <w:ilvl w:val="0"/>
          <w:numId w:val="63"/>
        </w:numPr>
        <w:jc w:val="both"/>
        <w:rPr>
          <w:sz w:val="28"/>
          <w:szCs w:val="28"/>
          <w:lang w:val="uk-UA"/>
        </w:rPr>
      </w:pPr>
      <w:r w:rsidRPr="00D86DFA">
        <w:rPr>
          <w:sz w:val="28"/>
          <w:szCs w:val="28"/>
          <w:lang w:val="uk-UA"/>
        </w:rPr>
        <w:t>інвестиції в асоційовані компанії;</w:t>
      </w:r>
    </w:p>
    <w:p w:rsidR="00D86DFA" w:rsidRPr="00D86DFA" w:rsidRDefault="00D86DFA" w:rsidP="00BE215B">
      <w:pPr>
        <w:pStyle w:val="a6"/>
        <w:widowControl/>
        <w:numPr>
          <w:ilvl w:val="0"/>
          <w:numId w:val="63"/>
        </w:numPr>
        <w:jc w:val="both"/>
        <w:rPr>
          <w:sz w:val="28"/>
          <w:szCs w:val="28"/>
          <w:lang w:val="uk-UA"/>
        </w:rPr>
      </w:pPr>
      <w:r w:rsidRPr="00D86DFA">
        <w:rPr>
          <w:sz w:val="28"/>
          <w:szCs w:val="28"/>
          <w:lang w:val="uk-UA"/>
        </w:rPr>
        <w:t>інвестиції в дочірні компанії.</w:t>
      </w:r>
    </w:p>
    <w:p w:rsidR="00D86DFA" w:rsidRPr="00D86DFA" w:rsidRDefault="00D86DFA" w:rsidP="00BE215B">
      <w:pPr>
        <w:ind w:firstLine="709"/>
        <w:jc w:val="both"/>
        <w:rPr>
          <w:sz w:val="28"/>
          <w:szCs w:val="28"/>
          <w:lang w:val="uk-UA"/>
        </w:rPr>
      </w:pPr>
      <w:r w:rsidRPr="00D86DFA">
        <w:rPr>
          <w:b/>
          <w:bCs/>
          <w:sz w:val="28"/>
          <w:szCs w:val="28"/>
          <w:lang w:val="uk-UA"/>
        </w:rPr>
        <w:t xml:space="preserve">У торговому портфелі </w:t>
      </w:r>
      <w:r w:rsidRPr="00D86DFA">
        <w:rPr>
          <w:sz w:val="28"/>
          <w:szCs w:val="28"/>
          <w:lang w:val="uk-UA"/>
        </w:rPr>
        <w:t xml:space="preserve">обліковуються цінні папери, придбані банком для перепродажу та переважно з метою отримання прибутку від короткотермінових коливань їх ціни або дилерської маржі. </w:t>
      </w:r>
    </w:p>
    <w:p w:rsidR="00D86DFA" w:rsidRPr="00D86DFA" w:rsidRDefault="00D86DFA" w:rsidP="00BE215B">
      <w:pPr>
        <w:ind w:firstLine="709"/>
        <w:jc w:val="both"/>
        <w:rPr>
          <w:sz w:val="28"/>
          <w:szCs w:val="28"/>
          <w:lang w:val="uk-UA"/>
        </w:rPr>
      </w:pPr>
      <w:r w:rsidRPr="00D86DFA">
        <w:rPr>
          <w:b/>
          <w:bCs/>
          <w:sz w:val="28"/>
          <w:szCs w:val="28"/>
          <w:lang w:val="uk-UA"/>
        </w:rPr>
        <w:t xml:space="preserve">У портфелі цінних паперів на продаж </w:t>
      </w:r>
      <w:r w:rsidRPr="00D86DFA">
        <w:rPr>
          <w:sz w:val="28"/>
          <w:szCs w:val="28"/>
          <w:lang w:val="uk-UA"/>
        </w:rPr>
        <w:t>обліковуються акції, інші цінні папери з нефіксованим прибутком та боргові цінні па</w:t>
      </w:r>
      <w:r w:rsidR="00343217">
        <w:rPr>
          <w:sz w:val="28"/>
          <w:szCs w:val="28"/>
          <w:lang w:val="uk-UA"/>
        </w:rPr>
        <w:t>пери.</w:t>
      </w:r>
      <w:r w:rsidRPr="00D86DFA">
        <w:rPr>
          <w:sz w:val="28"/>
          <w:szCs w:val="28"/>
          <w:lang w:val="uk-UA"/>
        </w:rPr>
        <w:t xml:space="preserve"> </w:t>
      </w:r>
    </w:p>
    <w:p w:rsidR="00D86DFA" w:rsidRPr="00D86DFA" w:rsidRDefault="00D86DFA" w:rsidP="00BE215B">
      <w:pPr>
        <w:ind w:firstLine="709"/>
        <w:jc w:val="both"/>
        <w:rPr>
          <w:sz w:val="28"/>
          <w:szCs w:val="28"/>
          <w:lang w:val="uk-UA"/>
        </w:rPr>
      </w:pPr>
      <w:r w:rsidRPr="00D86DFA">
        <w:rPr>
          <w:b/>
          <w:bCs/>
          <w:sz w:val="28"/>
          <w:szCs w:val="28"/>
          <w:lang w:val="uk-UA"/>
        </w:rPr>
        <w:t xml:space="preserve">У портфелі до погашення </w:t>
      </w:r>
      <w:r w:rsidRPr="00D86DFA">
        <w:rPr>
          <w:sz w:val="28"/>
          <w:szCs w:val="28"/>
          <w:lang w:val="uk-UA"/>
        </w:rPr>
        <w:t>обліковуються придбані боргові цінні папери з фіксованими платежами або з платежами, що можна визначити, а також з фіксованим строком погашення. Боргові цінні папери відносяться до портфеля до погашення, якщо банк має намір та змогу утримувати їх до строку погашення з метою отримання процентного доходу.</w:t>
      </w:r>
    </w:p>
    <w:p w:rsidR="00D86DFA" w:rsidRPr="00D86DFA" w:rsidRDefault="00D86DFA" w:rsidP="00BE215B">
      <w:pPr>
        <w:ind w:firstLine="709"/>
        <w:jc w:val="both"/>
        <w:rPr>
          <w:sz w:val="28"/>
          <w:szCs w:val="28"/>
          <w:lang w:val="uk-UA"/>
        </w:rPr>
      </w:pPr>
      <w:r w:rsidRPr="00D86DFA">
        <w:rPr>
          <w:b/>
          <w:bCs/>
          <w:sz w:val="28"/>
          <w:szCs w:val="28"/>
          <w:lang w:val="uk-UA"/>
        </w:rPr>
        <w:t xml:space="preserve">До інвестицій в асоційовані та дочірні компанії </w:t>
      </w:r>
      <w:r w:rsidRPr="00D86DFA">
        <w:rPr>
          <w:sz w:val="28"/>
          <w:szCs w:val="28"/>
          <w:lang w:val="uk-UA"/>
        </w:rPr>
        <w:t>належать акції та інші цінні папери з нефіксованим прибутком емітентів, які відповідають визначенням асоційованої або дочірньої компанії банку, за винятком таких цінних паперів, що придбані та/або утримуються виключно для продажу протягом 12 місяців з дати придбання.</w:t>
      </w:r>
    </w:p>
    <w:p w:rsidR="00D86DFA" w:rsidRPr="00D86DFA" w:rsidRDefault="00D86DFA" w:rsidP="00BE215B">
      <w:pPr>
        <w:ind w:firstLine="709"/>
        <w:jc w:val="both"/>
        <w:rPr>
          <w:sz w:val="28"/>
          <w:szCs w:val="28"/>
          <w:lang w:val="uk-UA"/>
        </w:rPr>
      </w:pPr>
      <w:r w:rsidRPr="00D86DFA">
        <w:rPr>
          <w:b/>
          <w:bCs/>
          <w:sz w:val="28"/>
          <w:szCs w:val="28"/>
          <w:lang w:val="uk-UA"/>
        </w:rPr>
        <w:t xml:space="preserve">Асоційована компанія </w:t>
      </w:r>
      <w:r w:rsidRPr="00D86DFA">
        <w:rPr>
          <w:sz w:val="28"/>
          <w:szCs w:val="28"/>
          <w:lang w:val="uk-UA"/>
        </w:rPr>
        <w:t xml:space="preserve">(підприємство) — це компанія, у якій інвестор має суттєвий вплив і яка не є ні дочірньою компанією, ні спільним підприємством інвестора. Суттєвий вплив передбачає, що інвестор прямо або через дочірні компанії володіє 20 % або більше голосів об’єкта інвестування. </w:t>
      </w:r>
    </w:p>
    <w:p w:rsidR="00D86DFA" w:rsidRPr="00D86DFA" w:rsidRDefault="00D86DFA" w:rsidP="00BE215B">
      <w:pPr>
        <w:ind w:firstLine="709"/>
        <w:jc w:val="both"/>
        <w:rPr>
          <w:sz w:val="28"/>
          <w:szCs w:val="28"/>
          <w:lang w:val="uk-UA"/>
        </w:rPr>
      </w:pPr>
      <w:r w:rsidRPr="00D86DFA">
        <w:rPr>
          <w:b/>
          <w:bCs/>
          <w:sz w:val="28"/>
          <w:szCs w:val="28"/>
          <w:lang w:val="uk-UA"/>
        </w:rPr>
        <w:t xml:space="preserve">Дочірня компанія (підприємство) </w:t>
      </w:r>
      <w:r w:rsidRPr="00D86DFA">
        <w:rPr>
          <w:sz w:val="28"/>
          <w:szCs w:val="28"/>
          <w:lang w:val="uk-UA"/>
        </w:rPr>
        <w:t>— це компанія, яку контролює інша компанія (відома як материнська компанія). Контроль передбачає, що материнська компанія (банк) прямо або через дочірні компанії володіє більше ніж 50 % голосів об’єкта інвестування.</w:t>
      </w:r>
    </w:p>
    <w:p w:rsidR="00D86DFA" w:rsidRPr="00D86DFA" w:rsidRDefault="00D86DFA" w:rsidP="00BE215B">
      <w:pPr>
        <w:rPr>
          <w:sz w:val="28"/>
          <w:szCs w:val="28"/>
          <w:u w:val="single"/>
          <w:lang w:val="uk-UA"/>
        </w:rPr>
      </w:pPr>
    </w:p>
    <w:p w:rsidR="00D86DFA" w:rsidRPr="00374F11" w:rsidRDefault="00D86DFA" w:rsidP="00BE215B">
      <w:pPr>
        <w:jc w:val="center"/>
        <w:rPr>
          <w:b/>
          <w:sz w:val="28"/>
          <w:szCs w:val="28"/>
          <w:lang w:val="uk-UA"/>
        </w:rPr>
      </w:pPr>
      <w:r w:rsidRPr="00374F11">
        <w:rPr>
          <w:b/>
          <w:sz w:val="28"/>
          <w:szCs w:val="28"/>
          <w:lang w:val="uk-UA"/>
        </w:rPr>
        <w:lastRenderedPageBreak/>
        <w:t>2. Методологічні засади бухгалтерського обліку фінансових</w:t>
      </w:r>
      <w:r w:rsidR="00F5321E">
        <w:rPr>
          <w:b/>
          <w:sz w:val="28"/>
          <w:szCs w:val="28"/>
          <w:lang w:val="uk-UA"/>
        </w:rPr>
        <w:t xml:space="preserve"> інвестицій</w:t>
      </w:r>
    </w:p>
    <w:p w:rsidR="00D86DFA" w:rsidRPr="00D86DFA" w:rsidRDefault="00D86DFA" w:rsidP="00BE215B">
      <w:pPr>
        <w:ind w:firstLine="709"/>
        <w:jc w:val="both"/>
        <w:rPr>
          <w:sz w:val="28"/>
          <w:szCs w:val="28"/>
          <w:lang w:val="uk-UA"/>
        </w:rPr>
      </w:pPr>
      <w:r w:rsidRPr="00D86DFA">
        <w:rPr>
          <w:sz w:val="28"/>
          <w:szCs w:val="28"/>
          <w:lang w:val="uk-UA"/>
        </w:rPr>
        <w:t xml:space="preserve">Методологічні засади бухгалтерського обліку фінансових інвестицій вітчизняних банків визначено Інструкцією з бухгалтерського обліку операцій з цінними паперами в банках України, затвердженою постановою Правління НБУ від 3.10.2005 р. № 358. </w:t>
      </w:r>
    </w:p>
    <w:p w:rsidR="00D86DFA" w:rsidRPr="00D86DFA" w:rsidRDefault="00D86DFA" w:rsidP="00BE215B">
      <w:pPr>
        <w:ind w:firstLine="709"/>
        <w:jc w:val="both"/>
        <w:rPr>
          <w:sz w:val="28"/>
          <w:szCs w:val="28"/>
          <w:lang w:val="uk-UA"/>
        </w:rPr>
      </w:pPr>
      <w:r w:rsidRPr="00D86DFA">
        <w:rPr>
          <w:sz w:val="28"/>
          <w:szCs w:val="28"/>
          <w:lang w:val="uk-UA"/>
        </w:rPr>
        <w:t>У торговому портфелі банку та портфелі на продаж обліковуються акції й інші цінні папери з нефіксованим прибутком та боргові цінні папери, а у портфелі до погашення — лише боргові цінні папери.</w:t>
      </w:r>
    </w:p>
    <w:p w:rsidR="00D86DFA" w:rsidRPr="00D86DFA" w:rsidRDefault="00D86DFA" w:rsidP="00BE215B">
      <w:pPr>
        <w:ind w:firstLine="709"/>
        <w:jc w:val="both"/>
        <w:rPr>
          <w:sz w:val="28"/>
          <w:szCs w:val="28"/>
          <w:lang w:val="uk-UA"/>
        </w:rPr>
      </w:pPr>
      <w:r w:rsidRPr="00D86DFA">
        <w:rPr>
          <w:sz w:val="28"/>
          <w:szCs w:val="28"/>
          <w:lang w:val="uk-UA"/>
        </w:rPr>
        <w:t xml:space="preserve">Облік інвестицій </w:t>
      </w:r>
      <w:r w:rsidR="00F5321E">
        <w:rPr>
          <w:sz w:val="28"/>
          <w:szCs w:val="28"/>
          <w:lang w:val="uk-UA"/>
        </w:rPr>
        <w:t>у</w:t>
      </w:r>
      <w:r w:rsidRPr="00D86DFA">
        <w:rPr>
          <w:sz w:val="28"/>
          <w:szCs w:val="28"/>
          <w:lang w:val="uk-UA"/>
        </w:rPr>
        <w:t xml:space="preserve"> боргові цінні папери має свої особливості, що зумовлено тим, що вони можуть бути куплені за номіналом, з дисконтом або премією і на</w:t>
      </w:r>
      <w:r w:rsidR="00374F11">
        <w:rPr>
          <w:sz w:val="28"/>
          <w:szCs w:val="28"/>
          <w:lang w:val="uk-UA"/>
        </w:rPr>
        <w:t xml:space="preserve"> </w:t>
      </w:r>
      <w:r w:rsidRPr="00D86DFA">
        <w:rPr>
          <w:sz w:val="28"/>
          <w:szCs w:val="28"/>
          <w:lang w:val="uk-UA"/>
        </w:rPr>
        <w:t>момент придбання купонних цінних паперів за ними можуть бути накопичені проценти.</w:t>
      </w:r>
    </w:p>
    <w:p w:rsidR="00D86DFA" w:rsidRPr="00D86DFA" w:rsidRDefault="00D86DFA" w:rsidP="00BE215B">
      <w:pPr>
        <w:ind w:firstLine="709"/>
        <w:jc w:val="both"/>
        <w:rPr>
          <w:sz w:val="28"/>
          <w:szCs w:val="28"/>
          <w:lang w:val="uk-UA"/>
        </w:rPr>
      </w:pPr>
      <w:r w:rsidRPr="00D86DFA">
        <w:rPr>
          <w:sz w:val="28"/>
          <w:szCs w:val="28"/>
          <w:lang w:val="uk-UA"/>
        </w:rPr>
        <w:t>Дисконт — це різниця між номінальною вартістю цінних паперів та їх вартістю під час первісного визнання без урахування нарахованих на час придбання процентів, як що така вартість нижча номінальної вартості.</w:t>
      </w:r>
    </w:p>
    <w:p w:rsidR="00D86DFA" w:rsidRPr="00D86DFA" w:rsidRDefault="00D86DFA" w:rsidP="00BE215B">
      <w:pPr>
        <w:ind w:firstLine="709"/>
        <w:jc w:val="both"/>
        <w:rPr>
          <w:sz w:val="28"/>
          <w:szCs w:val="28"/>
          <w:lang w:val="uk-UA"/>
        </w:rPr>
      </w:pPr>
      <w:r w:rsidRPr="00D86DFA">
        <w:rPr>
          <w:sz w:val="28"/>
          <w:szCs w:val="28"/>
          <w:lang w:val="uk-UA"/>
        </w:rPr>
        <w:t>Премія — це перевищення вартості цінних паперів під час їх первісного визнання без урахування нарахованих (накопичених) на час придбання процентів над їх номінальною вартістю.</w:t>
      </w:r>
    </w:p>
    <w:p w:rsidR="00D86DFA" w:rsidRPr="00D86DFA" w:rsidRDefault="00D86DFA" w:rsidP="00BE215B">
      <w:pPr>
        <w:ind w:firstLine="709"/>
        <w:jc w:val="both"/>
        <w:rPr>
          <w:sz w:val="28"/>
          <w:szCs w:val="28"/>
          <w:lang w:val="uk-UA"/>
        </w:rPr>
      </w:pPr>
      <w:r w:rsidRPr="00D86DFA">
        <w:rPr>
          <w:sz w:val="28"/>
          <w:szCs w:val="28"/>
          <w:lang w:val="uk-UA"/>
        </w:rPr>
        <w:t>Придбані боргові цінні папери відображаються в бухгалтерському обліку в розрізі таких складових: номінальна вартість, дисконт або премія, сума накопичених процентів на дату придбання.</w:t>
      </w:r>
    </w:p>
    <w:p w:rsidR="00D86DFA" w:rsidRPr="00D86DFA" w:rsidRDefault="00D86DFA" w:rsidP="00BE215B">
      <w:pPr>
        <w:ind w:firstLine="709"/>
        <w:jc w:val="both"/>
        <w:rPr>
          <w:sz w:val="28"/>
          <w:szCs w:val="28"/>
          <w:lang w:val="uk-UA"/>
        </w:rPr>
      </w:pPr>
      <w:r w:rsidRPr="00D86DFA">
        <w:rPr>
          <w:sz w:val="28"/>
          <w:szCs w:val="28"/>
          <w:lang w:val="uk-UA"/>
        </w:rPr>
        <w:t>Нарахування процентів здійснюється залежно від умов випуску цінних паперів, але не рідше одного разу на місяць протягом періоду від дати придбання цінного папера до дати його продажу або погашення.</w:t>
      </w:r>
    </w:p>
    <w:p w:rsidR="00D86DFA" w:rsidRDefault="00D86DFA" w:rsidP="00BE215B">
      <w:pPr>
        <w:ind w:firstLine="709"/>
        <w:jc w:val="both"/>
        <w:rPr>
          <w:sz w:val="28"/>
          <w:szCs w:val="28"/>
          <w:lang w:val="uk-UA"/>
        </w:rPr>
      </w:pPr>
      <w:r w:rsidRPr="00D86DFA">
        <w:rPr>
          <w:sz w:val="28"/>
          <w:szCs w:val="28"/>
          <w:lang w:val="uk-UA"/>
        </w:rPr>
        <w:t>Сума амортизації дисконту або премії нараховується одночасно з нарахуванням процентів.</w:t>
      </w:r>
    </w:p>
    <w:p w:rsidR="00685EA4" w:rsidRPr="00685EA4" w:rsidRDefault="00685EA4" w:rsidP="00BE215B">
      <w:pPr>
        <w:widowControl/>
        <w:ind w:firstLine="709"/>
        <w:jc w:val="both"/>
        <w:rPr>
          <w:rFonts w:eastAsiaTheme="minorHAnsi"/>
          <w:sz w:val="28"/>
          <w:szCs w:val="28"/>
          <w:lang w:val="uk-UA" w:eastAsia="en-US"/>
        </w:rPr>
      </w:pPr>
      <w:r w:rsidRPr="00685EA4">
        <w:rPr>
          <w:rFonts w:eastAsiaTheme="minorHAnsi"/>
          <w:sz w:val="28"/>
          <w:szCs w:val="28"/>
          <w:lang w:val="uk-UA" w:eastAsia="en-US"/>
        </w:rPr>
        <w:t>Методика обліку цінних паперів за кожним портфелем</w:t>
      </w:r>
      <w:r w:rsidR="00F5321E">
        <w:rPr>
          <w:rFonts w:eastAsiaTheme="minorHAnsi"/>
          <w:sz w:val="28"/>
          <w:szCs w:val="28"/>
          <w:lang w:val="uk-UA" w:eastAsia="en-US"/>
        </w:rPr>
        <w:t xml:space="preserve"> має свої особливості. Водночас</w:t>
      </w:r>
      <w:r>
        <w:rPr>
          <w:rFonts w:eastAsiaTheme="minorHAnsi"/>
          <w:sz w:val="28"/>
          <w:szCs w:val="28"/>
          <w:lang w:val="uk-UA" w:eastAsia="en-US"/>
        </w:rPr>
        <w:t xml:space="preserve"> </w:t>
      </w:r>
      <w:r w:rsidRPr="00685EA4">
        <w:rPr>
          <w:rFonts w:eastAsiaTheme="minorHAnsi"/>
          <w:sz w:val="28"/>
          <w:szCs w:val="28"/>
          <w:lang w:val="uk-UA" w:eastAsia="en-US"/>
        </w:rPr>
        <w:t>спільним для усіх портфелів цінних паперів є те, що на дату, з якої банк зобов’язується</w:t>
      </w:r>
      <w:r>
        <w:rPr>
          <w:rFonts w:eastAsiaTheme="minorHAnsi"/>
          <w:sz w:val="28"/>
          <w:szCs w:val="28"/>
          <w:lang w:val="uk-UA" w:eastAsia="en-US"/>
        </w:rPr>
        <w:t xml:space="preserve"> </w:t>
      </w:r>
      <w:r w:rsidRPr="00685EA4">
        <w:rPr>
          <w:rFonts w:eastAsiaTheme="minorHAnsi"/>
          <w:sz w:val="28"/>
          <w:szCs w:val="28"/>
          <w:lang w:val="uk-UA" w:eastAsia="en-US"/>
        </w:rPr>
        <w:t>придб</w:t>
      </w:r>
      <w:r w:rsidR="00F5321E">
        <w:rPr>
          <w:rFonts w:eastAsiaTheme="minorHAnsi"/>
          <w:sz w:val="28"/>
          <w:szCs w:val="28"/>
          <w:lang w:val="uk-UA" w:eastAsia="en-US"/>
        </w:rPr>
        <w:t>ати цінні папери,</w:t>
      </w:r>
      <w:r w:rsidRPr="00685EA4">
        <w:rPr>
          <w:rFonts w:eastAsiaTheme="minorHAnsi"/>
          <w:sz w:val="28"/>
          <w:szCs w:val="28"/>
          <w:lang w:val="uk-UA" w:eastAsia="en-US"/>
        </w:rPr>
        <w:t xml:space="preserve"> виконуються однакові позабалансові проводки, а саме:</w:t>
      </w:r>
    </w:p>
    <w:p w:rsidR="00685EA4" w:rsidRPr="00685EA4" w:rsidRDefault="00685EA4" w:rsidP="00BE215B">
      <w:pPr>
        <w:widowControl/>
        <w:ind w:firstLine="284"/>
        <w:jc w:val="both"/>
        <w:rPr>
          <w:rFonts w:eastAsiaTheme="minorHAnsi"/>
          <w:sz w:val="28"/>
          <w:szCs w:val="28"/>
          <w:lang w:val="uk-UA" w:eastAsia="en-US"/>
        </w:rPr>
      </w:pPr>
      <w:r w:rsidRPr="00685EA4">
        <w:rPr>
          <w:rFonts w:eastAsiaTheme="minorHAnsi"/>
          <w:sz w:val="28"/>
          <w:szCs w:val="28"/>
          <w:lang w:val="uk-UA" w:eastAsia="en-US"/>
        </w:rPr>
        <w:t>1) на суму вартості цінних паперів, що купляються:</w:t>
      </w:r>
    </w:p>
    <w:p w:rsidR="00685EA4" w:rsidRPr="00685EA4" w:rsidRDefault="00685EA4" w:rsidP="00BE215B">
      <w:pPr>
        <w:widowControl/>
        <w:jc w:val="both"/>
        <w:rPr>
          <w:rFonts w:eastAsiaTheme="minorHAnsi"/>
          <w:sz w:val="28"/>
          <w:szCs w:val="28"/>
          <w:lang w:val="uk-UA" w:eastAsia="en-US"/>
        </w:rPr>
      </w:pPr>
      <w:r w:rsidRPr="00685EA4">
        <w:rPr>
          <w:rFonts w:eastAsiaTheme="minorHAnsi"/>
          <w:sz w:val="28"/>
          <w:szCs w:val="28"/>
          <w:lang w:val="uk-UA" w:eastAsia="en-US"/>
        </w:rPr>
        <w:t>Д</w:t>
      </w:r>
      <w:r>
        <w:rPr>
          <w:rFonts w:eastAsiaTheme="minorHAnsi"/>
          <w:sz w:val="28"/>
          <w:szCs w:val="28"/>
          <w:lang w:val="uk-UA" w:eastAsia="en-US"/>
        </w:rPr>
        <w:t>-</w:t>
      </w:r>
      <w:r w:rsidRPr="00685EA4">
        <w:rPr>
          <w:rFonts w:eastAsiaTheme="minorHAnsi"/>
          <w:sz w:val="28"/>
          <w:szCs w:val="28"/>
          <w:lang w:val="uk-UA" w:eastAsia="en-US"/>
        </w:rPr>
        <w:t xml:space="preserve">т 9350 «Активи до отримання та депозити до розміщення за </w:t>
      </w:r>
      <w:proofErr w:type="spellStart"/>
      <w:r w:rsidRPr="00685EA4">
        <w:rPr>
          <w:rFonts w:eastAsiaTheme="minorHAnsi"/>
          <w:sz w:val="28"/>
          <w:szCs w:val="28"/>
          <w:lang w:val="uk-UA" w:eastAsia="en-US"/>
        </w:rPr>
        <w:t>спотовими</w:t>
      </w:r>
      <w:proofErr w:type="spellEnd"/>
      <w:r w:rsidRPr="00685EA4">
        <w:rPr>
          <w:rFonts w:eastAsiaTheme="minorHAnsi"/>
          <w:sz w:val="28"/>
          <w:szCs w:val="28"/>
          <w:lang w:val="uk-UA" w:eastAsia="en-US"/>
        </w:rPr>
        <w:t xml:space="preserve"> контрактами»</w:t>
      </w:r>
    </w:p>
    <w:p w:rsidR="00685EA4" w:rsidRPr="00685EA4" w:rsidRDefault="00685EA4" w:rsidP="00BE215B">
      <w:pPr>
        <w:jc w:val="both"/>
        <w:rPr>
          <w:rFonts w:eastAsiaTheme="minorHAnsi"/>
          <w:sz w:val="28"/>
          <w:szCs w:val="28"/>
          <w:lang w:val="uk-UA" w:eastAsia="en-US"/>
        </w:rPr>
      </w:pPr>
      <w:r w:rsidRPr="00685EA4">
        <w:rPr>
          <w:rFonts w:eastAsiaTheme="minorHAnsi"/>
          <w:sz w:val="28"/>
          <w:szCs w:val="28"/>
          <w:lang w:val="uk-UA" w:eastAsia="en-US"/>
        </w:rPr>
        <w:t>К</w:t>
      </w:r>
      <w:r>
        <w:rPr>
          <w:rFonts w:eastAsiaTheme="minorHAnsi"/>
          <w:sz w:val="28"/>
          <w:szCs w:val="28"/>
          <w:lang w:val="uk-UA" w:eastAsia="en-US"/>
        </w:rPr>
        <w:t>-</w:t>
      </w:r>
      <w:r w:rsidRPr="00685EA4">
        <w:rPr>
          <w:rFonts w:eastAsiaTheme="minorHAnsi"/>
          <w:sz w:val="28"/>
          <w:szCs w:val="28"/>
          <w:lang w:val="uk-UA" w:eastAsia="en-US"/>
        </w:rPr>
        <w:t>т 9900 «</w:t>
      </w:r>
      <w:proofErr w:type="spellStart"/>
      <w:r w:rsidRPr="00685EA4">
        <w:rPr>
          <w:rFonts w:eastAsiaTheme="minorHAnsi"/>
          <w:sz w:val="28"/>
          <w:szCs w:val="28"/>
          <w:lang w:val="uk-UA" w:eastAsia="en-US"/>
        </w:rPr>
        <w:t>Контррахунок</w:t>
      </w:r>
      <w:proofErr w:type="spellEnd"/>
      <w:r w:rsidRPr="00685EA4">
        <w:rPr>
          <w:rFonts w:eastAsiaTheme="minorHAnsi"/>
          <w:sz w:val="28"/>
          <w:szCs w:val="28"/>
          <w:lang w:val="uk-UA" w:eastAsia="en-US"/>
        </w:rPr>
        <w:t>»;</w:t>
      </w:r>
    </w:p>
    <w:p w:rsidR="00685EA4" w:rsidRPr="00685EA4" w:rsidRDefault="00685EA4" w:rsidP="00BE215B">
      <w:pPr>
        <w:widowControl/>
        <w:ind w:firstLine="284"/>
        <w:jc w:val="both"/>
        <w:rPr>
          <w:rFonts w:eastAsiaTheme="minorHAnsi"/>
          <w:sz w:val="28"/>
          <w:szCs w:val="28"/>
          <w:lang w:val="uk-UA" w:eastAsia="en-US"/>
        </w:rPr>
      </w:pPr>
      <w:r w:rsidRPr="00685EA4">
        <w:rPr>
          <w:rFonts w:eastAsiaTheme="minorHAnsi"/>
          <w:sz w:val="28"/>
          <w:szCs w:val="28"/>
          <w:lang w:val="uk-UA" w:eastAsia="en-US"/>
        </w:rPr>
        <w:t>2) на суму грошових коштів, що мають бути сплачені:</w:t>
      </w:r>
    </w:p>
    <w:p w:rsidR="00685EA4" w:rsidRPr="00685EA4" w:rsidRDefault="00685EA4" w:rsidP="00BE215B">
      <w:pPr>
        <w:widowControl/>
        <w:jc w:val="both"/>
        <w:rPr>
          <w:rFonts w:eastAsiaTheme="minorHAnsi"/>
          <w:sz w:val="28"/>
          <w:szCs w:val="28"/>
          <w:lang w:val="uk-UA" w:eastAsia="en-US"/>
        </w:rPr>
      </w:pPr>
      <w:r w:rsidRPr="00685EA4">
        <w:rPr>
          <w:rFonts w:eastAsiaTheme="minorHAnsi"/>
          <w:sz w:val="28"/>
          <w:szCs w:val="28"/>
          <w:lang w:val="uk-UA" w:eastAsia="en-US"/>
        </w:rPr>
        <w:t>Д</w:t>
      </w:r>
      <w:r>
        <w:rPr>
          <w:rFonts w:eastAsiaTheme="minorHAnsi"/>
          <w:sz w:val="28"/>
          <w:szCs w:val="28"/>
          <w:lang w:val="uk-UA" w:eastAsia="en-US"/>
        </w:rPr>
        <w:t>-</w:t>
      </w:r>
      <w:r w:rsidRPr="00685EA4">
        <w:rPr>
          <w:rFonts w:eastAsiaTheme="minorHAnsi"/>
          <w:sz w:val="28"/>
          <w:szCs w:val="28"/>
          <w:lang w:val="uk-UA" w:eastAsia="en-US"/>
        </w:rPr>
        <w:t>т 9900 «</w:t>
      </w:r>
      <w:proofErr w:type="spellStart"/>
      <w:r w:rsidRPr="00685EA4">
        <w:rPr>
          <w:rFonts w:eastAsiaTheme="minorHAnsi"/>
          <w:sz w:val="28"/>
          <w:szCs w:val="28"/>
          <w:lang w:val="uk-UA" w:eastAsia="en-US"/>
        </w:rPr>
        <w:t>Контррахунок</w:t>
      </w:r>
      <w:proofErr w:type="spellEnd"/>
      <w:r w:rsidRPr="00685EA4">
        <w:rPr>
          <w:rFonts w:eastAsiaTheme="minorHAnsi"/>
          <w:sz w:val="28"/>
          <w:szCs w:val="28"/>
          <w:lang w:val="uk-UA" w:eastAsia="en-US"/>
        </w:rPr>
        <w:t>»</w:t>
      </w:r>
    </w:p>
    <w:p w:rsidR="00685EA4" w:rsidRPr="00685EA4" w:rsidRDefault="00685EA4" w:rsidP="00BE215B">
      <w:pPr>
        <w:widowControl/>
        <w:jc w:val="both"/>
        <w:rPr>
          <w:rFonts w:eastAsiaTheme="minorHAnsi"/>
          <w:sz w:val="28"/>
          <w:szCs w:val="28"/>
          <w:lang w:val="uk-UA" w:eastAsia="en-US"/>
        </w:rPr>
      </w:pPr>
      <w:r w:rsidRPr="00685EA4">
        <w:rPr>
          <w:rFonts w:eastAsiaTheme="minorHAnsi"/>
          <w:sz w:val="28"/>
          <w:szCs w:val="28"/>
          <w:lang w:val="uk-UA" w:eastAsia="en-US"/>
        </w:rPr>
        <w:t>К</w:t>
      </w:r>
      <w:r>
        <w:rPr>
          <w:rFonts w:eastAsiaTheme="minorHAnsi"/>
          <w:sz w:val="28"/>
          <w:szCs w:val="28"/>
          <w:lang w:val="uk-UA" w:eastAsia="en-US"/>
        </w:rPr>
        <w:t>-</w:t>
      </w:r>
      <w:r w:rsidRPr="00685EA4">
        <w:rPr>
          <w:rFonts w:eastAsiaTheme="minorHAnsi"/>
          <w:sz w:val="28"/>
          <w:szCs w:val="28"/>
          <w:lang w:val="uk-UA" w:eastAsia="en-US"/>
        </w:rPr>
        <w:t xml:space="preserve">т 9360 «Активи до відправлення та депозити до залучення за </w:t>
      </w:r>
      <w:proofErr w:type="spellStart"/>
      <w:r w:rsidRPr="00685EA4">
        <w:rPr>
          <w:rFonts w:eastAsiaTheme="minorHAnsi"/>
          <w:sz w:val="28"/>
          <w:szCs w:val="28"/>
          <w:lang w:val="uk-UA" w:eastAsia="en-US"/>
        </w:rPr>
        <w:t>спотовими</w:t>
      </w:r>
      <w:proofErr w:type="spellEnd"/>
      <w:r w:rsidRPr="00685EA4">
        <w:rPr>
          <w:rFonts w:eastAsiaTheme="minorHAnsi"/>
          <w:sz w:val="28"/>
          <w:szCs w:val="28"/>
          <w:lang w:val="uk-UA" w:eastAsia="en-US"/>
        </w:rPr>
        <w:t xml:space="preserve"> контрактами».</w:t>
      </w:r>
    </w:p>
    <w:p w:rsidR="00685EA4" w:rsidRPr="00685EA4" w:rsidRDefault="00F5321E" w:rsidP="00BE215B">
      <w:pPr>
        <w:widowControl/>
        <w:ind w:firstLine="709"/>
        <w:jc w:val="both"/>
        <w:rPr>
          <w:rFonts w:eastAsiaTheme="minorHAnsi"/>
          <w:sz w:val="28"/>
          <w:szCs w:val="28"/>
          <w:lang w:val="uk-UA" w:eastAsia="en-US"/>
        </w:rPr>
      </w:pPr>
      <w:r>
        <w:rPr>
          <w:rFonts w:eastAsiaTheme="minorHAnsi"/>
          <w:sz w:val="28"/>
          <w:szCs w:val="28"/>
          <w:lang w:val="uk-UA" w:eastAsia="en-US"/>
        </w:rPr>
        <w:t>Коли наступає дата розрахунку</w:t>
      </w:r>
      <w:r w:rsidR="00685EA4" w:rsidRPr="00685EA4">
        <w:rPr>
          <w:rFonts w:eastAsiaTheme="minorHAnsi"/>
          <w:sz w:val="28"/>
          <w:szCs w:val="28"/>
          <w:lang w:val="uk-UA" w:eastAsia="en-US"/>
        </w:rPr>
        <w:t xml:space="preserve"> або з якої актив передається банк</w:t>
      </w:r>
      <w:r>
        <w:rPr>
          <w:rFonts w:eastAsiaTheme="minorHAnsi"/>
          <w:sz w:val="28"/>
          <w:szCs w:val="28"/>
          <w:lang w:val="uk-UA" w:eastAsia="en-US"/>
        </w:rPr>
        <w:t>ом</w:t>
      </w:r>
      <w:r w:rsidR="00685EA4" w:rsidRPr="00685EA4">
        <w:rPr>
          <w:rFonts w:eastAsiaTheme="minorHAnsi"/>
          <w:sz w:val="28"/>
          <w:szCs w:val="28"/>
          <w:lang w:val="uk-UA" w:eastAsia="en-US"/>
        </w:rPr>
        <w:t>, то</w:t>
      </w:r>
      <w:r w:rsidR="00685EA4">
        <w:rPr>
          <w:rFonts w:eastAsiaTheme="minorHAnsi"/>
          <w:sz w:val="28"/>
          <w:szCs w:val="28"/>
          <w:lang w:val="uk-UA" w:eastAsia="en-US"/>
        </w:rPr>
        <w:t xml:space="preserve"> </w:t>
      </w:r>
      <w:r w:rsidR="00685EA4" w:rsidRPr="00685EA4">
        <w:rPr>
          <w:rFonts w:eastAsiaTheme="minorHAnsi"/>
          <w:sz w:val="28"/>
          <w:szCs w:val="28"/>
          <w:lang w:val="uk-UA" w:eastAsia="en-US"/>
        </w:rPr>
        <w:t>здійснюються зворотні бухгалтерські проводки</w:t>
      </w:r>
    </w:p>
    <w:p w:rsidR="00685EA4" w:rsidRPr="00685EA4" w:rsidRDefault="00685EA4" w:rsidP="00BE215B">
      <w:pPr>
        <w:widowControl/>
        <w:ind w:firstLine="709"/>
        <w:jc w:val="both"/>
        <w:rPr>
          <w:rFonts w:eastAsiaTheme="minorHAnsi"/>
          <w:sz w:val="28"/>
          <w:szCs w:val="28"/>
          <w:lang w:val="uk-UA" w:eastAsia="en-US"/>
        </w:rPr>
      </w:pPr>
      <w:r w:rsidRPr="00685EA4">
        <w:rPr>
          <w:rFonts w:eastAsiaTheme="minorHAnsi"/>
          <w:sz w:val="28"/>
          <w:szCs w:val="28"/>
          <w:lang w:val="uk-UA" w:eastAsia="en-US"/>
        </w:rPr>
        <w:t>При реалізації цінних паперів з будь</w:t>
      </w:r>
      <w:r>
        <w:rPr>
          <w:rFonts w:eastAsiaTheme="minorHAnsi"/>
          <w:sz w:val="28"/>
          <w:szCs w:val="28"/>
          <w:lang w:val="uk-UA" w:eastAsia="en-US"/>
        </w:rPr>
        <w:t>-</w:t>
      </w:r>
      <w:r w:rsidRPr="00685EA4">
        <w:rPr>
          <w:rFonts w:eastAsiaTheme="minorHAnsi"/>
          <w:sz w:val="28"/>
          <w:szCs w:val="28"/>
          <w:lang w:val="uk-UA" w:eastAsia="en-US"/>
        </w:rPr>
        <w:t>якого портфеля, на дату операції та дату розрахунку здійснюються аналогічні позабалансові проводки, але активом до отримання в</w:t>
      </w:r>
      <w:r>
        <w:rPr>
          <w:rFonts w:eastAsiaTheme="minorHAnsi"/>
          <w:sz w:val="28"/>
          <w:szCs w:val="28"/>
          <w:lang w:val="uk-UA" w:eastAsia="en-US"/>
        </w:rPr>
        <w:t xml:space="preserve"> </w:t>
      </w:r>
      <w:r w:rsidRPr="00685EA4">
        <w:rPr>
          <w:rFonts w:eastAsiaTheme="minorHAnsi"/>
          <w:sz w:val="28"/>
          <w:szCs w:val="28"/>
          <w:lang w:val="uk-UA" w:eastAsia="en-US"/>
        </w:rPr>
        <w:t>цьому випадку виступають грошові кошти, а активом до відсилання — цінні папери</w:t>
      </w:r>
      <w:r>
        <w:rPr>
          <w:rFonts w:eastAsiaTheme="minorHAnsi"/>
          <w:sz w:val="28"/>
          <w:szCs w:val="28"/>
          <w:lang w:val="uk-UA" w:eastAsia="en-US"/>
        </w:rPr>
        <w:t>.</w:t>
      </w:r>
    </w:p>
    <w:p w:rsidR="00D86DFA" w:rsidRPr="00D86DFA" w:rsidRDefault="00D86DFA" w:rsidP="00BE215B">
      <w:pPr>
        <w:rPr>
          <w:sz w:val="28"/>
          <w:szCs w:val="28"/>
          <w:lang w:val="uk-UA"/>
        </w:rPr>
      </w:pPr>
    </w:p>
    <w:p w:rsidR="00D86DFA" w:rsidRPr="00374F11" w:rsidRDefault="00D86DFA" w:rsidP="00BE215B">
      <w:pPr>
        <w:jc w:val="center"/>
        <w:rPr>
          <w:b/>
          <w:iCs/>
          <w:sz w:val="28"/>
          <w:szCs w:val="28"/>
          <w:lang w:val="uk-UA"/>
        </w:rPr>
      </w:pPr>
      <w:r w:rsidRPr="00374F11">
        <w:rPr>
          <w:b/>
          <w:sz w:val="28"/>
          <w:szCs w:val="28"/>
          <w:lang w:val="uk-UA"/>
        </w:rPr>
        <w:lastRenderedPageBreak/>
        <w:t xml:space="preserve">3. </w:t>
      </w:r>
      <w:r w:rsidRPr="00374F11">
        <w:rPr>
          <w:b/>
          <w:iCs/>
          <w:sz w:val="28"/>
          <w:szCs w:val="28"/>
          <w:lang w:val="uk-UA"/>
        </w:rPr>
        <w:t>Облік цінних пап</w:t>
      </w:r>
      <w:r w:rsidR="00F5321E">
        <w:rPr>
          <w:b/>
          <w:iCs/>
          <w:sz w:val="28"/>
          <w:szCs w:val="28"/>
          <w:lang w:val="uk-UA"/>
        </w:rPr>
        <w:t>ерів у торговому портфелі банку</w:t>
      </w:r>
    </w:p>
    <w:p w:rsidR="00D86DFA" w:rsidRPr="00D86DFA" w:rsidRDefault="00D86DFA" w:rsidP="00BE215B">
      <w:pPr>
        <w:rPr>
          <w:b/>
          <w:sz w:val="28"/>
          <w:szCs w:val="28"/>
          <w:lang w:val="uk-UA"/>
        </w:rPr>
      </w:pPr>
      <w:r w:rsidRPr="00D86DFA">
        <w:rPr>
          <w:b/>
          <w:sz w:val="28"/>
          <w:szCs w:val="28"/>
          <w:lang w:val="uk-UA"/>
        </w:rPr>
        <w:t>Придбання цінних паперів до торгового портфеля</w:t>
      </w:r>
    </w:p>
    <w:p w:rsidR="00D86DFA" w:rsidRPr="00D86DFA" w:rsidRDefault="00D86DFA" w:rsidP="00BE215B">
      <w:pPr>
        <w:ind w:firstLine="709"/>
        <w:jc w:val="both"/>
        <w:rPr>
          <w:sz w:val="28"/>
          <w:szCs w:val="28"/>
          <w:lang w:val="uk-UA"/>
        </w:rPr>
      </w:pPr>
      <w:r w:rsidRPr="00D86DFA">
        <w:rPr>
          <w:sz w:val="28"/>
          <w:szCs w:val="28"/>
          <w:lang w:val="uk-UA"/>
        </w:rPr>
        <w:t>Цінні папери, що придбані в торговий портфель відображаються за балансовими рахунками таких груп Плану рахунків:</w:t>
      </w:r>
    </w:p>
    <w:p w:rsidR="00D86DFA" w:rsidRPr="00D86DFA" w:rsidRDefault="00D86DFA" w:rsidP="00BE215B">
      <w:pPr>
        <w:jc w:val="both"/>
        <w:rPr>
          <w:b/>
          <w:bCs/>
          <w:sz w:val="28"/>
          <w:szCs w:val="28"/>
          <w:lang w:val="uk-UA"/>
        </w:rPr>
      </w:pPr>
      <w:r w:rsidRPr="00D86DFA">
        <w:rPr>
          <w:sz w:val="28"/>
          <w:szCs w:val="28"/>
          <w:lang w:val="uk-UA"/>
        </w:rPr>
        <w:t xml:space="preserve">• </w:t>
      </w:r>
      <w:r w:rsidRPr="00D86DFA">
        <w:rPr>
          <w:b/>
          <w:bCs/>
          <w:sz w:val="28"/>
          <w:szCs w:val="28"/>
          <w:lang w:val="uk-UA"/>
        </w:rPr>
        <w:t>140 «Боргові цінні папери, що рефінансуються Національним банком України, у торговому портфелі банку»;</w:t>
      </w:r>
    </w:p>
    <w:p w:rsidR="00D86DFA" w:rsidRPr="00D86DFA" w:rsidRDefault="00D86DFA" w:rsidP="00BE215B">
      <w:pPr>
        <w:jc w:val="both"/>
        <w:rPr>
          <w:b/>
          <w:bCs/>
          <w:sz w:val="28"/>
          <w:szCs w:val="28"/>
          <w:lang w:val="uk-UA"/>
        </w:rPr>
      </w:pPr>
      <w:r w:rsidRPr="00D86DFA">
        <w:rPr>
          <w:sz w:val="28"/>
          <w:szCs w:val="28"/>
          <w:lang w:val="uk-UA"/>
        </w:rPr>
        <w:t xml:space="preserve">• </w:t>
      </w:r>
      <w:r w:rsidRPr="00D86DFA">
        <w:rPr>
          <w:b/>
          <w:bCs/>
          <w:sz w:val="28"/>
          <w:szCs w:val="28"/>
          <w:lang w:val="uk-UA"/>
        </w:rPr>
        <w:t>300 «Акції та інші цінні папери з нефіксованим прибутком у торговому портфелі банку»;</w:t>
      </w:r>
    </w:p>
    <w:p w:rsidR="00D86DFA" w:rsidRPr="00D86DFA" w:rsidRDefault="00D86DFA" w:rsidP="00BE215B">
      <w:pPr>
        <w:jc w:val="both"/>
        <w:rPr>
          <w:b/>
          <w:bCs/>
          <w:sz w:val="28"/>
          <w:szCs w:val="28"/>
          <w:lang w:val="uk-UA"/>
        </w:rPr>
      </w:pPr>
      <w:r w:rsidRPr="00D86DFA">
        <w:rPr>
          <w:sz w:val="28"/>
          <w:szCs w:val="28"/>
          <w:lang w:val="uk-UA"/>
        </w:rPr>
        <w:t xml:space="preserve">• </w:t>
      </w:r>
      <w:r w:rsidRPr="00D86DFA">
        <w:rPr>
          <w:b/>
          <w:bCs/>
          <w:sz w:val="28"/>
          <w:szCs w:val="28"/>
          <w:lang w:val="uk-UA"/>
        </w:rPr>
        <w:t>301 «Боргові цінні папери в торговому портфелі банку».</w:t>
      </w:r>
    </w:p>
    <w:p w:rsidR="00D86DFA" w:rsidRPr="00D86DFA" w:rsidRDefault="00D86DFA" w:rsidP="00BE215B">
      <w:pPr>
        <w:ind w:firstLine="709"/>
        <w:jc w:val="both"/>
        <w:rPr>
          <w:sz w:val="28"/>
          <w:szCs w:val="28"/>
          <w:lang w:val="uk-UA"/>
        </w:rPr>
      </w:pPr>
      <w:r w:rsidRPr="00D86DFA">
        <w:rPr>
          <w:sz w:val="28"/>
          <w:szCs w:val="28"/>
          <w:lang w:val="uk-UA"/>
        </w:rPr>
        <w:t>Аналітичний облік цінних паперів за балансовими рахунками груп 140, 300 та 301 ведеться в розрізі їх емітентів та випусків.</w:t>
      </w:r>
    </w:p>
    <w:p w:rsidR="00D86DFA" w:rsidRPr="00D86DFA" w:rsidRDefault="00D86DFA" w:rsidP="00BE215B">
      <w:pPr>
        <w:ind w:firstLine="709"/>
        <w:jc w:val="both"/>
        <w:rPr>
          <w:sz w:val="28"/>
          <w:szCs w:val="28"/>
          <w:lang w:val="uk-UA"/>
        </w:rPr>
      </w:pPr>
      <w:r w:rsidRPr="00D86DFA">
        <w:rPr>
          <w:sz w:val="28"/>
          <w:szCs w:val="28"/>
          <w:lang w:val="uk-UA"/>
        </w:rPr>
        <w:t>Придбані акції та інші цінні папери з нефіксованим прибутком на дату розрахунку відображаються за балансовими рахунками такими проводками:</w:t>
      </w:r>
    </w:p>
    <w:p w:rsidR="00D86DFA" w:rsidRPr="00D86DFA" w:rsidRDefault="00D86DFA" w:rsidP="00BE215B">
      <w:pPr>
        <w:ind w:firstLine="284"/>
        <w:jc w:val="both"/>
        <w:rPr>
          <w:sz w:val="28"/>
          <w:szCs w:val="28"/>
          <w:lang w:val="uk-UA"/>
        </w:rPr>
      </w:pPr>
      <w:r w:rsidRPr="00D86DFA">
        <w:rPr>
          <w:sz w:val="28"/>
          <w:szCs w:val="28"/>
          <w:lang w:val="uk-UA"/>
        </w:rPr>
        <w:t>Д</w:t>
      </w:r>
      <w:r w:rsidR="00685EA4">
        <w:rPr>
          <w:sz w:val="28"/>
          <w:szCs w:val="28"/>
          <w:lang w:val="uk-UA"/>
        </w:rPr>
        <w:t>-</w:t>
      </w:r>
      <w:r w:rsidRPr="00D86DFA">
        <w:rPr>
          <w:sz w:val="28"/>
          <w:szCs w:val="28"/>
          <w:lang w:val="uk-UA"/>
        </w:rPr>
        <w:t>т Рахунки для обліку акцій та інших цінних паперів з нефіксованим прибутком 3002, 3003, 3005</w:t>
      </w:r>
    </w:p>
    <w:p w:rsidR="00D86DFA" w:rsidRPr="00D86DFA" w:rsidRDefault="00D86DFA" w:rsidP="00BE215B">
      <w:pPr>
        <w:ind w:firstLine="284"/>
        <w:jc w:val="both"/>
        <w:rPr>
          <w:sz w:val="28"/>
          <w:szCs w:val="28"/>
          <w:lang w:val="uk-UA"/>
        </w:rPr>
      </w:pPr>
      <w:r w:rsidRPr="00D86DFA">
        <w:rPr>
          <w:sz w:val="28"/>
          <w:szCs w:val="28"/>
          <w:lang w:val="uk-UA"/>
        </w:rPr>
        <w:t>К</w:t>
      </w:r>
      <w:r w:rsidR="00685EA4">
        <w:rPr>
          <w:sz w:val="28"/>
          <w:szCs w:val="28"/>
          <w:lang w:val="uk-UA"/>
        </w:rPr>
        <w:t>-т Кореспондентський</w:t>
      </w:r>
      <w:r w:rsidRPr="00D86DFA">
        <w:rPr>
          <w:sz w:val="28"/>
          <w:szCs w:val="28"/>
          <w:lang w:val="uk-UA"/>
        </w:rPr>
        <w:t xml:space="preserve"> або поточний рахунок</w:t>
      </w:r>
      <w:r w:rsidR="00685EA4">
        <w:rPr>
          <w:sz w:val="28"/>
          <w:szCs w:val="28"/>
          <w:lang w:val="uk-UA"/>
        </w:rPr>
        <w:t xml:space="preserve"> </w:t>
      </w:r>
      <w:r w:rsidRPr="00D86DFA">
        <w:rPr>
          <w:sz w:val="28"/>
          <w:szCs w:val="28"/>
          <w:lang w:val="uk-UA"/>
        </w:rPr>
        <w:t>— на суму договору.</w:t>
      </w:r>
    </w:p>
    <w:p w:rsidR="00D86DFA" w:rsidRPr="00D86DFA" w:rsidRDefault="00D86DFA" w:rsidP="00BE215B">
      <w:pPr>
        <w:ind w:firstLine="709"/>
        <w:jc w:val="both"/>
        <w:rPr>
          <w:sz w:val="28"/>
          <w:szCs w:val="28"/>
          <w:lang w:val="uk-UA"/>
        </w:rPr>
      </w:pPr>
      <w:r w:rsidRPr="00D86DFA">
        <w:rPr>
          <w:sz w:val="28"/>
          <w:szCs w:val="28"/>
          <w:lang w:val="uk-UA"/>
        </w:rPr>
        <w:t>Боргові цінні папери можуть бути придбані за номіналом, з дисконтом або премією.</w:t>
      </w:r>
    </w:p>
    <w:p w:rsidR="00D86DFA" w:rsidRPr="00D86DFA" w:rsidRDefault="00D86DFA" w:rsidP="00BE215B">
      <w:pPr>
        <w:ind w:firstLine="709"/>
        <w:jc w:val="both"/>
        <w:rPr>
          <w:sz w:val="28"/>
          <w:szCs w:val="28"/>
          <w:lang w:val="uk-UA"/>
        </w:rPr>
      </w:pPr>
      <w:r w:rsidRPr="00D86DFA">
        <w:rPr>
          <w:sz w:val="28"/>
          <w:szCs w:val="28"/>
          <w:lang w:val="uk-UA"/>
        </w:rPr>
        <w:t>Дисконт за борговими цінними паперами у торговому портфелі банку обліковується за такими контрактивними рахунками:</w:t>
      </w:r>
    </w:p>
    <w:p w:rsidR="00D86DFA" w:rsidRPr="00D86DFA" w:rsidRDefault="00D86DFA" w:rsidP="00BE215B">
      <w:pPr>
        <w:ind w:firstLine="567"/>
        <w:jc w:val="both"/>
        <w:rPr>
          <w:sz w:val="28"/>
          <w:szCs w:val="28"/>
          <w:lang w:val="uk-UA"/>
        </w:rPr>
      </w:pPr>
      <w:r w:rsidRPr="00D86DFA">
        <w:rPr>
          <w:sz w:val="28"/>
          <w:szCs w:val="28"/>
          <w:lang w:val="uk-UA"/>
        </w:rPr>
        <w:t>• 1406 «Неамортизований дисконт за борговими цінними паперами, що рефінансуються НБУ, у торговому портфелі банку»;</w:t>
      </w:r>
    </w:p>
    <w:p w:rsidR="00D86DFA" w:rsidRPr="00D86DFA" w:rsidRDefault="00D86DFA" w:rsidP="00BE215B">
      <w:pPr>
        <w:ind w:firstLine="567"/>
        <w:jc w:val="both"/>
        <w:rPr>
          <w:sz w:val="28"/>
          <w:szCs w:val="28"/>
          <w:lang w:val="uk-UA"/>
        </w:rPr>
      </w:pPr>
      <w:r w:rsidRPr="00D86DFA">
        <w:rPr>
          <w:sz w:val="28"/>
          <w:szCs w:val="28"/>
          <w:lang w:val="uk-UA"/>
        </w:rPr>
        <w:t>• 3016 «Неамортизований дисконт за борговими цінними паперами в торговому портфелі банку».</w:t>
      </w:r>
    </w:p>
    <w:p w:rsidR="00D86DFA" w:rsidRPr="00D86DFA" w:rsidRDefault="00D86DFA" w:rsidP="00BE215B">
      <w:pPr>
        <w:tabs>
          <w:tab w:val="left" w:pos="567"/>
        </w:tabs>
        <w:ind w:firstLine="709"/>
        <w:jc w:val="both"/>
        <w:rPr>
          <w:sz w:val="28"/>
          <w:szCs w:val="28"/>
          <w:lang w:val="uk-UA"/>
        </w:rPr>
      </w:pPr>
      <w:r w:rsidRPr="00D86DFA">
        <w:rPr>
          <w:sz w:val="28"/>
          <w:szCs w:val="28"/>
          <w:lang w:val="uk-UA"/>
        </w:rPr>
        <w:t>Для обліку премії за борговими цінними паперами у торговому портфелі банку призначені такі активні рахунки:</w:t>
      </w:r>
    </w:p>
    <w:p w:rsidR="00D86DFA" w:rsidRPr="00D86DFA" w:rsidRDefault="00D86DFA" w:rsidP="00BE215B">
      <w:pPr>
        <w:ind w:firstLine="567"/>
        <w:jc w:val="both"/>
        <w:rPr>
          <w:sz w:val="28"/>
          <w:szCs w:val="28"/>
          <w:lang w:val="uk-UA"/>
        </w:rPr>
      </w:pPr>
      <w:r w:rsidRPr="00D86DFA">
        <w:rPr>
          <w:sz w:val="28"/>
          <w:szCs w:val="28"/>
          <w:lang w:val="uk-UA"/>
        </w:rPr>
        <w:t>• 1407 «Неамортизована премія за борговими цінними паперами, що рефінансуються НБУ, у торговому портфелі банку»;</w:t>
      </w:r>
    </w:p>
    <w:p w:rsidR="00D86DFA" w:rsidRPr="00D86DFA" w:rsidRDefault="00D86DFA" w:rsidP="00BE215B">
      <w:pPr>
        <w:ind w:firstLine="567"/>
        <w:jc w:val="both"/>
        <w:rPr>
          <w:sz w:val="28"/>
          <w:szCs w:val="28"/>
          <w:lang w:val="uk-UA"/>
        </w:rPr>
      </w:pPr>
      <w:r w:rsidRPr="00D86DFA">
        <w:rPr>
          <w:sz w:val="28"/>
          <w:szCs w:val="28"/>
          <w:lang w:val="uk-UA"/>
        </w:rPr>
        <w:t>• 3017 «Неамортизована премія за борговими цінними паперами в торговому портфелі банку».</w:t>
      </w:r>
    </w:p>
    <w:p w:rsidR="00D86DFA" w:rsidRPr="00D86DFA" w:rsidRDefault="00D86DFA" w:rsidP="00BE215B">
      <w:pPr>
        <w:tabs>
          <w:tab w:val="left" w:pos="284"/>
        </w:tabs>
        <w:ind w:firstLine="709"/>
        <w:jc w:val="both"/>
        <w:rPr>
          <w:sz w:val="28"/>
          <w:szCs w:val="28"/>
          <w:lang w:val="uk-UA"/>
        </w:rPr>
      </w:pPr>
      <w:r w:rsidRPr="00D86DFA">
        <w:rPr>
          <w:sz w:val="28"/>
          <w:szCs w:val="28"/>
          <w:lang w:val="uk-UA"/>
        </w:rPr>
        <w:t>Придбані боргові цінні папери на дату розрахунку відображаються так:</w:t>
      </w:r>
    </w:p>
    <w:p w:rsidR="00D86DFA" w:rsidRPr="00D86DFA" w:rsidRDefault="00D86DFA" w:rsidP="00BE215B">
      <w:pPr>
        <w:ind w:firstLine="567"/>
        <w:jc w:val="both"/>
        <w:rPr>
          <w:i/>
          <w:sz w:val="28"/>
          <w:szCs w:val="28"/>
          <w:lang w:val="uk-UA"/>
        </w:rPr>
      </w:pPr>
      <w:r w:rsidRPr="00D86DFA">
        <w:rPr>
          <w:i/>
          <w:sz w:val="28"/>
          <w:szCs w:val="28"/>
          <w:lang w:val="uk-UA"/>
        </w:rPr>
        <w:t>• при купівлі за номіналом:</w:t>
      </w:r>
    </w:p>
    <w:p w:rsidR="00D86DFA" w:rsidRPr="00D86DFA" w:rsidRDefault="00D86DFA" w:rsidP="00BE215B">
      <w:pPr>
        <w:ind w:firstLine="284"/>
        <w:jc w:val="both"/>
        <w:rPr>
          <w:sz w:val="28"/>
          <w:szCs w:val="28"/>
          <w:lang w:val="uk-UA"/>
        </w:rPr>
      </w:pPr>
      <w:r w:rsidRPr="00D86DFA">
        <w:rPr>
          <w:sz w:val="28"/>
          <w:szCs w:val="28"/>
          <w:lang w:val="uk-UA"/>
        </w:rPr>
        <w:t>Д</w:t>
      </w:r>
      <w:r w:rsidR="00685EA4">
        <w:rPr>
          <w:sz w:val="28"/>
          <w:szCs w:val="28"/>
          <w:lang w:val="uk-UA"/>
        </w:rPr>
        <w:t>-</w:t>
      </w:r>
      <w:r w:rsidRPr="00D86DFA">
        <w:rPr>
          <w:sz w:val="28"/>
          <w:szCs w:val="28"/>
          <w:lang w:val="uk-UA"/>
        </w:rPr>
        <w:t>т Рахунки для обліку боргових цінних паперів 1400, 1401, 1402, 1403, 1404, 3010, 3011, 3012, 3013, 3014</w:t>
      </w:r>
    </w:p>
    <w:p w:rsidR="00D86DFA" w:rsidRPr="00D86DFA" w:rsidRDefault="00D86DFA" w:rsidP="00BE215B">
      <w:pPr>
        <w:ind w:firstLine="284"/>
        <w:jc w:val="both"/>
        <w:rPr>
          <w:sz w:val="28"/>
          <w:szCs w:val="28"/>
          <w:lang w:val="uk-UA"/>
        </w:rPr>
      </w:pPr>
      <w:r w:rsidRPr="00D86DFA">
        <w:rPr>
          <w:sz w:val="28"/>
          <w:szCs w:val="28"/>
          <w:lang w:val="uk-UA"/>
        </w:rPr>
        <w:t>К</w:t>
      </w:r>
      <w:r w:rsidR="00685EA4">
        <w:rPr>
          <w:sz w:val="28"/>
          <w:szCs w:val="28"/>
          <w:lang w:val="uk-UA"/>
        </w:rPr>
        <w:t>-</w:t>
      </w:r>
      <w:r w:rsidRPr="00D86DFA">
        <w:rPr>
          <w:sz w:val="28"/>
          <w:szCs w:val="28"/>
          <w:lang w:val="uk-UA"/>
        </w:rPr>
        <w:t>т Кореспондентський рахунок або поточний рахунок 1200, 1500, 2600;</w:t>
      </w:r>
    </w:p>
    <w:p w:rsidR="00D86DFA" w:rsidRPr="00D86DFA" w:rsidRDefault="00D86DFA" w:rsidP="00BE215B">
      <w:pPr>
        <w:ind w:firstLine="567"/>
        <w:jc w:val="both"/>
        <w:rPr>
          <w:i/>
          <w:sz w:val="28"/>
          <w:szCs w:val="28"/>
          <w:lang w:val="uk-UA"/>
        </w:rPr>
      </w:pPr>
      <w:r w:rsidRPr="00D86DFA">
        <w:rPr>
          <w:i/>
          <w:sz w:val="28"/>
          <w:szCs w:val="28"/>
          <w:lang w:val="uk-UA"/>
        </w:rPr>
        <w:t>• при купівлі з премією:</w:t>
      </w:r>
    </w:p>
    <w:p w:rsidR="00D86DFA" w:rsidRPr="00D86DFA" w:rsidRDefault="00D86DFA" w:rsidP="00BE215B">
      <w:pPr>
        <w:tabs>
          <w:tab w:val="left" w:pos="0"/>
        </w:tabs>
        <w:ind w:firstLine="284"/>
        <w:jc w:val="both"/>
        <w:rPr>
          <w:sz w:val="28"/>
          <w:szCs w:val="28"/>
          <w:lang w:val="uk-UA"/>
        </w:rPr>
      </w:pPr>
      <w:r w:rsidRPr="00D86DFA">
        <w:rPr>
          <w:sz w:val="28"/>
          <w:szCs w:val="28"/>
          <w:lang w:val="uk-UA"/>
        </w:rPr>
        <w:t>Д</w:t>
      </w:r>
      <w:r w:rsidR="00685EA4">
        <w:rPr>
          <w:sz w:val="28"/>
          <w:szCs w:val="28"/>
          <w:lang w:val="uk-UA"/>
        </w:rPr>
        <w:t>-</w:t>
      </w:r>
      <w:r w:rsidRPr="00D86DFA">
        <w:rPr>
          <w:sz w:val="28"/>
          <w:szCs w:val="28"/>
          <w:lang w:val="uk-UA"/>
        </w:rPr>
        <w:t>т Рахунки для обліку боргових цінних паперів  — на суму номіналу</w:t>
      </w:r>
    </w:p>
    <w:p w:rsidR="00D86DFA" w:rsidRPr="00D86DFA" w:rsidRDefault="00D86DFA" w:rsidP="00BE215B">
      <w:pPr>
        <w:tabs>
          <w:tab w:val="left" w:pos="0"/>
        </w:tabs>
        <w:ind w:firstLine="284"/>
        <w:jc w:val="both"/>
        <w:rPr>
          <w:sz w:val="28"/>
          <w:szCs w:val="28"/>
          <w:lang w:val="uk-UA"/>
        </w:rPr>
      </w:pPr>
      <w:r w:rsidRPr="00D86DFA">
        <w:rPr>
          <w:sz w:val="28"/>
          <w:szCs w:val="28"/>
          <w:lang w:val="uk-UA"/>
        </w:rPr>
        <w:t>Д</w:t>
      </w:r>
      <w:r w:rsidR="00685EA4">
        <w:rPr>
          <w:sz w:val="28"/>
          <w:szCs w:val="28"/>
          <w:lang w:val="uk-UA"/>
        </w:rPr>
        <w:t>-</w:t>
      </w:r>
      <w:r w:rsidRPr="00D86DFA">
        <w:rPr>
          <w:sz w:val="28"/>
          <w:szCs w:val="28"/>
          <w:lang w:val="uk-UA"/>
        </w:rPr>
        <w:t>т 1407, 3017 — на суму премії</w:t>
      </w:r>
    </w:p>
    <w:p w:rsidR="00D86DFA" w:rsidRPr="00D86DFA" w:rsidRDefault="00D86DFA" w:rsidP="00BE215B">
      <w:pPr>
        <w:tabs>
          <w:tab w:val="left" w:pos="0"/>
        </w:tabs>
        <w:ind w:firstLine="284"/>
        <w:jc w:val="both"/>
        <w:rPr>
          <w:sz w:val="28"/>
          <w:szCs w:val="28"/>
          <w:lang w:val="uk-UA"/>
        </w:rPr>
      </w:pPr>
      <w:r w:rsidRPr="00D86DFA">
        <w:rPr>
          <w:sz w:val="28"/>
          <w:szCs w:val="28"/>
          <w:lang w:val="uk-UA"/>
        </w:rPr>
        <w:t>К</w:t>
      </w:r>
      <w:r w:rsidR="00685EA4">
        <w:rPr>
          <w:sz w:val="28"/>
          <w:szCs w:val="28"/>
          <w:lang w:val="uk-UA"/>
        </w:rPr>
        <w:t>-</w:t>
      </w:r>
      <w:r w:rsidRPr="00D86DFA">
        <w:rPr>
          <w:sz w:val="28"/>
          <w:szCs w:val="28"/>
          <w:lang w:val="uk-UA"/>
        </w:rPr>
        <w:t xml:space="preserve">т Кореспондентський або поточний рахунок </w:t>
      </w:r>
      <w:r w:rsidR="00685EA4">
        <w:rPr>
          <w:sz w:val="28"/>
          <w:szCs w:val="28"/>
          <w:lang w:val="uk-UA"/>
        </w:rPr>
        <w:t xml:space="preserve">– </w:t>
      </w:r>
      <w:r w:rsidRPr="00D86DFA">
        <w:rPr>
          <w:sz w:val="28"/>
          <w:szCs w:val="28"/>
          <w:lang w:val="uk-UA"/>
        </w:rPr>
        <w:t>на суму договору;</w:t>
      </w:r>
    </w:p>
    <w:p w:rsidR="00D86DFA" w:rsidRPr="00D86DFA" w:rsidRDefault="00D86DFA" w:rsidP="00BE215B">
      <w:pPr>
        <w:ind w:firstLine="567"/>
        <w:jc w:val="both"/>
        <w:rPr>
          <w:i/>
          <w:sz w:val="28"/>
          <w:szCs w:val="28"/>
          <w:lang w:val="uk-UA"/>
        </w:rPr>
      </w:pPr>
      <w:r w:rsidRPr="00D86DFA">
        <w:rPr>
          <w:i/>
          <w:sz w:val="28"/>
          <w:szCs w:val="28"/>
          <w:lang w:val="uk-UA"/>
        </w:rPr>
        <w:t>• при купівлі з дисконтом:</w:t>
      </w:r>
    </w:p>
    <w:p w:rsidR="00D86DFA" w:rsidRPr="00D86DFA" w:rsidRDefault="00D86DFA" w:rsidP="00BE215B">
      <w:pPr>
        <w:ind w:firstLine="284"/>
        <w:jc w:val="both"/>
        <w:rPr>
          <w:sz w:val="28"/>
          <w:szCs w:val="28"/>
          <w:lang w:val="uk-UA"/>
        </w:rPr>
      </w:pPr>
      <w:r w:rsidRPr="00D86DFA">
        <w:rPr>
          <w:sz w:val="28"/>
          <w:szCs w:val="28"/>
          <w:lang w:val="uk-UA"/>
        </w:rPr>
        <w:t>Д</w:t>
      </w:r>
      <w:r w:rsidR="00685EA4">
        <w:rPr>
          <w:sz w:val="28"/>
          <w:szCs w:val="28"/>
          <w:lang w:val="uk-UA"/>
        </w:rPr>
        <w:t>-</w:t>
      </w:r>
      <w:r w:rsidRPr="00D86DFA">
        <w:rPr>
          <w:sz w:val="28"/>
          <w:szCs w:val="28"/>
          <w:lang w:val="uk-UA"/>
        </w:rPr>
        <w:t>т Рахунки для обліку</w:t>
      </w:r>
      <w:r w:rsidR="00F5321E">
        <w:rPr>
          <w:sz w:val="28"/>
          <w:szCs w:val="28"/>
          <w:lang w:val="uk-UA"/>
        </w:rPr>
        <w:t xml:space="preserve"> боргових цінних паперів</w:t>
      </w:r>
      <w:r w:rsidRPr="00D86DFA">
        <w:rPr>
          <w:sz w:val="28"/>
          <w:szCs w:val="28"/>
          <w:lang w:val="uk-UA"/>
        </w:rPr>
        <w:t xml:space="preserve"> — на суму номіналу</w:t>
      </w:r>
    </w:p>
    <w:p w:rsidR="00D86DFA" w:rsidRPr="00D86DFA" w:rsidRDefault="00D86DFA" w:rsidP="00BE215B">
      <w:pPr>
        <w:ind w:firstLine="284"/>
        <w:jc w:val="both"/>
        <w:rPr>
          <w:sz w:val="28"/>
          <w:szCs w:val="28"/>
          <w:lang w:val="uk-UA"/>
        </w:rPr>
      </w:pPr>
      <w:r w:rsidRPr="00D86DFA">
        <w:rPr>
          <w:sz w:val="28"/>
          <w:szCs w:val="28"/>
          <w:lang w:val="uk-UA"/>
        </w:rPr>
        <w:t>К</w:t>
      </w:r>
      <w:r w:rsidR="00685EA4">
        <w:rPr>
          <w:sz w:val="28"/>
          <w:szCs w:val="28"/>
          <w:lang w:val="uk-UA"/>
        </w:rPr>
        <w:t>-</w:t>
      </w:r>
      <w:r w:rsidRPr="00D86DFA">
        <w:rPr>
          <w:sz w:val="28"/>
          <w:szCs w:val="28"/>
          <w:lang w:val="uk-UA"/>
        </w:rPr>
        <w:t>т 1406, 3016 — на суму дисконту</w:t>
      </w:r>
    </w:p>
    <w:p w:rsidR="00D86DFA" w:rsidRPr="00D86DFA" w:rsidRDefault="00D86DFA" w:rsidP="00BE215B">
      <w:pPr>
        <w:ind w:firstLine="284"/>
        <w:jc w:val="both"/>
        <w:rPr>
          <w:sz w:val="28"/>
          <w:szCs w:val="28"/>
          <w:lang w:val="uk-UA"/>
        </w:rPr>
      </w:pPr>
      <w:r w:rsidRPr="00D86DFA">
        <w:rPr>
          <w:sz w:val="28"/>
          <w:szCs w:val="28"/>
          <w:lang w:val="uk-UA"/>
        </w:rPr>
        <w:t>К</w:t>
      </w:r>
      <w:r w:rsidR="00685EA4">
        <w:rPr>
          <w:sz w:val="28"/>
          <w:szCs w:val="28"/>
          <w:lang w:val="uk-UA"/>
        </w:rPr>
        <w:t>-</w:t>
      </w:r>
      <w:r w:rsidRPr="00D86DFA">
        <w:rPr>
          <w:sz w:val="28"/>
          <w:szCs w:val="28"/>
          <w:lang w:val="uk-UA"/>
        </w:rPr>
        <w:t>т Кореспондентський або поточний рахунок</w:t>
      </w:r>
      <w:r w:rsidR="00685EA4">
        <w:rPr>
          <w:sz w:val="28"/>
          <w:szCs w:val="28"/>
          <w:lang w:val="uk-UA"/>
        </w:rPr>
        <w:t xml:space="preserve"> </w:t>
      </w:r>
      <w:r w:rsidRPr="00D86DFA">
        <w:rPr>
          <w:sz w:val="28"/>
          <w:szCs w:val="28"/>
          <w:lang w:val="uk-UA"/>
        </w:rPr>
        <w:t>— на суму договору.</w:t>
      </w:r>
    </w:p>
    <w:p w:rsidR="00D86DFA" w:rsidRPr="00D86DFA" w:rsidRDefault="00D86DFA" w:rsidP="00BE215B">
      <w:pPr>
        <w:ind w:firstLine="709"/>
        <w:jc w:val="both"/>
        <w:rPr>
          <w:sz w:val="28"/>
          <w:szCs w:val="28"/>
          <w:lang w:val="uk-UA"/>
        </w:rPr>
      </w:pPr>
      <w:r w:rsidRPr="00D86DFA">
        <w:rPr>
          <w:sz w:val="28"/>
          <w:szCs w:val="28"/>
          <w:lang w:val="uk-UA"/>
        </w:rPr>
        <w:t>У разі придбання банком купонного цінного папера з накопиченими процентами їх сума обліковується за такими рахунками:</w:t>
      </w:r>
    </w:p>
    <w:p w:rsidR="00D86DFA" w:rsidRPr="00D86DFA" w:rsidRDefault="00D86DFA" w:rsidP="00BE215B">
      <w:pPr>
        <w:jc w:val="both"/>
        <w:rPr>
          <w:sz w:val="28"/>
          <w:szCs w:val="28"/>
          <w:lang w:val="uk-UA"/>
        </w:rPr>
      </w:pPr>
      <w:r w:rsidRPr="00D86DFA">
        <w:rPr>
          <w:sz w:val="28"/>
          <w:szCs w:val="28"/>
          <w:lang w:val="uk-UA"/>
        </w:rPr>
        <w:lastRenderedPageBreak/>
        <w:t>• 1408 «Нараховані доходи за борговими цінними паперами, що рефінансуються НБУ, у торговому портфелі банку»;</w:t>
      </w:r>
    </w:p>
    <w:p w:rsidR="00D86DFA" w:rsidRPr="00D86DFA" w:rsidRDefault="00D86DFA" w:rsidP="00BE215B">
      <w:pPr>
        <w:jc w:val="both"/>
        <w:rPr>
          <w:sz w:val="28"/>
          <w:szCs w:val="28"/>
          <w:lang w:val="uk-UA"/>
        </w:rPr>
      </w:pPr>
      <w:r w:rsidRPr="00D86DFA">
        <w:rPr>
          <w:sz w:val="28"/>
          <w:szCs w:val="28"/>
          <w:lang w:val="uk-UA"/>
        </w:rPr>
        <w:t>• 3018 «Нараховані доходи за борговими цінними паперами в торговому портфелі банку».</w:t>
      </w:r>
    </w:p>
    <w:p w:rsidR="00D86DFA" w:rsidRPr="00D86DFA" w:rsidRDefault="00D86DFA" w:rsidP="00BE215B">
      <w:pPr>
        <w:ind w:firstLine="709"/>
        <w:jc w:val="both"/>
        <w:rPr>
          <w:sz w:val="28"/>
          <w:szCs w:val="28"/>
          <w:lang w:val="uk-UA"/>
        </w:rPr>
      </w:pPr>
      <w:r w:rsidRPr="00D86DFA">
        <w:rPr>
          <w:sz w:val="28"/>
          <w:szCs w:val="28"/>
          <w:lang w:val="uk-UA"/>
        </w:rPr>
        <w:t>Придбання купонного цінного папера з накопиченими процентами супроводжується такою бухгалтерською проводкою:</w:t>
      </w:r>
    </w:p>
    <w:p w:rsidR="00D86DFA" w:rsidRPr="00D86DFA" w:rsidRDefault="00D86DFA" w:rsidP="00BE215B">
      <w:pPr>
        <w:ind w:firstLine="284"/>
        <w:jc w:val="both"/>
        <w:rPr>
          <w:sz w:val="28"/>
          <w:szCs w:val="28"/>
          <w:lang w:val="uk-UA"/>
        </w:rPr>
      </w:pPr>
      <w:r w:rsidRPr="00D86DFA">
        <w:rPr>
          <w:sz w:val="28"/>
          <w:szCs w:val="28"/>
          <w:lang w:val="uk-UA"/>
        </w:rPr>
        <w:t>Д</w:t>
      </w:r>
      <w:r w:rsidR="00685EA4">
        <w:rPr>
          <w:sz w:val="28"/>
          <w:szCs w:val="28"/>
          <w:lang w:val="uk-UA"/>
        </w:rPr>
        <w:t>-</w:t>
      </w:r>
      <w:r w:rsidRPr="00D86DFA">
        <w:rPr>
          <w:sz w:val="28"/>
          <w:szCs w:val="28"/>
          <w:lang w:val="uk-UA"/>
        </w:rPr>
        <w:t>т Рахунки для</w:t>
      </w:r>
      <w:r w:rsidR="00F5321E">
        <w:rPr>
          <w:sz w:val="28"/>
          <w:szCs w:val="28"/>
          <w:lang w:val="uk-UA"/>
        </w:rPr>
        <w:t xml:space="preserve"> обліку боргових цінних паперів</w:t>
      </w:r>
      <w:r w:rsidRPr="00D86DFA">
        <w:rPr>
          <w:sz w:val="28"/>
          <w:szCs w:val="28"/>
          <w:lang w:val="uk-UA"/>
        </w:rPr>
        <w:t xml:space="preserve"> — на суму номіналу</w:t>
      </w:r>
    </w:p>
    <w:p w:rsidR="00D86DFA" w:rsidRPr="00D86DFA" w:rsidRDefault="00D86DFA" w:rsidP="00BE215B">
      <w:pPr>
        <w:ind w:firstLine="284"/>
        <w:jc w:val="both"/>
        <w:rPr>
          <w:sz w:val="28"/>
          <w:szCs w:val="28"/>
          <w:lang w:val="uk-UA"/>
        </w:rPr>
      </w:pPr>
      <w:r w:rsidRPr="00D86DFA">
        <w:rPr>
          <w:sz w:val="28"/>
          <w:szCs w:val="28"/>
          <w:lang w:val="uk-UA"/>
        </w:rPr>
        <w:t>Д</w:t>
      </w:r>
      <w:r w:rsidR="00685EA4">
        <w:rPr>
          <w:sz w:val="28"/>
          <w:szCs w:val="28"/>
          <w:lang w:val="uk-UA"/>
        </w:rPr>
        <w:t>-</w:t>
      </w:r>
      <w:r w:rsidRPr="00D86DFA">
        <w:rPr>
          <w:sz w:val="28"/>
          <w:szCs w:val="28"/>
          <w:lang w:val="uk-UA"/>
        </w:rPr>
        <w:t>т 1408, 3018 — на суму накопичених процентів</w:t>
      </w:r>
    </w:p>
    <w:p w:rsidR="00D86DFA" w:rsidRPr="00D86DFA" w:rsidRDefault="00D86DFA" w:rsidP="00BE215B">
      <w:pPr>
        <w:ind w:firstLine="284"/>
        <w:jc w:val="both"/>
        <w:rPr>
          <w:sz w:val="28"/>
          <w:szCs w:val="28"/>
          <w:lang w:val="uk-UA"/>
        </w:rPr>
      </w:pPr>
      <w:r w:rsidRPr="00D86DFA">
        <w:rPr>
          <w:sz w:val="28"/>
          <w:szCs w:val="28"/>
          <w:lang w:val="uk-UA"/>
        </w:rPr>
        <w:t>К</w:t>
      </w:r>
      <w:r w:rsidR="00685EA4">
        <w:rPr>
          <w:sz w:val="28"/>
          <w:szCs w:val="28"/>
          <w:lang w:val="uk-UA"/>
        </w:rPr>
        <w:t>-</w:t>
      </w:r>
      <w:r w:rsidRPr="00D86DFA">
        <w:rPr>
          <w:sz w:val="28"/>
          <w:szCs w:val="28"/>
          <w:lang w:val="uk-UA"/>
        </w:rPr>
        <w:t>т Кореспондентський або поточний рахунок</w:t>
      </w:r>
      <w:r w:rsidR="00685EA4">
        <w:rPr>
          <w:sz w:val="28"/>
          <w:szCs w:val="28"/>
          <w:lang w:val="uk-UA"/>
        </w:rPr>
        <w:t xml:space="preserve"> </w:t>
      </w:r>
      <w:r w:rsidRPr="00D86DFA">
        <w:rPr>
          <w:sz w:val="28"/>
          <w:szCs w:val="28"/>
          <w:lang w:val="uk-UA"/>
        </w:rPr>
        <w:t>— на суму придбання (з урахуванням накопичених процентів).</w:t>
      </w:r>
    </w:p>
    <w:p w:rsidR="00D86DFA" w:rsidRPr="00D86DFA" w:rsidRDefault="00D86DFA" w:rsidP="00BE215B">
      <w:pPr>
        <w:ind w:firstLine="709"/>
        <w:jc w:val="both"/>
        <w:rPr>
          <w:sz w:val="28"/>
          <w:szCs w:val="28"/>
          <w:lang w:val="uk-UA"/>
        </w:rPr>
      </w:pPr>
      <w:r w:rsidRPr="00D86DFA">
        <w:rPr>
          <w:sz w:val="28"/>
          <w:szCs w:val="28"/>
          <w:lang w:val="uk-UA"/>
        </w:rPr>
        <w:t>У випадку, якщо між датою операції та датою розрахунку здійснювалась переоцінка цінних паперів, то на дату розрахунку сума переоцінки відображається за рахунком 6203 «Результат від торгових операцій з цінними паперами в торговому портфелі банку» в кореспонденції з рахунками переоцінки, а саме:</w:t>
      </w:r>
    </w:p>
    <w:p w:rsidR="00D86DFA" w:rsidRPr="00D86DFA" w:rsidRDefault="00D86DFA" w:rsidP="00BE215B">
      <w:pPr>
        <w:jc w:val="both"/>
        <w:rPr>
          <w:sz w:val="28"/>
          <w:szCs w:val="28"/>
          <w:lang w:val="uk-UA"/>
        </w:rPr>
      </w:pPr>
      <w:r w:rsidRPr="00D86DFA">
        <w:rPr>
          <w:sz w:val="28"/>
          <w:szCs w:val="28"/>
          <w:lang w:val="uk-UA"/>
        </w:rPr>
        <w:t>• 1405 «Переоцінка боргових цінних паперів, що рефінансуються НБУ, у торговому портфелі банку»;</w:t>
      </w:r>
    </w:p>
    <w:p w:rsidR="00D86DFA" w:rsidRPr="00D86DFA" w:rsidRDefault="00D86DFA" w:rsidP="00BE215B">
      <w:pPr>
        <w:jc w:val="both"/>
        <w:rPr>
          <w:sz w:val="28"/>
          <w:szCs w:val="28"/>
          <w:lang w:val="uk-UA"/>
        </w:rPr>
      </w:pPr>
      <w:r w:rsidRPr="00D86DFA">
        <w:rPr>
          <w:sz w:val="28"/>
          <w:szCs w:val="28"/>
          <w:lang w:val="uk-UA"/>
        </w:rPr>
        <w:t>• 3007 «Переоцінка акцій та інших цінних паперів з нефіксованим прибутком у торговому портфелі банку»;</w:t>
      </w:r>
    </w:p>
    <w:p w:rsidR="00D86DFA" w:rsidRPr="00D86DFA" w:rsidRDefault="00D86DFA" w:rsidP="00BE215B">
      <w:pPr>
        <w:jc w:val="both"/>
        <w:rPr>
          <w:sz w:val="28"/>
          <w:szCs w:val="28"/>
          <w:lang w:val="uk-UA"/>
        </w:rPr>
      </w:pPr>
      <w:r w:rsidRPr="00D86DFA">
        <w:rPr>
          <w:sz w:val="28"/>
          <w:szCs w:val="28"/>
          <w:lang w:val="uk-UA"/>
        </w:rPr>
        <w:t>• 3015 «Переоцінка боргових цінних паперів у торговому портфелі банку».</w:t>
      </w:r>
    </w:p>
    <w:p w:rsidR="00D86DFA" w:rsidRPr="00D86DFA" w:rsidRDefault="00D86DFA" w:rsidP="00BE215B">
      <w:pPr>
        <w:ind w:firstLine="709"/>
        <w:jc w:val="both"/>
        <w:rPr>
          <w:sz w:val="28"/>
          <w:szCs w:val="28"/>
          <w:lang w:val="uk-UA"/>
        </w:rPr>
      </w:pPr>
      <w:r w:rsidRPr="00D86DFA">
        <w:rPr>
          <w:sz w:val="28"/>
          <w:szCs w:val="28"/>
          <w:lang w:val="uk-UA"/>
        </w:rPr>
        <w:t>На суму переоцінки, яка була визнана між датою операції та датою розрахунку, на дату розрахунку здійснюються такі бухгалтерські проводки:</w:t>
      </w:r>
    </w:p>
    <w:p w:rsidR="00D86DFA" w:rsidRPr="00D86DFA" w:rsidRDefault="00D86DFA" w:rsidP="00BE215B">
      <w:pPr>
        <w:jc w:val="both"/>
        <w:rPr>
          <w:i/>
          <w:sz w:val="28"/>
          <w:szCs w:val="28"/>
          <w:lang w:val="uk-UA"/>
        </w:rPr>
      </w:pPr>
      <w:r w:rsidRPr="00D86DFA">
        <w:rPr>
          <w:i/>
          <w:sz w:val="28"/>
          <w:szCs w:val="28"/>
          <w:lang w:val="uk-UA"/>
        </w:rPr>
        <w:t>• на суму дооцінки цінних паперів:</w:t>
      </w:r>
    </w:p>
    <w:p w:rsidR="00D86DFA" w:rsidRPr="00D86DFA" w:rsidRDefault="00D86DFA" w:rsidP="00BE215B">
      <w:pPr>
        <w:ind w:firstLine="284"/>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3007, 1405, 3015</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6203;</w:t>
      </w:r>
    </w:p>
    <w:p w:rsidR="00D86DFA" w:rsidRPr="00D86DFA" w:rsidRDefault="00D86DFA" w:rsidP="00BE215B">
      <w:pPr>
        <w:jc w:val="both"/>
        <w:rPr>
          <w:i/>
          <w:sz w:val="28"/>
          <w:szCs w:val="28"/>
          <w:lang w:val="uk-UA"/>
        </w:rPr>
      </w:pPr>
      <w:r w:rsidRPr="00D86DFA">
        <w:rPr>
          <w:i/>
          <w:sz w:val="28"/>
          <w:szCs w:val="28"/>
          <w:lang w:val="uk-UA"/>
        </w:rPr>
        <w:t>• на суму уцінки цінних паперів:</w:t>
      </w:r>
    </w:p>
    <w:p w:rsidR="00D86DFA" w:rsidRPr="00D86DFA" w:rsidRDefault="00D86DFA" w:rsidP="00BE215B">
      <w:pPr>
        <w:ind w:firstLine="284"/>
        <w:jc w:val="both"/>
        <w:rPr>
          <w:sz w:val="28"/>
          <w:szCs w:val="28"/>
          <w:lang w:val="uk-UA"/>
        </w:rPr>
      </w:pPr>
      <w:r w:rsidRPr="00D86DFA">
        <w:rPr>
          <w:sz w:val="28"/>
          <w:szCs w:val="28"/>
          <w:lang w:val="uk-UA"/>
        </w:rPr>
        <w:t>Д</w:t>
      </w:r>
      <w:r w:rsidR="000F568A">
        <w:rPr>
          <w:sz w:val="28"/>
          <w:szCs w:val="28"/>
          <w:lang w:val="uk-UA"/>
        </w:rPr>
        <w:t>-т 6203</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3007, 1405, 3015.</w:t>
      </w:r>
    </w:p>
    <w:p w:rsidR="00D86DFA" w:rsidRPr="00D86DFA" w:rsidRDefault="00D86DFA" w:rsidP="00BE215B">
      <w:pPr>
        <w:ind w:firstLine="709"/>
        <w:jc w:val="both"/>
        <w:rPr>
          <w:sz w:val="28"/>
          <w:szCs w:val="28"/>
          <w:lang w:val="uk-UA"/>
        </w:rPr>
      </w:pPr>
      <w:r w:rsidRPr="00D86DFA">
        <w:rPr>
          <w:sz w:val="28"/>
          <w:szCs w:val="28"/>
          <w:lang w:val="uk-UA"/>
        </w:rPr>
        <w:t>Витрати на операції за цінними паперами, придбаними в торговий портфель, відображаються за рахунком 7103 «Комісійні витрати за</w:t>
      </w:r>
      <w:r w:rsidR="000F568A">
        <w:rPr>
          <w:sz w:val="28"/>
          <w:szCs w:val="28"/>
          <w:lang w:val="uk-UA"/>
        </w:rPr>
        <w:t xml:space="preserve"> операціями з цінними паперами».</w:t>
      </w:r>
    </w:p>
    <w:p w:rsidR="00D86DFA" w:rsidRPr="00D86DFA" w:rsidRDefault="00D86DFA" w:rsidP="00BE215B">
      <w:pPr>
        <w:jc w:val="both"/>
        <w:rPr>
          <w:sz w:val="28"/>
          <w:szCs w:val="28"/>
          <w:lang w:val="uk-UA"/>
        </w:rPr>
      </w:pPr>
    </w:p>
    <w:p w:rsidR="00D86DFA" w:rsidRPr="00D86DFA" w:rsidRDefault="00D86DFA" w:rsidP="00BE215B">
      <w:pPr>
        <w:rPr>
          <w:b/>
          <w:sz w:val="28"/>
          <w:szCs w:val="28"/>
          <w:lang w:val="uk-UA"/>
        </w:rPr>
      </w:pPr>
      <w:r w:rsidRPr="00D86DFA">
        <w:rPr>
          <w:b/>
          <w:sz w:val="28"/>
          <w:szCs w:val="28"/>
          <w:lang w:val="uk-UA"/>
        </w:rPr>
        <w:t>Визнання доходів за цінними паперами в торговому портфелі банку</w:t>
      </w:r>
    </w:p>
    <w:p w:rsidR="00D86DFA" w:rsidRPr="00D86DFA" w:rsidRDefault="00D86DFA" w:rsidP="00BE215B">
      <w:pPr>
        <w:ind w:firstLine="709"/>
        <w:jc w:val="both"/>
        <w:rPr>
          <w:sz w:val="28"/>
          <w:szCs w:val="28"/>
          <w:lang w:val="uk-UA"/>
        </w:rPr>
      </w:pPr>
      <w:r w:rsidRPr="00D86DFA">
        <w:rPr>
          <w:sz w:val="28"/>
          <w:szCs w:val="28"/>
          <w:lang w:val="uk-UA"/>
        </w:rPr>
        <w:t>За борговими цінними паперами в торговому портфелі банк визнає процентні доходи згідно із встановленою процентною ставкою купона за цими цінними паперами.</w:t>
      </w:r>
    </w:p>
    <w:p w:rsidR="00D86DFA" w:rsidRPr="00D86DFA" w:rsidRDefault="00D86DFA" w:rsidP="00BE215B">
      <w:pPr>
        <w:ind w:firstLine="709"/>
        <w:jc w:val="both"/>
        <w:rPr>
          <w:sz w:val="28"/>
          <w:szCs w:val="28"/>
          <w:lang w:val="uk-UA"/>
        </w:rPr>
      </w:pPr>
      <w:r w:rsidRPr="00D86DFA">
        <w:rPr>
          <w:sz w:val="28"/>
          <w:szCs w:val="28"/>
          <w:lang w:val="uk-UA"/>
        </w:rPr>
        <w:t>Нарахування процентних доходів за борговими цінними паперами відображається в обліку такою проводкою:</w:t>
      </w:r>
    </w:p>
    <w:p w:rsidR="00D86DFA" w:rsidRPr="00D86DFA" w:rsidRDefault="00D86DFA" w:rsidP="00BE215B">
      <w:pPr>
        <w:tabs>
          <w:tab w:val="left" w:pos="851"/>
        </w:tabs>
        <w:ind w:firstLine="284"/>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1408 «Нараховані доходи за борговими цінними паперами, що рефінансуються НБУ, у торговому портфелі банку», або</w:t>
      </w:r>
    </w:p>
    <w:p w:rsidR="00D86DFA" w:rsidRPr="00D86DFA" w:rsidRDefault="00D86DFA" w:rsidP="00BE215B">
      <w:pPr>
        <w:ind w:firstLine="709"/>
        <w:jc w:val="both"/>
        <w:rPr>
          <w:sz w:val="28"/>
          <w:szCs w:val="28"/>
          <w:lang w:val="uk-UA"/>
        </w:rPr>
      </w:pPr>
      <w:r w:rsidRPr="00D86DFA">
        <w:rPr>
          <w:sz w:val="28"/>
          <w:szCs w:val="28"/>
          <w:lang w:val="uk-UA"/>
        </w:rPr>
        <w:t>3018 «Нараховані доходи за борговими цінними паперами в торговому портфелі банку»</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6056 «Процентні доходи за цінними паперами, що рефінансуються НБУ, у торговому портфелі банку», або 6057 «Процентні доходи за цінними паперами в торговому портфелі банку».</w:t>
      </w:r>
    </w:p>
    <w:p w:rsidR="00D86DFA" w:rsidRPr="00D86DFA" w:rsidRDefault="00D86DFA" w:rsidP="00BE215B">
      <w:pPr>
        <w:ind w:firstLine="709"/>
        <w:jc w:val="both"/>
        <w:rPr>
          <w:sz w:val="28"/>
          <w:szCs w:val="28"/>
          <w:lang w:val="uk-UA"/>
        </w:rPr>
      </w:pPr>
      <w:r w:rsidRPr="00D86DFA">
        <w:rPr>
          <w:sz w:val="28"/>
          <w:szCs w:val="28"/>
          <w:lang w:val="uk-UA"/>
        </w:rPr>
        <w:lastRenderedPageBreak/>
        <w:t>Якщо умовами випуску боргових цінних паперів передбачено поступове або часткове погашення їх номіналу, то нарахування процентів за цінними паперами проводиться з урахуванням такого зменшення номіналу цінного папера.</w:t>
      </w:r>
    </w:p>
    <w:p w:rsidR="00D86DFA" w:rsidRPr="00D86DFA" w:rsidRDefault="00D86DFA" w:rsidP="00BE215B">
      <w:pPr>
        <w:ind w:firstLine="709"/>
        <w:jc w:val="both"/>
        <w:rPr>
          <w:sz w:val="28"/>
          <w:szCs w:val="28"/>
          <w:lang w:val="uk-UA"/>
        </w:rPr>
      </w:pPr>
      <w:r w:rsidRPr="00D86DFA">
        <w:rPr>
          <w:sz w:val="28"/>
          <w:szCs w:val="28"/>
          <w:lang w:val="uk-UA"/>
        </w:rPr>
        <w:t>У разі надходження коштів за нарахованими процентами в бухгалтерському обліку здійснюється така проводка:</w:t>
      </w:r>
    </w:p>
    <w:p w:rsidR="00D86DFA" w:rsidRPr="00D86DFA" w:rsidRDefault="00D86DFA" w:rsidP="00BE215B">
      <w:pPr>
        <w:ind w:firstLine="284"/>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Кореспо</w:t>
      </w:r>
      <w:r w:rsidR="00F5321E">
        <w:rPr>
          <w:sz w:val="28"/>
          <w:szCs w:val="28"/>
          <w:lang w:val="uk-UA"/>
        </w:rPr>
        <w:t>ндентський або поточний рахунок.</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-т 1408</w:t>
      </w:r>
      <w:r w:rsidRPr="00D86DFA">
        <w:rPr>
          <w:sz w:val="28"/>
          <w:szCs w:val="28"/>
          <w:lang w:val="uk-UA"/>
        </w:rPr>
        <w:t>, або</w:t>
      </w:r>
      <w:r w:rsidR="000F568A">
        <w:rPr>
          <w:sz w:val="28"/>
          <w:szCs w:val="28"/>
          <w:lang w:val="uk-UA"/>
        </w:rPr>
        <w:t xml:space="preserve"> 3018.</w:t>
      </w:r>
    </w:p>
    <w:p w:rsidR="00D86DFA" w:rsidRPr="00D86DFA" w:rsidRDefault="00D86DFA" w:rsidP="00BE215B">
      <w:pPr>
        <w:ind w:firstLine="709"/>
        <w:jc w:val="both"/>
        <w:rPr>
          <w:sz w:val="28"/>
          <w:szCs w:val="28"/>
          <w:lang w:val="uk-UA"/>
        </w:rPr>
      </w:pPr>
      <w:r w:rsidRPr="00D86DFA">
        <w:rPr>
          <w:sz w:val="28"/>
          <w:szCs w:val="28"/>
          <w:lang w:val="uk-UA"/>
        </w:rPr>
        <w:t>Від володіння цінними паперами з невизначеним доходом банк отрим</w:t>
      </w:r>
      <w:r w:rsidR="00F5321E">
        <w:rPr>
          <w:sz w:val="28"/>
          <w:szCs w:val="28"/>
          <w:lang w:val="uk-UA"/>
        </w:rPr>
        <w:t xml:space="preserve">ує доходи у вигляді дивідендів </w:t>
      </w:r>
      <w:r w:rsidRPr="00D86DFA">
        <w:rPr>
          <w:sz w:val="28"/>
          <w:szCs w:val="28"/>
          <w:lang w:val="uk-UA"/>
        </w:rPr>
        <w:t>і відображається такою проводкою:</w:t>
      </w:r>
    </w:p>
    <w:p w:rsidR="00D86DFA" w:rsidRPr="00D86DFA" w:rsidRDefault="00D86DFA" w:rsidP="00BE215B">
      <w:pPr>
        <w:ind w:firstLine="284"/>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3008 «Нараховані доходи за акціями та іншими цінними паперами з нефіксованим прибутком у торговому портфелі банку»</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6300 «Дохід у вигляді дивідендів».</w:t>
      </w:r>
    </w:p>
    <w:p w:rsidR="00D86DFA" w:rsidRPr="00D86DFA" w:rsidRDefault="00D86DFA" w:rsidP="00BE215B">
      <w:pPr>
        <w:ind w:firstLine="709"/>
        <w:jc w:val="both"/>
        <w:rPr>
          <w:sz w:val="28"/>
          <w:szCs w:val="28"/>
          <w:lang w:val="uk-UA"/>
        </w:rPr>
      </w:pPr>
      <w:r w:rsidRPr="00D86DFA">
        <w:rPr>
          <w:sz w:val="28"/>
          <w:szCs w:val="28"/>
          <w:lang w:val="uk-UA"/>
        </w:rPr>
        <w:t>На суму отриманих дивідендів виконується така проводка:</w:t>
      </w:r>
    </w:p>
    <w:p w:rsidR="00D86DFA" w:rsidRPr="00D86DFA" w:rsidRDefault="00D86DFA" w:rsidP="00BE215B">
      <w:pPr>
        <w:ind w:firstLine="284"/>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Кореспондентський або п</w:t>
      </w:r>
      <w:r w:rsidR="00F5321E">
        <w:rPr>
          <w:sz w:val="28"/>
          <w:szCs w:val="28"/>
          <w:lang w:val="uk-UA"/>
        </w:rPr>
        <w:t>оточний рахунок</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3008</w:t>
      </w:r>
      <w:r w:rsidR="000F568A">
        <w:rPr>
          <w:sz w:val="28"/>
          <w:szCs w:val="28"/>
          <w:lang w:val="uk-UA"/>
        </w:rPr>
        <w:t>.</w:t>
      </w:r>
    </w:p>
    <w:p w:rsidR="00D86DFA" w:rsidRPr="00D86DFA" w:rsidRDefault="00D86DFA" w:rsidP="00BE215B">
      <w:pPr>
        <w:ind w:firstLine="709"/>
        <w:jc w:val="both"/>
        <w:rPr>
          <w:sz w:val="28"/>
          <w:szCs w:val="28"/>
          <w:lang w:val="uk-UA"/>
        </w:rPr>
      </w:pPr>
    </w:p>
    <w:p w:rsidR="00D86DFA" w:rsidRPr="00D86DFA" w:rsidRDefault="00D86DFA" w:rsidP="00BE215B">
      <w:pPr>
        <w:rPr>
          <w:b/>
          <w:sz w:val="28"/>
          <w:szCs w:val="28"/>
          <w:lang w:val="uk-UA"/>
        </w:rPr>
      </w:pPr>
      <w:r w:rsidRPr="00D86DFA">
        <w:rPr>
          <w:b/>
          <w:sz w:val="28"/>
          <w:szCs w:val="28"/>
          <w:lang w:val="uk-UA"/>
        </w:rPr>
        <w:t>Реалізація (продаж) цінних паперів з торгового портфеля банку</w:t>
      </w:r>
    </w:p>
    <w:p w:rsidR="00D86DFA" w:rsidRPr="00D86DFA" w:rsidRDefault="00D86DFA" w:rsidP="00BE215B">
      <w:pPr>
        <w:ind w:firstLine="709"/>
        <w:jc w:val="both"/>
        <w:rPr>
          <w:sz w:val="28"/>
          <w:szCs w:val="28"/>
          <w:lang w:val="uk-UA"/>
        </w:rPr>
      </w:pPr>
      <w:r w:rsidRPr="00D86DFA">
        <w:rPr>
          <w:sz w:val="28"/>
          <w:szCs w:val="28"/>
          <w:lang w:val="uk-UA"/>
        </w:rPr>
        <w:t>У разі реалізації цінних паперів з торгового портфеля прибуток чи збиток (різниця між вартістю реалізації та балансовою вартістю) відображається в банку</w:t>
      </w:r>
      <w:r w:rsidR="0041760A">
        <w:rPr>
          <w:sz w:val="28"/>
          <w:szCs w:val="28"/>
          <w:lang w:val="uk-UA"/>
        </w:rPr>
        <w:t>-</w:t>
      </w:r>
      <w:r w:rsidRPr="00D86DFA">
        <w:rPr>
          <w:sz w:val="28"/>
          <w:szCs w:val="28"/>
          <w:lang w:val="uk-UA"/>
        </w:rPr>
        <w:t>продавці за аналітичним рахунком 6203 «Результат від торгових операцій з цінними паперами у торговому портфелі банку».</w:t>
      </w:r>
    </w:p>
    <w:p w:rsidR="00D86DFA" w:rsidRPr="00D86DFA" w:rsidRDefault="00D86DFA" w:rsidP="00BE215B">
      <w:pPr>
        <w:ind w:firstLine="709"/>
        <w:jc w:val="both"/>
        <w:rPr>
          <w:sz w:val="28"/>
          <w:szCs w:val="28"/>
          <w:lang w:val="uk-UA"/>
        </w:rPr>
      </w:pPr>
      <w:r w:rsidRPr="00D86DFA">
        <w:rPr>
          <w:sz w:val="28"/>
          <w:szCs w:val="28"/>
          <w:lang w:val="uk-UA"/>
        </w:rPr>
        <w:t>Переоцінка цінних паперів, за якими укладений договір про продаж за визначеною вартістю реалізації, між датою операції і датою розрахунку в бухгалтерському обліку не відображається.</w:t>
      </w:r>
    </w:p>
    <w:p w:rsidR="00D86DFA" w:rsidRPr="00D86DFA" w:rsidRDefault="00D86DFA" w:rsidP="00BE215B">
      <w:pPr>
        <w:ind w:firstLine="709"/>
        <w:jc w:val="both"/>
        <w:rPr>
          <w:sz w:val="28"/>
          <w:szCs w:val="28"/>
          <w:lang w:val="uk-UA"/>
        </w:rPr>
      </w:pPr>
      <w:r w:rsidRPr="00D86DFA">
        <w:rPr>
          <w:sz w:val="28"/>
          <w:szCs w:val="28"/>
          <w:lang w:val="uk-UA"/>
        </w:rPr>
        <w:t xml:space="preserve">У випадку реалізації акцій та інших цінних паперів з </w:t>
      </w:r>
      <w:r w:rsidR="0041760A">
        <w:rPr>
          <w:sz w:val="28"/>
          <w:szCs w:val="28"/>
          <w:lang w:val="uk-UA"/>
        </w:rPr>
        <w:t>нефіксованим прибутком за ціною</w:t>
      </w:r>
      <w:r w:rsidRPr="00D86DFA">
        <w:rPr>
          <w:sz w:val="28"/>
          <w:szCs w:val="28"/>
          <w:lang w:val="uk-UA"/>
        </w:rPr>
        <w:t xml:space="preserve"> більшою</w:t>
      </w:r>
      <w:r w:rsidR="000F568A">
        <w:rPr>
          <w:sz w:val="28"/>
          <w:szCs w:val="28"/>
          <w:lang w:val="uk-UA"/>
        </w:rPr>
        <w:t>/меншою</w:t>
      </w:r>
      <w:r w:rsidR="0041760A">
        <w:rPr>
          <w:sz w:val="28"/>
          <w:szCs w:val="28"/>
          <w:lang w:val="uk-UA"/>
        </w:rPr>
        <w:t>,</w:t>
      </w:r>
      <w:r w:rsidRPr="00D86DFA">
        <w:rPr>
          <w:sz w:val="28"/>
          <w:szCs w:val="28"/>
          <w:lang w:val="uk-UA"/>
        </w:rPr>
        <w:t xml:space="preserve"> ніж балансова вартість (тобто з прибутком), банк</w:t>
      </w:r>
      <w:r w:rsidR="0041760A">
        <w:rPr>
          <w:sz w:val="28"/>
          <w:szCs w:val="28"/>
          <w:lang w:val="uk-UA"/>
        </w:rPr>
        <w:t>-</w:t>
      </w:r>
      <w:r w:rsidRPr="00D86DFA">
        <w:rPr>
          <w:sz w:val="28"/>
          <w:szCs w:val="28"/>
          <w:lang w:val="uk-UA"/>
        </w:rPr>
        <w:t>продавець здійснює такі проводки:</w:t>
      </w:r>
    </w:p>
    <w:p w:rsidR="00D86DFA" w:rsidRPr="00D86DFA" w:rsidRDefault="00D86DFA" w:rsidP="00BE215B">
      <w:pPr>
        <w:ind w:firstLine="284"/>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Кореспондентський або поточний</w:t>
      </w:r>
      <w:r w:rsidR="0041760A">
        <w:rPr>
          <w:sz w:val="28"/>
          <w:szCs w:val="28"/>
          <w:lang w:val="uk-UA"/>
        </w:rPr>
        <w:t xml:space="preserve"> рахунок покупця</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3002, 3003, 3005 — на номінальну вартість цінних паперів</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3007 — на суму дооцінки, або Д</w:t>
      </w:r>
      <w:r w:rsidR="000F568A">
        <w:rPr>
          <w:sz w:val="28"/>
          <w:szCs w:val="28"/>
          <w:lang w:val="uk-UA"/>
        </w:rPr>
        <w:t>-</w:t>
      </w:r>
      <w:r w:rsidRPr="00D86DFA">
        <w:rPr>
          <w:sz w:val="28"/>
          <w:szCs w:val="28"/>
          <w:lang w:val="uk-UA"/>
        </w:rPr>
        <w:t>т 3007 — на суму уцінки</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6203</w:t>
      </w:r>
      <w:r w:rsidR="000F568A">
        <w:rPr>
          <w:sz w:val="28"/>
          <w:szCs w:val="28"/>
          <w:lang w:val="uk-UA"/>
        </w:rPr>
        <w:t xml:space="preserve"> — на суму прибутку/</w:t>
      </w:r>
      <w:r w:rsidRPr="00D86DFA">
        <w:rPr>
          <w:sz w:val="28"/>
          <w:szCs w:val="28"/>
          <w:lang w:val="uk-UA"/>
        </w:rPr>
        <w:t>Д</w:t>
      </w:r>
      <w:r w:rsidR="000F568A">
        <w:rPr>
          <w:sz w:val="28"/>
          <w:szCs w:val="28"/>
          <w:lang w:val="uk-UA"/>
        </w:rPr>
        <w:t>-</w:t>
      </w:r>
      <w:r w:rsidRPr="00D86DFA">
        <w:rPr>
          <w:sz w:val="28"/>
          <w:szCs w:val="28"/>
          <w:lang w:val="uk-UA"/>
        </w:rPr>
        <w:t>т 6203  — на суму збитку.</w:t>
      </w:r>
    </w:p>
    <w:p w:rsidR="00D86DFA" w:rsidRPr="00D86DFA" w:rsidRDefault="00D86DFA" w:rsidP="00BE215B">
      <w:pPr>
        <w:ind w:firstLine="709"/>
        <w:jc w:val="both"/>
        <w:rPr>
          <w:sz w:val="28"/>
          <w:szCs w:val="28"/>
          <w:lang w:val="uk-UA"/>
        </w:rPr>
      </w:pPr>
      <w:r w:rsidRPr="00D86DFA">
        <w:rPr>
          <w:sz w:val="28"/>
          <w:szCs w:val="28"/>
          <w:lang w:val="uk-UA"/>
        </w:rPr>
        <w:t>Продаж боргових цінних паперів за ціною, більшою</w:t>
      </w:r>
      <w:r w:rsidR="000F568A">
        <w:rPr>
          <w:sz w:val="28"/>
          <w:szCs w:val="28"/>
          <w:lang w:val="uk-UA"/>
        </w:rPr>
        <w:t>/меншою</w:t>
      </w:r>
      <w:r w:rsidRPr="00D86DFA">
        <w:rPr>
          <w:sz w:val="28"/>
          <w:szCs w:val="28"/>
          <w:lang w:val="uk-UA"/>
        </w:rPr>
        <w:t xml:space="preserve"> ніж балансова вартість (тобто з прибутком) відображається в обліку такими записами:</w:t>
      </w:r>
    </w:p>
    <w:p w:rsidR="00D86DFA" w:rsidRPr="00D86DFA" w:rsidRDefault="00D86DFA" w:rsidP="00BE215B">
      <w:pPr>
        <w:ind w:firstLine="284"/>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Кореспондентський або поточний</w:t>
      </w:r>
      <w:r w:rsidR="0041760A">
        <w:rPr>
          <w:sz w:val="28"/>
          <w:szCs w:val="28"/>
          <w:lang w:val="uk-UA"/>
        </w:rPr>
        <w:t xml:space="preserve"> рахунок покупця</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1408, 3018 — на суму нарахованих доходів від дати останньої сплати купона до дати розрахунку за цінними паперами, що реалізовуються</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Рахунки для</w:t>
      </w:r>
      <w:r w:rsidR="0041760A">
        <w:rPr>
          <w:sz w:val="28"/>
          <w:szCs w:val="28"/>
          <w:lang w:val="uk-UA"/>
        </w:rPr>
        <w:t xml:space="preserve"> обліку боргових цінних паперів</w:t>
      </w:r>
      <w:r w:rsidRPr="00D86DFA">
        <w:rPr>
          <w:sz w:val="28"/>
          <w:szCs w:val="28"/>
          <w:lang w:val="uk-UA"/>
        </w:rPr>
        <w:t xml:space="preserve"> — на суму номіналу</w:t>
      </w:r>
    </w:p>
    <w:p w:rsidR="00D86DFA" w:rsidRPr="00D86DFA" w:rsidRDefault="00D86DFA" w:rsidP="00BE215B">
      <w:pPr>
        <w:ind w:firstLine="284"/>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Рахунки з обліку переоцінки 1405, 3015 — на суму уцінки або</w:t>
      </w:r>
    </w:p>
    <w:p w:rsidR="00D86DF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Рахунки з обліку переоцінки 1405, 3015 — на суму дооцінки</w:t>
      </w:r>
    </w:p>
    <w:p w:rsidR="00D86DFA" w:rsidRPr="00D86DFA" w:rsidRDefault="00D86DFA" w:rsidP="00BE215B">
      <w:pPr>
        <w:ind w:firstLine="284"/>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1406, 3016 на суму дисконту або К</w:t>
      </w:r>
      <w:r w:rsidR="000F568A">
        <w:rPr>
          <w:sz w:val="28"/>
          <w:szCs w:val="28"/>
          <w:lang w:val="uk-UA"/>
        </w:rPr>
        <w:t>-</w:t>
      </w:r>
      <w:r w:rsidRPr="00D86DFA">
        <w:rPr>
          <w:sz w:val="28"/>
          <w:szCs w:val="28"/>
          <w:lang w:val="uk-UA"/>
        </w:rPr>
        <w:t>т 1407, 3017 — на суму премії</w:t>
      </w:r>
    </w:p>
    <w:p w:rsidR="000F568A" w:rsidRPr="00D86DFA" w:rsidRDefault="00D86DFA" w:rsidP="00BE215B">
      <w:pPr>
        <w:ind w:firstLine="284"/>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6203— на суму прибутку.</w:t>
      </w:r>
      <w:r w:rsidR="000F568A">
        <w:rPr>
          <w:sz w:val="28"/>
          <w:szCs w:val="28"/>
          <w:lang w:val="uk-UA"/>
        </w:rPr>
        <w:t>/</w:t>
      </w:r>
      <w:r w:rsidR="000F568A" w:rsidRPr="00D86DFA">
        <w:rPr>
          <w:sz w:val="28"/>
          <w:szCs w:val="28"/>
          <w:lang w:val="uk-UA"/>
        </w:rPr>
        <w:t>Д</w:t>
      </w:r>
      <w:r w:rsidR="000F568A">
        <w:rPr>
          <w:sz w:val="28"/>
          <w:szCs w:val="28"/>
          <w:lang w:val="uk-UA"/>
        </w:rPr>
        <w:t>-</w:t>
      </w:r>
      <w:r w:rsidR="000F568A" w:rsidRPr="00D86DFA">
        <w:rPr>
          <w:sz w:val="28"/>
          <w:szCs w:val="28"/>
          <w:lang w:val="uk-UA"/>
        </w:rPr>
        <w:t>т 6</w:t>
      </w:r>
      <w:r w:rsidR="000F568A">
        <w:rPr>
          <w:sz w:val="28"/>
          <w:szCs w:val="28"/>
          <w:lang w:val="uk-UA"/>
        </w:rPr>
        <w:t>203</w:t>
      </w:r>
      <w:r w:rsidR="000F568A" w:rsidRPr="00D86DFA">
        <w:rPr>
          <w:sz w:val="28"/>
          <w:szCs w:val="28"/>
          <w:lang w:val="uk-UA"/>
        </w:rPr>
        <w:t xml:space="preserve"> — на суму збитку.</w:t>
      </w:r>
    </w:p>
    <w:p w:rsidR="00D86DFA" w:rsidRDefault="00D86DFA" w:rsidP="00BE215B">
      <w:pPr>
        <w:jc w:val="both"/>
        <w:rPr>
          <w:sz w:val="28"/>
          <w:szCs w:val="28"/>
          <w:lang w:val="uk-UA"/>
        </w:rPr>
      </w:pPr>
    </w:p>
    <w:p w:rsidR="00967C74" w:rsidRPr="00D86DFA" w:rsidRDefault="00967C74" w:rsidP="00BE215B">
      <w:pPr>
        <w:jc w:val="both"/>
        <w:rPr>
          <w:sz w:val="28"/>
          <w:szCs w:val="28"/>
          <w:lang w:val="uk-UA"/>
        </w:rPr>
      </w:pPr>
    </w:p>
    <w:p w:rsidR="00D86DFA" w:rsidRPr="00D86DFA" w:rsidRDefault="00D86DFA" w:rsidP="00BE215B">
      <w:pPr>
        <w:jc w:val="both"/>
        <w:rPr>
          <w:b/>
          <w:sz w:val="28"/>
          <w:szCs w:val="28"/>
          <w:lang w:val="uk-UA"/>
        </w:rPr>
      </w:pPr>
      <w:r w:rsidRPr="00D86DFA">
        <w:rPr>
          <w:b/>
          <w:sz w:val="28"/>
          <w:szCs w:val="28"/>
          <w:lang w:val="uk-UA"/>
        </w:rPr>
        <w:lastRenderedPageBreak/>
        <w:t>Погашення емітентом боргових цінних паперів у торговому портфелі</w:t>
      </w:r>
    </w:p>
    <w:p w:rsidR="00D86DFA" w:rsidRPr="00D86DFA" w:rsidRDefault="00D86DFA" w:rsidP="00BE215B">
      <w:pPr>
        <w:ind w:firstLine="709"/>
        <w:jc w:val="both"/>
        <w:rPr>
          <w:sz w:val="28"/>
          <w:szCs w:val="28"/>
          <w:lang w:val="uk-UA"/>
        </w:rPr>
      </w:pPr>
      <w:r w:rsidRPr="00D86DFA">
        <w:rPr>
          <w:sz w:val="28"/>
          <w:szCs w:val="28"/>
          <w:lang w:val="uk-UA"/>
        </w:rPr>
        <w:t>Під час погашення боргових цінних паперів у торговому портфелі в бухгалтерському обліку здійснюються такі проводки:</w:t>
      </w:r>
    </w:p>
    <w:p w:rsidR="00D86DFA" w:rsidRPr="00D86DFA" w:rsidRDefault="00D86DFA" w:rsidP="00BE215B">
      <w:pPr>
        <w:jc w:val="both"/>
        <w:rPr>
          <w:i/>
          <w:sz w:val="28"/>
          <w:szCs w:val="28"/>
          <w:lang w:val="uk-UA"/>
        </w:rPr>
      </w:pPr>
      <w:r w:rsidRPr="00D86DFA">
        <w:rPr>
          <w:i/>
          <w:sz w:val="28"/>
          <w:szCs w:val="28"/>
          <w:lang w:val="uk-UA"/>
        </w:rPr>
        <w:t>• сторнування за наявності суми уцінки:</w:t>
      </w:r>
    </w:p>
    <w:p w:rsidR="0041760A" w:rsidRDefault="00D86DFA" w:rsidP="00BE215B">
      <w:pPr>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1405</w:t>
      </w:r>
      <w:r w:rsidR="0041760A">
        <w:rPr>
          <w:sz w:val="28"/>
          <w:szCs w:val="28"/>
          <w:lang w:val="uk-UA"/>
        </w:rPr>
        <w:t xml:space="preserve">, </w:t>
      </w:r>
      <w:r w:rsidRPr="00D86DFA">
        <w:rPr>
          <w:sz w:val="28"/>
          <w:szCs w:val="28"/>
          <w:lang w:val="uk-UA"/>
        </w:rPr>
        <w:t xml:space="preserve">3015 </w:t>
      </w:r>
    </w:p>
    <w:p w:rsidR="00D86DFA" w:rsidRPr="00D86DFA" w:rsidRDefault="00D86DFA" w:rsidP="00BE215B">
      <w:pPr>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6203</w:t>
      </w:r>
      <w:r w:rsidR="0041760A">
        <w:rPr>
          <w:sz w:val="28"/>
          <w:szCs w:val="28"/>
          <w:lang w:val="uk-UA"/>
        </w:rPr>
        <w:t>;</w:t>
      </w:r>
    </w:p>
    <w:p w:rsidR="00D86DFA" w:rsidRPr="00D86DFA" w:rsidRDefault="00D86DFA" w:rsidP="00BE215B">
      <w:pPr>
        <w:jc w:val="both"/>
        <w:rPr>
          <w:i/>
          <w:sz w:val="28"/>
          <w:szCs w:val="28"/>
          <w:lang w:val="uk-UA"/>
        </w:rPr>
      </w:pPr>
      <w:r w:rsidRPr="00D86DFA">
        <w:rPr>
          <w:i/>
          <w:sz w:val="28"/>
          <w:szCs w:val="28"/>
          <w:lang w:val="uk-UA"/>
        </w:rPr>
        <w:t>• сторнування за наявності суми дооцінки:</w:t>
      </w:r>
    </w:p>
    <w:p w:rsidR="00D86DFA" w:rsidRPr="00D86DFA" w:rsidRDefault="00D86DFA" w:rsidP="00BE215B">
      <w:pPr>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 xml:space="preserve">т 6203 </w:t>
      </w:r>
    </w:p>
    <w:p w:rsidR="00D86DFA" w:rsidRPr="00D86DFA" w:rsidRDefault="00D86DFA" w:rsidP="00BE215B">
      <w:pPr>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1405</w:t>
      </w:r>
      <w:r w:rsidR="0041760A">
        <w:rPr>
          <w:sz w:val="28"/>
          <w:szCs w:val="28"/>
          <w:lang w:val="uk-UA"/>
        </w:rPr>
        <w:t xml:space="preserve">, </w:t>
      </w:r>
      <w:r w:rsidRPr="00D86DFA">
        <w:rPr>
          <w:sz w:val="28"/>
          <w:szCs w:val="28"/>
          <w:lang w:val="uk-UA"/>
        </w:rPr>
        <w:t>3015;</w:t>
      </w:r>
    </w:p>
    <w:p w:rsidR="00D86DFA" w:rsidRPr="00D86DFA" w:rsidRDefault="00D86DFA" w:rsidP="00BE215B">
      <w:pPr>
        <w:jc w:val="both"/>
        <w:rPr>
          <w:i/>
          <w:sz w:val="28"/>
          <w:szCs w:val="28"/>
          <w:lang w:val="uk-UA"/>
        </w:rPr>
      </w:pPr>
      <w:r w:rsidRPr="00D86DFA">
        <w:rPr>
          <w:i/>
          <w:sz w:val="28"/>
          <w:szCs w:val="28"/>
          <w:lang w:val="uk-UA"/>
        </w:rPr>
        <w:t>• погашення цінних паперів:</w:t>
      </w:r>
    </w:p>
    <w:p w:rsidR="00D86DFA" w:rsidRPr="00D86DFA" w:rsidRDefault="00D86DFA" w:rsidP="00BE215B">
      <w:pPr>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Кореспондентський або поточний рахунок емітента</w:t>
      </w:r>
      <w:r w:rsidR="0041760A">
        <w:rPr>
          <w:sz w:val="28"/>
          <w:szCs w:val="28"/>
          <w:lang w:val="uk-UA"/>
        </w:rPr>
        <w:t xml:space="preserve"> </w:t>
      </w:r>
      <w:r w:rsidRPr="00D86DFA">
        <w:rPr>
          <w:sz w:val="28"/>
          <w:szCs w:val="28"/>
          <w:lang w:val="uk-UA"/>
        </w:rPr>
        <w:t>— на суму погашення</w:t>
      </w:r>
    </w:p>
    <w:p w:rsidR="00D86DFA" w:rsidRPr="00D86DFA" w:rsidRDefault="00D86DFA" w:rsidP="00BE215B">
      <w:pPr>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Рахунки для обліку боргових цінних паперів</w:t>
      </w:r>
      <w:r w:rsidR="0041760A">
        <w:rPr>
          <w:sz w:val="28"/>
          <w:szCs w:val="28"/>
          <w:lang w:val="uk-UA"/>
        </w:rPr>
        <w:t xml:space="preserve"> </w:t>
      </w:r>
      <w:r w:rsidRPr="00D86DFA">
        <w:rPr>
          <w:sz w:val="28"/>
          <w:szCs w:val="28"/>
          <w:lang w:val="uk-UA"/>
        </w:rPr>
        <w:t>— на суму номіналу</w:t>
      </w:r>
    </w:p>
    <w:p w:rsidR="00D86DFA" w:rsidRPr="00D86DFA" w:rsidRDefault="00D86DFA" w:rsidP="00BE215B">
      <w:pPr>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1406, 3016 — на суму дисконту або</w:t>
      </w:r>
    </w:p>
    <w:p w:rsidR="00D86DFA" w:rsidRPr="00D86DFA" w:rsidRDefault="00D86DFA" w:rsidP="00BE215B">
      <w:pPr>
        <w:jc w:val="both"/>
        <w:rPr>
          <w:sz w:val="28"/>
          <w:szCs w:val="28"/>
          <w:lang w:val="uk-UA"/>
        </w:rPr>
      </w:pPr>
      <w:r w:rsidRPr="00D86DFA">
        <w:rPr>
          <w:sz w:val="28"/>
          <w:szCs w:val="28"/>
          <w:lang w:val="uk-UA"/>
        </w:rPr>
        <w:t>К</w:t>
      </w:r>
      <w:r w:rsidR="000F568A">
        <w:rPr>
          <w:sz w:val="28"/>
          <w:szCs w:val="28"/>
          <w:lang w:val="uk-UA"/>
        </w:rPr>
        <w:t>-</w:t>
      </w:r>
      <w:r w:rsidR="0041760A">
        <w:rPr>
          <w:sz w:val="28"/>
          <w:szCs w:val="28"/>
          <w:lang w:val="uk-UA"/>
        </w:rPr>
        <w:t>т</w:t>
      </w:r>
      <w:r w:rsidRPr="00D86DFA">
        <w:rPr>
          <w:sz w:val="28"/>
          <w:szCs w:val="28"/>
          <w:lang w:val="uk-UA"/>
        </w:rPr>
        <w:t xml:space="preserve"> 1407, 3017 — на суму премії</w:t>
      </w:r>
    </w:p>
    <w:p w:rsidR="00D86DFA" w:rsidRPr="00D86DFA" w:rsidRDefault="00D86DFA" w:rsidP="00BE215B">
      <w:pPr>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1408, 3018 — на суму нарахованих процентів</w:t>
      </w:r>
    </w:p>
    <w:p w:rsidR="00D86DFA" w:rsidRPr="00D86DFA" w:rsidRDefault="00D86DFA" w:rsidP="00BE215B">
      <w:pPr>
        <w:jc w:val="both"/>
        <w:rPr>
          <w:sz w:val="28"/>
          <w:szCs w:val="28"/>
          <w:lang w:val="uk-UA"/>
        </w:rPr>
      </w:pPr>
      <w:r w:rsidRPr="00D86DFA">
        <w:rPr>
          <w:sz w:val="28"/>
          <w:szCs w:val="28"/>
          <w:lang w:val="uk-UA"/>
        </w:rPr>
        <w:t>Д</w:t>
      </w:r>
      <w:r w:rsidR="000F568A">
        <w:rPr>
          <w:sz w:val="28"/>
          <w:szCs w:val="28"/>
          <w:lang w:val="uk-UA"/>
        </w:rPr>
        <w:t>-</w:t>
      </w:r>
      <w:r w:rsidRPr="00D86DFA">
        <w:rPr>
          <w:sz w:val="28"/>
          <w:szCs w:val="28"/>
          <w:lang w:val="uk-UA"/>
        </w:rPr>
        <w:t>т 6203 — на суму премії або</w:t>
      </w:r>
    </w:p>
    <w:p w:rsidR="00D86DFA" w:rsidRPr="00D86DFA" w:rsidRDefault="00D86DFA" w:rsidP="00BE215B">
      <w:pPr>
        <w:jc w:val="both"/>
        <w:rPr>
          <w:sz w:val="28"/>
          <w:szCs w:val="28"/>
          <w:lang w:val="uk-UA"/>
        </w:rPr>
      </w:pPr>
      <w:r w:rsidRPr="00D86DFA">
        <w:rPr>
          <w:sz w:val="28"/>
          <w:szCs w:val="28"/>
          <w:lang w:val="uk-UA"/>
        </w:rPr>
        <w:t>К</w:t>
      </w:r>
      <w:r w:rsidR="000F568A">
        <w:rPr>
          <w:sz w:val="28"/>
          <w:szCs w:val="28"/>
          <w:lang w:val="uk-UA"/>
        </w:rPr>
        <w:t>-</w:t>
      </w:r>
      <w:r w:rsidRPr="00D86DFA">
        <w:rPr>
          <w:sz w:val="28"/>
          <w:szCs w:val="28"/>
          <w:lang w:val="uk-UA"/>
        </w:rPr>
        <w:t>т 6203 — на суму дисконту.</w:t>
      </w:r>
    </w:p>
    <w:p w:rsidR="00D86DFA" w:rsidRPr="00D86DFA" w:rsidRDefault="00D86DFA" w:rsidP="00BE215B">
      <w:pPr>
        <w:jc w:val="both"/>
        <w:rPr>
          <w:sz w:val="28"/>
          <w:szCs w:val="28"/>
          <w:lang w:val="uk-UA"/>
        </w:rPr>
      </w:pPr>
    </w:p>
    <w:p w:rsidR="00D86DFA" w:rsidRPr="000F568A" w:rsidRDefault="00D86DFA" w:rsidP="00BE215B">
      <w:pPr>
        <w:jc w:val="center"/>
        <w:rPr>
          <w:b/>
          <w:sz w:val="28"/>
          <w:szCs w:val="28"/>
          <w:lang w:val="uk-UA"/>
        </w:rPr>
      </w:pPr>
      <w:r w:rsidRPr="000F568A">
        <w:rPr>
          <w:b/>
          <w:sz w:val="28"/>
          <w:szCs w:val="28"/>
          <w:lang w:val="uk-UA"/>
        </w:rPr>
        <w:t>4. Облік цінних паперів, придбаних до портфеля на продаж</w:t>
      </w:r>
    </w:p>
    <w:p w:rsidR="00D86DFA" w:rsidRPr="00D86DFA" w:rsidRDefault="00D86DFA" w:rsidP="00BE215B">
      <w:pPr>
        <w:rPr>
          <w:b/>
          <w:sz w:val="28"/>
          <w:szCs w:val="28"/>
          <w:lang w:val="uk-UA"/>
        </w:rPr>
      </w:pPr>
      <w:r w:rsidRPr="00D86DFA">
        <w:rPr>
          <w:b/>
          <w:sz w:val="28"/>
          <w:szCs w:val="28"/>
          <w:lang w:val="uk-UA"/>
        </w:rPr>
        <w:t>Придбання цінних паперів у портфель на продаж</w:t>
      </w:r>
    </w:p>
    <w:p w:rsidR="00D86DFA" w:rsidRPr="00D86DFA" w:rsidRDefault="00D86DFA" w:rsidP="00BE215B">
      <w:pPr>
        <w:ind w:firstLine="709"/>
        <w:jc w:val="both"/>
        <w:rPr>
          <w:sz w:val="28"/>
          <w:szCs w:val="28"/>
          <w:lang w:val="uk-UA"/>
        </w:rPr>
      </w:pPr>
      <w:r w:rsidRPr="00D86DFA">
        <w:rPr>
          <w:sz w:val="28"/>
          <w:szCs w:val="28"/>
          <w:lang w:val="uk-UA"/>
        </w:rPr>
        <w:t>Придбані в портфель на продаж</w:t>
      </w:r>
      <w:r w:rsidR="00DF26C3">
        <w:rPr>
          <w:sz w:val="28"/>
          <w:szCs w:val="28"/>
          <w:lang w:val="uk-UA"/>
        </w:rPr>
        <w:t xml:space="preserve"> цінні папери відображаються за </w:t>
      </w:r>
      <w:r w:rsidRPr="00D86DFA">
        <w:rPr>
          <w:sz w:val="28"/>
          <w:szCs w:val="28"/>
          <w:lang w:val="uk-UA"/>
        </w:rPr>
        <w:t>балансовими рахунками таких груп Плану рахунків:</w:t>
      </w:r>
    </w:p>
    <w:p w:rsidR="00D86DFA" w:rsidRPr="00D86DFA" w:rsidRDefault="00D86DFA" w:rsidP="00BE215B">
      <w:pPr>
        <w:ind w:firstLine="284"/>
        <w:jc w:val="both"/>
        <w:rPr>
          <w:b/>
          <w:bCs/>
          <w:sz w:val="28"/>
          <w:szCs w:val="28"/>
          <w:lang w:val="uk-UA"/>
        </w:rPr>
      </w:pPr>
      <w:r w:rsidRPr="00D86DFA">
        <w:rPr>
          <w:sz w:val="28"/>
          <w:szCs w:val="28"/>
          <w:lang w:val="uk-UA"/>
        </w:rPr>
        <w:t xml:space="preserve">• </w:t>
      </w:r>
      <w:r w:rsidRPr="00D86DFA">
        <w:rPr>
          <w:b/>
          <w:bCs/>
          <w:sz w:val="28"/>
          <w:szCs w:val="28"/>
          <w:lang w:val="uk-UA"/>
        </w:rPr>
        <w:t>141 «Боргові цінні папери, що рефінансуються Національним банком України, у портфелі</w:t>
      </w:r>
      <w:r w:rsidR="00DF26C3">
        <w:rPr>
          <w:b/>
          <w:bCs/>
          <w:sz w:val="28"/>
          <w:szCs w:val="28"/>
          <w:lang w:val="uk-UA"/>
        </w:rPr>
        <w:t xml:space="preserve"> </w:t>
      </w:r>
      <w:r w:rsidRPr="00D86DFA">
        <w:rPr>
          <w:b/>
          <w:bCs/>
          <w:sz w:val="28"/>
          <w:szCs w:val="28"/>
          <w:lang w:val="uk-UA"/>
        </w:rPr>
        <w:t>банку на продаж»;</w:t>
      </w:r>
    </w:p>
    <w:p w:rsidR="00D86DFA" w:rsidRPr="00D86DFA" w:rsidRDefault="00D86DFA" w:rsidP="00BE215B">
      <w:pPr>
        <w:ind w:firstLine="284"/>
        <w:jc w:val="both"/>
        <w:rPr>
          <w:b/>
          <w:bCs/>
          <w:sz w:val="28"/>
          <w:szCs w:val="28"/>
          <w:lang w:val="uk-UA"/>
        </w:rPr>
      </w:pPr>
      <w:r w:rsidRPr="00D86DFA">
        <w:rPr>
          <w:sz w:val="28"/>
          <w:szCs w:val="28"/>
          <w:lang w:val="uk-UA"/>
        </w:rPr>
        <w:t xml:space="preserve">• </w:t>
      </w:r>
      <w:r w:rsidRPr="00D86DFA">
        <w:rPr>
          <w:b/>
          <w:bCs/>
          <w:sz w:val="28"/>
          <w:szCs w:val="28"/>
          <w:lang w:val="uk-UA"/>
        </w:rPr>
        <w:t>143 «Боргові цінні папери, емітовані Національним банком України, у портфелі банку на</w:t>
      </w:r>
      <w:r w:rsidR="00DF26C3">
        <w:rPr>
          <w:b/>
          <w:bCs/>
          <w:sz w:val="28"/>
          <w:szCs w:val="28"/>
          <w:lang w:val="uk-UA"/>
        </w:rPr>
        <w:t xml:space="preserve"> </w:t>
      </w:r>
      <w:r w:rsidRPr="00D86DFA">
        <w:rPr>
          <w:b/>
          <w:bCs/>
          <w:sz w:val="28"/>
          <w:szCs w:val="28"/>
          <w:lang w:val="uk-UA"/>
        </w:rPr>
        <w:t>продаж»;</w:t>
      </w:r>
    </w:p>
    <w:p w:rsidR="00D86DFA" w:rsidRPr="00D86DFA" w:rsidRDefault="00D86DFA" w:rsidP="00BE215B">
      <w:pPr>
        <w:ind w:firstLine="284"/>
        <w:jc w:val="both"/>
        <w:rPr>
          <w:b/>
          <w:bCs/>
          <w:sz w:val="28"/>
          <w:szCs w:val="28"/>
          <w:lang w:val="uk-UA"/>
        </w:rPr>
      </w:pPr>
      <w:r w:rsidRPr="00D86DFA">
        <w:rPr>
          <w:sz w:val="28"/>
          <w:szCs w:val="28"/>
          <w:lang w:val="uk-UA"/>
        </w:rPr>
        <w:t xml:space="preserve">• </w:t>
      </w:r>
      <w:r w:rsidRPr="00D86DFA">
        <w:rPr>
          <w:b/>
          <w:bCs/>
          <w:sz w:val="28"/>
          <w:szCs w:val="28"/>
          <w:lang w:val="uk-UA"/>
        </w:rPr>
        <w:t>310 «Акції та інші цінні папери з нефіксованим пр</w:t>
      </w:r>
      <w:r w:rsidR="00DF26C3">
        <w:rPr>
          <w:b/>
          <w:bCs/>
          <w:sz w:val="28"/>
          <w:szCs w:val="28"/>
          <w:lang w:val="uk-UA"/>
        </w:rPr>
        <w:t>ибутком у портфелі банку на про</w:t>
      </w:r>
      <w:r w:rsidRPr="00D86DFA">
        <w:rPr>
          <w:b/>
          <w:bCs/>
          <w:sz w:val="28"/>
          <w:szCs w:val="28"/>
          <w:lang w:val="uk-UA"/>
        </w:rPr>
        <w:t>даж»;</w:t>
      </w:r>
    </w:p>
    <w:p w:rsidR="00D86DFA" w:rsidRPr="00D86DFA" w:rsidRDefault="00D86DFA" w:rsidP="00BE215B">
      <w:pPr>
        <w:ind w:firstLine="284"/>
        <w:jc w:val="both"/>
        <w:rPr>
          <w:b/>
          <w:bCs/>
          <w:sz w:val="28"/>
          <w:szCs w:val="28"/>
          <w:lang w:val="uk-UA"/>
        </w:rPr>
      </w:pPr>
      <w:r w:rsidRPr="00D86DFA">
        <w:rPr>
          <w:sz w:val="28"/>
          <w:szCs w:val="28"/>
          <w:lang w:val="uk-UA"/>
        </w:rPr>
        <w:t xml:space="preserve">• </w:t>
      </w:r>
      <w:r w:rsidRPr="00D86DFA">
        <w:rPr>
          <w:b/>
          <w:bCs/>
          <w:sz w:val="28"/>
          <w:szCs w:val="28"/>
          <w:lang w:val="uk-UA"/>
        </w:rPr>
        <w:t>311 «Боргові цінні папери у портфелі банку на продаж».</w:t>
      </w:r>
    </w:p>
    <w:p w:rsidR="00D86DFA" w:rsidRPr="00D86DFA" w:rsidRDefault="00D86DFA" w:rsidP="00BE215B">
      <w:pPr>
        <w:ind w:firstLine="709"/>
        <w:jc w:val="both"/>
        <w:rPr>
          <w:sz w:val="28"/>
          <w:szCs w:val="28"/>
          <w:lang w:val="uk-UA"/>
        </w:rPr>
      </w:pPr>
      <w:r w:rsidRPr="00D86DFA">
        <w:rPr>
          <w:sz w:val="28"/>
          <w:szCs w:val="28"/>
          <w:lang w:val="uk-UA"/>
        </w:rPr>
        <w:t>Зміна справедливої вартості цінних паперів між датою операції і датою розрахунку відображається за рахунком 5102 «Результати переоцінки цінних паперів у портфелі на продаж» в кореспонденції з рахунком 3811 «Переоцінка інших фінансових інструментів, що обліковуються за позабалансовими рахунками». При цьому виконуються такі проводки:</w:t>
      </w:r>
    </w:p>
    <w:p w:rsidR="00D86DFA" w:rsidRPr="00D86DFA" w:rsidRDefault="00D86DFA" w:rsidP="00BE215B">
      <w:pPr>
        <w:rPr>
          <w:i/>
          <w:sz w:val="28"/>
          <w:szCs w:val="28"/>
          <w:lang w:val="uk-UA"/>
        </w:rPr>
      </w:pPr>
      <w:r w:rsidRPr="00D86DFA">
        <w:rPr>
          <w:i/>
          <w:sz w:val="28"/>
          <w:szCs w:val="28"/>
          <w:lang w:val="uk-UA"/>
        </w:rPr>
        <w:t>• у разі дооцінки цінних паперів:</w:t>
      </w:r>
    </w:p>
    <w:p w:rsidR="00D86DFA" w:rsidRPr="00D86DFA" w:rsidRDefault="00D86DFA" w:rsidP="00BE215B">
      <w:pPr>
        <w:ind w:firstLine="284"/>
        <w:jc w:val="both"/>
        <w:rPr>
          <w:sz w:val="28"/>
          <w:szCs w:val="28"/>
          <w:lang w:val="uk-UA"/>
        </w:rPr>
      </w:pPr>
      <w:r w:rsidRPr="00D86DFA">
        <w:rPr>
          <w:sz w:val="28"/>
          <w:szCs w:val="28"/>
          <w:lang w:val="uk-UA"/>
        </w:rPr>
        <w:t>Д</w:t>
      </w:r>
      <w:r w:rsidR="00DF26C3">
        <w:rPr>
          <w:sz w:val="28"/>
          <w:szCs w:val="28"/>
          <w:lang w:val="uk-UA"/>
        </w:rPr>
        <w:t>-</w:t>
      </w:r>
      <w:r w:rsidRPr="00D86DFA">
        <w:rPr>
          <w:sz w:val="28"/>
          <w:szCs w:val="28"/>
          <w:lang w:val="uk-UA"/>
        </w:rPr>
        <w:t>т 3811 «Переоцінка інших фінансових інструментів, що обліковуються за позабалансовими рахунками»</w:t>
      </w:r>
    </w:p>
    <w:p w:rsidR="00D86DFA" w:rsidRPr="00D86DFA" w:rsidRDefault="00D86DFA" w:rsidP="00BE215B">
      <w:pPr>
        <w:ind w:firstLine="284"/>
        <w:jc w:val="both"/>
        <w:rPr>
          <w:sz w:val="28"/>
          <w:szCs w:val="28"/>
          <w:lang w:val="uk-UA"/>
        </w:rPr>
      </w:pPr>
      <w:r w:rsidRPr="00D86DFA">
        <w:rPr>
          <w:sz w:val="28"/>
          <w:szCs w:val="28"/>
          <w:lang w:val="uk-UA"/>
        </w:rPr>
        <w:t>К</w:t>
      </w:r>
      <w:r w:rsidR="00DF26C3">
        <w:rPr>
          <w:sz w:val="28"/>
          <w:szCs w:val="28"/>
          <w:lang w:val="uk-UA"/>
        </w:rPr>
        <w:t>-</w:t>
      </w:r>
      <w:r w:rsidRPr="00D86DFA">
        <w:rPr>
          <w:sz w:val="28"/>
          <w:szCs w:val="28"/>
          <w:lang w:val="uk-UA"/>
        </w:rPr>
        <w:t>т 5102 «Результати переоцінки цінних паперів у портфелі на продаж»;</w:t>
      </w:r>
    </w:p>
    <w:p w:rsidR="00D86DFA" w:rsidRPr="00DF26C3" w:rsidRDefault="00D86DFA" w:rsidP="00BE215B">
      <w:pPr>
        <w:jc w:val="both"/>
        <w:rPr>
          <w:i/>
          <w:sz w:val="28"/>
          <w:szCs w:val="28"/>
          <w:lang w:val="uk-UA"/>
        </w:rPr>
      </w:pPr>
      <w:r w:rsidRPr="00DF26C3">
        <w:rPr>
          <w:i/>
          <w:sz w:val="28"/>
          <w:szCs w:val="28"/>
          <w:lang w:val="uk-UA"/>
        </w:rPr>
        <w:t>• у разі уцінки цінних паперів:</w:t>
      </w:r>
    </w:p>
    <w:p w:rsidR="00D86DFA" w:rsidRPr="00DF26C3" w:rsidRDefault="00D86DFA" w:rsidP="00BE215B">
      <w:pPr>
        <w:ind w:firstLine="284"/>
        <w:jc w:val="both"/>
        <w:rPr>
          <w:sz w:val="28"/>
          <w:szCs w:val="28"/>
          <w:lang w:val="uk-UA"/>
        </w:rPr>
      </w:pPr>
      <w:r w:rsidRPr="00DF26C3">
        <w:rPr>
          <w:sz w:val="28"/>
          <w:szCs w:val="28"/>
          <w:lang w:val="uk-UA"/>
        </w:rPr>
        <w:t>Д</w:t>
      </w:r>
      <w:r w:rsidR="00DF26C3" w:rsidRPr="00DF26C3">
        <w:rPr>
          <w:sz w:val="28"/>
          <w:szCs w:val="28"/>
          <w:lang w:val="uk-UA"/>
        </w:rPr>
        <w:t>-</w:t>
      </w:r>
      <w:r w:rsidRPr="00DF26C3">
        <w:rPr>
          <w:sz w:val="28"/>
          <w:szCs w:val="28"/>
          <w:lang w:val="uk-UA"/>
        </w:rPr>
        <w:t xml:space="preserve">т 5102 </w:t>
      </w:r>
    </w:p>
    <w:p w:rsidR="00D86DFA" w:rsidRPr="00D86DFA" w:rsidRDefault="00D86DFA" w:rsidP="00BE215B">
      <w:pPr>
        <w:ind w:firstLine="284"/>
        <w:jc w:val="both"/>
        <w:rPr>
          <w:sz w:val="28"/>
          <w:szCs w:val="28"/>
          <w:lang w:val="uk-UA"/>
        </w:rPr>
      </w:pPr>
      <w:r w:rsidRPr="00D86DFA">
        <w:rPr>
          <w:sz w:val="28"/>
          <w:szCs w:val="28"/>
          <w:lang w:val="uk-UA"/>
        </w:rPr>
        <w:t>К</w:t>
      </w:r>
      <w:r w:rsidR="00DF26C3">
        <w:rPr>
          <w:sz w:val="28"/>
          <w:szCs w:val="28"/>
          <w:lang w:val="uk-UA"/>
        </w:rPr>
        <w:t>-</w:t>
      </w:r>
      <w:r w:rsidRPr="00D86DFA">
        <w:rPr>
          <w:sz w:val="28"/>
          <w:szCs w:val="28"/>
          <w:lang w:val="uk-UA"/>
        </w:rPr>
        <w:t>т 3811.</w:t>
      </w:r>
    </w:p>
    <w:p w:rsidR="00D86DFA" w:rsidRPr="00D86DFA" w:rsidRDefault="00D86DFA" w:rsidP="00BE215B">
      <w:pPr>
        <w:jc w:val="both"/>
        <w:rPr>
          <w:sz w:val="28"/>
          <w:szCs w:val="28"/>
          <w:lang w:val="uk-UA"/>
        </w:rPr>
      </w:pPr>
      <w:r w:rsidRPr="00D86DFA">
        <w:rPr>
          <w:sz w:val="28"/>
          <w:szCs w:val="28"/>
          <w:lang w:val="uk-UA"/>
        </w:rPr>
        <w:t xml:space="preserve">На дату розрахунку здійснюються </w:t>
      </w:r>
      <w:r w:rsidR="00DF26C3">
        <w:rPr>
          <w:sz w:val="28"/>
          <w:szCs w:val="28"/>
          <w:lang w:val="uk-UA"/>
        </w:rPr>
        <w:t>зворотні бухгалтерські проводки.</w:t>
      </w:r>
    </w:p>
    <w:p w:rsidR="00D86DFA" w:rsidRPr="00D86DFA" w:rsidRDefault="00D86DFA" w:rsidP="00BE215B">
      <w:pPr>
        <w:ind w:firstLine="709"/>
        <w:jc w:val="both"/>
        <w:rPr>
          <w:sz w:val="28"/>
          <w:szCs w:val="28"/>
          <w:lang w:val="uk-UA"/>
        </w:rPr>
      </w:pPr>
      <w:r w:rsidRPr="00D86DFA">
        <w:rPr>
          <w:sz w:val="28"/>
          <w:szCs w:val="28"/>
          <w:lang w:val="uk-UA"/>
        </w:rPr>
        <w:t>Придбані акції та інші цінні папери з нефіксованим прибутком на дату розрахунку відображаються на суму придбання (собівартості) такою бухгалтерською проводкою:</w:t>
      </w:r>
    </w:p>
    <w:p w:rsidR="00D86DFA" w:rsidRPr="00D86DFA" w:rsidRDefault="00D86DFA" w:rsidP="00BE215B">
      <w:pPr>
        <w:ind w:firstLine="284"/>
        <w:jc w:val="both"/>
        <w:rPr>
          <w:sz w:val="28"/>
          <w:szCs w:val="28"/>
          <w:lang w:val="uk-UA"/>
        </w:rPr>
      </w:pPr>
      <w:r w:rsidRPr="00D86DFA">
        <w:rPr>
          <w:sz w:val="28"/>
          <w:szCs w:val="28"/>
          <w:lang w:val="uk-UA"/>
        </w:rPr>
        <w:lastRenderedPageBreak/>
        <w:t>Д</w:t>
      </w:r>
      <w:r w:rsidR="00DF26C3">
        <w:rPr>
          <w:sz w:val="28"/>
          <w:szCs w:val="28"/>
          <w:lang w:val="uk-UA"/>
        </w:rPr>
        <w:t>-</w:t>
      </w:r>
      <w:r w:rsidRPr="00D86DFA">
        <w:rPr>
          <w:sz w:val="28"/>
          <w:szCs w:val="28"/>
          <w:lang w:val="uk-UA"/>
        </w:rPr>
        <w:t>т Рахунки для обліку акцій та інших цінних паперів з нефіксованим прибутком у портфелі на продаж 3102, 3103, 3105</w:t>
      </w:r>
    </w:p>
    <w:p w:rsidR="00D86DFA" w:rsidRPr="00D86DFA" w:rsidRDefault="00D86DFA" w:rsidP="00BE215B">
      <w:pPr>
        <w:ind w:firstLine="284"/>
        <w:jc w:val="both"/>
        <w:rPr>
          <w:sz w:val="28"/>
          <w:szCs w:val="28"/>
          <w:lang w:val="uk-UA"/>
        </w:rPr>
      </w:pPr>
      <w:r w:rsidRPr="00D86DFA">
        <w:rPr>
          <w:sz w:val="28"/>
          <w:szCs w:val="28"/>
          <w:lang w:val="uk-UA"/>
        </w:rPr>
        <w:t>К</w:t>
      </w:r>
      <w:r w:rsidR="00DF26C3">
        <w:rPr>
          <w:sz w:val="28"/>
          <w:szCs w:val="28"/>
          <w:lang w:val="uk-UA"/>
        </w:rPr>
        <w:t>-</w:t>
      </w:r>
      <w:r w:rsidRPr="00D86DFA">
        <w:rPr>
          <w:sz w:val="28"/>
          <w:szCs w:val="28"/>
          <w:lang w:val="uk-UA"/>
        </w:rPr>
        <w:t>т Кореспондентський або поточний рахунок 1200, 1500, 2600.</w:t>
      </w:r>
    </w:p>
    <w:p w:rsidR="00D86DFA" w:rsidRPr="00D86DFA" w:rsidRDefault="00D86DFA" w:rsidP="00BE215B">
      <w:pPr>
        <w:ind w:firstLine="709"/>
        <w:jc w:val="both"/>
        <w:rPr>
          <w:sz w:val="28"/>
          <w:szCs w:val="28"/>
          <w:lang w:val="uk-UA"/>
        </w:rPr>
      </w:pPr>
      <w:r w:rsidRPr="00D86DFA">
        <w:rPr>
          <w:sz w:val="28"/>
          <w:szCs w:val="28"/>
          <w:lang w:val="uk-UA"/>
        </w:rPr>
        <w:t>У випадку придбання боргових цінних паперів за номіналом на дату розрахунку з</w:t>
      </w:r>
      <w:r w:rsidR="0041760A">
        <w:rPr>
          <w:sz w:val="28"/>
          <w:szCs w:val="28"/>
          <w:lang w:val="uk-UA"/>
        </w:rPr>
        <w:t>дійснюються такі бухгалтерські</w:t>
      </w:r>
      <w:r w:rsidRPr="00D86DFA">
        <w:rPr>
          <w:sz w:val="28"/>
          <w:szCs w:val="28"/>
          <w:lang w:val="uk-UA"/>
        </w:rPr>
        <w:t xml:space="preserve"> проводки:</w:t>
      </w:r>
    </w:p>
    <w:p w:rsidR="00D86DFA" w:rsidRPr="00D86DFA" w:rsidRDefault="00D86DFA" w:rsidP="00BE215B">
      <w:pPr>
        <w:ind w:firstLine="284"/>
        <w:jc w:val="both"/>
        <w:rPr>
          <w:sz w:val="28"/>
          <w:szCs w:val="28"/>
          <w:lang w:val="uk-UA"/>
        </w:rPr>
      </w:pPr>
      <w:r w:rsidRPr="00D86DFA">
        <w:rPr>
          <w:sz w:val="28"/>
          <w:szCs w:val="28"/>
          <w:lang w:val="uk-UA"/>
        </w:rPr>
        <w:t>Д</w:t>
      </w:r>
      <w:r w:rsidR="00DF26C3">
        <w:rPr>
          <w:sz w:val="28"/>
          <w:szCs w:val="28"/>
          <w:lang w:val="uk-UA"/>
        </w:rPr>
        <w:t>-</w:t>
      </w:r>
      <w:r w:rsidRPr="00D86DFA">
        <w:rPr>
          <w:sz w:val="28"/>
          <w:szCs w:val="28"/>
          <w:lang w:val="uk-UA"/>
        </w:rPr>
        <w:t>т Рахунки для обліку боргових цінних паперів у портфелі на продаж 1410, 1411, 1412, 1413, 1414, 1430, 3110, 3111, 3112, 3113, 3114</w:t>
      </w:r>
    </w:p>
    <w:p w:rsidR="00D86DFA" w:rsidRPr="00D86DFA" w:rsidRDefault="00D86DFA" w:rsidP="00BE215B">
      <w:pPr>
        <w:ind w:firstLine="284"/>
        <w:jc w:val="both"/>
        <w:rPr>
          <w:sz w:val="28"/>
          <w:szCs w:val="28"/>
          <w:lang w:val="uk-UA"/>
        </w:rPr>
      </w:pPr>
      <w:r w:rsidRPr="00D86DFA">
        <w:rPr>
          <w:sz w:val="28"/>
          <w:szCs w:val="28"/>
          <w:lang w:val="uk-UA"/>
        </w:rPr>
        <w:t>К</w:t>
      </w:r>
      <w:r w:rsidR="00DF26C3">
        <w:rPr>
          <w:sz w:val="28"/>
          <w:szCs w:val="28"/>
          <w:lang w:val="uk-UA"/>
        </w:rPr>
        <w:t>-</w:t>
      </w:r>
      <w:r w:rsidRPr="00D86DFA">
        <w:rPr>
          <w:sz w:val="28"/>
          <w:szCs w:val="28"/>
          <w:lang w:val="uk-UA"/>
        </w:rPr>
        <w:t>т Кореспондентський або поточний рахунок.</w:t>
      </w:r>
    </w:p>
    <w:p w:rsidR="00D86DFA" w:rsidRPr="00D86DFA" w:rsidRDefault="00D86DFA" w:rsidP="00BE215B">
      <w:pPr>
        <w:ind w:firstLine="709"/>
        <w:jc w:val="both"/>
        <w:rPr>
          <w:sz w:val="28"/>
          <w:szCs w:val="28"/>
          <w:lang w:val="uk-UA"/>
        </w:rPr>
      </w:pPr>
      <w:r w:rsidRPr="00D86DFA">
        <w:rPr>
          <w:sz w:val="28"/>
          <w:szCs w:val="28"/>
          <w:lang w:val="uk-UA"/>
        </w:rPr>
        <w:t>Якщо боргові цінні папери були придбані у портфель на продаж з дисконтом, то дисконт обліковується окремо за такими контрактивними рахунками:</w:t>
      </w:r>
    </w:p>
    <w:p w:rsidR="00D86DFA" w:rsidRPr="00D86DFA" w:rsidRDefault="00D86DFA" w:rsidP="00BE215B">
      <w:pPr>
        <w:jc w:val="both"/>
        <w:rPr>
          <w:sz w:val="28"/>
          <w:szCs w:val="28"/>
          <w:lang w:val="uk-UA"/>
        </w:rPr>
      </w:pPr>
      <w:r w:rsidRPr="00D86DFA">
        <w:rPr>
          <w:sz w:val="28"/>
          <w:szCs w:val="28"/>
          <w:lang w:val="uk-UA"/>
        </w:rPr>
        <w:t>• 1416 «Неамортизований дисконт за борговими цінними паперами, що рефінансуються НБУ, у портфелі банку на продаж»;</w:t>
      </w:r>
    </w:p>
    <w:p w:rsidR="00D86DFA" w:rsidRPr="00D86DFA" w:rsidRDefault="00D86DFA" w:rsidP="00BE215B">
      <w:pPr>
        <w:jc w:val="both"/>
        <w:rPr>
          <w:sz w:val="28"/>
          <w:szCs w:val="28"/>
          <w:lang w:val="uk-UA"/>
        </w:rPr>
      </w:pPr>
      <w:r w:rsidRPr="00D86DFA">
        <w:rPr>
          <w:sz w:val="28"/>
          <w:szCs w:val="28"/>
          <w:lang w:val="uk-UA"/>
        </w:rPr>
        <w:t>• 1436 «Неамортизований дисконт за борговими цінними паперами, емітованими Національним банком України, у портфелі банку на продаж»;</w:t>
      </w:r>
    </w:p>
    <w:p w:rsidR="00D86DFA" w:rsidRPr="00D86DFA" w:rsidRDefault="00D86DFA" w:rsidP="00BE215B">
      <w:pPr>
        <w:jc w:val="both"/>
        <w:rPr>
          <w:sz w:val="28"/>
          <w:szCs w:val="28"/>
          <w:lang w:val="uk-UA"/>
        </w:rPr>
      </w:pPr>
      <w:r w:rsidRPr="00D86DFA">
        <w:rPr>
          <w:sz w:val="28"/>
          <w:szCs w:val="28"/>
          <w:lang w:val="uk-UA"/>
        </w:rPr>
        <w:t>• 3116 «Неамортизований дисконт за борговими цінними паперами в портфелі банку на продаж».</w:t>
      </w:r>
    </w:p>
    <w:p w:rsidR="00D86DFA" w:rsidRPr="00D86DFA" w:rsidRDefault="00D86DFA" w:rsidP="00BE215B">
      <w:pPr>
        <w:ind w:firstLine="709"/>
        <w:jc w:val="both"/>
        <w:rPr>
          <w:sz w:val="28"/>
          <w:szCs w:val="28"/>
          <w:lang w:val="uk-UA"/>
        </w:rPr>
      </w:pPr>
      <w:r w:rsidRPr="00D86DFA">
        <w:rPr>
          <w:sz w:val="28"/>
          <w:szCs w:val="28"/>
          <w:lang w:val="uk-UA"/>
        </w:rPr>
        <w:t>Придбання боргових цінних паперів з дисконтом на дату розрахунку супроводжується такими бухгалтерські записами:</w:t>
      </w:r>
    </w:p>
    <w:p w:rsidR="00D86DFA" w:rsidRPr="00D86DFA" w:rsidRDefault="00D86DFA" w:rsidP="00BE215B">
      <w:pPr>
        <w:ind w:firstLine="284"/>
        <w:jc w:val="both"/>
        <w:rPr>
          <w:sz w:val="28"/>
          <w:szCs w:val="28"/>
          <w:lang w:val="uk-UA"/>
        </w:rPr>
      </w:pPr>
      <w:r w:rsidRPr="00D86DFA">
        <w:rPr>
          <w:sz w:val="28"/>
          <w:szCs w:val="28"/>
          <w:lang w:val="uk-UA"/>
        </w:rPr>
        <w:t>Д</w:t>
      </w:r>
      <w:r w:rsidR="00DF26C3">
        <w:rPr>
          <w:sz w:val="28"/>
          <w:szCs w:val="28"/>
          <w:lang w:val="uk-UA"/>
        </w:rPr>
        <w:t>-</w:t>
      </w:r>
      <w:r w:rsidRPr="00D86DFA">
        <w:rPr>
          <w:sz w:val="28"/>
          <w:szCs w:val="28"/>
          <w:lang w:val="uk-UA"/>
        </w:rPr>
        <w:t>т 1410, 1411, 1412, 1413, 1414, 1430, 3110, 3111, 3112, 3113, 3114 — на суму номіналу</w:t>
      </w:r>
    </w:p>
    <w:p w:rsidR="00D86DFA" w:rsidRPr="00D86DFA" w:rsidRDefault="00D86DFA" w:rsidP="00BE215B">
      <w:pPr>
        <w:ind w:firstLine="284"/>
        <w:jc w:val="both"/>
        <w:rPr>
          <w:sz w:val="28"/>
          <w:szCs w:val="28"/>
          <w:lang w:val="uk-UA"/>
        </w:rPr>
      </w:pPr>
      <w:r w:rsidRPr="00D86DFA">
        <w:rPr>
          <w:sz w:val="28"/>
          <w:szCs w:val="28"/>
          <w:lang w:val="uk-UA"/>
        </w:rPr>
        <w:t>К</w:t>
      </w:r>
      <w:r w:rsidR="00DF26C3">
        <w:rPr>
          <w:sz w:val="28"/>
          <w:szCs w:val="28"/>
          <w:lang w:val="uk-UA"/>
        </w:rPr>
        <w:t>-</w:t>
      </w:r>
      <w:r w:rsidRPr="00D86DFA">
        <w:rPr>
          <w:sz w:val="28"/>
          <w:szCs w:val="28"/>
          <w:lang w:val="uk-UA"/>
        </w:rPr>
        <w:t>т 1416, 1436, 3116 — на суму дисконту</w:t>
      </w:r>
    </w:p>
    <w:p w:rsidR="00D86DFA" w:rsidRPr="00D86DFA" w:rsidRDefault="00D86DFA" w:rsidP="00BE215B">
      <w:pPr>
        <w:ind w:firstLine="284"/>
        <w:jc w:val="both"/>
        <w:rPr>
          <w:sz w:val="28"/>
          <w:szCs w:val="28"/>
          <w:lang w:val="uk-UA"/>
        </w:rPr>
      </w:pPr>
      <w:r w:rsidRPr="00D86DFA">
        <w:rPr>
          <w:sz w:val="28"/>
          <w:szCs w:val="28"/>
          <w:lang w:val="uk-UA"/>
        </w:rPr>
        <w:t>К</w:t>
      </w:r>
      <w:r w:rsidR="00DF26C3">
        <w:rPr>
          <w:sz w:val="28"/>
          <w:szCs w:val="28"/>
          <w:lang w:val="uk-UA"/>
        </w:rPr>
        <w:t>-</w:t>
      </w:r>
      <w:r w:rsidRPr="00D86DFA">
        <w:rPr>
          <w:sz w:val="28"/>
          <w:szCs w:val="28"/>
          <w:lang w:val="uk-UA"/>
        </w:rPr>
        <w:t>т 1200, 1500, 2600 — на суму придбання (собівартості).</w:t>
      </w:r>
    </w:p>
    <w:p w:rsidR="00D86DFA" w:rsidRPr="00D86DFA" w:rsidRDefault="00D86DFA" w:rsidP="00BE215B">
      <w:pPr>
        <w:ind w:firstLine="709"/>
        <w:jc w:val="both"/>
        <w:rPr>
          <w:sz w:val="28"/>
          <w:szCs w:val="28"/>
          <w:lang w:val="uk-UA"/>
        </w:rPr>
      </w:pPr>
      <w:r w:rsidRPr="00D86DFA">
        <w:rPr>
          <w:sz w:val="28"/>
          <w:szCs w:val="28"/>
          <w:lang w:val="uk-UA"/>
        </w:rPr>
        <w:t>У випадку придбання боргових цінних паперів з премією, для її обліку використовуються такі активні рахунки:</w:t>
      </w:r>
    </w:p>
    <w:p w:rsidR="00D86DFA" w:rsidRPr="00D86DFA" w:rsidRDefault="00D86DFA" w:rsidP="00BE215B">
      <w:pPr>
        <w:jc w:val="both"/>
        <w:rPr>
          <w:sz w:val="28"/>
          <w:szCs w:val="28"/>
          <w:lang w:val="uk-UA"/>
        </w:rPr>
      </w:pPr>
      <w:r w:rsidRPr="00D86DFA">
        <w:rPr>
          <w:sz w:val="28"/>
          <w:szCs w:val="28"/>
          <w:lang w:val="uk-UA"/>
        </w:rPr>
        <w:t>• 1417 «Неамортизована премія за борговими цінними паперами, що рефінансуються Національним банком України, у портфелі банку на продаж»;</w:t>
      </w:r>
    </w:p>
    <w:p w:rsidR="00D86DFA" w:rsidRPr="00D86DFA" w:rsidRDefault="00D86DFA" w:rsidP="00BE215B">
      <w:pPr>
        <w:jc w:val="both"/>
        <w:rPr>
          <w:sz w:val="28"/>
          <w:szCs w:val="28"/>
          <w:lang w:val="uk-UA"/>
        </w:rPr>
      </w:pPr>
      <w:r w:rsidRPr="00D86DFA">
        <w:rPr>
          <w:sz w:val="28"/>
          <w:szCs w:val="28"/>
          <w:lang w:val="uk-UA"/>
        </w:rPr>
        <w:t>• 1437 «Неамортизована премія за борговими цінними паперами, емітованими НБУ, у портфелі банку на продаж»;</w:t>
      </w:r>
    </w:p>
    <w:p w:rsidR="00D86DFA" w:rsidRPr="00D86DFA" w:rsidRDefault="00D86DFA" w:rsidP="00BE215B">
      <w:pPr>
        <w:jc w:val="both"/>
        <w:rPr>
          <w:sz w:val="28"/>
          <w:szCs w:val="28"/>
          <w:lang w:val="uk-UA"/>
        </w:rPr>
      </w:pPr>
      <w:r w:rsidRPr="00D86DFA">
        <w:rPr>
          <w:sz w:val="28"/>
          <w:szCs w:val="28"/>
          <w:lang w:val="uk-UA"/>
        </w:rPr>
        <w:t>• 3117 «Неамортизована премія за борговими цінними паперами в портфелі банку на продаж».</w:t>
      </w:r>
    </w:p>
    <w:p w:rsidR="00D86DFA" w:rsidRPr="00D86DFA" w:rsidRDefault="00D86DFA" w:rsidP="00BE215B">
      <w:pPr>
        <w:ind w:firstLine="709"/>
        <w:jc w:val="both"/>
        <w:rPr>
          <w:sz w:val="28"/>
          <w:szCs w:val="28"/>
          <w:lang w:val="uk-UA"/>
        </w:rPr>
      </w:pPr>
      <w:r w:rsidRPr="00D86DFA">
        <w:rPr>
          <w:sz w:val="28"/>
          <w:szCs w:val="28"/>
          <w:lang w:val="uk-UA"/>
        </w:rPr>
        <w:t>Якщо боргові цінні папери придбані з премією, то на дату розрахунку в бухгалтерському обліку здійснюються такі проводки:</w:t>
      </w:r>
    </w:p>
    <w:p w:rsidR="00D86DFA" w:rsidRPr="00D86DFA" w:rsidRDefault="00D86DFA" w:rsidP="00BE215B">
      <w:pPr>
        <w:ind w:firstLine="284"/>
        <w:jc w:val="both"/>
        <w:rPr>
          <w:sz w:val="28"/>
          <w:szCs w:val="28"/>
          <w:lang w:val="uk-UA"/>
        </w:rPr>
      </w:pPr>
      <w:r w:rsidRPr="00D86DFA">
        <w:rPr>
          <w:sz w:val="28"/>
          <w:szCs w:val="28"/>
          <w:lang w:val="uk-UA"/>
        </w:rPr>
        <w:t>Д</w:t>
      </w:r>
      <w:r w:rsidR="00DF26C3">
        <w:rPr>
          <w:sz w:val="28"/>
          <w:szCs w:val="28"/>
          <w:lang w:val="uk-UA"/>
        </w:rPr>
        <w:t>-</w:t>
      </w:r>
      <w:r w:rsidR="005A0D9A">
        <w:rPr>
          <w:sz w:val="28"/>
          <w:szCs w:val="28"/>
          <w:lang w:val="uk-UA"/>
        </w:rPr>
        <w:t xml:space="preserve">т </w:t>
      </w:r>
      <w:r w:rsidRPr="00D86DFA">
        <w:rPr>
          <w:sz w:val="28"/>
          <w:szCs w:val="28"/>
          <w:lang w:val="uk-UA"/>
        </w:rPr>
        <w:t>1410, 1411, 1412, 1413, 1414, 1430, 3110, 3111, 3112, 3113, 3114 — на суму номіналу</w:t>
      </w:r>
    </w:p>
    <w:p w:rsidR="00D86DFA" w:rsidRPr="00D86DFA" w:rsidRDefault="00D86DFA" w:rsidP="00BE215B">
      <w:pPr>
        <w:ind w:firstLine="284"/>
        <w:jc w:val="both"/>
        <w:rPr>
          <w:sz w:val="28"/>
          <w:szCs w:val="28"/>
          <w:lang w:val="uk-UA"/>
        </w:rPr>
      </w:pPr>
      <w:r w:rsidRPr="00D86DFA">
        <w:rPr>
          <w:sz w:val="28"/>
          <w:szCs w:val="28"/>
          <w:lang w:val="uk-UA"/>
        </w:rPr>
        <w:t>Д</w:t>
      </w:r>
      <w:r w:rsidR="00DF26C3">
        <w:rPr>
          <w:sz w:val="28"/>
          <w:szCs w:val="28"/>
          <w:lang w:val="uk-UA"/>
        </w:rPr>
        <w:t>-</w:t>
      </w:r>
      <w:r w:rsidRPr="00D86DFA">
        <w:rPr>
          <w:sz w:val="28"/>
          <w:szCs w:val="28"/>
          <w:lang w:val="uk-UA"/>
        </w:rPr>
        <w:t>т 1417, 1437, 3117 — на суму премії</w:t>
      </w:r>
    </w:p>
    <w:p w:rsidR="00D86DFA" w:rsidRPr="00D86DFA" w:rsidRDefault="00D86DFA" w:rsidP="00BE215B">
      <w:pPr>
        <w:ind w:firstLine="284"/>
        <w:jc w:val="both"/>
        <w:rPr>
          <w:sz w:val="28"/>
          <w:szCs w:val="28"/>
          <w:lang w:val="uk-UA"/>
        </w:rPr>
      </w:pPr>
      <w:r w:rsidRPr="00D86DFA">
        <w:rPr>
          <w:sz w:val="28"/>
          <w:szCs w:val="28"/>
          <w:lang w:val="uk-UA"/>
        </w:rPr>
        <w:t>К</w:t>
      </w:r>
      <w:r w:rsidR="00DF26C3">
        <w:rPr>
          <w:sz w:val="28"/>
          <w:szCs w:val="28"/>
          <w:lang w:val="uk-UA"/>
        </w:rPr>
        <w:t>-</w:t>
      </w:r>
      <w:r w:rsidRPr="00D86DFA">
        <w:rPr>
          <w:sz w:val="28"/>
          <w:szCs w:val="28"/>
          <w:lang w:val="uk-UA"/>
        </w:rPr>
        <w:t>т 1200, 1500, 2600 — на суму придбання (собівартості).</w:t>
      </w:r>
    </w:p>
    <w:p w:rsidR="00D86DFA" w:rsidRPr="00D86DFA" w:rsidRDefault="00D86DFA" w:rsidP="00BE215B">
      <w:pPr>
        <w:ind w:firstLine="709"/>
        <w:jc w:val="both"/>
        <w:rPr>
          <w:sz w:val="28"/>
          <w:szCs w:val="28"/>
          <w:lang w:val="uk-UA"/>
        </w:rPr>
      </w:pPr>
      <w:r w:rsidRPr="00D86DFA">
        <w:rPr>
          <w:sz w:val="28"/>
          <w:szCs w:val="28"/>
          <w:lang w:val="uk-UA"/>
        </w:rPr>
        <w:t>У разі придбання банком купонного цінного папера з накопиченими процентами, їх сума обліковується окремо за такими рахунками:</w:t>
      </w:r>
    </w:p>
    <w:p w:rsidR="00D86DFA" w:rsidRPr="00D86DFA" w:rsidRDefault="00D86DFA" w:rsidP="00BE215B">
      <w:pPr>
        <w:jc w:val="both"/>
        <w:rPr>
          <w:sz w:val="28"/>
          <w:szCs w:val="28"/>
          <w:lang w:val="uk-UA"/>
        </w:rPr>
      </w:pPr>
      <w:r w:rsidRPr="00D86DFA">
        <w:rPr>
          <w:sz w:val="28"/>
          <w:szCs w:val="28"/>
          <w:lang w:val="uk-UA"/>
        </w:rPr>
        <w:t>• 1418 «Нараховані доходи за борговими цінними паперами, що рефінансуються Національним банком України, у портфелі банку на продаж»;</w:t>
      </w:r>
    </w:p>
    <w:p w:rsidR="00D86DFA" w:rsidRPr="00D86DFA" w:rsidRDefault="00D86DFA" w:rsidP="00BE215B">
      <w:pPr>
        <w:jc w:val="both"/>
        <w:rPr>
          <w:sz w:val="28"/>
          <w:szCs w:val="28"/>
          <w:lang w:val="uk-UA"/>
        </w:rPr>
      </w:pPr>
      <w:r w:rsidRPr="00D86DFA">
        <w:rPr>
          <w:sz w:val="28"/>
          <w:szCs w:val="28"/>
          <w:lang w:val="uk-UA"/>
        </w:rPr>
        <w:t>• 1438 «Нараховані доходи за борговими цінними паперами, емітованими НБУ, у портфелі банку на продаж»;</w:t>
      </w:r>
    </w:p>
    <w:p w:rsidR="00D86DFA" w:rsidRPr="00D86DFA" w:rsidRDefault="00D86DFA" w:rsidP="00BE215B">
      <w:pPr>
        <w:jc w:val="both"/>
        <w:rPr>
          <w:sz w:val="28"/>
          <w:szCs w:val="28"/>
          <w:lang w:val="uk-UA"/>
        </w:rPr>
      </w:pPr>
      <w:r w:rsidRPr="00D86DFA">
        <w:rPr>
          <w:sz w:val="28"/>
          <w:szCs w:val="28"/>
          <w:lang w:val="uk-UA"/>
        </w:rPr>
        <w:t>• 3118 «Нараховані доходи за борговими цінними паперами в портфелі банку на продаж».</w:t>
      </w:r>
    </w:p>
    <w:p w:rsidR="00D86DFA" w:rsidRPr="00D86DFA" w:rsidRDefault="00D86DFA" w:rsidP="00BE215B">
      <w:pPr>
        <w:ind w:firstLine="709"/>
        <w:jc w:val="both"/>
        <w:rPr>
          <w:sz w:val="28"/>
          <w:szCs w:val="28"/>
          <w:lang w:val="uk-UA"/>
        </w:rPr>
      </w:pPr>
      <w:r w:rsidRPr="00D86DFA">
        <w:rPr>
          <w:sz w:val="28"/>
          <w:szCs w:val="28"/>
          <w:lang w:val="uk-UA"/>
        </w:rPr>
        <w:lastRenderedPageBreak/>
        <w:t>Придбання банком купонного цінного папера з накопиченими процентами на дату розрахунку супроводжується такими бухгалтерськими записами:</w:t>
      </w:r>
    </w:p>
    <w:p w:rsidR="00D86DFA" w:rsidRPr="00D86DFA" w:rsidRDefault="00D86DFA" w:rsidP="00BE215B">
      <w:pPr>
        <w:ind w:firstLine="284"/>
        <w:jc w:val="both"/>
        <w:rPr>
          <w:sz w:val="28"/>
          <w:szCs w:val="28"/>
          <w:lang w:val="uk-UA"/>
        </w:rPr>
      </w:pPr>
      <w:r w:rsidRPr="00D86DFA">
        <w:rPr>
          <w:sz w:val="28"/>
          <w:szCs w:val="28"/>
          <w:lang w:val="uk-UA"/>
        </w:rPr>
        <w:t>Д</w:t>
      </w:r>
      <w:r w:rsidR="005A0D9A">
        <w:rPr>
          <w:sz w:val="28"/>
          <w:szCs w:val="28"/>
          <w:lang w:val="uk-UA"/>
        </w:rPr>
        <w:t>-</w:t>
      </w:r>
      <w:r w:rsidRPr="00D86DFA">
        <w:rPr>
          <w:sz w:val="28"/>
          <w:szCs w:val="28"/>
          <w:lang w:val="uk-UA"/>
        </w:rPr>
        <w:t>т 1410, 1411, 1412, 1413, 1414, 1430, 3110, 3111, 3112, 3113, 3114 — на суму номіналу</w:t>
      </w:r>
    </w:p>
    <w:p w:rsidR="00D86DFA" w:rsidRPr="00D86DFA" w:rsidRDefault="00D86DFA" w:rsidP="00BE215B">
      <w:pPr>
        <w:ind w:firstLine="284"/>
        <w:jc w:val="both"/>
        <w:rPr>
          <w:sz w:val="28"/>
          <w:szCs w:val="28"/>
          <w:lang w:val="uk-UA"/>
        </w:rPr>
      </w:pPr>
      <w:r w:rsidRPr="00D86DFA">
        <w:rPr>
          <w:sz w:val="28"/>
          <w:szCs w:val="28"/>
          <w:lang w:val="uk-UA"/>
        </w:rPr>
        <w:t>Д</w:t>
      </w:r>
      <w:r w:rsidR="005A0D9A">
        <w:rPr>
          <w:sz w:val="28"/>
          <w:szCs w:val="28"/>
          <w:lang w:val="uk-UA"/>
        </w:rPr>
        <w:t>-</w:t>
      </w:r>
      <w:r w:rsidRPr="00D86DFA">
        <w:rPr>
          <w:sz w:val="28"/>
          <w:szCs w:val="28"/>
          <w:lang w:val="uk-UA"/>
        </w:rPr>
        <w:t>т 1418, 1438, 3118 — на суму накопичених процентів</w:t>
      </w:r>
    </w:p>
    <w:p w:rsidR="00D86DFA" w:rsidRPr="00D86DFA" w:rsidRDefault="0041760A" w:rsidP="00BE215B">
      <w:pPr>
        <w:ind w:firstLine="284"/>
        <w:jc w:val="both"/>
        <w:rPr>
          <w:sz w:val="28"/>
          <w:szCs w:val="28"/>
          <w:lang w:val="uk-UA"/>
        </w:rPr>
      </w:pPr>
      <w:r>
        <w:rPr>
          <w:sz w:val="28"/>
          <w:szCs w:val="28"/>
          <w:lang w:val="uk-UA"/>
        </w:rPr>
        <w:t>К-</w:t>
      </w:r>
      <w:r w:rsidR="00D86DFA" w:rsidRPr="00D86DFA">
        <w:rPr>
          <w:sz w:val="28"/>
          <w:szCs w:val="28"/>
          <w:lang w:val="uk-UA"/>
        </w:rPr>
        <w:t>т 1417, 14</w:t>
      </w:r>
      <w:r w:rsidR="005A0D9A">
        <w:rPr>
          <w:sz w:val="28"/>
          <w:szCs w:val="28"/>
          <w:lang w:val="uk-UA"/>
        </w:rPr>
        <w:t>37, 3117 — на суму премії, або К-</w:t>
      </w:r>
      <w:r w:rsidR="00D86DFA" w:rsidRPr="00D86DFA">
        <w:rPr>
          <w:sz w:val="28"/>
          <w:szCs w:val="28"/>
          <w:lang w:val="uk-UA"/>
        </w:rPr>
        <w:t>т 1416, 1436, 3116 — на суму дисконту</w:t>
      </w:r>
    </w:p>
    <w:p w:rsidR="00D86DFA" w:rsidRPr="00D86DFA" w:rsidRDefault="00D86DFA" w:rsidP="00BE215B">
      <w:pPr>
        <w:ind w:firstLine="284"/>
        <w:jc w:val="both"/>
        <w:rPr>
          <w:sz w:val="28"/>
          <w:szCs w:val="28"/>
          <w:lang w:val="uk-UA"/>
        </w:rPr>
      </w:pPr>
      <w:r w:rsidRPr="00D86DFA">
        <w:rPr>
          <w:sz w:val="28"/>
          <w:szCs w:val="28"/>
          <w:lang w:val="uk-UA"/>
        </w:rPr>
        <w:t>К</w:t>
      </w:r>
      <w:r w:rsidR="005A0D9A">
        <w:rPr>
          <w:sz w:val="28"/>
          <w:szCs w:val="28"/>
          <w:lang w:val="uk-UA"/>
        </w:rPr>
        <w:t>-</w:t>
      </w:r>
      <w:r w:rsidRPr="00D86DFA">
        <w:rPr>
          <w:sz w:val="28"/>
          <w:szCs w:val="28"/>
          <w:lang w:val="uk-UA"/>
        </w:rPr>
        <w:t>т 1200, 1500, 2600 — на суму придбання (з урахуванням накопичених процентів та витрат на операції з придбання).</w:t>
      </w:r>
    </w:p>
    <w:p w:rsidR="00D86DFA" w:rsidRPr="00D86DFA" w:rsidRDefault="00D86DFA" w:rsidP="00BE215B">
      <w:pPr>
        <w:ind w:firstLine="709"/>
        <w:jc w:val="both"/>
        <w:rPr>
          <w:sz w:val="28"/>
          <w:szCs w:val="28"/>
          <w:lang w:val="uk-UA"/>
        </w:rPr>
      </w:pPr>
      <w:r w:rsidRPr="00D86DFA">
        <w:rPr>
          <w:sz w:val="28"/>
          <w:szCs w:val="28"/>
          <w:lang w:val="uk-UA"/>
        </w:rPr>
        <w:t>Сума переоцінки, яка була визнана між датою операції та датою розрахунку, на дату розрахунку обліковується за рахунком 5102 «Результати переоцінки цінних паперів у портфелі на продаж» в кореспонденції з такими рахунками  переоцінки:</w:t>
      </w:r>
    </w:p>
    <w:p w:rsidR="00D86DFA" w:rsidRPr="00D86DFA" w:rsidRDefault="00D86DFA" w:rsidP="00BE215B">
      <w:pPr>
        <w:jc w:val="both"/>
        <w:rPr>
          <w:sz w:val="28"/>
          <w:szCs w:val="28"/>
          <w:lang w:val="uk-UA"/>
        </w:rPr>
      </w:pPr>
      <w:r w:rsidRPr="00D86DFA">
        <w:rPr>
          <w:sz w:val="28"/>
          <w:szCs w:val="28"/>
          <w:lang w:val="uk-UA"/>
        </w:rPr>
        <w:t>• 1415 «Переоцінка боргових цінних паперів, що рефінансуються НБУ, у портфелі банку на продаж»;</w:t>
      </w:r>
    </w:p>
    <w:p w:rsidR="00D86DFA" w:rsidRPr="00D86DFA" w:rsidRDefault="00D86DFA" w:rsidP="00BE215B">
      <w:pPr>
        <w:jc w:val="both"/>
        <w:rPr>
          <w:sz w:val="28"/>
          <w:szCs w:val="28"/>
          <w:lang w:val="uk-UA"/>
        </w:rPr>
      </w:pPr>
      <w:r w:rsidRPr="00D86DFA">
        <w:rPr>
          <w:sz w:val="28"/>
          <w:szCs w:val="28"/>
          <w:lang w:val="uk-UA"/>
        </w:rPr>
        <w:t>• 1435 «Переоцінка боргових цінних паперів, емітованих НБУ, у портфелі банку на продаж»;</w:t>
      </w:r>
    </w:p>
    <w:p w:rsidR="00D86DFA" w:rsidRPr="00D86DFA" w:rsidRDefault="00D86DFA" w:rsidP="00BE215B">
      <w:pPr>
        <w:jc w:val="both"/>
        <w:rPr>
          <w:sz w:val="28"/>
          <w:szCs w:val="28"/>
          <w:lang w:val="uk-UA"/>
        </w:rPr>
      </w:pPr>
      <w:r w:rsidRPr="00D86DFA">
        <w:rPr>
          <w:sz w:val="28"/>
          <w:szCs w:val="28"/>
          <w:lang w:val="uk-UA"/>
        </w:rPr>
        <w:t>• 3107 «Переоцінка акцій та інших цінних паперів з нефіксованим прибутком у портфелі банку на продаж»;</w:t>
      </w:r>
    </w:p>
    <w:p w:rsidR="00D86DFA" w:rsidRPr="00D86DFA" w:rsidRDefault="00D86DFA" w:rsidP="00BE215B">
      <w:pPr>
        <w:jc w:val="both"/>
        <w:rPr>
          <w:sz w:val="28"/>
          <w:szCs w:val="28"/>
          <w:lang w:val="uk-UA"/>
        </w:rPr>
      </w:pPr>
      <w:r w:rsidRPr="00D86DFA">
        <w:rPr>
          <w:sz w:val="28"/>
          <w:szCs w:val="28"/>
          <w:lang w:val="uk-UA"/>
        </w:rPr>
        <w:t>• 3115 «Переоцінка боргових цінних паперів у портфелі банку на продаж».</w:t>
      </w:r>
    </w:p>
    <w:p w:rsidR="00D86DFA" w:rsidRPr="00D86DFA" w:rsidRDefault="00D86DFA" w:rsidP="00BE215B">
      <w:pPr>
        <w:ind w:firstLine="709"/>
        <w:jc w:val="both"/>
        <w:rPr>
          <w:sz w:val="28"/>
          <w:szCs w:val="28"/>
          <w:lang w:val="uk-UA"/>
        </w:rPr>
      </w:pPr>
      <w:r w:rsidRPr="00D86DFA">
        <w:rPr>
          <w:sz w:val="28"/>
          <w:szCs w:val="28"/>
          <w:lang w:val="uk-UA"/>
        </w:rPr>
        <w:t>На суму переоцінки, яка була визнана між датою операції та датою розрахунку, на дату розрахунку здійснюються такі бухгалтерські проводки:</w:t>
      </w:r>
    </w:p>
    <w:p w:rsidR="00D86DFA" w:rsidRPr="00D86DFA" w:rsidRDefault="00D86DFA" w:rsidP="00BE215B">
      <w:pPr>
        <w:jc w:val="both"/>
        <w:rPr>
          <w:sz w:val="28"/>
          <w:szCs w:val="28"/>
          <w:lang w:val="uk-UA"/>
        </w:rPr>
      </w:pPr>
      <w:r w:rsidRPr="00D86DFA">
        <w:rPr>
          <w:sz w:val="28"/>
          <w:szCs w:val="28"/>
          <w:lang w:val="uk-UA"/>
        </w:rPr>
        <w:t>• на суму дооцінки цінних паперів:</w:t>
      </w:r>
    </w:p>
    <w:p w:rsidR="00D86DFA" w:rsidRPr="00D86DFA" w:rsidRDefault="00D86DFA" w:rsidP="00BE215B">
      <w:pPr>
        <w:jc w:val="both"/>
        <w:rPr>
          <w:sz w:val="28"/>
          <w:szCs w:val="28"/>
          <w:lang w:val="uk-UA"/>
        </w:rPr>
      </w:pPr>
      <w:r w:rsidRPr="00D86DFA">
        <w:rPr>
          <w:sz w:val="28"/>
          <w:szCs w:val="28"/>
          <w:lang w:val="uk-UA"/>
        </w:rPr>
        <w:t>Д</w:t>
      </w:r>
      <w:r w:rsidR="005A0D9A">
        <w:rPr>
          <w:sz w:val="28"/>
          <w:szCs w:val="28"/>
          <w:lang w:val="uk-UA"/>
        </w:rPr>
        <w:t>-</w:t>
      </w:r>
      <w:r w:rsidRPr="00D86DFA">
        <w:rPr>
          <w:sz w:val="28"/>
          <w:szCs w:val="28"/>
          <w:lang w:val="uk-UA"/>
        </w:rPr>
        <w:t>т 1415, 1435, 3107, 3115</w:t>
      </w:r>
    </w:p>
    <w:p w:rsidR="00D86DFA" w:rsidRPr="00D86DFA" w:rsidRDefault="00D86DFA" w:rsidP="00BE215B">
      <w:pPr>
        <w:jc w:val="both"/>
        <w:rPr>
          <w:sz w:val="28"/>
          <w:szCs w:val="28"/>
          <w:lang w:val="uk-UA"/>
        </w:rPr>
      </w:pPr>
      <w:r w:rsidRPr="00D86DFA">
        <w:rPr>
          <w:sz w:val="28"/>
          <w:szCs w:val="28"/>
          <w:lang w:val="uk-UA"/>
        </w:rPr>
        <w:t>К</w:t>
      </w:r>
      <w:r w:rsidR="005A0D9A">
        <w:rPr>
          <w:sz w:val="28"/>
          <w:szCs w:val="28"/>
          <w:lang w:val="uk-UA"/>
        </w:rPr>
        <w:t>-</w:t>
      </w:r>
      <w:r w:rsidRPr="00D86DFA">
        <w:rPr>
          <w:sz w:val="28"/>
          <w:szCs w:val="28"/>
          <w:lang w:val="uk-UA"/>
        </w:rPr>
        <w:t>т 5102;</w:t>
      </w:r>
    </w:p>
    <w:p w:rsidR="00D86DFA" w:rsidRPr="00D86DFA" w:rsidRDefault="00D86DFA" w:rsidP="00BE215B">
      <w:pPr>
        <w:jc w:val="both"/>
        <w:rPr>
          <w:sz w:val="28"/>
          <w:szCs w:val="28"/>
          <w:lang w:val="uk-UA"/>
        </w:rPr>
      </w:pPr>
      <w:r w:rsidRPr="00D86DFA">
        <w:rPr>
          <w:sz w:val="28"/>
          <w:szCs w:val="28"/>
          <w:lang w:val="uk-UA"/>
        </w:rPr>
        <w:t>• на суму уцінки цінних паперів:</w:t>
      </w:r>
    </w:p>
    <w:p w:rsidR="005A0D9A" w:rsidRDefault="00D86DFA" w:rsidP="00BE215B">
      <w:pPr>
        <w:jc w:val="both"/>
        <w:rPr>
          <w:sz w:val="28"/>
          <w:szCs w:val="28"/>
          <w:lang w:val="uk-UA"/>
        </w:rPr>
      </w:pPr>
      <w:r w:rsidRPr="00D86DFA">
        <w:rPr>
          <w:sz w:val="28"/>
          <w:szCs w:val="28"/>
          <w:lang w:val="uk-UA"/>
        </w:rPr>
        <w:t>Д</w:t>
      </w:r>
      <w:r w:rsidR="005A0D9A">
        <w:rPr>
          <w:sz w:val="28"/>
          <w:szCs w:val="28"/>
          <w:lang w:val="uk-UA"/>
        </w:rPr>
        <w:t>-</w:t>
      </w:r>
      <w:r w:rsidRPr="00D86DFA">
        <w:rPr>
          <w:sz w:val="28"/>
          <w:szCs w:val="28"/>
          <w:lang w:val="uk-UA"/>
        </w:rPr>
        <w:t xml:space="preserve">т 5102 </w:t>
      </w:r>
    </w:p>
    <w:p w:rsidR="00D86DFA" w:rsidRPr="00D86DFA" w:rsidRDefault="00D86DFA" w:rsidP="00BE215B">
      <w:pPr>
        <w:jc w:val="both"/>
        <w:rPr>
          <w:sz w:val="28"/>
          <w:szCs w:val="28"/>
          <w:lang w:val="uk-UA"/>
        </w:rPr>
      </w:pPr>
      <w:r w:rsidRPr="00D86DFA">
        <w:rPr>
          <w:sz w:val="28"/>
          <w:szCs w:val="28"/>
          <w:lang w:val="uk-UA"/>
        </w:rPr>
        <w:t>К</w:t>
      </w:r>
      <w:r w:rsidR="005A0D9A">
        <w:rPr>
          <w:sz w:val="28"/>
          <w:szCs w:val="28"/>
          <w:lang w:val="uk-UA"/>
        </w:rPr>
        <w:t>-</w:t>
      </w:r>
      <w:r w:rsidRPr="00D86DFA">
        <w:rPr>
          <w:sz w:val="28"/>
          <w:szCs w:val="28"/>
          <w:lang w:val="uk-UA"/>
        </w:rPr>
        <w:t>т 1415, 1435, 3107, 3115.</w:t>
      </w:r>
    </w:p>
    <w:p w:rsidR="00D86DFA" w:rsidRPr="00D86DFA" w:rsidRDefault="00D86DFA" w:rsidP="00BE215B">
      <w:pPr>
        <w:jc w:val="both"/>
        <w:rPr>
          <w:sz w:val="28"/>
          <w:szCs w:val="28"/>
          <w:lang w:val="uk-UA"/>
        </w:rPr>
      </w:pPr>
    </w:p>
    <w:p w:rsidR="00D86DFA" w:rsidRPr="00D86DFA" w:rsidRDefault="00D86DFA" w:rsidP="00BE215B">
      <w:pPr>
        <w:jc w:val="both"/>
        <w:rPr>
          <w:b/>
          <w:sz w:val="28"/>
          <w:szCs w:val="28"/>
          <w:lang w:val="uk-UA"/>
        </w:rPr>
      </w:pPr>
      <w:r w:rsidRPr="00D86DFA">
        <w:rPr>
          <w:b/>
          <w:sz w:val="28"/>
          <w:szCs w:val="28"/>
          <w:lang w:val="uk-UA"/>
        </w:rPr>
        <w:t>Визнання доходів за цінними паперами в портфелі банку на продаж</w:t>
      </w:r>
    </w:p>
    <w:p w:rsidR="00D86DFA" w:rsidRPr="00D86DFA" w:rsidRDefault="00D86DFA" w:rsidP="00BE215B">
      <w:pPr>
        <w:ind w:firstLine="709"/>
        <w:jc w:val="both"/>
        <w:rPr>
          <w:sz w:val="28"/>
          <w:szCs w:val="28"/>
          <w:lang w:val="uk-UA"/>
        </w:rPr>
      </w:pPr>
      <w:r w:rsidRPr="00D86DFA">
        <w:rPr>
          <w:sz w:val="28"/>
          <w:szCs w:val="28"/>
          <w:lang w:val="uk-UA"/>
        </w:rPr>
        <w:t xml:space="preserve">За борговими цінними паперами в портфелі банку на продаж банк визнає процентні доходи, у тому числі процентні доходи у вигляді амортизації дисконту (премії), з використанням методу ефективної ставки відсотка. </w:t>
      </w:r>
    </w:p>
    <w:p w:rsidR="00D86DFA" w:rsidRPr="00D86DFA" w:rsidRDefault="00D86DFA" w:rsidP="00BE215B">
      <w:pPr>
        <w:ind w:firstLine="709"/>
        <w:jc w:val="both"/>
        <w:rPr>
          <w:sz w:val="28"/>
          <w:szCs w:val="28"/>
          <w:lang w:val="uk-UA"/>
        </w:rPr>
      </w:pPr>
      <w:r w:rsidRPr="00D86DFA">
        <w:rPr>
          <w:sz w:val="28"/>
          <w:szCs w:val="28"/>
          <w:lang w:val="uk-UA"/>
        </w:rPr>
        <w:t>Нарахування процентних доходів за борговими цінними паперами в портфелі на продаж супроводжується такою проводкою:</w:t>
      </w:r>
    </w:p>
    <w:p w:rsidR="00D86DFA" w:rsidRPr="00D86DFA" w:rsidRDefault="00D86DFA" w:rsidP="00BE215B">
      <w:pPr>
        <w:ind w:firstLine="284"/>
        <w:jc w:val="both"/>
        <w:rPr>
          <w:sz w:val="28"/>
          <w:szCs w:val="28"/>
          <w:lang w:val="uk-UA"/>
        </w:rPr>
      </w:pPr>
      <w:r w:rsidRPr="00D86DFA">
        <w:rPr>
          <w:sz w:val="28"/>
          <w:szCs w:val="28"/>
          <w:lang w:val="uk-UA"/>
        </w:rPr>
        <w:t>Д</w:t>
      </w:r>
      <w:r w:rsidR="005A0D9A">
        <w:rPr>
          <w:sz w:val="28"/>
          <w:szCs w:val="28"/>
          <w:lang w:val="uk-UA"/>
        </w:rPr>
        <w:t>-</w:t>
      </w:r>
      <w:r w:rsidR="001D6C4A">
        <w:rPr>
          <w:sz w:val="28"/>
          <w:szCs w:val="28"/>
          <w:lang w:val="uk-UA"/>
        </w:rPr>
        <w:t xml:space="preserve">т </w:t>
      </w:r>
      <w:r w:rsidRPr="00D86DFA">
        <w:rPr>
          <w:sz w:val="28"/>
          <w:szCs w:val="28"/>
          <w:lang w:val="uk-UA"/>
        </w:rPr>
        <w:t>1418, 1438, 3118</w:t>
      </w:r>
    </w:p>
    <w:p w:rsidR="00D86DFA" w:rsidRPr="00D86DFA" w:rsidRDefault="00D86DFA" w:rsidP="00BE215B">
      <w:pPr>
        <w:ind w:firstLine="284"/>
        <w:jc w:val="both"/>
        <w:rPr>
          <w:sz w:val="28"/>
          <w:szCs w:val="28"/>
          <w:lang w:val="uk-UA"/>
        </w:rPr>
      </w:pPr>
      <w:r w:rsidRPr="00D86DFA">
        <w:rPr>
          <w:sz w:val="28"/>
          <w:szCs w:val="28"/>
          <w:lang w:val="uk-UA"/>
        </w:rPr>
        <w:t>К</w:t>
      </w:r>
      <w:r w:rsidR="005A0D9A">
        <w:rPr>
          <w:sz w:val="28"/>
          <w:szCs w:val="28"/>
          <w:lang w:val="uk-UA"/>
        </w:rPr>
        <w:t>-</w:t>
      </w:r>
      <w:r w:rsidRPr="00D86DFA">
        <w:rPr>
          <w:sz w:val="28"/>
          <w:szCs w:val="28"/>
          <w:lang w:val="uk-UA"/>
        </w:rPr>
        <w:t>т 6050, 6052, 6054.</w:t>
      </w:r>
    </w:p>
    <w:p w:rsidR="00D86DFA" w:rsidRPr="00D86DFA" w:rsidRDefault="00D86DFA" w:rsidP="00BE215B">
      <w:pPr>
        <w:ind w:firstLine="709"/>
        <w:jc w:val="both"/>
        <w:rPr>
          <w:sz w:val="28"/>
          <w:szCs w:val="28"/>
          <w:lang w:val="uk-UA"/>
        </w:rPr>
      </w:pPr>
      <w:r w:rsidRPr="00D86DFA">
        <w:rPr>
          <w:sz w:val="28"/>
          <w:szCs w:val="28"/>
          <w:lang w:val="uk-UA"/>
        </w:rPr>
        <w:t>У разі надходження коштів за нарахованими процентами здійснюється така проводка:</w:t>
      </w:r>
    </w:p>
    <w:p w:rsidR="00D86DFA" w:rsidRPr="00D86DFA" w:rsidRDefault="00D86DFA" w:rsidP="00BE215B">
      <w:pPr>
        <w:ind w:firstLine="284"/>
        <w:jc w:val="both"/>
        <w:rPr>
          <w:sz w:val="28"/>
          <w:szCs w:val="28"/>
          <w:lang w:val="uk-UA"/>
        </w:rPr>
      </w:pPr>
      <w:r w:rsidRPr="00D86DFA">
        <w:rPr>
          <w:sz w:val="28"/>
          <w:szCs w:val="28"/>
          <w:lang w:val="uk-UA"/>
        </w:rPr>
        <w:t>Д</w:t>
      </w:r>
      <w:r w:rsidR="005A0D9A">
        <w:rPr>
          <w:sz w:val="28"/>
          <w:szCs w:val="28"/>
          <w:lang w:val="uk-UA"/>
        </w:rPr>
        <w:t>-</w:t>
      </w:r>
      <w:r w:rsidRPr="00D86DFA">
        <w:rPr>
          <w:sz w:val="28"/>
          <w:szCs w:val="28"/>
          <w:lang w:val="uk-UA"/>
        </w:rPr>
        <w:t>т 1200, 1500, 2600</w:t>
      </w:r>
    </w:p>
    <w:p w:rsidR="00D86DFA" w:rsidRPr="00D86DFA" w:rsidRDefault="00D86DFA" w:rsidP="00BE215B">
      <w:pPr>
        <w:ind w:firstLine="284"/>
        <w:jc w:val="both"/>
        <w:rPr>
          <w:sz w:val="28"/>
          <w:szCs w:val="28"/>
          <w:lang w:val="uk-UA"/>
        </w:rPr>
      </w:pPr>
      <w:r w:rsidRPr="00D86DFA">
        <w:rPr>
          <w:sz w:val="28"/>
          <w:szCs w:val="28"/>
          <w:lang w:val="uk-UA"/>
        </w:rPr>
        <w:t>К</w:t>
      </w:r>
      <w:r w:rsidR="005A0D9A">
        <w:rPr>
          <w:sz w:val="28"/>
          <w:szCs w:val="28"/>
          <w:lang w:val="uk-UA"/>
        </w:rPr>
        <w:t>-</w:t>
      </w:r>
      <w:r w:rsidRPr="00D86DFA">
        <w:rPr>
          <w:sz w:val="28"/>
          <w:szCs w:val="28"/>
          <w:lang w:val="uk-UA"/>
        </w:rPr>
        <w:t>т 1418, 1438, 3118.</w:t>
      </w:r>
    </w:p>
    <w:p w:rsidR="00D86DFA" w:rsidRPr="00D86DFA" w:rsidRDefault="00D86DFA" w:rsidP="00BE215B">
      <w:pPr>
        <w:tabs>
          <w:tab w:val="left" w:pos="142"/>
        </w:tabs>
        <w:ind w:firstLine="709"/>
        <w:jc w:val="both"/>
        <w:rPr>
          <w:sz w:val="28"/>
          <w:szCs w:val="28"/>
          <w:lang w:val="uk-UA"/>
        </w:rPr>
      </w:pPr>
      <w:r w:rsidRPr="00D86DFA">
        <w:rPr>
          <w:sz w:val="28"/>
          <w:szCs w:val="28"/>
          <w:lang w:val="uk-UA"/>
        </w:rPr>
        <w:t>Амортизація дисконту за борговими цінними паперами в портфелі банку на продаж відображається в обліку такою проводкою:</w:t>
      </w:r>
    </w:p>
    <w:p w:rsidR="00D86DFA" w:rsidRPr="00D86DFA" w:rsidRDefault="00D86DFA" w:rsidP="00BE215B">
      <w:pPr>
        <w:ind w:firstLine="284"/>
        <w:jc w:val="both"/>
        <w:rPr>
          <w:sz w:val="28"/>
          <w:szCs w:val="28"/>
          <w:lang w:val="uk-UA"/>
        </w:rPr>
      </w:pPr>
      <w:r w:rsidRPr="00D86DFA">
        <w:rPr>
          <w:sz w:val="28"/>
          <w:szCs w:val="28"/>
          <w:lang w:val="uk-UA"/>
        </w:rPr>
        <w:t>Д</w:t>
      </w:r>
      <w:r w:rsidR="005A0D9A">
        <w:rPr>
          <w:sz w:val="28"/>
          <w:szCs w:val="28"/>
          <w:lang w:val="uk-UA"/>
        </w:rPr>
        <w:t>-</w:t>
      </w:r>
      <w:r w:rsidRPr="00D86DFA">
        <w:rPr>
          <w:sz w:val="28"/>
          <w:szCs w:val="28"/>
          <w:lang w:val="uk-UA"/>
        </w:rPr>
        <w:t>т 1416, 1436, 3116</w:t>
      </w:r>
    </w:p>
    <w:p w:rsidR="00D86DFA" w:rsidRPr="00D86DFA" w:rsidRDefault="00D86DFA" w:rsidP="00BE215B">
      <w:pPr>
        <w:ind w:firstLine="284"/>
        <w:jc w:val="both"/>
        <w:rPr>
          <w:sz w:val="28"/>
          <w:szCs w:val="28"/>
          <w:lang w:val="uk-UA"/>
        </w:rPr>
      </w:pPr>
      <w:r w:rsidRPr="00D86DFA">
        <w:rPr>
          <w:sz w:val="28"/>
          <w:szCs w:val="28"/>
          <w:lang w:val="uk-UA"/>
        </w:rPr>
        <w:lastRenderedPageBreak/>
        <w:t>К</w:t>
      </w:r>
      <w:r w:rsidR="005A0D9A">
        <w:rPr>
          <w:sz w:val="28"/>
          <w:szCs w:val="28"/>
          <w:lang w:val="uk-UA"/>
        </w:rPr>
        <w:t>-</w:t>
      </w:r>
      <w:r w:rsidRPr="00D86DFA">
        <w:rPr>
          <w:sz w:val="28"/>
          <w:szCs w:val="28"/>
          <w:lang w:val="uk-UA"/>
        </w:rPr>
        <w:t>т 6050, 6052, 6054.</w:t>
      </w:r>
    </w:p>
    <w:p w:rsidR="00D86DFA" w:rsidRPr="00D86DFA" w:rsidRDefault="00D86DFA" w:rsidP="00BE215B">
      <w:pPr>
        <w:ind w:firstLine="709"/>
        <w:jc w:val="both"/>
        <w:rPr>
          <w:sz w:val="28"/>
          <w:szCs w:val="28"/>
          <w:lang w:val="uk-UA"/>
        </w:rPr>
      </w:pPr>
      <w:r w:rsidRPr="00D86DFA">
        <w:rPr>
          <w:sz w:val="28"/>
          <w:szCs w:val="28"/>
          <w:lang w:val="uk-UA"/>
        </w:rPr>
        <w:t>Амортизація премії за борговими цінними паперами в портфелі банку на продаж відображається в обліку такою бухгалтерською проводкою:</w:t>
      </w:r>
    </w:p>
    <w:p w:rsidR="00D86DFA" w:rsidRPr="00D86DFA" w:rsidRDefault="00D86DFA" w:rsidP="00BE215B">
      <w:pPr>
        <w:ind w:firstLine="284"/>
        <w:jc w:val="both"/>
        <w:rPr>
          <w:sz w:val="28"/>
          <w:szCs w:val="28"/>
          <w:lang w:val="uk-UA"/>
        </w:rPr>
      </w:pPr>
      <w:r w:rsidRPr="00D86DFA">
        <w:rPr>
          <w:sz w:val="28"/>
          <w:szCs w:val="28"/>
          <w:lang w:val="uk-UA"/>
        </w:rPr>
        <w:t>Д</w:t>
      </w:r>
      <w:r w:rsidR="005A0D9A">
        <w:rPr>
          <w:sz w:val="28"/>
          <w:szCs w:val="28"/>
          <w:lang w:val="uk-UA"/>
        </w:rPr>
        <w:t>-</w:t>
      </w:r>
      <w:r w:rsidRPr="00D86DFA">
        <w:rPr>
          <w:sz w:val="28"/>
          <w:szCs w:val="28"/>
          <w:lang w:val="uk-UA"/>
        </w:rPr>
        <w:t>т 6050, 6052, 6054</w:t>
      </w:r>
    </w:p>
    <w:p w:rsidR="00D86DFA" w:rsidRPr="00D86DFA" w:rsidRDefault="00D86DFA" w:rsidP="00BE215B">
      <w:pPr>
        <w:ind w:firstLine="284"/>
        <w:jc w:val="both"/>
        <w:rPr>
          <w:sz w:val="28"/>
          <w:szCs w:val="28"/>
          <w:lang w:val="uk-UA"/>
        </w:rPr>
      </w:pPr>
      <w:r w:rsidRPr="00D86DFA">
        <w:rPr>
          <w:sz w:val="28"/>
          <w:szCs w:val="28"/>
          <w:lang w:val="uk-UA"/>
        </w:rPr>
        <w:t>К</w:t>
      </w:r>
      <w:r w:rsidR="005A0D9A">
        <w:rPr>
          <w:sz w:val="28"/>
          <w:szCs w:val="28"/>
          <w:lang w:val="uk-UA"/>
        </w:rPr>
        <w:t>-</w:t>
      </w:r>
      <w:r w:rsidRPr="00D86DFA">
        <w:rPr>
          <w:sz w:val="28"/>
          <w:szCs w:val="28"/>
          <w:lang w:val="uk-UA"/>
        </w:rPr>
        <w:t>т 1417, 1437, 3117.</w:t>
      </w:r>
    </w:p>
    <w:p w:rsidR="00D86DFA" w:rsidRPr="00D86DFA" w:rsidRDefault="00D86DFA" w:rsidP="00BE215B">
      <w:pPr>
        <w:ind w:firstLine="709"/>
        <w:jc w:val="both"/>
        <w:rPr>
          <w:sz w:val="28"/>
          <w:szCs w:val="28"/>
          <w:lang w:val="uk-UA"/>
        </w:rPr>
      </w:pPr>
      <w:r w:rsidRPr="00D86DFA">
        <w:rPr>
          <w:sz w:val="28"/>
          <w:szCs w:val="28"/>
          <w:lang w:val="uk-UA"/>
        </w:rPr>
        <w:t>У разі несвоєчасного погашення процентів за купонними цінними паперами такі проценти обліковуються як прострочені за такими рахунками:</w:t>
      </w:r>
    </w:p>
    <w:p w:rsidR="00D86DFA" w:rsidRPr="00D86DFA" w:rsidRDefault="00D86DFA" w:rsidP="00BE215B">
      <w:pPr>
        <w:jc w:val="both"/>
        <w:rPr>
          <w:sz w:val="28"/>
          <w:szCs w:val="28"/>
          <w:lang w:val="uk-UA"/>
        </w:rPr>
      </w:pPr>
      <w:r w:rsidRPr="00D86DFA">
        <w:rPr>
          <w:sz w:val="28"/>
          <w:szCs w:val="28"/>
          <w:lang w:val="uk-UA"/>
        </w:rPr>
        <w:t>• 1419 «Прострочені нараховані доходи за борговими цінними паперами, що рефінансуються НБУ, у портфелі банку на продаж»;</w:t>
      </w:r>
    </w:p>
    <w:p w:rsidR="00D86DFA" w:rsidRPr="00D86DFA" w:rsidRDefault="00D86DFA" w:rsidP="00BE215B">
      <w:pPr>
        <w:jc w:val="both"/>
        <w:rPr>
          <w:sz w:val="28"/>
          <w:szCs w:val="28"/>
          <w:lang w:val="uk-UA"/>
        </w:rPr>
      </w:pPr>
      <w:r w:rsidRPr="00D86DFA">
        <w:rPr>
          <w:sz w:val="28"/>
          <w:szCs w:val="28"/>
          <w:lang w:val="uk-UA"/>
        </w:rPr>
        <w:t>• 3119 «Прострочені нараховані доходи за борговими цінними паперами в портфелі банку на продаж».</w:t>
      </w:r>
    </w:p>
    <w:p w:rsidR="00D86DFA" w:rsidRPr="00D86DFA" w:rsidRDefault="00D86DFA" w:rsidP="00BE215B">
      <w:pPr>
        <w:ind w:firstLine="709"/>
        <w:jc w:val="both"/>
        <w:rPr>
          <w:sz w:val="28"/>
          <w:szCs w:val="28"/>
          <w:lang w:val="uk-UA"/>
        </w:rPr>
      </w:pPr>
      <w:r w:rsidRPr="00D86DFA">
        <w:rPr>
          <w:sz w:val="28"/>
          <w:szCs w:val="28"/>
          <w:lang w:val="uk-UA"/>
        </w:rPr>
        <w:t>На суму прострочених нарахованих доходів здійснюється така проводка:</w:t>
      </w:r>
    </w:p>
    <w:p w:rsidR="00D86DFA" w:rsidRPr="00D86DFA" w:rsidRDefault="00D86DFA" w:rsidP="00BE215B">
      <w:pPr>
        <w:ind w:firstLine="284"/>
        <w:jc w:val="both"/>
        <w:rPr>
          <w:sz w:val="28"/>
          <w:szCs w:val="28"/>
          <w:lang w:val="uk-UA"/>
        </w:rPr>
      </w:pPr>
      <w:r w:rsidRPr="00D86DFA">
        <w:rPr>
          <w:sz w:val="28"/>
          <w:szCs w:val="28"/>
          <w:lang w:val="uk-UA"/>
        </w:rPr>
        <w:t>Д</w:t>
      </w:r>
      <w:r w:rsidR="005A0D9A">
        <w:rPr>
          <w:sz w:val="28"/>
          <w:szCs w:val="28"/>
          <w:lang w:val="uk-UA"/>
        </w:rPr>
        <w:t>-</w:t>
      </w:r>
      <w:r w:rsidRPr="00D86DFA">
        <w:rPr>
          <w:sz w:val="28"/>
          <w:szCs w:val="28"/>
          <w:lang w:val="uk-UA"/>
        </w:rPr>
        <w:t>т 1419, 3119</w:t>
      </w:r>
    </w:p>
    <w:p w:rsidR="00D86DFA" w:rsidRPr="00D86DFA" w:rsidRDefault="00D86DFA" w:rsidP="00BE215B">
      <w:pPr>
        <w:ind w:firstLine="284"/>
        <w:jc w:val="both"/>
        <w:rPr>
          <w:sz w:val="28"/>
          <w:szCs w:val="28"/>
          <w:lang w:val="uk-UA"/>
        </w:rPr>
      </w:pPr>
      <w:r w:rsidRPr="00D86DFA">
        <w:rPr>
          <w:sz w:val="28"/>
          <w:szCs w:val="28"/>
          <w:lang w:val="uk-UA"/>
        </w:rPr>
        <w:t>К</w:t>
      </w:r>
      <w:r w:rsidR="005A0D9A">
        <w:rPr>
          <w:sz w:val="28"/>
          <w:szCs w:val="28"/>
          <w:lang w:val="uk-UA"/>
        </w:rPr>
        <w:t>-</w:t>
      </w:r>
      <w:r w:rsidRPr="00D86DFA">
        <w:rPr>
          <w:sz w:val="28"/>
          <w:szCs w:val="28"/>
          <w:lang w:val="uk-UA"/>
        </w:rPr>
        <w:t>т 1418, 3118.</w:t>
      </w:r>
    </w:p>
    <w:p w:rsidR="00D86DFA" w:rsidRPr="00D86DFA" w:rsidRDefault="00D86DFA" w:rsidP="00BE215B">
      <w:pPr>
        <w:ind w:firstLine="709"/>
        <w:jc w:val="both"/>
        <w:rPr>
          <w:sz w:val="28"/>
          <w:szCs w:val="28"/>
          <w:lang w:val="uk-UA"/>
        </w:rPr>
      </w:pPr>
      <w:r w:rsidRPr="00D86DFA">
        <w:rPr>
          <w:sz w:val="28"/>
          <w:szCs w:val="28"/>
          <w:lang w:val="uk-UA"/>
        </w:rPr>
        <w:t>У разі часткового або повного погашення заборгованості за простроченими нарахованими доходами за цінними паперами</w:t>
      </w:r>
      <w:r w:rsidR="005A0D9A">
        <w:rPr>
          <w:sz w:val="28"/>
          <w:szCs w:val="28"/>
          <w:lang w:val="uk-UA"/>
        </w:rPr>
        <w:t>:</w:t>
      </w:r>
    </w:p>
    <w:p w:rsidR="00D86DFA" w:rsidRPr="00D86DFA" w:rsidRDefault="00D86DFA" w:rsidP="00BE215B">
      <w:pPr>
        <w:ind w:firstLine="284"/>
        <w:jc w:val="both"/>
        <w:rPr>
          <w:sz w:val="28"/>
          <w:szCs w:val="28"/>
          <w:lang w:val="uk-UA"/>
        </w:rPr>
      </w:pPr>
      <w:r w:rsidRPr="00D86DFA">
        <w:rPr>
          <w:sz w:val="28"/>
          <w:szCs w:val="28"/>
          <w:lang w:val="uk-UA"/>
        </w:rPr>
        <w:t>Д</w:t>
      </w:r>
      <w:r w:rsidR="005A0D9A">
        <w:rPr>
          <w:sz w:val="28"/>
          <w:szCs w:val="28"/>
          <w:lang w:val="uk-UA"/>
        </w:rPr>
        <w:t>-</w:t>
      </w:r>
      <w:r w:rsidRPr="00D86DFA">
        <w:rPr>
          <w:sz w:val="28"/>
          <w:szCs w:val="28"/>
          <w:lang w:val="uk-UA"/>
        </w:rPr>
        <w:t>т 1200, 1500, 2600</w:t>
      </w:r>
    </w:p>
    <w:p w:rsidR="00D86DFA" w:rsidRPr="00D86DFA" w:rsidRDefault="00D86DFA" w:rsidP="00BE215B">
      <w:pPr>
        <w:ind w:firstLine="284"/>
        <w:jc w:val="both"/>
        <w:rPr>
          <w:sz w:val="28"/>
          <w:szCs w:val="28"/>
          <w:lang w:val="uk-UA"/>
        </w:rPr>
      </w:pPr>
      <w:r w:rsidRPr="00D86DFA">
        <w:rPr>
          <w:sz w:val="28"/>
          <w:szCs w:val="28"/>
          <w:lang w:val="uk-UA"/>
        </w:rPr>
        <w:t>К</w:t>
      </w:r>
      <w:r w:rsidR="005A0D9A">
        <w:rPr>
          <w:sz w:val="28"/>
          <w:szCs w:val="28"/>
          <w:lang w:val="uk-UA"/>
        </w:rPr>
        <w:t>-</w:t>
      </w:r>
      <w:r w:rsidRPr="00D86DFA">
        <w:rPr>
          <w:sz w:val="28"/>
          <w:szCs w:val="28"/>
          <w:lang w:val="uk-UA"/>
        </w:rPr>
        <w:t>т 1419, 3119.</w:t>
      </w:r>
    </w:p>
    <w:p w:rsidR="00D86DFA" w:rsidRPr="00D86DFA" w:rsidRDefault="00D86DFA" w:rsidP="00BE215B">
      <w:pPr>
        <w:ind w:firstLine="709"/>
        <w:jc w:val="both"/>
        <w:rPr>
          <w:sz w:val="28"/>
          <w:szCs w:val="28"/>
          <w:lang w:val="uk-UA"/>
        </w:rPr>
      </w:pPr>
      <w:r w:rsidRPr="00D86DFA">
        <w:rPr>
          <w:sz w:val="28"/>
          <w:szCs w:val="28"/>
          <w:lang w:val="uk-UA"/>
        </w:rPr>
        <w:t>Нарахування доходу за акціями в портфелі банку на продаж у вигляді дивідендів здійснюється, якщо визнане право на отримання платежу. При цьому виконуються такі проводки:</w:t>
      </w:r>
    </w:p>
    <w:p w:rsidR="00D86DFA" w:rsidRPr="00D86DFA" w:rsidRDefault="00D86DFA" w:rsidP="00BE215B">
      <w:pPr>
        <w:jc w:val="both"/>
        <w:rPr>
          <w:sz w:val="28"/>
          <w:szCs w:val="28"/>
          <w:lang w:val="uk-UA"/>
        </w:rPr>
      </w:pPr>
      <w:r w:rsidRPr="00D86DFA">
        <w:rPr>
          <w:sz w:val="28"/>
          <w:szCs w:val="28"/>
          <w:lang w:val="uk-UA"/>
        </w:rPr>
        <w:t>• нарахування дивідендів:</w:t>
      </w:r>
    </w:p>
    <w:p w:rsidR="00D86DFA" w:rsidRPr="00D86DFA" w:rsidRDefault="00D86DFA" w:rsidP="00BE215B">
      <w:pPr>
        <w:jc w:val="both"/>
        <w:rPr>
          <w:sz w:val="28"/>
          <w:szCs w:val="28"/>
          <w:lang w:val="uk-UA"/>
        </w:rPr>
      </w:pPr>
      <w:r w:rsidRPr="00D86DFA">
        <w:rPr>
          <w:sz w:val="28"/>
          <w:szCs w:val="28"/>
          <w:lang w:val="uk-UA"/>
        </w:rPr>
        <w:t>Д</w:t>
      </w:r>
      <w:r w:rsidR="005A0D9A">
        <w:rPr>
          <w:sz w:val="28"/>
          <w:szCs w:val="28"/>
          <w:lang w:val="uk-UA"/>
        </w:rPr>
        <w:t>-</w:t>
      </w:r>
      <w:r w:rsidRPr="00D86DFA">
        <w:rPr>
          <w:sz w:val="28"/>
          <w:szCs w:val="28"/>
          <w:lang w:val="uk-UA"/>
        </w:rPr>
        <w:t>т 3108 «Нараховані доходи за акціями та іншими цінними паперами з нефіксованим прибутком у портфелі банку на продаж»</w:t>
      </w:r>
    </w:p>
    <w:p w:rsidR="00D86DFA" w:rsidRPr="00D86DFA" w:rsidRDefault="00D86DFA" w:rsidP="00BE215B">
      <w:pPr>
        <w:jc w:val="both"/>
        <w:rPr>
          <w:sz w:val="28"/>
          <w:szCs w:val="28"/>
          <w:lang w:val="uk-UA"/>
        </w:rPr>
      </w:pPr>
      <w:r w:rsidRPr="00D86DFA">
        <w:rPr>
          <w:sz w:val="28"/>
          <w:szCs w:val="28"/>
          <w:lang w:val="uk-UA"/>
        </w:rPr>
        <w:t>К</w:t>
      </w:r>
      <w:r w:rsidR="005A0D9A">
        <w:rPr>
          <w:sz w:val="28"/>
          <w:szCs w:val="28"/>
          <w:lang w:val="uk-UA"/>
        </w:rPr>
        <w:t>-</w:t>
      </w:r>
      <w:r w:rsidRPr="00D86DFA">
        <w:rPr>
          <w:sz w:val="28"/>
          <w:szCs w:val="28"/>
          <w:lang w:val="uk-UA"/>
        </w:rPr>
        <w:t>т 6300 «Дохід у вигляді дивідендів»;</w:t>
      </w:r>
    </w:p>
    <w:p w:rsidR="00D86DFA" w:rsidRPr="00D86DFA" w:rsidRDefault="00D86DFA" w:rsidP="00BE215B">
      <w:pPr>
        <w:jc w:val="both"/>
        <w:rPr>
          <w:sz w:val="28"/>
          <w:szCs w:val="28"/>
          <w:lang w:val="uk-UA"/>
        </w:rPr>
      </w:pPr>
      <w:r w:rsidRPr="00D86DFA">
        <w:rPr>
          <w:sz w:val="28"/>
          <w:szCs w:val="28"/>
          <w:lang w:val="uk-UA"/>
        </w:rPr>
        <w:t>• отримання дивідендів:</w:t>
      </w:r>
    </w:p>
    <w:p w:rsidR="00D86DFA" w:rsidRPr="00D86DFA" w:rsidRDefault="00D86DFA" w:rsidP="00BE215B">
      <w:pPr>
        <w:jc w:val="both"/>
        <w:rPr>
          <w:sz w:val="28"/>
          <w:szCs w:val="28"/>
          <w:lang w:val="uk-UA"/>
        </w:rPr>
      </w:pPr>
      <w:r w:rsidRPr="00D86DFA">
        <w:rPr>
          <w:sz w:val="28"/>
          <w:szCs w:val="28"/>
          <w:lang w:val="uk-UA"/>
        </w:rPr>
        <w:t>Д</w:t>
      </w:r>
      <w:r w:rsidR="005A0D9A">
        <w:rPr>
          <w:sz w:val="28"/>
          <w:szCs w:val="28"/>
          <w:lang w:val="uk-UA"/>
        </w:rPr>
        <w:t>-</w:t>
      </w:r>
      <w:r w:rsidRPr="00D86DFA">
        <w:rPr>
          <w:sz w:val="28"/>
          <w:szCs w:val="28"/>
          <w:lang w:val="uk-UA"/>
        </w:rPr>
        <w:t>т 1200, 1500, 2600</w:t>
      </w:r>
    </w:p>
    <w:p w:rsidR="00D86DFA" w:rsidRPr="00D86DFA" w:rsidRDefault="00D86DFA" w:rsidP="00BE215B">
      <w:pPr>
        <w:jc w:val="both"/>
        <w:rPr>
          <w:sz w:val="28"/>
          <w:szCs w:val="28"/>
          <w:lang w:val="uk-UA"/>
        </w:rPr>
      </w:pPr>
      <w:r w:rsidRPr="00D86DFA">
        <w:rPr>
          <w:sz w:val="28"/>
          <w:szCs w:val="28"/>
          <w:lang w:val="uk-UA"/>
        </w:rPr>
        <w:t>К</w:t>
      </w:r>
      <w:r w:rsidR="005A0D9A">
        <w:rPr>
          <w:sz w:val="28"/>
          <w:szCs w:val="28"/>
          <w:lang w:val="uk-UA"/>
        </w:rPr>
        <w:t>-</w:t>
      </w:r>
      <w:r w:rsidRPr="00D86DFA">
        <w:rPr>
          <w:sz w:val="28"/>
          <w:szCs w:val="28"/>
          <w:lang w:val="uk-UA"/>
        </w:rPr>
        <w:t>т 3108.</w:t>
      </w:r>
    </w:p>
    <w:p w:rsidR="00D86DFA" w:rsidRPr="00D86DFA" w:rsidRDefault="00D86DFA" w:rsidP="00BE215B">
      <w:pPr>
        <w:jc w:val="both"/>
        <w:rPr>
          <w:sz w:val="28"/>
          <w:szCs w:val="28"/>
          <w:lang w:val="uk-UA"/>
        </w:rPr>
      </w:pPr>
    </w:p>
    <w:p w:rsidR="00D86DFA" w:rsidRPr="00D86DFA" w:rsidRDefault="00D86DFA" w:rsidP="00BE215B">
      <w:pPr>
        <w:rPr>
          <w:b/>
          <w:sz w:val="28"/>
          <w:szCs w:val="28"/>
          <w:lang w:val="uk-UA"/>
        </w:rPr>
      </w:pPr>
      <w:r w:rsidRPr="00D86DFA">
        <w:rPr>
          <w:b/>
          <w:sz w:val="28"/>
          <w:szCs w:val="28"/>
          <w:lang w:val="uk-UA"/>
        </w:rPr>
        <w:t>Реалізація (продаж) цінних паперів з портфеля на продаж</w:t>
      </w:r>
    </w:p>
    <w:p w:rsidR="00D86DFA" w:rsidRPr="00D86DFA" w:rsidRDefault="00D86DFA" w:rsidP="00BE215B">
      <w:pPr>
        <w:ind w:firstLine="709"/>
        <w:jc w:val="both"/>
        <w:rPr>
          <w:sz w:val="28"/>
          <w:szCs w:val="28"/>
          <w:lang w:val="uk-UA"/>
        </w:rPr>
      </w:pPr>
      <w:r w:rsidRPr="00D86DFA">
        <w:rPr>
          <w:sz w:val="28"/>
          <w:szCs w:val="28"/>
          <w:lang w:val="uk-UA"/>
        </w:rPr>
        <w:t>У разі реалізації цінних паперів з портфеля на продаж, прибуток чи збиток відображається в банку за аналітичним рахунком 6393 «Результат від продажу цінних паперів з портфеля банку на продаж».</w:t>
      </w:r>
    </w:p>
    <w:p w:rsidR="00D86DFA" w:rsidRPr="00D86DFA" w:rsidRDefault="00D86DFA" w:rsidP="00BE215B">
      <w:pPr>
        <w:ind w:firstLine="709"/>
        <w:jc w:val="both"/>
        <w:rPr>
          <w:sz w:val="28"/>
          <w:szCs w:val="28"/>
          <w:lang w:val="uk-UA"/>
        </w:rPr>
      </w:pPr>
      <w:r w:rsidRPr="00D86DFA">
        <w:rPr>
          <w:sz w:val="28"/>
          <w:szCs w:val="28"/>
          <w:lang w:val="uk-UA"/>
        </w:rPr>
        <w:t>Переоцінка цінних паперів, які обліковувались у портфелі на продаж, між датою операції і датою розрахунку в бухгалтерському обліку не відображається.</w:t>
      </w:r>
    </w:p>
    <w:p w:rsidR="00D86DFA" w:rsidRPr="00D86DFA" w:rsidRDefault="005F7EE1" w:rsidP="00BE215B">
      <w:pPr>
        <w:ind w:firstLine="709"/>
        <w:jc w:val="both"/>
        <w:rPr>
          <w:sz w:val="28"/>
          <w:szCs w:val="28"/>
          <w:lang w:val="uk-UA"/>
        </w:rPr>
      </w:pPr>
      <w:r>
        <w:rPr>
          <w:sz w:val="28"/>
          <w:szCs w:val="28"/>
          <w:lang w:val="uk-UA"/>
        </w:rPr>
        <w:t>У разі реалізації</w:t>
      </w:r>
      <w:r w:rsidR="00D86DFA" w:rsidRPr="00D86DFA">
        <w:rPr>
          <w:sz w:val="28"/>
          <w:szCs w:val="28"/>
          <w:lang w:val="uk-UA"/>
        </w:rPr>
        <w:t xml:space="preserve"> акцій та інших </w:t>
      </w:r>
      <w:r>
        <w:rPr>
          <w:sz w:val="28"/>
          <w:szCs w:val="28"/>
          <w:lang w:val="uk-UA"/>
        </w:rPr>
        <w:t>ЦП</w:t>
      </w:r>
      <w:r w:rsidR="00D86DFA" w:rsidRPr="00D86DFA">
        <w:rPr>
          <w:sz w:val="28"/>
          <w:szCs w:val="28"/>
          <w:lang w:val="uk-UA"/>
        </w:rPr>
        <w:t xml:space="preserve"> з нефіксованим прибутком, які обліковувалися в портфелі на продаж за справедливою вартістю, на дату розрахунку банк продавець на суму переоцінки, яка була визнана в капіталі, здійснює такі зворотні бухгалтерські проводки:</w:t>
      </w:r>
    </w:p>
    <w:p w:rsidR="00D86DFA" w:rsidRPr="00D86DFA" w:rsidRDefault="00D86DFA" w:rsidP="00BE215B">
      <w:pPr>
        <w:jc w:val="both"/>
        <w:rPr>
          <w:i/>
          <w:sz w:val="28"/>
          <w:szCs w:val="28"/>
          <w:lang w:val="uk-UA"/>
        </w:rPr>
      </w:pPr>
      <w:r w:rsidRPr="00D86DFA">
        <w:rPr>
          <w:i/>
          <w:sz w:val="28"/>
          <w:szCs w:val="28"/>
          <w:lang w:val="uk-UA"/>
        </w:rPr>
        <w:t>• у разі наявності уцінки:</w:t>
      </w:r>
    </w:p>
    <w:p w:rsidR="00D86DFA" w:rsidRPr="00D86DFA" w:rsidRDefault="00D86DFA" w:rsidP="00BE215B">
      <w:pPr>
        <w:jc w:val="both"/>
        <w:rPr>
          <w:sz w:val="28"/>
          <w:szCs w:val="28"/>
          <w:lang w:val="uk-UA"/>
        </w:rPr>
      </w:pPr>
      <w:r w:rsidRPr="00D86DFA">
        <w:rPr>
          <w:sz w:val="28"/>
          <w:szCs w:val="28"/>
          <w:lang w:val="uk-UA"/>
        </w:rPr>
        <w:t>Д</w:t>
      </w:r>
      <w:r w:rsidR="005F7EE1">
        <w:rPr>
          <w:sz w:val="28"/>
          <w:szCs w:val="28"/>
          <w:lang w:val="uk-UA"/>
        </w:rPr>
        <w:t>-</w:t>
      </w:r>
      <w:r w:rsidRPr="00D86DFA">
        <w:rPr>
          <w:sz w:val="28"/>
          <w:szCs w:val="28"/>
          <w:lang w:val="uk-UA"/>
        </w:rPr>
        <w:t>т 3107 «Переоцінка акцій та інших цінних паперів з нефіксованим прибутком у портфелі банку на продаж»</w:t>
      </w:r>
    </w:p>
    <w:p w:rsidR="00D86DFA" w:rsidRPr="00D86DFA" w:rsidRDefault="00D86DFA" w:rsidP="00BE215B">
      <w:pPr>
        <w:jc w:val="both"/>
        <w:rPr>
          <w:sz w:val="28"/>
          <w:szCs w:val="28"/>
          <w:lang w:val="uk-UA"/>
        </w:rPr>
      </w:pPr>
      <w:r w:rsidRPr="00D86DFA">
        <w:rPr>
          <w:sz w:val="28"/>
          <w:szCs w:val="28"/>
          <w:lang w:val="uk-UA"/>
        </w:rPr>
        <w:t>К</w:t>
      </w:r>
      <w:r w:rsidR="005F7EE1">
        <w:rPr>
          <w:sz w:val="28"/>
          <w:szCs w:val="28"/>
          <w:lang w:val="uk-UA"/>
        </w:rPr>
        <w:t>-</w:t>
      </w:r>
      <w:r w:rsidRPr="00D86DFA">
        <w:rPr>
          <w:sz w:val="28"/>
          <w:szCs w:val="28"/>
          <w:lang w:val="uk-UA"/>
        </w:rPr>
        <w:t>т 5102 «Результати переоцінки цінних паперів у портфелі на продаж»;</w:t>
      </w:r>
    </w:p>
    <w:p w:rsidR="00D86DFA" w:rsidRPr="00D86DFA" w:rsidRDefault="00D86DFA" w:rsidP="00BE215B">
      <w:pPr>
        <w:jc w:val="both"/>
        <w:rPr>
          <w:i/>
          <w:sz w:val="28"/>
          <w:szCs w:val="28"/>
          <w:lang w:val="uk-UA"/>
        </w:rPr>
      </w:pPr>
      <w:r w:rsidRPr="00D86DFA">
        <w:rPr>
          <w:i/>
          <w:sz w:val="28"/>
          <w:szCs w:val="28"/>
          <w:lang w:val="uk-UA"/>
        </w:rPr>
        <w:t>• у разі наявності дооцінки:</w:t>
      </w:r>
    </w:p>
    <w:p w:rsidR="00D86DFA" w:rsidRPr="00D86DFA" w:rsidRDefault="00D86DFA" w:rsidP="00BE215B">
      <w:pPr>
        <w:jc w:val="both"/>
        <w:rPr>
          <w:sz w:val="28"/>
          <w:szCs w:val="28"/>
          <w:lang w:val="uk-UA"/>
        </w:rPr>
      </w:pPr>
      <w:r w:rsidRPr="00D86DFA">
        <w:rPr>
          <w:sz w:val="28"/>
          <w:szCs w:val="28"/>
          <w:lang w:val="uk-UA"/>
        </w:rPr>
        <w:lastRenderedPageBreak/>
        <w:t>Д</w:t>
      </w:r>
      <w:r w:rsidR="005F7EE1">
        <w:rPr>
          <w:sz w:val="28"/>
          <w:szCs w:val="28"/>
          <w:lang w:val="uk-UA"/>
        </w:rPr>
        <w:t>-</w:t>
      </w:r>
      <w:r w:rsidRPr="00D86DFA">
        <w:rPr>
          <w:sz w:val="28"/>
          <w:szCs w:val="28"/>
          <w:lang w:val="uk-UA"/>
        </w:rPr>
        <w:t>т 5102 «Результати переоцінки цінних паперів у портфелі на продаж»</w:t>
      </w:r>
    </w:p>
    <w:p w:rsidR="00D86DFA" w:rsidRPr="00D86DFA" w:rsidRDefault="00D86DFA" w:rsidP="00BE215B">
      <w:pPr>
        <w:jc w:val="both"/>
        <w:rPr>
          <w:sz w:val="28"/>
          <w:szCs w:val="28"/>
          <w:lang w:val="uk-UA"/>
        </w:rPr>
      </w:pPr>
      <w:r w:rsidRPr="00D86DFA">
        <w:rPr>
          <w:sz w:val="28"/>
          <w:szCs w:val="28"/>
          <w:lang w:val="uk-UA"/>
        </w:rPr>
        <w:t>К</w:t>
      </w:r>
      <w:r w:rsidR="005F7EE1">
        <w:rPr>
          <w:sz w:val="28"/>
          <w:szCs w:val="28"/>
          <w:lang w:val="uk-UA"/>
        </w:rPr>
        <w:t>-</w:t>
      </w:r>
      <w:r w:rsidRPr="00D86DFA">
        <w:rPr>
          <w:sz w:val="28"/>
          <w:szCs w:val="28"/>
          <w:lang w:val="uk-UA"/>
        </w:rPr>
        <w:t>т 3107 «Переоцінка акцій та інших цінних паперів з нефіксованим прибутком у портфелі банку на продаж».</w:t>
      </w:r>
    </w:p>
    <w:p w:rsidR="00D86DFA" w:rsidRPr="00D86DFA" w:rsidRDefault="00D86DFA" w:rsidP="00BE215B">
      <w:pPr>
        <w:ind w:firstLine="709"/>
        <w:jc w:val="both"/>
        <w:rPr>
          <w:sz w:val="28"/>
          <w:szCs w:val="28"/>
          <w:lang w:val="uk-UA"/>
        </w:rPr>
      </w:pPr>
      <w:r w:rsidRPr="00D86DFA">
        <w:rPr>
          <w:sz w:val="28"/>
          <w:szCs w:val="28"/>
          <w:lang w:val="uk-UA"/>
        </w:rPr>
        <w:t>Якщо за акціями та іншими цінними паперами з нефіксованим прибутком, що продаються, були створені резерви, то на дату розрахунку на суму раніше сформованих</w:t>
      </w:r>
      <w:r w:rsidR="005F7EE1">
        <w:rPr>
          <w:sz w:val="28"/>
          <w:szCs w:val="28"/>
          <w:lang w:val="uk-UA"/>
        </w:rPr>
        <w:t xml:space="preserve"> </w:t>
      </w:r>
      <w:r w:rsidRPr="00D86DFA">
        <w:rPr>
          <w:sz w:val="28"/>
          <w:szCs w:val="28"/>
          <w:lang w:val="uk-UA"/>
        </w:rPr>
        <w:t>резервів здійснюється зворотна проводка:</w:t>
      </w:r>
    </w:p>
    <w:p w:rsidR="00D86DFA" w:rsidRPr="00D86DFA" w:rsidRDefault="00D86DFA" w:rsidP="00BE215B">
      <w:pPr>
        <w:jc w:val="both"/>
        <w:rPr>
          <w:sz w:val="28"/>
          <w:szCs w:val="28"/>
          <w:lang w:val="uk-UA"/>
        </w:rPr>
      </w:pPr>
      <w:r w:rsidRPr="00D86DFA">
        <w:rPr>
          <w:sz w:val="28"/>
          <w:szCs w:val="28"/>
          <w:lang w:val="uk-UA"/>
        </w:rPr>
        <w:t>Д</w:t>
      </w:r>
      <w:r w:rsidR="005F7EE1">
        <w:rPr>
          <w:sz w:val="28"/>
          <w:szCs w:val="28"/>
          <w:lang w:val="uk-UA"/>
        </w:rPr>
        <w:t>-</w:t>
      </w:r>
      <w:r w:rsidRPr="00D86DFA">
        <w:rPr>
          <w:sz w:val="28"/>
          <w:szCs w:val="28"/>
          <w:lang w:val="uk-UA"/>
        </w:rPr>
        <w:t>т 3190 «Резерви під знецінення цінних паперів у портфелі банку на продаж»</w:t>
      </w:r>
    </w:p>
    <w:p w:rsidR="00D86DFA" w:rsidRPr="00D86DFA" w:rsidRDefault="00D86DFA" w:rsidP="00BE215B">
      <w:pPr>
        <w:jc w:val="both"/>
        <w:rPr>
          <w:sz w:val="28"/>
          <w:szCs w:val="28"/>
          <w:lang w:val="uk-UA"/>
        </w:rPr>
      </w:pPr>
      <w:r w:rsidRPr="00D86DFA">
        <w:rPr>
          <w:sz w:val="28"/>
          <w:szCs w:val="28"/>
          <w:lang w:val="uk-UA"/>
        </w:rPr>
        <w:t>К</w:t>
      </w:r>
      <w:r w:rsidR="005F7EE1">
        <w:rPr>
          <w:sz w:val="28"/>
          <w:szCs w:val="28"/>
          <w:lang w:val="uk-UA"/>
        </w:rPr>
        <w:t>-</w:t>
      </w:r>
      <w:r w:rsidRPr="00D86DFA">
        <w:rPr>
          <w:sz w:val="28"/>
          <w:szCs w:val="28"/>
          <w:lang w:val="uk-UA"/>
        </w:rPr>
        <w:t>т 7703 «Відрахування в резерв під знецінення цінних паперів у портфелі банку на продаж».</w:t>
      </w:r>
    </w:p>
    <w:p w:rsidR="00D86DFA" w:rsidRPr="00D86DFA" w:rsidRDefault="00D86DFA" w:rsidP="00BE215B">
      <w:pPr>
        <w:ind w:firstLine="709"/>
        <w:jc w:val="both"/>
        <w:rPr>
          <w:sz w:val="28"/>
          <w:szCs w:val="28"/>
          <w:lang w:val="uk-UA"/>
        </w:rPr>
      </w:pPr>
      <w:r w:rsidRPr="00D86DFA">
        <w:rPr>
          <w:sz w:val="28"/>
          <w:szCs w:val="28"/>
          <w:lang w:val="uk-UA"/>
        </w:rPr>
        <w:t>Реалізація акцій та інших цінних паперів з нефіксованим прибутком з портфеля</w:t>
      </w:r>
      <w:r w:rsidR="005F7EE1">
        <w:rPr>
          <w:sz w:val="28"/>
          <w:szCs w:val="28"/>
          <w:lang w:val="uk-UA"/>
        </w:rPr>
        <w:t xml:space="preserve"> </w:t>
      </w:r>
      <w:r w:rsidRPr="00D86DFA">
        <w:rPr>
          <w:sz w:val="28"/>
          <w:szCs w:val="28"/>
          <w:lang w:val="uk-UA"/>
        </w:rPr>
        <w:t>банку на продаж на дату розрахунку відображається такими бухгалтерськими записами:</w:t>
      </w:r>
    </w:p>
    <w:p w:rsidR="00D86DFA" w:rsidRPr="00D86DFA" w:rsidRDefault="00D86DFA" w:rsidP="00BE215B">
      <w:pPr>
        <w:jc w:val="both"/>
        <w:rPr>
          <w:sz w:val="28"/>
          <w:szCs w:val="28"/>
          <w:lang w:val="uk-UA"/>
        </w:rPr>
      </w:pPr>
      <w:r w:rsidRPr="00D86DFA">
        <w:rPr>
          <w:sz w:val="28"/>
          <w:szCs w:val="28"/>
          <w:lang w:val="uk-UA"/>
        </w:rPr>
        <w:t>Д</w:t>
      </w:r>
      <w:r w:rsidR="005F7EE1">
        <w:rPr>
          <w:sz w:val="28"/>
          <w:szCs w:val="28"/>
          <w:lang w:val="uk-UA"/>
        </w:rPr>
        <w:t>-</w:t>
      </w:r>
      <w:r w:rsidRPr="00D86DFA">
        <w:rPr>
          <w:sz w:val="28"/>
          <w:szCs w:val="28"/>
          <w:lang w:val="uk-UA"/>
        </w:rPr>
        <w:t>т Кореспондентський рахунок або поточний рахунок 1200, 1500, 2600</w:t>
      </w:r>
    </w:p>
    <w:p w:rsidR="00D86DFA" w:rsidRPr="00D86DFA" w:rsidRDefault="00D86DFA" w:rsidP="00BE215B">
      <w:pPr>
        <w:jc w:val="both"/>
        <w:rPr>
          <w:sz w:val="28"/>
          <w:szCs w:val="28"/>
          <w:lang w:val="uk-UA"/>
        </w:rPr>
      </w:pPr>
      <w:r w:rsidRPr="00D86DFA">
        <w:rPr>
          <w:sz w:val="28"/>
          <w:szCs w:val="28"/>
          <w:lang w:val="uk-UA"/>
        </w:rPr>
        <w:t>К</w:t>
      </w:r>
      <w:r w:rsidR="005F7EE1">
        <w:rPr>
          <w:sz w:val="28"/>
          <w:szCs w:val="28"/>
          <w:lang w:val="uk-UA"/>
        </w:rPr>
        <w:t>-</w:t>
      </w:r>
      <w:r w:rsidRPr="00D86DFA">
        <w:rPr>
          <w:sz w:val="28"/>
          <w:szCs w:val="28"/>
          <w:lang w:val="uk-UA"/>
        </w:rPr>
        <w:t>т Рахунки для обліку акцій та інших цінних паперів з нефіксованим прибутком 3102, 3103, 3105</w:t>
      </w:r>
    </w:p>
    <w:p w:rsidR="00D86DFA" w:rsidRPr="00D86DFA" w:rsidRDefault="00D86DFA" w:rsidP="00BE215B">
      <w:pPr>
        <w:jc w:val="both"/>
        <w:rPr>
          <w:sz w:val="28"/>
          <w:szCs w:val="28"/>
          <w:lang w:val="uk-UA"/>
        </w:rPr>
      </w:pPr>
      <w:r w:rsidRPr="00D86DFA">
        <w:rPr>
          <w:sz w:val="28"/>
          <w:szCs w:val="28"/>
          <w:lang w:val="uk-UA"/>
        </w:rPr>
        <w:t>К</w:t>
      </w:r>
      <w:r w:rsidR="005F7EE1">
        <w:rPr>
          <w:sz w:val="28"/>
          <w:szCs w:val="28"/>
          <w:lang w:val="uk-UA"/>
        </w:rPr>
        <w:t>-т 6393 – у разі прибутку/ Д-т 6393 – у разі збитку.</w:t>
      </w:r>
    </w:p>
    <w:p w:rsidR="00D86DFA" w:rsidRPr="00D86DFA" w:rsidRDefault="00D86DFA" w:rsidP="00BE215B">
      <w:pPr>
        <w:ind w:firstLine="709"/>
        <w:jc w:val="both"/>
        <w:rPr>
          <w:sz w:val="28"/>
          <w:szCs w:val="28"/>
          <w:lang w:val="uk-UA"/>
        </w:rPr>
      </w:pPr>
      <w:r w:rsidRPr="00D86DFA">
        <w:rPr>
          <w:sz w:val="28"/>
          <w:szCs w:val="28"/>
          <w:lang w:val="uk-UA"/>
        </w:rPr>
        <w:t>Під час реалізації боргових цінних паперів з портфеля на продаж банк продавець на дату розрахунку здійснює такі зворотні проводки:</w:t>
      </w:r>
    </w:p>
    <w:p w:rsidR="00D86DFA" w:rsidRPr="00D86DFA" w:rsidRDefault="00D86DFA" w:rsidP="00BE215B">
      <w:pPr>
        <w:jc w:val="both"/>
        <w:rPr>
          <w:i/>
          <w:sz w:val="28"/>
          <w:szCs w:val="28"/>
          <w:lang w:val="uk-UA"/>
        </w:rPr>
      </w:pPr>
      <w:r w:rsidRPr="00D86DFA">
        <w:rPr>
          <w:i/>
          <w:sz w:val="28"/>
          <w:szCs w:val="28"/>
          <w:lang w:val="uk-UA"/>
        </w:rPr>
        <w:t>• у разі наявності уцінки:</w:t>
      </w:r>
    </w:p>
    <w:p w:rsidR="00D86DFA" w:rsidRPr="00D86DFA" w:rsidRDefault="00D86DFA" w:rsidP="00BE215B">
      <w:pPr>
        <w:jc w:val="both"/>
        <w:rPr>
          <w:sz w:val="28"/>
          <w:szCs w:val="28"/>
          <w:lang w:val="uk-UA"/>
        </w:rPr>
      </w:pPr>
      <w:r w:rsidRPr="00D86DFA">
        <w:rPr>
          <w:sz w:val="28"/>
          <w:szCs w:val="28"/>
          <w:lang w:val="uk-UA"/>
        </w:rPr>
        <w:t>Д</w:t>
      </w:r>
      <w:r w:rsidR="005F7EE1">
        <w:rPr>
          <w:sz w:val="28"/>
          <w:szCs w:val="28"/>
          <w:lang w:val="uk-UA"/>
        </w:rPr>
        <w:t>-</w:t>
      </w:r>
      <w:r w:rsidRPr="00D86DFA">
        <w:rPr>
          <w:sz w:val="28"/>
          <w:szCs w:val="28"/>
          <w:lang w:val="uk-UA"/>
        </w:rPr>
        <w:t>т Рахунки з обліку переоцінки боргових цінних паперів 1415, 1435, 3115</w:t>
      </w:r>
    </w:p>
    <w:p w:rsidR="00D86DFA" w:rsidRPr="00D86DFA" w:rsidRDefault="00D86DFA" w:rsidP="00BE215B">
      <w:pPr>
        <w:jc w:val="both"/>
        <w:rPr>
          <w:sz w:val="28"/>
          <w:szCs w:val="28"/>
          <w:lang w:val="uk-UA"/>
        </w:rPr>
      </w:pPr>
      <w:r w:rsidRPr="00D86DFA">
        <w:rPr>
          <w:sz w:val="28"/>
          <w:szCs w:val="28"/>
          <w:lang w:val="uk-UA"/>
        </w:rPr>
        <w:t>К</w:t>
      </w:r>
      <w:r w:rsidR="005F7EE1">
        <w:rPr>
          <w:sz w:val="28"/>
          <w:szCs w:val="28"/>
          <w:lang w:val="uk-UA"/>
        </w:rPr>
        <w:t>-</w:t>
      </w:r>
      <w:r w:rsidRPr="00D86DFA">
        <w:rPr>
          <w:sz w:val="28"/>
          <w:szCs w:val="28"/>
          <w:lang w:val="uk-UA"/>
        </w:rPr>
        <w:t>т 5102 «Результати переоцінки цінних паперів у портфелі на продаж»;</w:t>
      </w:r>
    </w:p>
    <w:p w:rsidR="00D86DFA" w:rsidRPr="00D86DFA" w:rsidRDefault="00D86DFA" w:rsidP="00BE215B">
      <w:pPr>
        <w:jc w:val="both"/>
        <w:rPr>
          <w:i/>
          <w:sz w:val="28"/>
          <w:szCs w:val="28"/>
          <w:lang w:val="uk-UA"/>
        </w:rPr>
      </w:pPr>
      <w:r w:rsidRPr="00D86DFA">
        <w:rPr>
          <w:i/>
          <w:sz w:val="28"/>
          <w:szCs w:val="28"/>
          <w:lang w:val="uk-UA"/>
        </w:rPr>
        <w:t>• у разі наявності дооцінки:</w:t>
      </w:r>
    </w:p>
    <w:p w:rsidR="00D86DFA" w:rsidRPr="00D86DFA" w:rsidRDefault="00D86DFA" w:rsidP="00BE215B">
      <w:pPr>
        <w:jc w:val="both"/>
        <w:rPr>
          <w:sz w:val="28"/>
          <w:szCs w:val="28"/>
          <w:lang w:val="uk-UA"/>
        </w:rPr>
      </w:pPr>
      <w:r w:rsidRPr="00D86DFA">
        <w:rPr>
          <w:sz w:val="28"/>
          <w:szCs w:val="28"/>
          <w:lang w:val="uk-UA"/>
        </w:rPr>
        <w:t>Д</w:t>
      </w:r>
      <w:r w:rsidR="005F7EE1">
        <w:rPr>
          <w:sz w:val="28"/>
          <w:szCs w:val="28"/>
          <w:lang w:val="uk-UA"/>
        </w:rPr>
        <w:t>-</w:t>
      </w:r>
      <w:r w:rsidRPr="00D86DFA">
        <w:rPr>
          <w:sz w:val="28"/>
          <w:szCs w:val="28"/>
          <w:lang w:val="uk-UA"/>
        </w:rPr>
        <w:t>т 5102 «Результати переоцінки цінних паперів у портфелі на продаж»</w:t>
      </w:r>
    </w:p>
    <w:p w:rsidR="00D86DFA" w:rsidRPr="00D86DFA" w:rsidRDefault="00D86DFA" w:rsidP="00BE215B">
      <w:pPr>
        <w:jc w:val="both"/>
        <w:rPr>
          <w:sz w:val="28"/>
          <w:szCs w:val="28"/>
          <w:lang w:val="uk-UA"/>
        </w:rPr>
      </w:pPr>
      <w:r w:rsidRPr="00D86DFA">
        <w:rPr>
          <w:sz w:val="28"/>
          <w:szCs w:val="28"/>
          <w:lang w:val="uk-UA"/>
        </w:rPr>
        <w:t>К</w:t>
      </w:r>
      <w:r w:rsidR="005F7EE1">
        <w:rPr>
          <w:sz w:val="28"/>
          <w:szCs w:val="28"/>
          <w:lang w:val="uk-UA"/>
        </w:rPr>
        <w:t>-</w:t>
      </w:r>
      <w:r w:rsidRPr="00D86DFA">
        <w:rPr>
          <w:sz w:val="28"/>
          <w:szCs w:val="28"/>
          <w:lang w:val="uk-UA"/>
        </w:rPr>
        <w:t>т Рахунки з обліку переоцінки боргових цінних паперів 1415, 1435, 3115;</w:t>
      </w:r>
    </w:p>
    <w:p w:rsidR="00D86DFA" w:rsidRPr="00D86DFA" w:rsidRDefault="00D86DFA" w:rsidP="00BE215B">
      <w:pPr>
        <w:jc w:val="both"/>
        <w:rPr>
          <w:i/>
          <w:sz w:val="28"/>
          <w:szCs w:val="28"/>
          <w:lang w:val="uk-UA"/>
        </w:rPr>
      </w:pPr>
      <w:r w:rsidRPr="00D86DFA">
        <w:rPr>
          <w:i/>
          <w:sz w:val="28"/>
          <w:szCs w:val="28"/>
          <w:lang w:val="uk-UA"/>
        </w:rPr>
        <w:t>• при наявності резерву під цінні папери:</w:t>
      </w:r>
    </w:p>
    <w:p w:rsidR="00D86DFA" w:rsidRPr="00D86DFA" w:rsidRDefault="00D86DFA" w:rsidP="00BE215B">
      <w:pPr>
        <w:jc w:val="both"/>
        <w:rPr>
          <w:sz w:val="28"/>
          <w:szCs w:val="28"/>
          <w:lang w:val="uk-UA"/>
        </w:rPr>
      </w:pPr>
      <w:r w:rsidRPr="00D86DFA">
        <w:rPr>
          <w:sz w:val="28"/>
          <w:szCs w:val="28"/>
          <w:lang w:val="uk-UA"/>
        </w:rPr>
        <w:t>Д</w:t>
      </w:r>
      <w:r w:rsidR="005F7EE1">
        <w:rPr>
          <w:sz w:val="28"/>
          <w:szCs w:val="28"/>
          <w:lang w:val="uk-UA"/>
        </w:rPr>
        <w:t>-</w:t>
      </w:r>
      <w:r w:rsidRPr="00D86DFA">
        <w:rPr>
          <w:sz w:val="28"/>
          <w:szCs w:val="28"/>
          <w:lang w:val="uk-UA"/>
        </w:rPr>
        <w:t>т 1490 «Резерви під знецінення боргових цінних паперів, що рефінансуються НБУ у портфелі банку на продаж», або</w:t>
      </w:r>
    </w:p>
    <w:p w:rsidR="00D86DFA" w:rsidRPr="00D86DFA" w:rsidRDefault="00D86DFA" w:rsidP="00BE215B">
      <w:pPr>
        <w:jc w:val="both"/>
        <w:rPr>
          <w:sz w:val="28"/>
          <w:szCs w:val="28"/>
          <w:lang w:val="uk-UA"/>
        </w:rPr>
      </w:pPr>
      <w:r w:rsidRPr="00D86DFA">
        <w:rPr>
          <w:sz w:val="28"/>
          <w:szCs w:val="28"/>
          <w:lang w:val="uk-UA"/>
        </w:rPr>
        <w:t>3190 «Резерви під знецінення цінних паперів у портфелі банку на продаж»</w:t>
      </w:r>
    </w:p>
    <w:p w:rsidR="00D86DFA" w:rsidRPr="00D86DFA" w:rsidRDefault="00D86DFA" w:rsidP="00BE215B">
      <w:pPr>
        <w:jc w:val="both"/>
        <w:rPr>
          <w:sz w:val="28"/>
          <w:szCs w:val="28"/>
          <w:lang w:val="uk-UA"/>
        </w:rPr>
      </w:pPr>
      <w:r w:rsidRPr="00D86DFA">
        <w:rPr>
          <w:sz w:val="28"/>
          <w:szCs w:val="28"/>
          <w:lang w:val="uk-UA"/>
        </w:rPr>
        <w:t>К</w:t>
      </w:r>
      <w:r w:rsidR="005F7EE1">
        <w:rPr>
          <w:sz w:val="28"/>
          <w:szCs w:val="28"/>
          <w:lang w:val="uk-UA"/>
        </w:rPr>
        <w:t>-</w:t>
      </w:r>
      <w:r w:rsidRPr="00D86DFA">
        <w:rPr>
          <w:sz w:val="28"/>
          <w:szCs w:val="28"/>
          <w:lang w:val="uk-UA"/>
        </w:rPr>
        <w:t>т 7703 «Відрахування в резерв під знецінення цінних паперів у портфелі банку на продаж»;</w:t>
      </w:r>
    </w:p>
    <w:p w:rsidR="00D86DFA" w:rsidRPr="00D86DFA" w:rsidRDefault="00D86DFA" w:rsidP="00BE215B">
      <w:pPr>
        <w:jc w:val="both"/>
        <w:rPr>
          <w:i/>
          <w:sz w:val="28"/>
          <w:szCs w:val="28"/>
          <w:lang w:val="uk-UA"/>
        </w:rPr>
      </w:pPr>
      <w:r w:rsidRPr="00D86DFA">
        <w:rPr>
          <w:i/>
          <w:sz w:val="28"/>
          <w:szCs w:val="28"/>
          <w:lang w:val="uk-UA"/>
        </w:rPr>
        <w:t>• у разі наявності резерву під нараховані доходи:</w:t>
      </w:r>
    </w:p>
    <w:p w:rsidR="00D86DFA" w:rsidRPr="00D86DFA" w:rsidRDefault="00D86DFA" w:rsidP="00BE215B">
      <w:pPr>
        <w:jc w:val="both"/>
        <w:rPr>
          <w:sz w:val="28"/>
          <w:szCs w:val="28"/>
          <w:lang w:val="uk-UA"/>
        </w:rPr>
      </w:pPr>
      <w:r w:rsidRPr="00D86DFA">
        <w:rPr>
          <w:sz w:val="28"/>
          <w:szCs w:val="28"/>
          <w:lang w:val="uk-UA"/>
        </w:rPr>
        <w:t>Д</w:t>
      </w:r>
      <w:r w:rsidR="005F7EE1">
        <w:rPr>
          <w:sz w:val="28"/>
          <w:szCs w:val="28"/>
          <w:lang w:val="uk-UA"/>
        </w:rPr>
        <w:t>-</w:t>
      </w:r>
      <w:r w:rsidRPr="00D86DFA">
        <w:rPr>
          <w:sz w:val="28"/>
          <w:szCs w:val="28"/>
          <w:lang w:val="uk-UA"/>
        </w:rPr>
        <w:t>т 1492 «Резерви під заборгованість за нарахованими доходами за борговими цінними паперами, що рефінансуються НБУ, у портфелі банку на продаж», або</w:t>
      </w:r>
    </w:p>
    <w:p w:rsidR="00D86DFA" w:rsidRPr="00D86DFA" w:rsidRDefault="00D86DFA" w:rsidP="00BE215B">
      <w:pPr>
        <w:jc w:val="both"/>
        <w:rPr>
          <w:sz w:val="28"/>
          <w:szCs w:val="28"/>
          <w:lang w:val="uk-UA"/>
        </w:rPr>
      </w:pPr>
      <w:r w:rsidRPr="00D86DFA">
        <w:rPr>
          <w:sz w:val="28"/>
          <w:szCs w:val="28"/>
          <w:lang w:val="uk-UA"/>
        </w:rPr>
        <w:t>3191 «Резерви під заборгованість за нарахованими доходами за борговими цінними паперами в портфелі банку на продаж»</w:t>
      </w:r>
    </w:p>
    <w:p w:rsidR="00D86DFA" w:rsidRPr="00D86DFA" w:rsidRDefault="00D86DFA" w:rsidP="00BE215B">
      <w:pPr>
        <w:jc w:val="both"/>
        <w:rPr>
          <w:sz w:val="28"/>
          <w:szCs w:val="28"/>
          <w:lang w:val="uk-UA"/>
        </w:rPr>
      </w:pPr>
      <w:r w:rsidRPr="00D86DFA">
        <w:rPr>
          <w:sz w:val="28"/>
          <w:szCs w:val="28"/>
          <w:lang w:val="uk-UA"/>
        </w:rPr>
        <w:t>К</w:t>
      </w:r>
      <w:r w:rsidR="005F7EE1">
        <w:rPr>
          <w:sz w:val="28"/>
          <w:szCs w:val="28"/>
          <w:lang w:val="uk-UA"/>
        </w:rPr>
        <w:t>-</w:t>
      </w:r>
      <w:r w:rsidRPr="00D86DFA">
        <w:rPr>
          <w:sz w:val="28"/>
          <w:szCs w:val="28"/>
          <w:lang w:val="uk-UA"/>
        </w:rPr>
        <w:t>т 7720 «Відрахування в резерви під заборгованість за нарахованими доходами».</w:t>
      </w:r>
    </w:p>
    <w:p w:rsidR="00D86DFA" w:rsidRPr="00D86DFA" w:rsidRDefault="00D86DFA" w:rsidP="00BE215B">
      <w:pPr>
        <w:ind w:firstLine="709"/>
        <w:jc w:val="both"/>
        <w:rPr>
          <w:sz w:val="28"/>
          <w:szCs w:val="28"/>
          <w:lang w:val="uk-UA"/>
        </w:rPr>
      </w:pPr>
      <w:r w:rsidRPr="00D86DFA">
        <w:rPr>
          <w:sz w:val="28"/>
          <w:szCs w:val="28"/>
          <w:lang w:val="uk-UA"/>
        </w:rPr>
        <w:t>Відображення в бухгалтерському обліку продажу боргових цінних паперів на дату розрахунку здійснюється такими проводками:</w:t>
      </w:r>
    </w:p>
    <w:p w:rsidR="00D86DFA" w:rsidRPr="00D86DFA" w:rsidRDefault="00D86DFA" w:rsidP="00BE215B">
      <w:pPr>
        <w:ind w:firstLine="284"/>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1200, 1500, 2600</w:t>
      </w:r>
    </w:p>
    <w:p w:rsidR="00D86DFA" w:rsidRPr="00D86DFA" w:rsidRDefault="00D86DFA" w:rsidP="00BE215B">
      <w:pPr>
        <w:ind w:firstLine="284"/>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1410, 1411, 1412, 1413, 1414, 1430 3110, 3111, 3112, 3113, 3114 — на номінальну суму</w:t>
      </w:r>
    </w:p>
    <w:p w:rsidR="00D86DFA" w:rsidRPr="00D86DFA" w:rsidRDefault="00D86DFA" w:rsidP="00BE215B">
      <w:pPr>
        <w:ind w:firstLine="284"/>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1416,1436,3116 — на суму неамортизованого дисконту, або</w:t>
      </w:r>
    </w:p>
    <w:p w:rsidR="00D86DFA" w:rsidRPr="00D86DFA" w:rsidRDefault="00D86DFA" w:rsidP="00BE215B">
      <w:pPr>
        <w:ind w:firstLine="284"/>
        <w:jc w:val="both"/>
        <w:rPr>
          <w:sz w:val="28"/>
          <w:szCs w:val="28"/>
          <w:lang w:val="uk-UA"/>
        </w:rPr>
      </w:pPr>
      <w:r w:rsidRPr="00D86DFA">
        <w:rPr>
          <w:sz w:val="28"/>
          <w:szCs w:val="28"/>
          <w:lang w:val="uk-UA"/>
        </w:rPr>
        <w:t>К</w:t>
      </w:r>
      <w:r w:rsidR="00047294">
        <w:rPr>
          <w:sz w:val="28"/>
          <w:szCs w:val="28"/>
          <w:lang w:val="uk-UA"/>
        </w:rPr>
        <w:t>-</w:t>
      </w:r>
      <w:r w:rsidR="001D6C4A">
        <w:rPr>
          <w:sz w:val="28"/>
          <w:szCs w:val="28"/>
          <w:lang w:val="uk-UA"/>
        </w:rPr>
        <w:t xml:space="preserve">т </w:t>
      </w:r>
      <w:r w:rsidRPr="00D86DFA">
        <w:rPr>
          <w:sz w:val="28"/>
          <w:szCs w:val="28"/>
          <w:lang w:val="uk-UA"/>
        </w:rPr>
        <w:t>1417,1437, 3117 — на суму неамортизованої премії</w:t>
      </w:r>
    </w:p>
    <w:p w:rsidR="00D86DFA" w:rsidRPr="00D86DFA" w:rsidRDefault="00D86DFA" w:rsidP="00BE215B">
      <w:pPr>
        <w:ind w:firstLine="284"/>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 xml:space="preserve">т 1418, 1438, 3118, 1419, 3119 — на суму нарахованих (прострочених) </w:t>
      </w:r>
      <w:r w:rsidRPr="00D86DFA">
        <w:rPr>
          <w:sz w:val="28"/>
          <w:szCs w:val="28"/>
          <w:lang w:val="uk-UA"/>
        </w:rPr>
        <w:lastRenderedPageBreak/>
        <w:t>доходів за цінними паперами, що реалізовуються</w:t>
      </w:r>
    </w:p>
    <w:p w:rsidR="00D86DFA" w:rsidRPr="00D86DFA" w:rsidRDefault="00D86DFA" w:rsidP="00BE215B">
      <w:pPr>
        <w:ind w:firstLine="284"/>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 xml:space="preserve">т 6393 </w:t>
      </w:r>
      <w:r w:rsidR="00047294">
        <w:rPr>
          <w:sz w:val="28"/>
          <w:szCs w:val="28"/>
          <w:lang w:val="uk-UA"/>
        </w:rPr>
        <w:t xml:space="preserve">– у разі прибутку; Д-т 6393 – у разі збитку. </w:t>
      </w:r>
    </w:p>
    <w:p w:rsidR="00D86DFA" w:rsidRPr="00D86DFA" w:rsidRDefault="00D86DFA" w:rsidP="00BE215B">
      <w:pPr>
        <w:jc w:val="both"/>
        <w:rPr>
          <w:sz w:val="28"/>
          <w:szCs w:val="28"/>
          <w:lang w:val="uk-UA"/>
        </w:rPr>
      </w:pPr>
    </w:p>
    <w:p w:rsidR="00D86DFA" w:rsidRPr="00D86DFA" w:rsidRDefault="00D86DFA" w:rsidP="00BE215B">
      <w:pPr>
        <w:jc w:val="both"/>
        <w:rPr>
          <w:b/>
          <w:sz w:val="28"/>
          <w:szCs w:val="28"/>
          <w:lang w:val="uk-UA"/>
        </w:rPr>
      </w:pPr>
      <w:r w:rsidRPr="00D86DFA">
        <w:rPr>
          <w:b/>
          <w:sz w:val="28"/>
          <w:szCs w:val="28"/>
          <w:lang w:val="uk-UA"/>
        </w:rPr>
        <w:t>Погашення емітентом боргових цінних паперів у портфелі банку на продаж</w:t>
      </w:r>
    </w:p>
    <w:p w:rsidR="00D86DFA" w:rsidRPr="00D86DFA" w:rsidRDefault="00D86DFA" w:rsidP="00BE215B">
      <w:pPr>
        <w:ind w:firstLine="709"/>
        <w:jc w:val="both"/>
        <w:rPr>
          <w:sz w:val="28"/>
          <w:szCs w:val="28"/>
          <w:lang w:val="uk-UA"/>
        </w:rPr>
      </w:pPr>
      <w:r w:rsidRPr="00D86DFA">
        <w:rPr>
          <w:sz w:val="28"/>
          <w:szCs w:val="28"/>
          <w:lang w:val="uk-UA"/>
        </w:rPr>
        <w:t>У разі настання терміну погашення боргових цінних паперів у портфелі банку на продаж в обліку здійснюються такі проводки:</w:t>
      </w:r>
    </w:p>
    <w:p w:rsidR="00D86DFA" w:rsidRPr="00D86DFA" w:rsidRDefault="00D86DFA" w:rsidP="00BE215B">
      <w:pPr>
        <w:pStyle w:val="a6"/>
        <w:widowControl/>
        <w:numPr>
          <w:ilvl w:val="0"/>
          <w:numId w:val="64"/>
        </w:numPr>
        <w:ind w:left="284" w:hanging="284"/>
        <w:jc w:val="both"/>
        <w:rPr>
          <w:i/>
          <w:sz w:val="28"/>
          <w:szCs w:val="28"/>
          <w:lang w:val="uk-UA"/>
        </w:rPr>
      </w:pPr>
      <w:r w:rsidRPr="00D86DFA">
        <w:rPr>
          <w:i/>
          <w:sz w:val="28"/>
          <w:szCs w:val="28"/>
          <w:lang w:val="uk-UA"/>
        </w:rPr>
        <w:t>сторнування за наявності суми уцінки:</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Рахунки з обліку переоцінки боргових цінних паперів 1415, 1435, 3115</w:t>
      </w:r>
    </w:p>
    <w:p w:rsidR="00D86DFA" w:rsidRPr="00D86DFA" w:rsidRDefault="00D86DFA" w:rsidP="00BE215B">
      <w:pPr>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5102 «Результати переоцінки цінних паперів у портфелі на продаж»;</w:t>
      </w:r>
    </w:p>
    <w:p w:rsidR="00D86DFA" w:rsidRPr="00D86DFA" w:rsidRDefault="00D86DFA" w:rsidP="00BE215B">
      <w:pPr>
        <w:jc w:val="both"/>
        <w:rPr>
          <w:i/>
          <w:sz w:val="28"/>
          <w:szCs w:val="28"/>
          <w:lang w:val="uk-UA"/>
        </w:rPr>
      </w:pPr>
      <w:r w:rsidRPr="00D86DFA">
        <w:rPr>
          <w:i/>
          <w:sz w:val="28"/>
          <w:szCs w:val="28"/>
          <w:lang w:val="uk-UA"/>
        </w:rPr>
        <w:t>• сторнування за наявності суми дооцінки:</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5102 «Результати переоцінки цінних паперів у портфелі на продаж»</w:t>
      </w:r>
    </w:p>
    <w:p w:rsidR="00D86DFA" w:rsidRPr="00D86DFA" w:rsidRDefault="00D86DFA" w:rsidP="00BE215B">
      <w:pPr>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Рахунки з обліку переоцінки боргових цінних паперів 1415, 1435, 3115</w:t>
      </w:r>
    </w:p>
    <w:p w:rsidR="00D86DFA" w:rsidRPr="00D86DFA" w:rsidRDefault="00D86DFA" w:rsidP="00BE215B">
      <w:pPr>
        <w:jc w:val="both"/>
        <w:rPr>
          <w:i/>
          <w:sz w:val="28"/>
          <w:szCs w:val="28"/>
          <w:lang w:val="uk-UA"/>
        </w:rPr>
      </w:pPr>
      <w:r w:rsidRPr="00D86DFA">
        <w:rPr>
          <w:i/>
          <w:sz w:val="28"/>
          <w:szCs w:val="28"/>
          <w:lang w:val="uk-UA"/>
        </w:rPr>
        <w:t>• погашення цінних паперів:</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1200,1500, 2600</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Рахунки з обліку резервів за цінними паперами 1490, 1492, 3190, 3191 — на суму різниці між сумою погашення та балансовою вартістю;</w:t>
      </w:r>
    </w:p>
    <w:p w:rsidR="00D86DFA" w:rsidRPr="00D86DFA" w:rsidRDefault="00D86DFA" w:rsidP="00BE215B">
      <w:pPr>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1410, 1411, 1412, 1413, 1414, 1430, 3110, 3111, 3112, 3113, 3114 — на суму номіналу</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1416,1436, 3116 — на суму неамортизованого дисконту, або</w:t>
      </w:r>
    </w:p>
    <w:p w:rsidR="00D86DFA" w:rsidRPr="00D86DFA" w:rsidRDefault="00D86DFA" w:rsidP="00BE215B">
      <w:pPr>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1417, 1437, 3117 – на суму неамортизованої премії</w:t>
      </w:r>
    </w:p>
    <w:p w:rsidR="00D86DFA" w:rsidRPr="00D86DFA" w:rsidRDefault="00D86DFA" w:rsidP="00BE215B">
      <w:pPr>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1418, 1438, 3118 — на суму нарахованих процентів.</w:t>
      </w:r>
    </w:p>
    <w:p w:rsidR="00D71848" w:rsidRDefault="00D71848" w:rsidP="00BE215B">
      <w:pPr>
        <w:jc w:val="both"/>
        <w:rPr>
          <w:b/>
          <w:sz w:val="28"/>
          <w:szCs w:val="28"/>
          <w:lang w:val="uk-UA"/>
        </w:rPr>
      </w:pPr>
    </w:p>
    <w:p w:rsidR="00D86DFA" w:rsidRPr="00047294" w:rsidRDefault="00D86DFA" w:rsidP="00BE215B">
      <w:pPr>
        <w:jc w:val="center"/>
        <w:rPr>
          <w:b/>
          <w:sz w:val="28"/>
          <w:szCs w:val="28"/>
          <w:lang w:val="uk-UA"/>
        </w:rPr>
      </w:pPr>
      <w:r w:rsidRPr="00047294">
        <w:rPr>
          <w:b/>
          <w:sz w:val="28"/>
          <w:szCs w:val="28"/>
          <w:lang w:val="uk-UA"/>
        </w:rPr>
        <w:t>5. Облік цінних паперів, що утримуються в портфелі банку до погашення</w:t>
      </w:r>
    </w:p>
    <w:p w:rsidR="00D86DFA" w:rsidRPr="00D86DFA" w:rsidRDefault="00D86DFA" w:rsidP="00BE215B">
      <w:pPr>
        <w:jc w:val="both"/>
        <w:rPr>
          <w:b/>
          <w:sz w:val="28"/>
          <w:szCs w:val="28"/>
          <w:lang w:val="uk-UA"/>
        </w:rPr>
      </w:pPr>
      <w:r w:rsidRPr="00D86DFA">
        <w:rPr>
          <w:b/>
          <w:sz w:val="28"/>
          <w:szCs w:val="28"/>
          <w:lang w:val="uk-UA"/>
        </w:rPr>
        <w:t>Придбання цінних паперів у портфель банку до погашення</w:t>
      </w:r>
    </w:p>
    <w:p w:rsidR="00D86DFA" w:rsidRPr="00D86DFA" w:rsidRDefault="00D86DFA" w:rsidP="00BE215B">
      <w:pPr>
        <w:ind w:firstLine="426"/>
        <w:jc w:val="both"/>
        <w:rPr>
          <w:sz w:val="28"/>
          <w:szCs w:val="28"/>
          <w:lang w:val="uk-UA"/>
        </w:rPr>
      </w:pPr>
      <w:r w:rsidRPr="00D86DFA">
        <w:rPr>
          <w:sz w:val="28"/>
          <w:szCs w:val="28"/>
          <w:lang w:val="uk-UA"/>
        </w:rPr>
        <w:t>Придбані в портфель до погашення цінні папери відображаються за балансовими рахунками таких груп Плану рахунків:</w:t>
      </w:r>
    </w:p>
    <w:p w:rsidR="00D86DFA" w:rsidRPr="00047294" w:rsidRDefault="00D86DFA" w:rsidP="00BE215B">
      <w:pPr>
        <w:pStyle w:val="a6"/>
        <w:widowControl/>
        <w:numPr>
          <w:ilvl w:val="0"/>
          <w:numId w:val="64"/>
        </w:numPr>
        <w:jc w:val="both"/>
        <w:rPr>
          <w:b/>
          <w:sz w:val="28"/>
          <w:szCs w:val="28"/>
          <w:lang w:val="uk-UA"/>
        </w:rPr>
      </w:pPr>
      <w:r w:rsidRPr="00047294">
        <w:rPr>
          <w:b/>
          <w:sz w:val="28"/>
          <w:szCs w:val="28"/>
          <w:lang w:val="uk-UA"/>
        </w:rPr>
        <w:t>142 «Боргові цінні папери, що рефінансуються Національним банком України, у портфелі банку до погашення»;</w:t>
      </w:r>
    </w:p>
    <w:p w:rsidR="00D86DFA" w:rsidRPr="00047294" w:rsidRDefault="00D86DFA" w:rsidP="00BE215B">
      <w:pPr>
        <w:pStyle w:val="a6"/>
        <w:widowControl/>
        <w:numPr>
          <w:ilvl w:val="0"/>
          <w:numId w:val="64"/>
        </w:numPr>
        <w:jc w:val="both"/>
        <w:rPr>
          <w:b/>
          <w:sz w:val="28"/>
          <w:szCs w:val="28"/>
          <w:lang w:val="uk-UA"/>
        </w:rPr>
      </w:pPr>
      <w:r w:rsidRPr="00047294">
        <w:rPr>
          <w:b/>
          <w:sz w:val="28"/>
          <w:szCs w:val="28"/>
          <w:lang w:val="uk-UA"/>
        </w:rPr>
        <w:t>144 «Боргові цінні папери, емітовані Національним банком України, у портфелі банку до погашення»;</w:t>
      </w:r>
    </w:p>
    <w:p w:rsidR="00D86DFA" w:rsidRPr="00047294" w:rsidRDefault="00D86DFA" w:rsidP="00BE215B">
      <w:pPr>
        <w:pStyle w:val="a6"/>
        <w:widowControl/>
        <w:numPr>
          <w:ilvl w:val="0"/>
          <w:numId w:val="64"/>
        </w:numPr>
        <w:jc w:val="both"/>
        <w:rPr>
          <w:b/>
          <w:sz w:val="28"/>
          <w:szCs w:val="28"/>
          <w:lang w:val="uk-UA"/>
        </w:rPr>
      </w:pPr>
      <w:r w:rsidRPr="00047294">
        <w:rPr>
          <w:b/>
          <w:sz w:val="28"/>
          <w:szCs w:val="28"/>
          <w:lang w:val="uk-UA"/>
        </w:rPr>
        <w:t>321 «Боргові цінні папери в портфелі банку до погашення».</w:t>
      </w:r>
    </w:p>
    <w:p w:rsidR="00D86DFA" w:rsidRPr="00D86DFA" w:rsidRDefault="00D86DFA" w:rsidP="00BE215B">
      <w:pPr>
        <w:ind w:firstLine="709"/>
        <w:jc w:val="both"/>
        <w:rPr>
          <w:sz w:val="28"/>
          <w:szCs w:val="28"/>
          <w:lang w:val="uk-UA"/>
        </w:rPr>
      </w:pPr>
      <w:r w:rsidRPr="00D86DFA">
        <w:rPr>
          <w:sz w:val="28"/>
          <w:szCs w:val="28"/>
          <w:lang w:val="uk-UA"/>
        </w:rPr>
        <w:t>Придбання боргових цінних паперів за номіналом на дату розрахунку супроводжується такими бухгалтерськими записами:</w:t>
      </w:r>
    </w:p>
    <w:p w:rsidR="00D86DFA" w:rsidRPr="00D86DFA" w:rsidRDefault="00D86DFA" w:rsidP="00BE215B">
      <w:pPr>
        <w:ind w:firstLine="284"/>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Рахунки з обліку боргових цінних паперів у портфелі до погашення 1420, 1421, 1422, 1423, 1424, 1440, 3210, 3211, 3212, 3213, 3214</w:t>
      </w:r>
    </w:p>
    <w:p w:rsidR="00D86DFA" w:rsidRPr="00D86DFA" w:rsidRDefault="00D86DFA" w:rsidP="00BE215B">
      <w:pPr>
        <w:ind w:firstLine="284"/>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Кореспондентський рахунок або поточний рахунок 1200, 1500, 2600.</w:t>
      </w:r>
    </w:p>
    <w:p w:rsidR="00D86DFA" w:rsidRPr="00D86DFA" w:rsidRDefault="00D86DFA" w:rsidP="00BE215B">
      <w:pPr>
        <w:ind w:firstLine="709"/>
        <w:jc w:val="both"/>
        <w:rPr>
          <w:sz w:val="28"/>
          <w:szCs w:val="28"/>
          <w:lang w:val="uk-UA"/>
        </w:rPr>
      </w:pPr>
      <w:r w:rsidRPr="00D86DFA">
        <w:rPr>
          <w:sz w:val="28"/>
          <w:szCs w:val="28"/>
          <w:lang w:val="uk-UA"/>
        </w:rPr>
        <w:t>Якщо боргові цінні папери в портфель до погашення були придбані з дисконтом, то він обліковується окремо за такими рахунками:</w:t>
      </w:r>
    </w:p>
    <w:p w:rsidR="00D86DFA" w:rsidRPr="00D86DFA" w:rsidRDefault="00D86DFA" w:rsidP="00BE215B">
      <w:pPr>
        <w:pStyle w:val="a6"/>
        <w:widowControl/>
        <w:numPr>
          <w:ilvl w:val="0"/>
          <w:numId w:val="65"/>
        </w:numPr>
        <w:jc w:val="both"/>
        <w:rPr>
          <w:sz w:val="28"/>
          <w:szCs w:val="28"/>
          <w:lang w:val="uk-UA"/>
        </w:rPr>
      </w:pPr>
      <w:r w:rsidRPr="00D86DFA">
        <w:rPr>
          <w:sz w:val="28"/>
          <w:szCs w:val="28"/>
          <w:lang w:val="uk-UA"/>
        </w:rPr>
        <w:t>1426 «Неамортизований дисконт за борговими цінними паперами, що рефінансуються НБУ, у портфелі банку до погашення»;</w:t>
      </w:r>
    </w:p>
    <w:p w:rsidR="00D86DFA" w:rsidRPr="00D86DFA" w:rsidRDefault="00D86DFA" w:rsidP="00BE215B">
      <w:pPr>
        <w:pStyle w:val="a6"/>
        <w:widowControl/>
        <w:numPr>
          <w:ilvl w:val="0"/>
          <w:numId w:val="65"/>
        </w:numPr>
        <w:jc w:val="both"/>
        <w:rPr>
          <w:sz w:val="28"/>
          <w:szCs w:val="28"/>
          <w:lang w:val="uk-UA"/>
        </w:rPr>
      </w:pPr>
      <w:r w:rsidRPr="00D86DFA">
        <w:rPr>
          <w:sz w:val="28"/>
          <w:szCs w:val="28"/>
          <w:lang w:val="uk-UA"/>
        </w:rPr>
        <w:t>1446 «Неамортизований дисконт за борговими цінними паперами, емітованими НБУ, у портфелі банку до погашення»;</w:t>
      </w:r>
    </w:p>
    <w:p w:rsidR="00D86DFA" w:rsidRPr="00D86DFA" w:rsidRDefault="00D86DFA" w:rsidP="00BE215B">
      <w:pPr>
        <w:pStyle w:val="a6"/>
        <w:widowControl/>
        <w:numPr>
          <w:ilvl w:val="0"/>
          <w:numId w:val="65"/>
        </w:numPr>
        <w:jc w:val="both"/>
        <w:rPr>
          <w:sz w:val="28"/>
          <w:szCs w:val="28"/>
          <w:lang w:val="uk-UA"/>
        </w:rPr>
      </w:pPr>
      <w:r w:rsidRPr="00D86DFA">
        <w:rPr>
          <w:sz w:val="28"/>
          <w:szCs w:val="28"/>
          <w:lang w:val="uk-UA"/>
        </w:rPr>
        <w:t>3216 «Неамортизований дисконт за борговими цінними паперами в портфелі банку до погашення».</w:t>
      </w:r>
    </w:p>
    <w:p w:rsidR="00D86DFA" w:rsidRPr="00D86DFA" w:rsidRDefault="00D86DFA" w:rsidP="00BE215B">
      <w:pPr>
        <w:ind w:firstLine="709"/>
        <w:jc w:val="both"/>
        <w:rPr>
          <w:sz w:val="28"/>
          <w:szCs w:val="28"/>
          <w:lang w:val="uk-UA"/>
        </w:rPr>
      </w:pPr>
      <w:r w:rsidRPr="00D86DFA">
        <w:rPr>
          <w:sz w:val="28"/>
          <w:szCs w:val="28"/>
          <w:lang w:val="uk-UA"/>
        </w:rPr>
        <w:lastRenderedPageBreak/>
        <w:t>Придбання боргових цінних паперів з дисконтом на дату розрахунку супроводжується такими проводками:</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1420, 1421, 1422, 1423, 1424, 1440, 3210, 3211, 3212, 3213, 3214 — на суму номіналу</w:t>
      </w:r>
    </w:p>
    <w:p w:rsidR="00D86DFA" w:rsidRPr="00D86DFA" w:rsidRDefault="00D86DFA" w:rsidP="00BE215B">
      <w:pPr>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1426, 1446, 3216 — на суму дисконту</w:t>
      </w:r>
    </w:p>
    <w:p w:rsidR="00D86DFA" w:rsidRPr="00D86DFA" w:rsidRDefault="00D86DFA" w:rsidP="00BE215B">
      <w:pPr>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1200, 1500, 2600 — на суму собівартості.</w:t>
      </w:r>
    </w:p>
    <w:p w:rsidR="00D86DFA" w:rsidRPr="00D86DFA" w:rsidRDefault="00D86DFA" w:rsidP="00BE215B">
      <w:pPr>
        <w:ind w:firstLine="709"/>
        <w:jc w:val="both"/>
        <w:rPr>
          <w:sz w:val="28"/>
          <w:szCs w:val="28"/>
          <w:lang w:val="uk-UA"/>
        </w:rPr>
      </w:pPr>
      <w:r w:rsidRPr="00D86DFA">
        <w:rPr>
          <w:sz w:val="28"/>
          <w:szCs w:val="28"/>
          <w:lang w:val="uk-UA"/>
        </w:rPr>
        <w:t>Премія за борговими цінними паперами, що придбані у портфель до погашення обліковується за такими рахунками:</w:t>
      </w:r>
    </w:p>
    <w:p w:rsidR="00D86DFA" w:rsidRPr="00D86DFA" w:rsidRDefault="00D86DFA" w:rsidP="00BE215B">
      <w:pPr>
        <w:pStyle w:val="a6"/>
        <w:widowControl/>
        <w:numPr>
          <w:ilvl w:val="0"/>
          <w:numId w:val="66"/>
        </w:numPr>
        <w:jc w:val="both"/>
        <w:rPr>
          <w:sz w:val="28"/>
          <w:szCs w:val="28"/>
          <w:lang w:val="uk-UA"/>
        </w:rPr>
      </w:pPr>
      <w:r w:rsidRPr="00D86DFA">
        <w:rPr>
          <w:sz w:val="28"/>
          <w:szCs w:val="28"/>
          <w:lang w:val="uk-UA"/>
        </w:rPr>
        <w:t>1427 «Неамортизована премія за борговими цінними паперами, що рефінансуються НБУ, у портфелі банку до погашення»;</w:t>
      </w:r>
    </w:p>
    <w:p w:rsidR="00D86DFA" w:rsidRPr="00D86DFA" w:rsidRDefault="00D86DFA" w:rsidP="00BE215B">
      <w:pPr>
        <w:pStyle w:val="a6"/>
        <w:widowControl/>
        <w:numPr>
          <w:ilvl w:val="0"/>
          <w:numId w:val="66"/>
        </w:numPr>
        <w:jc w:val="both"/>
        <w:rPr>
          <w:sz w:val="28"/>
          <w:szCs w:val="28"/>
          <w:lang w:val="uk-UA"/>
        </w:rPr>
      </w:pPr>
      <w:r w:rsidRPr="00D86DFA">
        <w:rPr>
          <w:sz w:val="28"/>
          <w:szCs w:val="28"/>
          <w:lang w:val="uk-UA"/>
        </w:rPr>
        <w:t>1447 «Неамортизована премія за борговими цінними паперами, емітованими НБУ, у портфелі банку до погашення»;</w:t>
      </w:r>
    </w:p>
    <w:p w:rsidR="00D86DFA" w:rsidRPr="00D86DFA" w:rsidRDefault="00D86DFA" w:rsidP="00BE215B">
      <w:pPr>
        <w:pStyle w:val="a6"/>
        <w:widowControl/>
        <w:numPr>
          <w:ilvl w:val="0"/>
          <w:numId w:val="66"/>
        </w:numPr>
        <w:jc w:val="both"/>
        <w:rPr>
          <w:sz w:val="28"/>
          <w:szCs w:val="28"/>
          <w:lang w:val="uk-UA"/>
        </w:rPr>
      </w:pPr>
      <w:r w:rsidRPr="00D86DFA">
        <w:rPr>
          <w:sz w:val="28"/>
          <w:szCs w:val="28"/>
          <w:lang w:val="uk-UA"/>
        </w:rPr>
        <w:t>3217 «Неамортизована премія за борговими цінними паперами в портфелі банку до погашення».</w:t>
      </w:r>
    </w:p>
    <w:p w:rsidR="00D86DFA" w:rsidRPr="00D86DFA" w:rsidRDefault="00D86DFA" w:rsidP="00BE215B">
      <w:pPr>
        <w:ind w:firstLine="709"/>
        <w:jc w:val="both"/>
        <w:rPr>
          <w:sz w:val="28"/>
          <w:szCs w:val="28"/>
          <w:lang w:val="uk-UA"/>
        </w:rPr>
      </w:pPr>
      <w:r w:rsidRPr="00D86DFA">
        <w:rPr>
          <w:sz w:val="28"/>
          <w:szCs w:val="28"/>
          <w:lang w:val="uk-UA"/>
        </w:rPr>
        <w:t>Придбання боргових цінних паперів з премією в портфель до погашення відображається в обліку на дату розрахунку такими проводками:</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1420, 1421, 1422, 1423, 1424, 1440, 3210, 3211, 3212, 3213, 3214 — на суму номіналу</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1427, 1447, 3217 — на суму премії</w:t>
      </w:r>
    </w:p>
    <w:p w:rsidR="00D86DFA" w:rsidRPr="00D86DFA" w:rsidRDefault="00D86DFA" w:rsidP="00BE215B">
      <w:pPr>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1200, 1500, 2600 — на суму собівартості.</w:t>
      </w:r>
    </w:p>
    <w:p w:rsidR="00D86DFA" w:rsidRPr="00D86DFA" w:rsidRDefault="00D86DFA" w:rsidP="00BE215B">
      <w:pPr>
        <w:ind w:firstLine="709"/>
        <w:jc w:val="both"/>
        <w:rPr>
          <w:sz w:val="28"/>
          <w:szCs w:val="28"/>
          <w:lang w:val="uk-UA"/>
        </w:rPr>
      </w:pPr>
      <w:r w:rsidRPr="00D86DFA">
        <w:rPr>
          <w:sz w:val="28"/>
          <w:szCs w:val="28"/>
          <w:lang w:val="uk-UA"/>
        </w:rPr>
        <w:t>У разі придбання банком купонних цінних паперів з накопиченими процентами, їх сума обліковується окремо за такими рахунками:</w:t>
      </w:r>
    </w:p>
    <w:p w:rsidR="00D86DFA" w:rsidRPr="00D86DFA" w:rsidRDefault="00D86DFA" w:rsidP="00BE215B">
      <w:pPr>
        <w:pStyle w:val="a6"/>
        <w:widowControl/>
        <w:numPr>
          <w:ilvl w:val="0"/>
          <w:numId w:val="67"/>
        </w:numPr>
        <w:jc w:val="both"/>
        <w:rPr>
          <w:sz w:val="28"/>
          <w:szCs w:val="28"/>
          <w:lang w:val="uk-UA"/>
        </w:rPr>
      </w:pPr>
      <w:r w:rsidRPr="00D86DFA">
        <w:rPr>
          <w:sz w:val="28"/>
          <w:szCs w:val="28"/>
          <w:lang w:val="uk-UA"/>
        </w:rPr>
        <w:t>1428 «Нараховані доходи за борговими цінними паперами, що рефінансуються НБУ, у портфелі банку до погашення»;</w:t>
      </w:r>
    </w:p>
    <w:p w:rsidR="00D86DFA" w:rsidRPr="00D86DFA" w:rsidRDefault="00D86DFA" w:rsidP="00BE215B">
      <w:pPr>
        <w:pStyle w:val="a6"/>
        <w:widowControl/>
        <w:numPr>
          <w:ilvl w:val="0"/>
          <w:numId w:val="67"/>
        </w:numPr>
        <w:jc w:val="both"/>
        <w:rPr>
          <w:sz w:val="28"/>
          <w:szCs w:val="28"/>
          <w:lang w:val="uk-UA"/>
        </w:rPr>
      </w:pPr>
      <w:r w:rsidRPr="00D86DFA">
        <w:rPr>
          <w:sz w:val="28"/>
          <w:szCs w:val="28"/>
          <w:lang w:val="uk-UA"/>
        </w:rPr>
        <w:t>1448 «Нараховані доходи за борговими цінними паперами, емітованими НБУ, у портфелі банку до погашення»;</w:t>
      </w:r>
    </w:p>
    <w:p w:rsidR="00D86DFA" w:rsidRPr="00D86DFA" w:rsidRDefault="00D86DFA" w:rsidP="00BE215B">
      <w:pPr>
        <w:pStyle w:val="a6"/>
        <w:widowControl/>
        <w:numPr>
          <w:ilvl w:val="0"/>
          <w:numId w:val="67"/>
        </w:numPr>
        <w:jc w:val="both"/>
        <w:rPr>
          <w:sz w:val="28"/>
          <w:szCs w:val="28"/>
          <w:lang w:val="uk-UA"/>
        </w:rPr>
      </w:pPr>
      <w:r w:rsidRPr="00D86DFA">
        <w:rPr>
          <w:sz w:val="28"/>
          <w:szCs w:val="28"/>
          <w:lang w:val="uk-UA"/>
        </w:rPr>
        <w:t>3218 «Нараховані доходи за борговими цінними паперами в портфелі банку до погашення».</w:t>
      </w:r>
    </w:p>
    <w:p w:rsidR="00D86DFA" w:rsidRPr="00D86DFA" w:rsidRDefault="00D86DFA" w:rsidP="00BE215B">
      <w:pPr>
        <w:ind w:firstLine="709"/>
        <w:jc w:val="both"/>
        <w:rPr>
          <w:sz w:val="28"/>
          <w:szCs w:val="28"/>
          <w:lang w:val="uk-UA"/>
        </w:rPr>
      </w:pPr>
      <w:r w:rsidRPr="00D86DFA">
        <w:rPr>
          <w:sz w:val="28"/>
          <w:szCs w:val="28"/>
          <w:lang w:val="uk-UA"/>
        </w:rPr>
        <w:t>Придбання банком купонних цінних паперів з накопиченими процентами на дату розрахунку супроводжується такими проводками:</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1420, 1421, 1422, 1423, 1424, 1440, 3210, 3211, 3212, 3213, 3214 — на суму номіналу</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1428, 1448, 3218 — на суму накопичених процентів</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1427, 1447, 3217 — на суму премії, або К</w:t>
      </w:r>
      <w:r w:rsidR="00047294">
        <w:rPr>
          <w:sz w:val="28"/>
          <w:szCs w:val="28"/>
          <w:lang w:val="uk-UA"/>
        </w:rPr>
        <w:t>-</w:t>
      </w:r>
      <w:r w:rsidRPr="00D86DFA">
        <w:rPr>
          <w:sz w:val="28"/>
          <w:szCs w:val="28"/>
          <w:lang w:val="uk-UA"/>
        </w:rPr>
        <w:t>т 1426, 1446, 3216 — на суму дисконту</w:t>
      </w:r>
    </w:p>
    <w:p w:rsidR="00D86DFA" w:rsidRPr="00D86DFA" w:rsidRDefault="00D86DFA" w:rsidP="00BE215B">
      <w:pPr>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1200, 1500, 2600 — на суму придбання (з урахуванням накопичених процентів та витрат на операції з придбання).</w:t>
      </w:r>
    </w:p>
    <w:p w:rsidR="00D86DFA" w:rsidRPr="00D86DFA" w:rsidRDefault="00D86DFA" w:rsidP="00BE215B">
      <w:pPr>
        <w:ind w:firstLine="709"/>
        <w:jc w:val="both"/>
        <w:rPr>
          <w:sz w:val="28"/>
          <w:szCs w:val="28"/>
          <w:lang w:val="uk-UA"/>
        </w:rPr>
      </w:pPr>
      <w:r w:rsidRPr="00D86DFA">
        <w:rPr>
          <w:sz w:val="28"/>
          <w:szCs w:val="28"/>
          <w:lang w:val="uk-UA"/>
        </w:rPr>
        <w:t xml:space="preserve">За цінними паперами в портфелі до погашення банк визнає процентні доходи, у тому числі у вигляді амортизації дисконту (премії) із застосуванням принципу нарахування та методу ефективної ставки відсотка. </w:t>
      </w:r>
    </w:p>
    <w:p w:rsidR="00D86DFA" w:rsidRPr="00D86DFA" w:rsidRDefault="00D86DFA" w:rsidP="00BE215B">
      <w:pPr>
        <w:ind w:firstLine="709"/>
        <w:jc w:val="both"/>
        <w:rPr>
          <w:sz w:val="28"/>
          <w:szCs w:val="28"/>
          <w:lang w:val="uk-UA"/>
        </w:rPr>
      </w:pPr>
      <w:r w:rsidRPr="00D86DFA">
        <w:rPr>
          <w:sz w:val="28"/>
          <w:szCs w:val="28"/>
          <w:lang w:val="uk-UA"/>
        </w:rPr>
        <w:t>Нарахування процентів, які мають бути сплачені емітентом, за борговими цінними паперами здійснюється за процентною ставкою купона і відображається такою бухгалтерською проводкою:</w:t>
      </w:r>
    </w:p>
    <w:p w:rsidR="00D86DFA" w:rsidRPr="00D86DFA" w:rsidRDefault="00D86DFA" w:rsidP="00BE215B">
      <w:pPr>
        <w:ind w:firstLine="284"/>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1428, 1448, 3218</w:t>
      </w:r>
    </w:p>
    <w:p w:rsidR="00D86DFA" w:rsidRPr="00D86DFA" w:rsidRDefault="00D86DFA" w:rsidP="00BE215B">
      <w:pPr>
        <w:ind w:firstLine="284"/>
        <w:jc w:val="both"/>
        <w:rPr>
          <w:sz w:val="28"/>
          <w:szCs w:val="28"/>
          <w:lang w:val="uk-UA"/>
        </w:rPr>
      </w:pPr>
      <w:r w:rsidRPr="00D86DFA">
        <w:rPr>
          <w:sz w:val="28"/>
          <w:szCs w:val="28"/>
          <w:lang w:val="uk-UA"/>
        </w:rPr>
        <w:lastRenderedPageBreak/>
        <w:t>К</w:t>
      </w:r>
      <w:r w:rsidR="00047294">
        <w:rPr>
          <w:sz w:val="28"/>
          <w:szCs w:val="28"/>
          <w:lang w:val="uk-UA"/>
        </w:rPr>
        <w:t>-</w:t>
      </w:r>
      <w:r w:rsidRPr="00D86DFA">
        <w:rPr>
          <w:sz w:val="28"/>
          <w:szCs w:val="28"/>
          <w:lang w:val="uk-UA"/>
        </w:rPr>
        <w:t>т Рахунки з обліку процентних доходів за цінними паперами 6051, 6053, 6055.</w:t>
      </w:r>
    </w:p>
    <w:p w:rsidR="00D86DFA" w:rsidRPr="00D86DFA" w:rsidRDefault="00D86DFA" w:rsidP="00BE215B">
      <w:pPr>
        <w:ind w:firstLine="284"/>
        <w:jc w:val="both"/>
        <w:rPr>
          <w:sz w:val="28"/>
          <w:szCs w:val="28"/>
          <w:lang w:val="uk-UA"/>
        </w:rPr>
      </w:pPr>
      <w:r w:rsidRPr="00D86DFA">
        <w:rPr>
          <w:sz w:val="28"/>
          <w:szCs w:val="28"/>
          <w:lang w:val="uk-UA"/>
        </w:rPr>
        <w:t>У разі надходження коштів за нарахованими процентами в бухгалтерському обліку здійснюється така проводка:</w:t>
      </w:r>
    </w:p>
    <w:p w:rsidR="00D86DFA" w:rsidRPr="00D86DFA" w:rsidRDefault="00D86DFA" w:rsidP="00BE215B">
      <w:pPr>
        <w:ind w:firstLine="284"/>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1200, 1500, 2600</w:t>
      </w:r>
    </w:p>
    <w:p w:rsidR="00D86DFA" w:rsidRPr="00D86DFA" w:rsidRDefault="00D86DFA" w:rsidP="00BE215B">
      <w:pPr>
        <w:ind w:firstLine="284"/>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1428, 1448, 3218.</w:t>
      </w:r>
    </w:p>
    <w:p w:rsidR="00D86DFA" w:rsidRPr="00D86DFA" w:rsidRDefault="00D86DFA" w:rsidP="00BE215B">
      <w:pPr>
        <w:ind w:firstLine="709"/>
        <w:jc w:val="both"/>
        <w:rPr>
          <w:sz w:val="28"/>
          <w:szCs w:val="28"/>
          <w:lang w:val="uk-UA"/>
        </w:rPr>
      </w:pPr>
      <w:r w:rsidRPr="00D86DFA">
        <w:rPr>
          <w:sz w:val="28"/>
          <w:szCs w:val="28"/>
          <w:lang w:val="uk-UA"/>
        </w:rPr>
        <w:t>Амортизація дисконту за цінними паперами в портфелі банку до погашення відображається в обліку такою проводкою:</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1426, 1446, 3216</w:t>
      </w:r>
    </w:p>
    <w:p w:rsidR="00D86DFA" w:rsidRPr="00D86DFA" w:rsidRDefault="00D86DFA" w:rsidP="00BE215B">
      <w:pPr>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6051, 6053, 6055.</w:t>
      </w:r>
    </w:p>
    <w:p w:rsidR="00D86DFA" w:rsidRPr="00D86DFA" w:rsidRDefault="00D86DFA" w:rsidP="00BE215B">
      <w:pPr>
        <w:ind w:firstLine="709"/>
        <w:jc w:val="both"/>
        <w:rPr>
          <w:sz w:val="28"/>
          <w:szCs w:val="28"/>
          <w:lang w:val="uk-UA"/>
        </w:rPr>
      </w:pPr>
      <w:r w:rsidRPr="00D86DFA">
        <w:rPr>
          <w:sz w:val="28"/>
          <w:szCs w:val="28"/>
          <w:lang w:val="uk-UA"/>
        </w:rPr>
        <w:t>Амортизація премії за цінними паперами в портфелі банку до погашення супроводжується такою бухгалтерською проводкою:</w:t>
      </w:r>
    </w:p>
    <w:p w:rsidR="00D86DFA" w:rsidRPr="00D86DFA" w:rsidRDefault="00D86DFA" w:rsidP="00BE215B">
      <w:pPr>
        <w:jc w:val="both"/>
        <w:rPr>
          <w:sz w:val="28"/>
          <w:szCs w:val="28"/>
          <w:lang w:val="uk-UA"/>
        </w:rPr>
      </w:pPr>
      <w:r w:rsidRPr="00D86DFA">
        <w:rPr>
          <w:sz w:val="28"/>
          <w:szCs w:val="28"/>
          <w:lang w:val="uk-UA"/>
        </w:rPr>
        <w:t>Д</w:t>
      </w:r>
      <w:r w:rsidR="00047294">
        <w:rPr>
          <w:sz w:val="28"/>
          <w:szCs w:val="28"/>
          <w:lang w:val="uk-UA"/>
        </w:rPr>
        <w:t>-</w:t>
      </w:r>
      <w:r w:rsidRPr="00D86DFA">
        <w:rPr>
          <w:sz w:val="28"/>
          <w:szCs w:val="28"/>
          <w:lang w:val="uk-UA"/>
        </w:rPr>
        <w:t>т 6051, 6053, 6055.</w:t>
      </w:r>
    </w:p>
    <w:p w:rsidR="00D86DFA" w:rsidRPr="00D86DFA" w:rsidRDefault="00D86DFA" w:rsidP="00BE215B">
      <w:pPr>
        <w:jc w:val="both"/>
        <w:rPr>
          <w:sz w:val="28"/>
          <w:szCs w:val="28"/>
          <w:lang w:val="uk-UA"/>
        </w:rPr>
      </w:pPr>
      <w:r w:rsidRPr="00D86DFA">
        <w:rPr>
          <w:sz w:val="28"/>
          <w:szCs w:val="28"/>
          <w:lang w:val="uk-UA"/>
        </w:rPr>
        <w:t>К</w:t>
      </w:r>
      <w:r w:rsidR="00047294">
        <w:rPr>
          <w:sz w:val="28"/>
          <w:szCs w:val="28"/>
          <w:lang w:val="uk-UA"/>
        </w:rPr>
        <w:t>-</w:t>
      </w:r>
      <w:r w:rsidRPr="00D86DFA">
        <w:rPr>
          <w:sz w:val="28"/>
          <w:szCs w:val="28"/>
          <w:lang w:val="uk-UA"/>
        </w:rPr>
        <w:t>т 1427, 1447, 3217.</w:t>
      </w:r>
    </w:p>
    <w:p w:rsidR="00D86DFA" w:rsidRPr="00D86DFA" w:rsidRDefault="00D86DFA" w:rsidP="00BE215B">
      <w:pPr>
        <w:ind w:firstLine="709"/>
        <w:jc w:val="both"/>
        <w:rPr>
          <w:sz w:val="28"/>
          <w:szCs w:val="28"/>
          <w:lang w:val="uk-UA"/>
        </w:rPr>
      </w:pPr>
      <w:r w:rsidRPr="00D86DFA">
        <w:rPr>
          <w:sz w:val="28"/>
          <w:szCs w:val="28"/>
          <w:lang w:val="uk-UA"/>
        </w:rPr>
        <w:t>У разі несвоєчасного погашення процентів за купонними цінними паперами такі проценти обліковуються як прострочені за рахунками:</w:t>
      </w:r>
    </w:p>
    <w:p w:rsidR="00D86DFA" w:rsidRPr="00D86DFA" w:rsidRDefault="00D86DFA" w:rsidP="00BE215B">
      <w:pPr>
        <w:pStyle w:val="a6"/>
        <w:widowControl/>
        <w:numPr>
          <w:ilvl w:val="0"/>
          <w:numId w:val="68"/>
        </w:numPr>
        <w:tabs>
          <w:tab w:val="left" w:pos="567"/>
        </w:tabs>
        <w:ind w:left="0" w:firstLine="284"/>
        <w:jc w:val="both"/>
        <w:rPr>
          <w:sz w:val="28"/>
          <w:szCs w:val="28"/>
          <w:lang w:val="uk-UA"/>
        </w:rPr>
      </w:pPr>
      <w:r w:rsidRPr="00D86DFA">
        <w:rPr>
          <w:sz w:val="28"/>
          <w:szCs w:val="28"/>
          <w:lang w:val="uk-UA"/>
        </w:rPr>
        <w:t>1429 «Прострочені нараховані доходи за борговими цінними паперами, що рефінансуються НБУ, у портфелі банку до погашення»;</w:t>
      </w:r>
    </w:p>
    <w:p w:rsidR="00D86DFA" w:rsidRPr="00D86DFA" w:rsidRDefault="00D86DFA" w:rsidP="00BE215B">
      <w:pPr>
        <w:pStyle w:val="a6"/>
        <w:widowControl/>
        <w:numPr>
          <w:ilvl w:val="0"/>
          <w:numId w:val="68"/>
        </w:numPr>
        <w:tabs>
          <w:tab w:val="left" w:pos="567"/>
        </w:tabs>
        <w:ind w:left="0" w:firstLine="284"/>
        <w:jc w:val="both"/>
        <w:rPr>
          <w:sz w:val="28"/>
          <w:szCs w:val="28"/>
          <w:lang w:val="uk-UA"/>
        </w:rPr>
      </w:pPr>
      <w:r w:rsidRPr="00D86DFA">
        <w:rPr>
          <w:sz w:val="28"/>
          <w:szCs w:val="28"/>
          <w:lang w:val="uk-UA"/>
        </w:rPr>
        <w:t>3219 «Прострочені нараховані доходи за борговими цінними паперами в портфелі банку до погашення».</w:t>
      </w:r>
    </w:p>
    <w:p w:rsidR="00D86DFA" w:rsidRPr="00D86DFA" w:rsidRDefault="00D86DFA" w:rsidP="00BE215B">
      <w:pPr>
        <w:ind w:firstLine="709"/>
        <w:jc w:val="both"/>
        <w:rPr>
          <w:sz w:val="28"/>
          <w:szCs w:val="28"/>
          <w:lang w:val="uk-UA"/>
        </w:rPr>
      </w:pPr>
      <w:r w:rsidRPr="00D86DFA">
        <w:rPr>
          <w:sz w:val="28"/>
          <w:szCs w:val="28"/>
          <w:lang w:val="uk-UA"/>
        </w:rPr>
        <w:t>На суму прострочених нарахованих процентних доходів за цінними паперами в бухгалтерському обліку здійснюється така проводка:</w:t>
      </w:r>
    </w:p>
    <w:p w:rsidR="00D86DFA" w:rsidRPr="00D86DFA" w:rsidRDefault="00D86DFA" w:rsidP="00BE215B">
      <w:pPr>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1429, 3219</w:t>
      </w:r>
    </w:p>
    <w:p w:rsidR="00D86DFA" w:rsidRPr="00D86DFA" w:rsidRDefault="00D86DFA" w:rsidP="00BE215B">
      <w:pPr>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1428, 3218.</w:t>
      </w:r>
    </w:p>
    <w:p w:rsidR="00D86DFA" w:rsidRPr="00D86DFA" w:rsidRDefault="00D86DFA" w:rsidP="00BE215B">
      <w:pPr>
        <w:ind w:firstLine="709"/>
        <w:jc w:val="both"/>
        <w:rPr>
          <w:sz w:val="28"/>
          <w:szCs w:val="28"/>
          <w:lang w:val="uk-UA"/>
        </w:rPr>
      </w:pPr>
      <w:r w:rsidRPr="00D86DFA">
        <w:rPr>
          <w:sz w:val="28"/>
          <w:szCs w:val="28"/>
          <w:lang w:val="uk-UA"/>
        </w:rPr>
        <w:t>Часткове або повне погашення емітентом заборгованості за простроченими нарахованими доходами за цінними паперами супроводжується проводкою:</w:t>
      </w:r>
    </w:p>
    <w:p w:rsidR="00D86DFA" w:rsidRPr="00D86DFA" w:rsidRDefault="00D86DFA" w:rsidP="00BE215B">
      <w:pPr>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1200, 1500, 2600</w:t>
      </w:r>
    </w:p>
    <w:p w:rsidR="00D86DFA" w:rsidRPr="00D86DFA" w:rsidRDefault="00D86DFA" w:rsidP="00BE215B">
      <w:pPr>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1429, 3219.</w:t>
      </w:r>
    </w:p>
    <w:p w:rsidR="00D86DFA" w:rsidRPr="00D86DFA" w:rsidRDefault="00D86DFA" w:rsidP="00BE215B">
      <w:pPr>
        <w:jc w:val="both"/>
        <w:rPr>
          <w:b/>
          <w:sz w:val="28"/>
          <w:szCs w:val="28"/>
          <w:lang w:val="uk-UA"/>
        </w:rPr>
      </w:pPr>
    </w:p>
    <w:p w:rsidR="00D86DFA" w:rsidRPr="00D86DFA" w:rsidRDefault="00D86DFA" w:rsidP="00BE215B">
      <w:pPr>
        <w:jc w:val="both"/>
        <w:rPr>
          <w:b/>
          <w:sz w:val="28"/>
          <w:szCs w:val="28"/>
          <w:lang w:val="uk-UA"/>
        </w:rPr>
      </w:pPr>
      <w:r w:rsidRPr="00D86DFA">
        <w:rPr>
          <w:b/>
          <w:sz w:val="28"/>
          <w:szCs w:val="28"/>
          <w:lang w:val="uk-UA"/>
        </w:rPr>
        <w:t>Облік погашення цінних паперів у портфелі до погашення</w:t>
      </w:r>
    </w:p>
    <w:p w:rsidR="00D86DFA" w:rsidRPr="00D86DFA" w:rsidRDefault="00D86DFA" w:rsidP="00BE215B">
      <w:pPr>
        <w:ind w:firstLine="709"/>
        <w:jc w:val="both"/>
        <w:rPr>
          <w:sz w:val="28"/>
          <w:szCs w:val="28"/>
          <w:lang w:val="uk-UA"/>
        </w:rPr>
      </w:pPr>
      <w:r w:rsidRPr="00D86DFA">
        <w:rPr>
          <w:sz w:val="28"/>
          <w:szCs w:val="28"/>
          <w:lang w:val="uk-UA"/>
        </w:rPr>
        <w:t>У разі погашення цінних паперів з настанням строку виконуються такі проводки:</w:t>
      </w:r>
    </w:p>
    <w:p w:rsidR="00D86DFA" w:rsidRPr="00D86DFA" w:rsidRDefault="00D86DFA" w:rsidP="00BE215B">
      <w:pPr>
        <w:ind w:firstLine="284"/>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1200,1500, 2600</w:t>
      </w:r>
    </w:p>
    <w:p w:rsidR="00D86DFA" w:rsidRPr="00D86DFA" w:rsidRDefault="00D86DFA" w:rsidP="00BE215B">
      <w:pPr>
        <w:ind w:firstLine="284"/>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1420, 1421, 1422,</w:t>
      </w:r>
      <w:r w:rsidR="00CA609B">
        <w:rPr>
          <w:sz w:val="28"/>
          <w:szCs w:val="28"/>
          <w:lang w:val="uk-UA"/>
        </w:rPr>
        <w:t xml:space="preserve"> </w:t>
      </w:r>
      <w:r w:rsidRPr="00D86DFA">
        <w:rPr>
          <w:sz w:val="28"/>
          <w:szCs w:val="28"/>
          <w:lang w:val="uk-UA"/>
        </w:rPr>
        <w:t>1423, 1424, 1440, 3210, 3211, 3212, 3213, 3214 — на суму номіналу</w:t>
      </w:r>
    </w:p>
    <w:p w:rsidR="00D86DFA" w:rsidRPr="00D86DFA" w:rsidRDefault="00D86DFA" w:rsidP="00BE215B">
      <w:pPr>
        <w:ind w:firstLine="284"/>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1428, 1448, 3218 — на суму нарахованих процентів.</w:t>
      </w:r>
    </w:p>
    <w:p w:rsidR="00D86DFA" w:rsidRPr="00D86DFA" w:rsidRDefault="00D86DFA" w:rsidP="00BE215B">
      <w:pPr>
        <w:ind w:firstLine="709"/>
        <w:jc w:val="both"/>
        <w:rPr>
          <w:sz w:val="28"/>
          <w:szCs w:val="28"/>
          <w:lang w:val="uk-UA"/>
        </w:rPr>
      </w:pPr>
      <w:r w:rsidRPr="00D86DFA">
        <w:rPr>
          <w:sz w:val="28"/>
          <w:szCs w:val="28"/>
          <w:lang w:val="uk-UA"/>
        </w:rPr>
        <w:t>У разі погашення цінних паперів, за якими були створені резерви, з настанням строку здійснюються такі проводки:</w:t>
      </w:r>
    </w:p>
    <w:p w:rsidR="00D86DFA" w:rsidRPr="00D86DFA" w:rsidRDefault="00D86DFA" w:rsidP="00BE215B">
      <w:pPr>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1200, 1500,</w:t>
      </w:r>
      <w:r w:rsidR="002C14C8">
        <w:rPr>
          <w:sz w:val="28"/>
          <w:szCs w:val="28"/>
          <w:lang w:val="uk-UA"/>
        </w:rPr>
        <w:t xml:space="preserve"> </w:t>
      </w:r>
      <w:r w:rsidRPr="00D86DFA">
        <w:rPr>
          <w:sz w:val="28"/>
          <w:szCs w:val="28"/>
          <w:lang w:val="uk-UA"/>
        </w:rPr>
        <w:t>2600</w:t>
      </w:r>
    </w:p>
    <w:p w:rsidR="00D86DFA" w:rsidRPr="00D86DFA" w:rsidRDefault="00D86DFA" w:rsidP="00BE215B">
      <w:pPr>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Рахунки з обліку резервів 1491, 1493, 3290, 3291</w:t>
      </w:r>
    </w:p>
    <w:p w:rsidR="00D86DFA" w:rsidRPr="00D86DFA" w:rsidRDefault="00D86DFA" w:rsidP="00BE215B">
      <w:pPr>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1420, 1421, 1422, 1423, 1424, 1440, 3210, 3211, 3212, 3213, 3214 — на суму номіналу</w:t>
      </w:r>
    </w:p>
    <w:p w:rsidR="00D86DFA" w:rsidRPr="00D86DFA" w:rsidRDefault="00D86DFA" w:rsidP="00BE215B">
      <w:pPr>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1426, 1446, 3216 — на суму неамортизованого дисконту, або</w:t>
      </w:r>
    </w:p>
    <w:p w:rsidR="00D86DFA" w:rsidRPr="00D86DFA" w:rsidRDefault="00D86DFA" w:rsidP="00BE215B">
      <w:pPr>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1427, 1447, 3217 — на суму неамортизованої премії;</w:t>
      </w:r>
    </w:p>
    <w:p w:rsidR="00D86DFA" w:rsidRPr="00D86DFA" w:rsidRDefault="00D86DFA" w:rsidP="00BE215B">
      <w:pPr>
        <w:jc w:val="both"/>
        <w:rPr>
          <w:sz w:val="28"/>
          <w:szCs w:val="28"/>
          <w:lang w:val="uk-UA"/>
        </w:rPr>
      </w:pPr>
      <w:r w:rsidRPr="00D86DFA">
        <w:rPr>
          <w:sz w:val="28"/>
          <w:szCs w:val="28"/>
          <w:lang w:val="uk-UA"/>
        </w:rPr>
        <w:lastRenderedPageBreak/>
        <w:t>К</w:t>
      </w:r>
      <w:r w:rsidR="00CA609B">
        <w:rPr>
          <w:sz w:val="28"/>
          <w:szCs w:val="28"/>
          <w:lang w:val="uk-UA"/>
        </w:rPr>
        <w:t>-</w:t>
      </w:r>
      <w:r w:rsidRPr="00D86DFA">
        <w:rPr>
          <w:sz w:val="28"/>
          <w:szCs w:val="28"/>
          <w:lang w:val="uk-UA"/>
        </w:rPr>
        <w:t>т 1428, 1448, 3218, 1429, 3219 — на суму нарахованих (прострочених нарахованих) процентів.</w:t>
      </w:r>
    </w:p>
    <w:p w:rsidR="00D86DFA" w:rsidRPr="00D86DFA" w:rsidRDefault="00D86DFA" w:rsidP="00BE215B">
      <w:pPr>
        <w:ind w:firstLine="709"/>
        <w:jc w:val="both"/>
        <w:rPr>
          <w:sz w:val="28"/>
          <w:szCs w:val="28"/>
          <w:lang w:val="uk-UA"/>
        </w:rPr>
      </w:pPr>
      <w:r w:rsidRPr="00D86DFA">
        <w:rPr>
          <w:sz w:val="28"/>
          <w:szCs w:val="28"/>
          <w:lang w:val="uk-UA"/>
        </w:rPr>
        <w:t>Якщо за погашеними цінними паперами раніше був сформований резерв під зменшення їх корисності, то на суму залишку, що не був використаний під час погашення, здійснюється така бухгалтерська проводка:</w:t>
      </w:r>
    </w:p>
    <w:p w:rsidR="00D86DFA" w:rsidRPr="00D86DFA" w:rsidRDefault="00D86DFA" w:rsidP="00BE215B">
      <w:pPr>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1491 «Резерви під знецінення боргових цінних паперів, що рефінансуються НБУ у портфелі банку до погашення», або</w:t>
      </w:r>
    </w:p>
    <w:p w:rsidR="00D86DFA" w:rsidRPr="00D86DFA" w:rsidRDefault="00D86DFA" w:rsidP="00BE215B">
      <w:pPr>
        <w:jc w:val="both"/>
        <w:rPr>
          <w:sz w:val="28"/>
          <w:szCs w:val="28"/>
          <w:lang w:val="uk-UA"/>
        </w:rPr>
      </w:pPr>
      <w:r w:rsidRPr="00D86DFA">
        <w:rPr>
          <w:sz w:val="28"/>
          <w:szCs w:val="28"/>
          <w:lang w:val="uk-UA"/>
        </w:rPr>
        <w:t>3290 «Резерви під знецінення боргових цінних паперів у портфелі банку до погашення»</w:t>
      </w:r>
    </w:p>
    <w:p w:rsidR="00D86DFA" w:rsidRPr="00D86DFA" w:rsidRDefault="00D86DFA" w:rsidP="00BE215B">
      <w:pPr>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7704 «Відрахування в резерви під знецінення боргових цінних паперів у портфелі банку до погашення».</w:t>
      </w:r>
    </w:p>
    <w:p w:rsidR="00D86DFA" w:rsidRPr="00D86DFA" w:rsidRDefault="00D86DFA" w:rsidP="00BE215B">
      <w:pPr>
        <w:ind w:firstLine="709"/>
        <w:jc w:val="both"/>
        <w:rPr>
          <w:sz w:val="28"/>
          <w:szCs w:val="28"/>
          <w:lang w:val="uk-UA"/>
        </w:rPr>
      </w:pPr>
      <w:r w:rsidRPr="00D86DFA">
        <w:rPr>
          <w:sz w:val="28"/>
          <w:szCs w:val="28"/>
          <w:lang w:val="uk-UA"/>
        </w:rPr>
        <w:t>Боргові цінні папери, що не погашені у визначений емітентом строк, обліковуються за окремими аналітичними рахунками балансових рахунків з обліку цінних паперів.</w:t>
      </w:r>
    </w:p>
    <w:p w:rsidR="00D86DFA" w:rsidRPr="00D86DFA" w:rsidRDefault="00D86DFA" w:rsidP="00BE215B">
      <w:pPr>
        <w:rPr>
          <w:b/>
          <w:i/>
          <w:sz w:val="28"/>
          <w:szCs w:val="28"/>
          <w:lang w:val="uk-UA"/>
        </w:rPr>
      </w:pPr>
    </w:p>
    <w:p w:rsidR="00D86DFA" w:rsidRPr="00CA609B" w:rsidRDefault="00D86DFA" w:rsidP="00BE215B">
      <w:pPr>
        <w:jc w:val="center"/>
        <w:rPr>
          <w:b/>
          <w:sz w:val="28"/>
          <w:szCs w:val="28"/>
          <w:lang w:val="uk-UA"/>
        </w:rPr>
      </w:pPr>
      <w:r w:rsidRPr="00CA609B">
        <w:rPr>
          <w:b/>
          <w:sz w:val="28"/>
          <w:szCs w:val="28"/>
          <w:lang w:val="uk-UA"/>
        </w:rPr>
        <w:t>6. Облік інвестицій в асоційовані компанії</w:t>
      </w:r>
    </w:p>
    <w:p w:rsidR="00D86DFA" w:rsidRPr="00D86DFA" w:rsidRDefault="00D86DFA" w:rsidP="00BE215B">
      <w:pPr>
        <w:ind w:firstLine="709"/>
        <w:jc w:val="both"/>
        <w:rPr>
          <w:sz w:val="28"/>
          <w:szCs w:val="28"/>
          <w:lang w:val="uk-UA"/>
        </w:rPr>
      </w:pPr>
      <w:r w:rsidRPr="00D86DFA">
        <w:rPr>
          <w:sz w:val="28"/>
          <w:szCs w:val="28"/>
          <w:lang w:val="uk-UA"/>
        </w:rPr>
        <w:t>Інвестиції в асоційовані компанії відображаються в бухгалтерському обліку банку за рахунками 4 класу, розділу 41 «Інвестиції в асоційовані компанії» Плану рахунків, а саме:</w:t>
      </w:r>
    </w:p>
    <w:p w:rsidR="00D86DFA" w:rsidRPr="00D86DFA" w:rsidRDefault="00D86DFA" w:rsidP="00BE215B">
      <w:pPr>
        <w:ind w:firstLine="284"/>
        <w:jc w:val="both"/>
        <w:rPr>
          <w:b/>
          <w:bCs/>
          <w:sz w:val="28"/>
          <w:szCs w:val="28"/>
          <w:lang w:val="uk-UA"/>
        </w:rPr>
      </w:pPr>
      <w:r w:rsidRPr="00D86DFA">
        <w:rPr>
          <w:sz w:val="28"/>
          <w:szCs w:val="28"/>
          <w:lang w:val="uk-UA"/>
        </w:rPr>
        <w:t xml:space="preserve">• </w:t>
      </w:r>
      <w:r w:rsidRPr="00D86DFA">
        <w:rPr>
          <w:b/>
          <w:bCs/>
          <w:sz w:val="28"/>
          <w:szCs w:val="28"/>
          <w:lang w:val="uk-UA"/>
        </w:rPr>
        <w:t>4102 «Інвестиції в асоційовані банки»;</w:t>
      </w:r>
    </w:p>
    <w:p w:rsidR="00D86DFA" w:rsidRPr="00D86DFA" w:rsidRDefault="00D86DFA" w:rsidP="00BE215B">
      <w:pPr>
        <w:ind w:firstLine="284"/>
        <w:jc w:val="both"/>
        <w:rPr>
          <w:b/>
          <w:bCs/>
          <w:sz w:val="28"/>
          <w:szCs w:val="28"/>
          <w:lang w:val="uk-UA"/>
        </w:rPr>
      </w:pPr>
      <w:r w:rsidRPr="00D86DFA">
        <w:rPr>
          <w:sz w:val="28"/>
          <w:szCs w:val="28"/>
          <w:lang w:val="uk-UA"/>
        </w:rPr>
        <w:t xml:space="preserve">• </w:t>
      </w:r>
      <w:r w:rsidRPr="00D86DFA">
        <w:rPr>
          <w:b/>
          <w:bCs/>
          <w:sz w:val="28"/>
          <w:szCs w:val="28"/>
          <w:lang w:val="uk-UA"/>
        </w:rPr>
        <w:t>4103 «Інвестиції в асоційовані небанківські фінансові установи»;</w:t>
      </w:r>
    </w:p>
    <w:p w:rsidR="00D86DFA" w:rsidRPr="00D86DFA" w:rsidRDefault="00D86DFA" w:rsidP="00BE215B">
      <w:pPr>
        <w:ind w:firstLine="284"/>
        <w:jc w:val="both"/>
        <w:rPr>
          <w:b/>
          <w:bCs/>
          <w:sz w:val="28"/>
          <w:szCs w:val="28"/>
          <w:lang w:val="uk-UA"/>
        </w:rPr>
      </w:pPr>
      <w:r w:rsidRPr="00D86DFA">
        <w:rPr>
          <w:sz w:val="28"/>
          <w:szCs w:val="28"/>
          <w:lang w:val="uk-UA"/>
        </w:rPr>
        <w:t xml:space="preserve">• </w:t>
      </w:r>
      <w:r w:rsidRPr="00D86DFA">
        <w:rPr>
          <w:b/>
          <w:bCs/>
          <w:sz w:val="28"/>
          <w:szCs w:val="28"/>
          <w:lang w:val="uk-UA"/>
        </w:rPr>
        <w:t>4105 «Інвестиції в інші асоційовані компанії».</w:t>
      </w:r>
    </w:p>
    <w:p w:rsidR="00D86DFA" w:rsidRPr="00D86DFA" w:rsidRDefault="00D86DFA" w:rsidP="00BE215B">
      <w:pPr>
        <w:tabs>
          <w:tab w:val="left" w:pos="426"/>
        </w:tabs>
        <w:ind w:firstLine="709"/>
        <w:jc w:val="both"/>
        <w:rPr>
          <w:sz w:val="28"/>
          <w:szCs w:val="28"/>
          <w:lang w:val="uk-UA"/>
        </w:rPr>
      </w:pPr>
      <w:r w:rsidRPr="00D86DFA">
        <w:rPr>
          <w:sz w:val="28"/>
          <w:szCs w:val="28"/>
          <w:lang w:val="uk-UA"/>
        </w:rPr>
        <w:t>На дату отримання суттєвого впливу здійснені інвестиції в асоційовану компанію на суму вартості придбання відображаються в бухгалтерському обліку такою проводкою:</w:t>
      </w:r>
    </w:p>
    <w:p w:rsidR="00D86DFA" w:rsidRPr="00D86DFA" w:rsidRDefault="00D86DFA" w:rsidP="00BE215B">
      <w:pPr>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Рахунки для обліку інвестицій в асоційовані компанії 4102, 4103, 4105</w:t>
      </w:r>
    </w:p>
    <w:p w:rsidR="00D86DFA" w:rsidRPr="00D86DFA" w:rsidRDefault="00D86DFA" w:rsidP="00BE215B">
      <w:pPr>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1200, 1500, 2600.</w:t>
      </w:r>
    </w:p>
    <w:p w:rsidR="00D86DFA" w:rsidRPr="00D86DFA" w:rsidRDefault="00D86DFA" w:rsidP="00BE215B">
      <w:pPr>
        <w:ind w:firstLine="709"/>
        <w:jc w:val="both"/>
        <w:rPr>
          <w:sz w:val="28"/>
          <w:szCs w:val="28"/>
          <w:lang w:val="uk-UA"/>
        </w:rPr>
      </w:pPr>
      <w:r w:rsidRPr="00D86DFA">
        <w:rPr>
          <w:sz w:val="28"/>
          <w:szCs w:val="28"/>
          <w:lang w:val="uk-UA"/>
        </w:rPr>
        <w:t>Якщо під час здійснення інвестицій виникає негативний гудвіл, то він обліковується за рахунком 6310 «Дохід від інвестицій в асоційовані компанії». При цьому в бухгалтерському обліку здійснюються такі проводки:</w:t>
      </w:r>
    </w:p>
    <w:p w:rsidR="00D86DFA" w:rsidRPr="00D86DFA" w:rsidRDefault="00D86DFA" w:rsidP="00BE215B">
      <w:pPr>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4102, 4103, 4105</w:t>
      </w:r>
    </w:p>
    <w:p w:rsidR="00D86DFA" w:rsidRPr="00D86DFA" w:rsidRDefault="00D86DFA" w:rsidP="00BE215B">
      <w:pPr>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1200, 1500, 2600 — на суму вартості придбання</w:t>
      </w:r>
    </w:p>
    <w:p w:rsidR="00D86DFA" w:rsidRPr="00D86DFA" w:rsidRDefault="00D86DFA" w:rsidP="00BE215B">
      <w:pPr>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6310</w:t>
      </w:r>
      <w:r w:rsidR="00CA609B">
        <w:rPr>
          <w:sz w:val="28"/>
          <w:szCs w:val="28"/>
          <w:lang w:val="uk-UA"/>
        </w:rPr>
        <w:t xml:space="preserve"> </w:t>
      </w:r>
      <w:r w:rsidRPr="00D86DFA">
        <w:rPr>
          <w:sz w:val="28"/>
          <w:szCs w:val="28"/>
          <w:lang w:val="uk-UA"/>
        </w:rPr>
        <w:t>— на суму різниці між вартістю придбання і часткою інвестора в справедливій вартості ідентифікованих активів і зобов’язань.</w:t>
      </w:r>
    </w:p>
    <w:p w:rsidR="00D86DFA" w:rsidRPr="00D86DFA" w:rsidRDefault="00D86DFA" w:rsidP="00BE215B">
      <w:pPr>
        <w:ind w:firstLine="709"/>
        <w:jc w:val="both"/>
        <w:rPr>
          <w:sz w:val="28"/>
          <w:szCs w:val="28"/>
          <w:lang w:val="uk-UA"/>
        </w:rPr>
      </w:pPr>
      <w:r w:rsidRPr="00D86DFA">
        <w:rPr>
          <w:sz w:val="28"/>
          <w:szCs w:val="28"/>
          <w:lang w:val="uk-UA"/>
        </w:rPr>
        <w:t>Інвестиції в асоційовані компанії обліковуються за методом участі в капіталі, починаючи з останнього дня місяця, у якому об’єкт інвестування відповідає критеріям асоційованої компанії. Застосування методу участі в капіталі для обліку фінансових інвестицій припиняється з останнього дня місяця, у якому об’єкт інвестування не відповідає критеріям асоційованої компанії.</w:t>
      </w:r>
    </w:p>
    <w:p w:rsidR="00D86DFA" w:rsidRPr="00D86DFA" w:rsidRDefault="00D86DFA" w:rsidP="00BE215B">
      <w:pPr>
        <w:ind w:firstLine="709"/>
        <w:jc w:val="both"/>
        <w:rPr>
          <w:sz w:val="28"/>
          <w:szCs w:val="28"/>
          <w:lang w:val="uk-UA"/>
        </w:rPr>
      </w:pPr>
      <w:r w:rsidRPr="00D86DFA">
        <w:rPr>
          <w:sz w:val="28"/>
          <w:szCs w:val="28"/>
          <w:lang w:val="uk-UA"/>
        </w:rPr>
        <w:t>Визнання частки банку в чистому прибутку асоційованої компанії відображається за рахунком 6310 «Дохід від інвестицій в асоційовані компанії», що супроводжується проводкою:</w:t>
      </w:r>
    </w:p>
    <w:p w:rsidR="00D86DFA" w:rsidRPr="00D86DFA" w:rsidRDefault="00D86DFA" w:rsidP="00BE215B">
      <w:pPr>
        <w:ind w:firstLine="284"/>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4102, 4103, 4105</w:t>
      </w:r>
    </w:p>
    <w:p w:rsidR="00D86DFA" w:rsidRPr="00D86DFA" w:rsidRDefault="00D86DFA" w:rsidP="00BE215B">
      <w:pPr>
        <w:ind w:firstLine="284"/>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6310.</w:t>
      </w:r>
    </w:p>
    <w:p w:rsidR="00D86DFA" w:rsidRPr="00D86DFA" w:rsidRDefault="00D86DFA" w:rsidP="00BE215B">
      <w:pPr>
        <w:ind w:firstLine="709"/>
        <w:jc w:val="both"/>
        <w:rPr>
          <w:sz w:val="28"/>
          <w:szCs w:val="28"/>
          <w:lang w:val="uk-UA"/>
        </w:rPr>
      </w:pPr>
      <w:r w:rsidRPr="00D86DFA">
        <w:rPr>
          <w:sz w:val="28"/>
          <w:szCs w:val="28"/>
          <w:lang w:val="uk-UA"/>
        </w:rPr>
        <w:lastRenderedPageBreak/>
        <w:t>Визнання частки банку в чистому збитку асоційованої компанії відображається за рахунком 7310 «Втрати від інвестицій в асоційовані компанії». При цьому здійснюється проводка:</w:t>
      </w:r>
    </w:p>
    <w:p w:rsidR="00D86DFA" w:rsidRPr="00D86DFA" w:rsidRDefault="00D86DFA" w:rsidP="00BE215B">
      <w:pPr>
        <w:jc w:val="both"/>
        <w:rPr>
          <w:sz w:val="28"/>
          <w:szCs w:val="28"/>
          <w:lang w:val="uk-UA"/>
        </w:rPr>
      </w:pPr>
      <w:r w:rsidRPr="00D86DFA">
        <w:rPr>
          <w:sz w:val="28"/>
          <w:szCs w:val="28"/>
          <w:lang w:val="uk-UA"/>
        </w:rPr>
        <w:t>Д</w:t>
      </w:r>
      <w:r w:rsidR="00CA609B">
        <w:rPr>
          <w:sz w:val="28"/>
          <w:szCs w:val="28"/>
          <w:lang w:val="uk-UA"/>
        </w:rPr>
        <w:t xml:space="preserve">-т 7310 </w:t>
      </w:r>
    </w:p>
    <w:p w:rsidR="00D86DFA" w:rsidRPr="00D86DFA" w:rsidRDefault="00D86DFA" w:rsidP="00BE215B">
      <w:pPr>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4102, 4103, 4105.</w:t>
      </w:r>
    </w:p>
    <w:p w:rsidR="00D86DFA" w:rsidRPr="00D86DFA" w:rsidRDefault="00D86DFA" w:rsidP="00BE215B">
      <w:pPr>
        <w:ind w:firstLine="709"/>
        <w:jc w:val="both"/>
        <w:rPr>
          <w:sz w:val="28"/>
          <w:szCs w:val="28"/>
          <w:lang w:val="uk-UA"/>
        </w:rPr>
      </w:pPr>
      <w:r w:rsidRPr="00D86DFA">
        <w:rPr>
          <w:sz w:val="28"/>
          <w:szCs w:val="28"/>
          <w:lang w:val="uk-UA"/>
        </w:rPr>
        <w:t>Балансова вартість фінансових інвестицій збільшується (зменшується) на частку банку в сумі зміни загальної величини власного капіталу ем</w:t>
      </w:r>
      <w:r w:rsidR="00CA609B">
        <w:rPr>
          <w:sz w:val="28"/>
          <w:szCs w:val="28"/>
          <w:lang w:val="uk-UA"/>
        </w:rPr>
        <w:t>ітента за звітний період</w:t>
      </w:r>
      <w:r w:rsidRPr="00D86DFA">
        <w:rPr>
          <w:sz w:val="28"/>
          <w:szCs w:val="28"/>
          <w:lang w:val="uk-UA"/>
        </w:rPr>
        <w:t xml:space="preserve"> з включенням (виключенням) цієї суми до іншого додаткового капіталу банку.</w:t>
      </w:r>
    </w:p>
    <w:p w:rsidR="00D86DFA" w:rsidRPr="00D86DFA" w:rsidRDefault="00D86DFA" w:rsidP="00BE215B">
      <w:pPr>
        <w:ind w:firstLine="709"/>
        <w:jc w:val="both"/>
        <w:rPr>
          <w:sz w:val="28"/>
          <w:szCs w:val="28"/>
          <w:lang w:val="uk-UA"/>
        </w:rPr>
      </w:pPr>
      <w:r w:rsidRPr="00D86DFA">
        <w:rPr>
          <w:sz w:val="28"/>
          <w:szCs w:val="28"/>
          <w:lang w:val="uk-UA"/>
        </w:rPr>
        <w:t>Визнання змін у власному капіталі об’єкта інвестування відображається за рахунком 5103 «Результати переоцінки інвестицій в асоційовані компанії» у кореспонденції з рахунками 410 групи такими бухгалтерськими проводками:</w:t>
      </w:r>
    </w:p>
    <w:p w:rsidR="00D86DFA" w:rsidRPr="00D86DFA" w:rsidRDefault="00D86DFA" w:rsidP="00BE215B">
      <w:pPr>
        <w:jc w:val="both"/>
        <w:rPr>
          <w:sz w:val="28"/>
          <w:szCs w:val="28"/>
          <w:lang w:val="uk-UA"/>
        </w:rPr>
      </w:pPr>
      <w:r w:rsidRPr="00D86DFA">
        <w:rPr>
          <w:sz w:val="28"/>
          <w:szCs w:val="28"/>
          <w:lang w:val="uk-UA"/>
        </w:rPr>
        <w:t>• у разі збільшення вартості фінансових інвестицій у зв’язку із збільшенням власного капіталу об’єкта інвестування:</w:t>
      </w:r>
    </w:p>
    <w:p w:rsidR="00D86DFA" w:rsidRPr="00D86DFA" w:rsidRDefault="00D86DFA" w:rsidP="00BE215B">
      <w:pPr>
        <w:ind w:firstLine="284"/>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4102, 4103, 4105</w:t>
      </w:r>
    </w:p>
    <w:p w:rsidR="00D86DFA" w:rsidRPr="00D86DFA" w:rsidRDefault="00D86DFA" w:rsidP="00BE215B">
      <w:pPr>
        <w:ind w:firstLine="284"/>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5103;</w:t>
      </w:r>
    </w:p>
    <w:p w:rsidR="00D86DFA" w:rsidRPr="00D86DFA" w:rsidRDefault="00D86DFA" w:rsidP="00BE215B">
      <w:pPr>
        <w:jc w:val="both"/>
        <w:rPr>
          <w:sz w:val="28"/>
          <w:szCs w:val="28"/>
          <w:lang w:val="uk-UA"/>
        </w:rPr>
      </w:pPr>
      <w:r w:rsidRPr="00D86DFA">
        <w:rPr>
          <w:sz w:val="28"/>
          <w:szCs w:val="28"/>
          <w:lang w:val="uk-UA"/>
        </w:rPr>
        <w:t>• у разі зменшення вартості фінансових інвестицій у зв’язку із зменшенням власного капіталу об’єкта інвестування:</w:t>
      </w:r>
    </w:p>
    <w:p w:rsidR="00CA609B" w:rsidRDefault="00D86DFA" w:rsidP="00BE215B">
      <w:pPr>
        <w:ind w:firstLine="284"/>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 xml:space="preserve">т 5103 </w:t>
      </w:r>
    </w:p>
    <w:p w:rsidR="00D86DFA" w:rsidRPr="00D86DFA" w:rsidRDefault="00D86DFA" w:rsidP="00BE215B">
      <w:pPr>
        <w:ind w:firstLine="284"/>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4102, 4103, 4105.</w:t>
      </w:r>
    </w:p>
    <w:p w:rsidR="00D86DFA" w:rsidRPr="00D86DFA" w:rsidRDefault="00D86DFA" w:rsidP="00BE215B">
      <w:pPr>
        <w:jc w:val="both"/>
        <w:rPr>
          <w:sz w:val="28"/>
          <w:szCs w:val="28"/>
          <w:lang w:val="uk-UA"/>
        </w:rPr>
      </w:pPr>
      <w:r w:rsidRPr="00D86DFA">
        <w:rPr>
          <w:sz w:val="28"/>
          <w:szCs w:val="28"/>
          <w:lang w:val="uk-UA"/>
        </w:rPr>
        <w:t>Якщо сума зменшення частки банку у власному капіталі об’єкта інвестування</w:t>
      </w:r>
    </w:p>
    <w:p w:rsidR="00D86DFA" w:rsidRPr="00D86DFA" w:rsidRDefault="00D86DFA" w:rsidP="00BE215B">
      <w:pPr>
        <w:jc w:val="both"/>
        <w:rPr>
          <w:sz w:val="28"/>
          <w:szCs w:val="28"/>
          <w:lang w:val="uk-UA"/>
        </w:rPr>
      </w:pPr>
      <w:r w:rsidRPr="00D86DFA">
        <w:rPr>
          <w:sz w:val="28"/>
          <w:szCs w:val="28"/>
          <w:lang w:val="uk-UA"/>
        </w:rPr>
        <w:t>більше залишку за рахунком 5103 «Результати переоцінки інвестицій в асоційовані компанії», то така різниця списується з рахунку 5030 «Нерозподілені прибутки минулих років» або 5031 «Непокриті збитки минулих років» і здійснюється така проводка:</w:t>
      </w:r>
    </w:p>
    <w:p w:rsidR="00D86DFA" w:rsidRPr="00D86DFA" w:rsidRDefault="00D86DFA" w:rsidP="00BE215B">
      <w:pPr>
        <w:ind w:firstLine="284"/>
        <w:jc w:val="both"/>
        <w:rPr>
          <w:sz w:val="28"/>
          <w:szCs w:val="28"/>
          <w:lang w:val="uk-UA"/>
        </w:rPr>
      </w:pPr>
      <w:r w:rsidRPr="00D86DFA">
        <w:rPr>
          <w:sz w:val="28"/>
          <w:szCs w:val="28"/>
          <w:lang w:val="uk-UA"/>
        </w:rPr>
        <w:t>Д</w:t>
      </w:r>
      <w:r w:rsidR="00CA609B">
        <w:rPr>
          <w:sz w:val="28"/>
          <w:szCs w:val="28"/>
          <w:lang w:val="uk-UA"/>
        </w:rPr>
        <w:t>-</w:t>
      </w:r>
      <w:r w:rsidRPr="00D86DFA">
        <w:rPr>
          <w:sz w:val="28"/>
          <w:szCs w:val="28"/>
          <w:lang w:val="uk-UA"/>
        </w:rPr>
        <w:t>т 5030, або</w:t>
      </w:r>
      <w:r w:rsidR="00CA609B">
        <w:rPr>
          <w:sz w:val="28"/>
          <w:szCs w:val="28"/>
          <w:lang w:val="uk-UA"/>
        </w:rPr>
        <w:t xml:space="preserve"> </w:t>
      </w:r>
      <w:r w:rsidRPr="00D86DFA">
        <w:rPr>
          <w:sz w:val="28"/>
          <w:szCs w:val="28"/>
          <w:lang w:val="uk-UA"/>
        </w:rPr>
        <w:t xml:space="preserve">5031 </w:t>
      </w:r>
    </w:p>
    <w:p w:rsidR="00D86DFA" w:rsidRPr="00D86DFA" w:rsidRDefault="00D86DFA" w:rsidP="00BE215B">
      <w:pPr>
        <w:ind w:firstLine="284"/>
        <w:jc w:val="both"/>
        <w:rPr>
          <w:sz w:val="28"/>
          <w:szCs w:val="28"/>
          <w:lang w:val="uk-UA"/>
        </w:rPr>
      </w:pPr>
      <w:r w:rsidRPr="00D86DFA">
        <w:rPr>
          <w:sz w:val="28"/>
          <w:szCs w:val="28"/>
          <w:lang w:val="uk-UA"/>
        </w:rPr>
        <w:t>К</w:t>
      </w:r>
      <w:r w:rsidR="00CA609B">
        <w:rPr>
          <w:sz w:val="28"/>
          <w:szCs w:val="28"/>
          <w:lang w:val="uk-UA"/>
        </w:rPr>
        <w:t>-</w:t>
      </w:r>
      <w:r w:rsidRPr="00D86DFA">
        <w:rPr>
          <w:sz w:val="28"/>
          <w:szCs w:val="28"/>
          <w:lang w:val="uk-UA"/>
        </w:rPr>
        <w:t>т 4102, 4103, 4105.</w:t>
      </w:r>
    </w:p>
    <w:p w:rsidR="00D86DFA" w:rsidRPr="00D86DFA" w:rsidRDefault="00D86DFA" w:rsidP="00BE215B">
      <w:pPr>
        <w:ind w:firstLine="709"/>
        <w:jc w:val="both"/>
        <w:rPr>
          <w:sz w:val="28"/>
          <w:szCs w:val="28"/>
          <w:lang w:val="uk-UA"/>
        </w:rPr>
      </w:pPr>
      <w:r w:rsidRPr="00D86DFA">
        <w:rPr>
          <w:sz w:val="28"/>
          <w:szCs w:val="28"/>
          <w:lang w:val="uk-UA"/>
        </w:rPr>
        <w:t>Зменшення балансової вартості фінансових інвестицій в асоційовані компанії відображається в бухгалтерському обліку лише на суму, що не призводить до від’ємного значення вартості фінансових інвестицій. Фінансові інвестиції, що внаслідок зменшення їх балансової вартості досягають нульової вартості, відображаються в бухгалтерському обліку за нульовою вартістю.</w:t>
      </w:r>
    </w:p>
    <w:p w:rsidR="00D86DFA" w:rsidRPr="00D86DFA" w:rsidRDefault="00D86DFA" w:rsidP="00BE215B">
      <w:pPr>
        <w:ind w:firstLine="709"/>
        <w:jc w:val="both"/>
        <w:rPr>
          <w:sz w:val="28"/>
          <w:szCs w:val="28"/>
          <w:lang w:val="uk-UA"/>
        </w:rPr>
      </w:pPr>
      <w:r w:rsidRPr="00D86DFA">
        <w:rPr>
          <w:sz w:val="28"/>
          <w:szCs w:val="28"/>
          <w:lang w:val="uk-UA"/>
        </w:rPr>
        <w:t>Якщо надалі об’єкт інвестування звітує про чисті прибутки, то банк поновлює в бухгалтерському обліку фінансові інвестиції в сумі, що перевищує частку раніше не визнаних збитків, і здійснюється така бухгалтерська проводка:</w:t>
      </w:r>
    </w:p>
    <w:p w:rsidR="00D86DFA" w:rsidRPr="00D86DFA" w:rsidRDefault="00D86DFA" w:rsidP="00BE215B">
      <w:pPr>
        <w:ind w:firstLine="284"/>
        <w:jc w:val="both"/>
        <w:rPr>
          <w:sz w:val="28"/>
          <w:szCs w:val="28"/>
          <w:lang w:val="uk-UA"/>
        </w:rPr>
      </w:pPr>
      <w:r w:rsidRPr="00D86DFA">
        <w:rPr>
          <w:sz w:val="28"/>
          <w:szCs w:val="28"/>
          <w:lang w:val="uk-UA"/>
        </w:rPr>
        <w:t>Д</w:t>
      </w:r>
      <w:r w:rsidR="009935D9">
        <w:rPr>
          <w:sz w:val="28"/>
          <w:szCs w:val="28"/>
          <w:lang w:val="uk-UA"/>
        </w:rPr>
        <w:t>-</w:t>
      </w:r>
      <w:r w:rsidRPr="00D86DFA">
        <w:rPr>
          <w:sz w:val="28"/>
          <w:szCs w:val="28"/>
          <w:lang w:val="uk-UA"/>
        </w:rPr>
        <w:t>т 4102, 4103, 4105.</w:t>
      </w:r>
    </w:p>
    <w:p w:rsidR="00D86DFA" w:rsidRPr="00D86DFA" w:rsidRDefault="00D86DFA" w:rsidP="00BE215B">
      <w:pPr>
        <w:ind w:firstLine="284"/>
        <w:jc w:val="both"/>
        <w:rPr>
          <w:sz w:val="28"/>
          <w:szCs w:val="28"/>
          <w:lang w:val="uk-UA"/>
        </w:rPr>
      </w:pPr>
      <w:r w:rsidRPr="00D86DFA">
        <w:rPr>
          <w:sz w:val="28"/>
          <w:szCs w:val="28"/>
          <w:lang w:val="uk-UA"/>
        </w:rPr>
        <w:t>К</w:t>
      </w:r>
      <w:r w:rsidR="009935D9">
        <w:rPr>
          <w:sz w:val="28"/>
          <w:szCs w:val="28"/>
          <w:lang w:val="uk-UA"/>
        </w:rPr>
        <w:t>-</w:t>
      </w:r>
      <w:r w:rsidRPr="00D86DFA">
        <w:rPr>
          <w:sz w:val="28"/>
          <w:szCs w:val="28"/>
          <w:lang w:val="uk-UA"/>
        </w:rPr>
        <w:t>т 6310.</w:t>
      </w:r>
    </w:p>
    <w:p w:rsidR="00D86DFA" w:rsidRPr="00D86DFA" w:rsidRDefault="00D86DFA" w:rsidP="00BE215B">
      <w:pPr>
        <w:ind w:firstLine="709"/>
        <w:jc w:val="both"/>
        <w:rPr>
          <w:sz w:val="28"/>
          <w:szCs w:val="28"/>
          <w:lang w:val="uk-UA"/>
        </w:rPr>
      </w:pPr>
      <w:r w:rsidRPr="00D86DFA">
        <w:rPr>
          <w:sz w:val="28"/>
          <w:szCs w:val="28"/>
          <w:lang w:val="uk-UA"/>
        </w:rPr>
        <w:t>Балансова вартість інвестицій в асоційовані компанії, які обліковуються за методом участі в капіталі, зменшується на суму визнаних дивідендів від об’єкта інвестування.</w:t>
      </w:r>
    </w:p>
    <w:p w:rsidR="00D86DFA" w:rsidRPr="00D86DFA" w:rsidRDefault="00D86DFA" w:rsidP="00BE215B">
      <w:pPr>
        <w:ind w:firstLine="709"/>
        <w:jc w:val="both"/>
        <w:rPr>
          <w:sz w:val="28"/>
          <w:szCs w:val="28"/>
          <w:lang w:val="uk-UA"/>
        </w:rPr>
      </w:pPr>
      <w:r w:rsidRPr="00D86DFA">
        <w:rPr>
          <w:sz w:val="28"/>
          <w:szCs w:val="28"/>
          <w:lang w:val="uk-UA"/>
        </w:rPr>
        <w:t>Отримання дивідендів відображається такою бухгалтерською проводкою:</w:t>
      </w:r>
    </w:p>
    <w:p w:rsidR="00D86DFA" w:rsidRPr="00D86DFA" w:rsidRDefault="00D86DFA" w:rsidP="00BE215B">
      <w:pPr>
        <w:jc w:val="both"/>
        <w:rPr>
          <w:sz w:val="28"/>
          <w:szCs w:val="28"/>
          <w:lang w:val="uk-UA"/>
        </w:rPr>
      </w:pPr>
      <w:r w:rsidRPr="00D86DFA">
        <w:rPr>
          <w:sz w:val="28"/>
          <w:szCs w:val="28"/>
          <w:lang w:val="uk-UA"/>
        </w:rPr>
        <w:t>Д</w:t>
      </w:r>
      <w:r w:rsidR="009935D9">
        <w:rPr>
          <w:sz w:val="28"/>
          <w:szCs w:val="28"/>
          <w:lang w:val="uk-UA"/>
        </w:rPr>
        <w:t>-</w:t>
      </w:r>
      <w:r w:rsidRPr="00D86DFA">
        <w:rPr>
          <w:sz w:val="28"/>
          <w:szCs w:val="28"/>
          <w:lang w:val="uk-UA"/>
        </w:rPr>
        <w:t>т 1200, 1500, 2600</w:t>
      </w:r>
    </w:p>
    <w:p w:rsidR="00D86DFA" w:rsidRPr="00D86DFA" w:rsidRDefault="00D86DFA" w:rsidP="00BE215B">
      <w:pPr>
        <w:jc w:val="both"/>
        <w:rPr>
          <w:sz w:val="28"/>
          <w:szCs w:val="28"/>
          <w:lang w:val="uk-UA"/>
        </w:rPr>
      </w:pPr>
      <w:r w:rsidRPr="00D86DFA">
        <w:rPr>
          <w:sz w:val="28"/>
          <w:szCs w:val="28"/>
          <w:lang w:val="uk-UA"/>
        </w:rPr>
        <w:t>К</w:t>
      </w:r>
      <w:r w:rsidR="009935D9">
        <w:rPr>
          <w:sz w:val="28"/>
          <w:szCs w:val="28"/>
          <w:lang w:val="uk-UA"/>
        </w:rPr>
        <w:t>-</w:t>
      </w:r>
      <w:r w:rsidRPr="00D86DFA">
        <w:rPr>
          <w:sz w:val="28"/>
          <w:szCs w:val="28"/>
          <w:lang w:val="uk-UA"/>
        </w:rPr>
        <w:t>т 4102, 4103, 4105 — на суму отриманих дивідендів.</w:t>
      </w:r>
    </w:p>
    <w:p w:rsidR="00D86DFA" w:rsidRPr="00D86DFA" w:rsidRDefault="00D86DFA" w:rsidP="00BE215B">
      <w:pPr>
        <w:ind w:firstLine="709"/>
        <w:jc w:val="both"/>
        <w:rPr>
          <w:sz w:val="28"/>
          <w:szCs w:val="28"/>
          <w:lang w:val="uk-UA"/>
        </w:rPr>
      </w:pPr>
      <w:r w:rsidRPr="00D86DFA">
        <w:rPr>
          <w:sz w:val="28"/>
          <w:szCs w:val="28"/>
          <w:lang w:val="uk-UA"/>
        </w:rPr>
        <w:t>Визнання зменшення корисності інвестицій в асоційовані компанії (у тому числі гудвілу) відображається в обліку такою проводкою:</w:t>
      </w:r>
    </w:p>
    <w:p w:rsidR="00D86DFA" w:rsidRPr="00D86DFA" w:rsidRDefault="00D86DFA" w:rsidP="00BE215B">
      <w:pPr>
        <w:ind w:firstLine="284"/>
        <w:jc w:val="both"/>
        <w:rPr>
          <w:sz w:val="28"/>
          <w:szCs w:val="28"/>
          <w:lang w:val="uk-UA"/>
        </w:rPr>
      </w:pPr>
      <w:r w:rsidRPr="00D86DFA">
        <w:rPr>
          <w:sz w:val="28"/>
          <w:szCs w:val="28"/>
          <w:lang w:val="uk-UA"/>
        </w:rPr>
        <w:lastRenderedPageBreak/>
        <w:t>Д</w:t>
      </w:r>
      <w:r w:rsidR="009935D9">
        <w:rPr>
          <w:sz w:val="28"/>
          <w:szCs w:val="28"/>
          <w:lang w:val="uk-UA"/>
        </w:rPr>
        <w:t>-</w:t>
      </w:r>
      <w:r w:rsidRPr="00D86DFA">
        <w:rPr>
          <w:sz w:val="28"/>
          <w:szCs w:val="28"/>
          <w:lang w:val="uk-UA"/>
        </w:rPr>
        <w:t>т 7310 «Втрати від інвестицій в асоційовані компанії»</w:t>
      </w:r>
    </w:p>
    <w:p w:rsidR="00D86DFA" w:rsidRPr="00D86DFA" w:rsidRDefault="00D86DFA" w:rsidP="00BE215B">
      <w:pPr>
        <w:ind w:firstLine="284"/>
        <w:jc w:val="both"/>
        <w:rPr>
          <w:sz w:val="28"/>
          <w:szCs w:val="28"/>
          <w:lang w:val="uk-UA"/>
        </w:rPr>
      </w:pPr>
      <w:r w:rsidRPr="00D86DFA">
        <w:rPr>
          <w:sz w:val="28"/>
          <w:szCs w:val="28"/>
          <w:lang w:val="uk-UA"/>
        </w:rPr>
        <w:t>К</w:t>
      </w:r>
      <w:r w:rsidR="009935D9">
        <w:rPr>
          <w:sz w:val="28"/>
          <w:szCs w:val="28"/>
          <w:lang w:val="uk-UA"/>
        </w:rPr>
        <w:t>-</w:t>
      </w:r>
      <w:r w:rsidRPr="00D86DFA">
        <w:rPr>
          <w:sz w:val="28"/>
          <w:szCs w:val="28"/>
          <w:lang w:val="uk-UA"/>
        </w:rPr>
        <w:t>т 4102, 4103, 4105.</w:t>
      </w:r>
    </w:p>
    <w:p w:rsidR="00D86DFA" w:rsidRPr="00D86DFA" w:rsidRDefault="00D86DFA" w:rsidP="00BE215B">
      <w:pPr>
        <w:ind w:firstLine="709"/>
        <w:jc w:val="both"/>
        <w:rPr>
          <w:sz w:val="28"/>
          <w:szCs w:val="28"/>
          <w:lang w:val="uk-UA"/>
        </w:rPr>
      </w:pPr>
      <w:r w:rsidRPr="00D86DFA">
        <w:rPr>
          <w:sz w:val="28"/>
          <w:szCs w:val="28"/>
          <w:lang w:val="uk-UA"/>
        </w:rPr>
        <w:t>Інвестиції в асоційовані компанії можуть бути переведені в інвестиції в дочірні компанії або у портфель на продаж.</w:t>
      </w:r>
    </w:p>
    <w:p w:rsidR="00D86DFA" w:rsidRPr="00D86DFA" w:rsidRDefault="00D86DFA" w:rsidP="00BE215B">
      <w:pPr>
        <w:ind w:firstLine="709"/>
        <w:jc w:val="both"/>
        <w:rPr>
          <w:sz w:val="28"/>
          <w:szCs w:val="28"/>
          <w:lang w:val="uk-UA"/>
        </w:rPr>
      </w:pPr>
      <w:r w:rsidRPr="00D86DFA">
        <w:rPr>
          <w:sz w:val="28"/>
          <w:szCs w:val="28"/>
          <w:lang w:val="uk-UA"/>
        </w:rPr>
        <w:t>У разі продажу інвестицій в асоційовані компанії вони переводяться в портфель цінних паперів на продаж і обліковуються за рахунками 312 групи «Інвестиції в асоційовані компанії, що утримуються з метою продажу». При цьому на суму балансової вартості інвестиції виконується проводка:</w:t>
      </w:r>
    </w:p>
    <w:p w:rsidR="00D86DFA" w:rsidRPr="00D86DFA" w:rsidRDefault="00D86DFA" w:rsidP="00BE215B">
      <w:pPr>
        <w:jc w:val="both"/>
        <w:rPr>
          <w:sz w:val="28"/>
          <w:szCs w:val="28"/>
          <w:lang w:val="uk-UA"/>
        </w:rPr>
      </w:pPr>
      <w:r w:rsidRPr="00D86DFA">
        <w:rPr>
          <w:sz w:val="28"/>
          <w:szCs w:val="28"/>
          <w:lang w:val="uk-UA"/>
        </w:rPr>
        <w:t>Д</w:t>
      </w:r>
      <w:r w:rsidR="009935D9">
        <w:rPr>
          <w:sz w:val="28"/>
          <w:szCs w:val="28"/>
          <w:lang w:val="uk-UA"/>
        </w:rPr>
        <w:t>-</w:t>
      </w:r>
      <w:r w:rsidRPr="00D86DFA">
        <w:rPr>
          <w:sz w:val="28"/>
          <w:szCs w:val="28"/>
          <w:lang w:val="uk-UA"/>
        </w:rPr>
        <w:t>т Рахунки для обліку інвестицій в асоційовані компанії, що утримуються з метою продажу 3122, 3123, 3125</w:t>
      </w:r>
    </w:p>
    <w:p w:rsidR="00D86DFA" w:rsidRPr="00D86DFA" w:rsidRDefault="00D86DFA" w:rsidP="00BE215B">
      <w:pPr>
        <w:jc w:val="both"/>
        <w:rPr>
          <w:sz w:val="28"/>
          <w:szCs w:val="28"/>
          <w:lang w:val="uk-UA"/>
        </w:rPr>
      </w:pPr>
      <w:r w:rsidRPr="00D86DFA">
        <w:rPr>
          <w:sz w:val="28"/>
          <w:szCs w:val="28"/>
          <w:lang w:val="uk-UA"/>
        </w:rPr>
        <w:t>К</w:t>
      </w:r>
      <w:r w:rsidR="009935D9">
        <w:rPr>
          <w:sz w:val="28"/>
          <w:szCs w:val="28"/>
          <w:lang w:val="uk-UA"/>
        </w:rPr>
        <w:t>-</w:t>
      </w:r>
      <w:r w:rsidRPr="00D86DFA">
        <w:rPr>
          <w:sz w:val="28"/>
          <w:szCs w:val="28"/>
          <w:lang w:val="uk-UA"/>
        </w:rPr>
        <w:t>т 4102, 4103, 4105.</w:t>
      </w:r>
    </w:p>
    <w:p w:rsidR="00D86DFA" w:rsidRPr="00D86DFA" w:rsidRDefault="00D86DFA" w:rsidP="00BE215B">
      <w:pPr>
        <w:ind w:firstLine="709"/>
        <w:jc w:val="both"/>
        <w:rPr>
          <w:sz w:val="28"/>
          <w:szCs w:val="28"/>
          <w:lang w:val="uk-UA"/>
        </w:rPr>
      </w:pPr>
      <w:r w:rsidRPr="00D86DFA">
        <w:rPr>
          <w:sz w:val="28"/>
          <w:szCs w:val="28"/>
          <w:lang w:val="uk-UA"/>
        </w:rPr>
        <w:t>Результати переоцінки інвестицій в асоційовані компанії, що були відображені в складі додаткового капіталу банку за рахунком 5103 «Результати переоцінки інвестицій в асоційовані компанії», обліковуються за цим рахунком до часу реалізації інвестицій. У разі реалізації цих інвестицій суми переоцінки, що о</w:t>
      </w:r>
      <w:r w:rsidR="002C14C8">
        <w:rPr>
          <w:sz w:val="28"/>
          <w:szCs w:val="28"/>
          <w:lang w:val="uk-UA"/>
        </w:rPr>
        <w:t xml:space="preserve">бліковувалися за рахунком 5103 </w:t>
      </w:r>
      <w:r w:rsidRPr="00D86DFA">
        <w:rPr>
          <w:sz w:val="28"/>
          <w:szCs w:val="28"/>
          <w:lang w:val="uk-UA"/>
        </w:rPr>
        <w:t>відносяться до нерозподіленого прибутку на рахунок 5030 «Нерозподілені прибутки минулих років».</w:t>
      </w:r>
    </w:p>
    <w:p w:rsidR="00D86DFA" w:rsidRPr="00D86DFA" w:rsidRDefault="00D86DFA" w:rsidP="00BE215B">
      <w:pPr>
        <w:ind w:firstLine="709"/>
        <w:jc w:val="both"/>
        <w:rPr>
          <w:sz w:val="28"/>
          <w:szCs w:val="28"/>
          <w:lang w:val="uk-UA"/>
        </w:rPr>
      </w:pPr>
      <w:r w:rsidRPr="00D86DFA">
        <w:rPr>
          <w:sz w:val="28"/>
          <w:szCs w:val="28"/>
          <w:lang w:val="uk-UA"/>
        </w:rPr>
        <w:t>Інвестиції в асоційовані компанії, що переведені у портфель на продаж мають бути продані протягом 12 місяців.</w:t>
      </w:r>
    </w:p>
    <w:p w:rsidR="00D86DFA" w:rsidRPr="00D86DFA" w:rsidRDefault="00D86DFA" w:rsidP="00BE215B">
      <w:pPr>
        <w:jc w:val="both"/>
        <w:rPr>
          <w:sz w:val="28"/>
          <w:szCs w:val="28"/>
          <w:lang w:val="uk-UA"/>
        </w:rPr>
      </w:pPr>
    </w:p>
    <w:p w:rsidR="00D86DFA" w:rsidRPr="00967C74" w:rsidRDefault="00D86DFA" w:rsidP="00BE215B">
      <w:pPr>
        <w:jc w:val="both"/>
        <w:rPr>
          <w:b/>
          <w:sz w:val="28"/>
          <w:szCs w:val="28"/>
          <w:lang w:val="uk-UA"/>
        </w:rPr>
      </w:pPr>
      <w:r w:rsidRPr="00967C74">
        <w:rPr>
          <w:b/>
          <w:sz w:val="28"/>
          <w:szCs w:val="28"/>
          <w:lang w:val="uk-UA"/>
        </w:rPr>
        <w:t>7. Облік інвестицій у дочірні компанії</w:t>
      </w:r>
    </w:p>
    <w:p w:rsidR="00D86DFA" w:rsidRPr="00D86DFA" w:rsidRDefault="00D86DFA" w:rsidP="00BE215B">
      <w:pPr>
        <w:ind w:firstLine="709"/>
        <w:jc w:val="both"/>
        <w:rPr>
          <w:sz w:val="28"/>
          <w:szCs w:val="28"/>
          <w:lang w:val="uk-UA"/>
        </w:rPr>
      </w:pPr>
      <w:r w:rsidRPr="00D86DFA">
        <w:rPr>
          <w:sz w:val="28"/>
          <w:szCs w:val="28"/>
          <w:lang w:val="uk-UA"/>
        </w:rPr>
        <w:t>Інвестиції в дочірні компанії відображаються в обліку за рахунками 4 класу, розділу 42 «Інвестиції в дочірні компанії» Плану рахунків, а саме:</w:t>
      </w:r>
    </w:p>
    <w:p w:rsidR="00D86DFA" w:rsidRPr="00D86DFA" w:rsidRDefault="00D86DFA" w:rsidP="00BE215B">
      <w:pPr>
        <w:ind w:firstLine="284"/>
        <w:jc w:val="both"/>
        <w:rPr>
          <w:b/>
          <w:bCs/>
          <w:sz w:val="28"/>
          <w:szCs w:val="28"/>
          <w:lang w:val="uk-UA"/>
        </w:rPr>
      </w:pPr>
      <w:r w:rsidRPr="00D86DFA">
        <w:rPr>
          <w:sz w:val="28"/>
          <w:szCs w:val="28"/>
          <w:lang w:val="uk-UA"/>
        </w:rPr>
        <w:t xml:space="preserve">• </w:t>
      </w:r>
      <w:r w:rsidRPr="00D86DFA">
        <w:rPr>
          <w:b/>
          <w:bCs/>
          <w:sz w:val="28"/>
          <w:szCs w:val="28"/>
          <w:lang w:val="uk-UA"/>
        </w:rPr>
        <w:t>4202 «Інвестиції в дочірні банки»;</w:t>
      </w:r>
    </w:p>
    <w:p w:rsidR="00D86DFA" w:rsidRPr="00D86DFA" w:rsidRDefault="00D86DFA" w:rsidP="00BE215B">
      <w:pPr>
        <w:ind w:firstLine="284"/>
        <w:jc w:val="both"/>
        <w:rPr>
          <w:b/>
          <w:bCs/>
          <w:sz w:val="28"/>
          <w:szCs w:val="28"/>
          <w:lang w:val="uk-UA"/>
        </w:rPr>
      </w:pPr>
      <w:r w:rsidRPr="00D86DFA">
        <w:rPr>
          <w:sz w:val="28"/>
          <w:szCs w:val="28"/>
          <w:lang w:val="uk-UA"/>
        </w:rPr>
        <w:t xml:space="preserve">• </w:t>
      </w:r>
      <w:r w:rsidRPr="00D86DFA">
        <w:rPr>
          <w:b/>
          <w:bCs/>
          <w:sz w:val="28"/>
          <w:szCs w:val="28"/>
          <w:lang w:val="uk-UA"/>
        </w:rPr>
        <w:t>4203 «Інвестиції в дочірні небанківські фінансові установи»;</w:t>
      </w:r>
    </w:p>
    <w:p w:rsidR="00D86DFA" w:rsidRPr="00D86DFA" w:rsidRDefault="00D86DFA" w:rsidP="00BE215B">
      <w:pPr>
        <w:ind w:firstLine="284"/>
        <w:jc w:val="both"/>
        <w:rPr>
          <w:b/>
          <w:bCs/>
          <w:sz w:val="28"/>
          <w:szCs w:val="28"/>
          <w:lang w:val="uk-UA"/>
        </w:rPr>
      </w:pPr>
      <w:r w:rsidRPr="00D86DFA">
        <w:rPr>
          <w:sz w:val="28"/>
          <w:szCs w:val="28"/>
          <w:lang w:val="uk-UA"/>
        </w:rPr>
        <w:t xml:space="preserve">• </w:t>
      </w:r>
      <w:r w:rsidRPr="00D86DFA">
        <w:rPr>
          <w:b/>
          <w:bCs/>
          <w:sz w:val="28"/>
          <w:szCs w:val="28"/>
          <w:lang w:val="uk-UA"/>
        </w:rPr>
        <w:t>4205 «Інвестиції в інші дочірні компанії».</w:t>
      </w:r>
    </w:p>
    <w:p w:rsidR="00D86DFA" w:rsidRPr="00D86DFA" w:rsidRDefault="00D86DFA" w:rsidP="00BE215B">
      <w:pPr>
        <w:ind w:firstLine="709"/>
        <w:jc w:val="both"/>
        <w:rPr>
          <w:sz w:val="28"/>
          <w:szCs w:val="28"/>
          <w:lang w:val="uk-UA"/>
        </w:rPr>
      </w:pPr>
      <w:r w:rsidRPr="00D86DFA">
        <w:rPr>
          <w:sz w:val="28"/>
          <w:szCs w:val="28"/>
          <w:lang w:val="uk-UA"/>
        </w:rPr>
        <w:t>На дату отримання контролю здійснені інвестиції в дочірню компанію відображаються в обліку на суму вартості придбання такою проводкою:</w:t>
      </w:r>
    </w:p>
    <w:p w:rsidR="00D86DFA" w:rsidRPr="00D86DFA" w:rsidRDefault="00D86DFA" w:rsidP="00BE215B">
      <w:pPr>
        <w:jc w:val="both"/>
        <w:rPr>
          <w:sz w:val="28"/>
          <w:szCs w:val="28"/>
          <w:lang w:val="uk-UA"/>
        </w:rPr>
      </w:pPr>
      <w:r w:rsidRPr="00D86DFA">
        <w:rPr>
          <w:sz w:val="28"/>
          <w:szCs w:val="28"/>
          <w:lang w:val="uk-UA"/>
        </w:rPr>
        <w:t>Д</w:t>
      </w:r>
      <w:r w:rsidR="009935D9">
        <w:rPr>
          <w:sz w:val="28"/>
          <w:szCs w:val="28"/>
          <w:lang w:val="uk-UA"/>
        </w:rPr>
        <w:t>-</w:t>
      </w:r>
      <w:r w:rsidRPr="00D86DFA">
        <w:rPr>
          <w:sz w:val="28"/>
          <w:szCs w:val="28"/>
          <w:lang w:val="uk-UA"/>
        </w:rPr>
        <w:t>т 4202, 4203, 4205</w:t>
      </w:r>
    </w:p>
    <w:p w:rsidR="00D86DFA" w:rsidRPr="00D86DFA" w:rsidRDefault="00D86DFA" w:rsidP="00BE215B">
      <w:pPr>
        <w:jc w:val="both"/>
        <w:rPr>
          <w:sz w:val="28"/>
          <w:szCs w:val="28"/>
          <w:lang w:val="uk-UA"/>
        </w:rPr>
      </w:pPr>
      <w:r w:rsidRPr="00D86DFA">
        <w:rPr>
          <w:sz w:val="28"/>
          <w:szCs w:val="28"/>
          <w:lang w:val="uk-UA"/>
        </w:rPr>
        <w:t>К</w:t>
      </w:r>
      <w:r w:rsidR="009935D9">
        <w:rPr>
          <w:sz w:val="28"/>
          <w:szCs w:val="28"/>
          <w:lang w:val="uk-UA"/>
        </w:rPr>
        <w:t>-</w:t>
      </w:r>
      <w:r w:rsidRPr="00D86DFA">
        <w:rPr>
          <w:sz w:val="28"/>
          <w:szCs w:val="28"/>
          <w:lang w:val="uk-UA"/>
        </w:rPr>
        <w:t>т 1200, 1500, 2600.</w:t>
      </w:r>
    </w:p>
    <w:p w:rsidR="00D86DFA" w:rsidRPr="00D86DFA" w:rsidRDefault="00D86DFA" w:rsidP="00BE215B">
      <w:pPr>
        <w:ind w:firstLine="709"/>
        <w:jc w:val="both"/>
        <w:rPr>
          <w:sz w:val="28"/>
          <w:szCs w:val="28"/>
          <w:lang w:val="uk-UA"/>
        </w:rPr>
      </w:pPr>
      <w:r w:rsidRPr="00D86DFA">
        <w:rPr>
          <w:sz w:val="28"/>
          <w:szCs w:val="28"/>
          <w:lang w:val="uk-UA"/>
        </w:rPr>
        <w:t>Якщо під час здійснення інвестицій виникає негативний гудвіл, то він обліковується за рахунком 6311 «Дохід від інвестицій у дочірні компанії». При цьому в обліку здійснюються такі проводки:</w:t>
      </w:r>
    </w:p>
    <w:p w:rsidR="00D86DFA" w:rsidRPr="00D86DFA" w:rsidRDefault="00D86DFA" w:rsidP="00BE215B">
      <w:pPr>
        <w:jc w:val="both"/>
        <w:rPr>
          <w:sz w:val="28"/>
          <w:szCs w:val="28"/>
          <w:lang w:val="uk-UA"/>
        </w:rPr>
      </w:pPr>
      <w:r w:rsidRPr="00D86DFA">
        <w:rPr>
          <w:sz w:val="28"/>
          <w:szCs w:val="28"/>
          <w:lang w:val="uk-UA"/>
        </w:rPr>
        <w:t>Д</w:t>
      </w:r>
      <w:r w:rsidR="009935D9">
        <w:rPr>
          <w:sz w:val="28"/>
          <w:szCs w:val="28"/>
          <w:lang w:val="uk-UA"/>
        </w:rPr>
        <w:t>-</w:t>
      </w:r>
      <w:r w:rsidRPr="00D86DFA">
        <w:rPr>
          <w:sz w:val="28"/>
          <w:szCs w:val="28"/>
          <w:lang w:val="uk-UA"/>
        </w:rPr>
        <w:t>т 4202, 4203, 4205</w:t>
      </w:r>
    </w:p>
    <w:p w:rsidR="00D86DFA" w:rsidRPr="00D86DFA" w:rsidRDefault="00D86DFA" w:rsidP="00BE215B">
      <w:pPr>
        <w:jc w:val="both"/>
        <w:rPr>
          <w:sz w:val="28"/>
          <w:szCs w:val="28"/>
          <w:lang w:val="uk-UA"/>
        </w:rPr>
      </w:pPr>
      <w:r w:rsidRPr="00D86DFA">
        <w:rPr>
          <w:sz w:val="28"/>
          <w:szCs w:val="28"/>
          <w:lang w:val="uk-UA"/>
        </w:rPr>
        <w:t>К</w:t>
      </w:r>
      <w:r w:rsidR="009935D9">
        <w:rPr>
          <w:sz w:val="28"/>
          <w:szCs w:val="28"/>
          <w:lang w:val="uk-UA"/>
        </w:rPr>
        <w:t>-</w:t>
      </w:r>
      <w:r w:rsidRPr="00D86DFA">
        <w:rPr>
          <w:sz w:val="28"/>
          <w:szCs w:val="28"/>
          <w:lang w:val="uk-UA"/>
        </w:rPr>
        <w:t>т 1200, 1500, 2600 — на суму вартості придбання</w:t>
      </w:r>
    </w:p>
    <w:p w:rsidR="00D86DFA" w:rsidRPr="00D86DFA" w:rsidRDefault="00D86DFA" w:rsidP="00BE215B">
      <w:pPr>
        <w:jc w:val="both"/>
        <w:rPr>
          <w:sz w:val="28"/>
          <w:szCs w:val="28"/>
          <w:lang w:val="uk-UA"/>
        </w:rPr>
      </w:pPr>
      <w:r w:rsidRPr="00D86DFA">
        <w:rPr>
          <w:sz w:val="28"/>
          <w:szCs w:val="28"/>
          <w:lang w:val="uk-UA"/>
        </w:rPr>
        <w:t>К</w:t>
      </w:r>
      <w:r w:rsidR="009935D9">
        <w:rPr>
          <w:sz w:val="28"/>
          <w:szCs w:val="28"/>
          <w:lang w:val="uk-UA"/>
        </w:rPr>
        <w:t>-</w:t>
      </w:r>
      <w:r w:rsidRPr="00D86DFA">
        <w:rPr>
          <w:sz w:val="28"/>
          <w:szCs w:val="28"/>
          <w:lang w:val="uk-UA"/>
        </w:rPr>
        <w:t>т 6311 — на суму різниці між вартістю придбання і часткою інвестора в справедливій вартості ідентифікованих активів і зобов’язань.</w:t>
      </w:r>
    </w:p>
    <w:p w:rsidR="00D86DFA" w:rsidRPr="00D86DFA" w:rsidRDefault="00D86DFA" w:rsidP="00BE215B">
      <w:pPr>
        <w:ind w:firstLine="709"/>
        <w:jc w:val="both"/>
        <w:rPr>
          <w:sz w:val="28"/>
          <w:szCs w:val="28"/>
          <w:lang w:val="uk-UA"/>
        </w:rPr>
      </w:pPr>
      <w:r w:rsidRPr="00D86DFA">
        <w:rPr>
          <w:sz w:val="28"/>
          <w:szCs w:val="28"/>
          <w:lang w:val="uk-UA"/>
        </w:rPr>
        <w:t>Нарахування доходу у вигляді дивідендів за інвестиціями банку в дочірні компанії, які обліковуються за собівартістю, здійснюється, якщо визнане право на отримання платежу і супроводжується такою проводкою:</w:t>
      </w:r>
    </w:p>
    <w:p w:rsidR="00D86DFA" w:rsidRPr="00D86DFA" w:rsidRDefault="00D86DFA" w:rsidP="00BE215B">
      <w:pPr>
        <w:ind w:firstLine="284"/>
        <w:jc w:val="both"/>
        <w:rPr>
          <w:sz w:val="28"/>
          <w:szCs w:val="28"/>
          <w:lang w:val="uk-UA"/>
        </w:rPr>
      </w:pPr>
      <w:r w:rsidRPr="00D86DFA">
        <w:rPr>
          <w:sz w:val="28"/>
          <w:szCs w:val="28"/>
          <w:lang w:val="uk-UA"/>
        </w:rPr>
        <w:t>Д</w:t>
      </w:r>
      <w:r w:rsidR="009935D9">
        <w:rPr>
          <w:sz w:val="28"/>
          <w:szCs w:val="28"/>
          <w:lang w:val="uk-UA"/>
        </w:rPr>
        <w:t>-</w:t>
      </w:r>
      <w:r w:rsidRPr="00D86DFA">
        <w:rPr>
          <w:sz w:val="28"/>
          <w:szCs w:val="28"/>
          <w:lang w:val="uk-UA"/>
        </w:rPr>
        <w:t>т 4208 «Нараховані доходи за інвестиціями в дочірні компанії»</w:t>
      </w:r>
    </w:p>
    <w:p w:rsidR="00D86DFA" w:rsidRPr="00D86DFA" w:rsidRDefault="00D86DFA" w:rsidP="00BE215B">
      <w:pPr>
        <w:ind w:firstLine="284"/>
        <w:jc w:val="both"/>
        <w:rPr>
          <w:sz w:val="28"/>
          <w:szCs w:val="28"/>
          <w:lang w:val="uk-UA"/>
        </w:rPr>
      </w:pPr>
      <w:r w:rsidRPr="00D86DFA">
        <w:rPr>
          <w:sz w:val="28"/>
          <w:szCs w:val="28"/>
          <w:lang w:val="uk-UA"/>
        </w:rPr>
        <w:t>К</w:t>
      </w:r>
      <w:r w:rsidR="009935D9">
        <w:rPr>
          <w:sz w:val="28"/>
          <w:szCs w:val="28"/>
          <w:lang w:val="uk-UA"/>
        </w:rPr>
        <w:t>-</w:t>
      </w:r>
      <w:r w:rsidRPr="00D86DFA">
        <w:rPr>
          <w:sz w:val="28"/>
          <w:szCs w:val="28"/>
          <w:lang w:val="uk-UA"/>
        </w:rPr>
        <w:t>т 6300 «Дохід у вигляді дивідендів».</w:t>
      </w:r>
    </w:p>
    <w:p w:rsidR="00D86DFA" w:rsidRPr="00D86DFA" w:rsidRDefault="00D86DFA" w:rsidP="00BE215B">
      <w:pPr>
        <w:ind w:firstLine="709"/>
        <w:jc w:val="both"/>
        <w:rPr>
          <w:sz w:val="28"/>
          <w:szCs w:val="28"/>
          <w:lang w:val="uk-UA"/>
        </w:rPr>
      </w:pPr>
      <w:r w:rsidRPr="00D86DFA">
        <w:rPr>
          <w:sz w:val="28"/>
          <w:szCs w:val="28"/>
          <w:lang w:val="uk-UA"/>
        </w:rPr>
        <w:t>На суму отриманих дивідендів здійснюється така проводка:</w:t>
      </w:r>
    </w:p>
    <w:p w:rsidR="00D86DFA" w:rsidRPr="00D86DFA" w:rsidRDefault="00D86DFA" w:rsidP="00BE215B">
      <w:pPr>
        <w:ind w:firstLine="284"/>
        <w:jc w:val="both"/>
        <w:rPr>
          <w:sz w:val="28"/>
          <w:szCs w:val="28"/>
          <w:lang w:val="uk-UA"/>
        </w:rPr>
      </w:pPr>
      <w:r w:rsidRPr="00D86DFA">
        <w:rPr>
          <w:sz w:val="28"/>
          <w:szCs w:val="28"/>
          <w:lang w:val="uk-UA"/>
        </w:rPr>
        <w:t>Д</w:t>
      </w:r>
      <w:r w:rsidR="009935D9">
        <w:rPr>
          <w:sz w:val="28"/>
          <w:szCs w:val="28"/>
          <w:lang w:val="uk-UA"/>
        </w:rPr>
        <w:t>-</w:t>
      </w:r>
      <w:r w:rsidRPr="00D86DFA">
        <w:rPr>
          <w:sz w:val="28"/>
          <w:szCs w:val="28"/>
          <w:lang w:val="uk-UA"/>
        </w:rPr>
        <w:t>т 1200, 1500, 2600</w:t>
      </w:r>
    </w:p>
    <w:p w:rsidR="00D86DFA" w:rsidRPr="00D86DFA" w:rsidRDefault="00D86DFA" w:rsidP="00BE215B">
      <w:pPr>
        <w:ind w:firstLine="284"/>
        <w:jc w:val="both"/>
        <w:rPr>
          <w:sz w:val="28"/>
          <w:szCs w:val="28"/>
          <w:lang w:val="uk-UA"/>
        </w:rPr>
      </w:pPr>
      <w:r w:rsidRPr="00D86DFA">
        <w:rPr>
          <w:sz w:val="28"/>
          <w:szCs w:val="28"/>
          <w:lang w:val="uk-UA"/>
        </w:rPr>
        <w:t>К</w:t>
      </w:r>
      <w:r w:rsidR="009935D9">
        <w:rPr>
          <w:sz w:val="28"/>
          <w:szCs w:val="28"/>
          <w:lang w:val="uk-UA"/>
        </w:rPr>
        <w:t>-</w:t>
      </w:r>
      <w:r w:rsidRPr="00D86DFA">
        <w:rPr>
          <w:sz w:val="28"/>
          <w:szCs w:val="28"/>
          <w:lang w:val="uk-UA"/>
        </w:rPr>
        <w:t>т 4208.</w:t>
      </w:r>
    </w:p>
    <w:p w:rsidR="00D86DFA" w:rsidRPr="00D86DFA" w:rsidRDefault="00D86DFA" w:rsidP="00BE215B">
      <w:pPr>
        <w:ind w:firstLine="709"/>
        <w:jc w:val="both"/>
        <w:rPr>
          <w:sz w:val="28"/>
          <w:szCs w:val="28"/>
          <w:lang w:val="uk-UA"/>
        </w:rPr>
      </w:pPr>
      <w:r w:rsidRPr="00D86DFA">
        <w:rPr>
          <w:sz w:val="28"/>
          <w:szCs w:val="28"/>
          <w:lang w:val="uk-UA"/>
        </w:rPr>
        <w:lastRenderedPageBreak/>
        <w:t>Визнання зменшення корисності інвестицій в дочірні компанії (у тому числі гудвілу) супроводжується такою проводкою:</w:t>
      </w:r>
    </w:p>
    <w:p w:rsidR="00D86DFA" w:rsidRPr="00D86DFA" w:rsidRDefault="00D86DFA" w:rsidP="00BE215B">
      <w:pPr>
        <w:ind w:firstLine="284"/>
        <w:jc w:val="both"/>
        <w:rPr>
          <w:sz w:val="28"/>
          <w:szCs w:val="28"/>
          <w:lang w:val="uk-UA"/>
        </w:rPr>
      </w:pPr>
      <w:r w:rsidRPr="00D86DFA">
        <w:rPr>
          <w:sz w:val="28"/>
          <w:szCs w:val="28"/>
          <w:lang w:val="uk-UA"/>
        </w:rPr>
        <w:t>Д</w:t>
      </w:r>
      <w:r w:rsidR="009935D9">
        <w:rPr>
          <w:sz w:val="28"/>
          <w:szCs w:val="28"/>
          <w:lang w:val="uk-UA"/>
        </w:rPr>
        <w:t>-</w:t>
      </w:r>
      <w:r w:rsidRPr="00D86DFA">
        <w:rPr>
          <w:sz w:val="28"/>
          <w:szCs w:val="28"/>
          <w:lang w:val="uk-UA"/>
        </w:rPr>
        <w:t>т 7311 «Втрати від інвестицій у дочірні компанії»</w:t>
      </w:r>
    </w:p>
    <w:p w:rsidR="00D86DFA" w:rsidRPr="00D86DFA" w:rsidRDefault="00D86DFA" w:rsidP="00BE215B">
      <w:pPr>
        <w:ind w:firstLine="284"/>
        <w:jc w:val="both"/>
        <w:rPr>
          <w:sz w:val="28"/>
          <w:szCs w:val="28"/>
          <w:lang w:val="uk-UA"/>
        </w:rPr>
      </w:pPr>
      <w:r w:rsidRPr="00D86DFA">
        <w:rPr>
          <w:sz w:val="28"/>
          <w:szCs w:val="28"/>
          <w:lang w:val="uk-UA"/>
        </w:rPr>
        <w:t>К</w:t>
      </w:r>
      <w:r w:rsidR="009935D9">
        <w:rPr>
          <w:sz w:val="28"/>
          <w:szCs w:val="28"/>
          <w:lang w:val="uk-UA"/>
        </w:rPr>
        <w:t>-</w:t>
      </w:r>
      <w:r w:rsidRPr="00D86DFA">
        <w:rPr>
          <w:sz w:val="28"/>
          <w:szCs w:val="28"/>
          <w:lang w:val="uk-UA"/>
        </w:rPr>
        <w:t>т 4202, 4203, 4205.</w:t>
      </w:r>
    </w:p>
    <w:p w:rsidR="00D86DFA" w:rsidRPr="00D86DFA" w:rsidRDefault="00D86DFA" w:rsidP="00BE215B">
      <w:pPr>
        <w:ind w:firstLine="709"/>
        <w:jc w:val="both"/>
        <w:rPr>
          <w:sz w:val="28"/>
          <w:szCs w:val="28"/>
          <w:lang w:val="uk-UA"/>
        </w:rPr>
      </w:pPr>
      <w:r w:rsidRPr="00D86DFA">
        <w:rPr>
          <w:sz w:val="28"/>
          <w:szCs w:val="28"/>
          <w:lang w:val="uk-UA"/>
        </w:rPr>
        <w:t>Інвестиції в дочірні компанії можуть бути переведені в інвестиції в асоційовані компанії або у портфель на продаж.</w:t>
      </w:r>
    </w:p>
    <w:p w:rsidR="00D86DFA" w:rsidRPr="00D86DFA" w:rsidRDefault="00D86DFA" w:rsidP="00BE215B">
      <w:pPr>
        <w:ind w:firstLine="709"/>
        <w:jc w:val="both"/>
        <w:rPr>
          <w:sz w:val="28"/>
          <w:szCs w:val="28"/>
          <w:lang w:val="uk-UA"/>
        </w:rPr>
      </w:pPr>
      <w:r w:rsidRPr="00D86DFA">
        <w:rPr>
          <w:sz w:val="28"/>
          <w:szCs w:val="28"/>
          <w:lang w:val="uk-UA"/>
        </w:rPr>
        <w:t>Переведення інвестицій в дочірню компанію в інвестиції в асоційовану компанію в бухгалтерському обліку відображається такою проводкою:</w:t>
      </w:r>
    </w:p>
    <w:p w:rsidR="00D86DFA" w:rsidRPr="00D86DFA" w:rsidRDefault="00D86DFA" w:rsidP="00BE215B">
      <w:pPr>
        <w:jc w:val="both"/>
        <w:rPr>
          <w:sz w:val="28"/>
          <w:szCs w:val="28"/>
          <w:lang w:val="uk-UA"/>
        </w:rPr>
      </w:pPr>
      <w:r w:rsidRPr="00D86DFA">
        <w:rPr>
          <w:sz w:val="28"/>
          <w:szCs w:val="28"/>
          <w:lang w:val="uk-UA"/>
        </w:rPr>
        <w:t>Д</w:t>
      </w:r>
      <w:r w:rsidR="009935D9">
        <w:rPr>
          <w:sz w:val="28"/>
          <w:szCs w:val="28"/>
          <w:lang w:val="uk-UA"/>
        </w:rPr>
        <w:t>-</w:t>
      </w:r>
      <w:r w:rsidRPr="00D86DFA">
        <w:rPr>
          <w:sz w:val="28"/>
          <w:szCs w:val="28"/>
          <w:lang w:val="uk-UA"/>
        </w:rPr>
        <w:t>т 4102, 4103, 4105</w:t>
      </w:r>
    </w:p>
    <w:p w:rsidR="00D86DFA" w:rsidRPr="00D86DFA" w:rsidRDefault="00D86DFA" w:rsidP="00BE215B">
      <w:pPr>
        <w:jc w:val="both"/>
        <w:rPr>
          <w:sz w:val="28"/>
          <w:szCs w:val="28"/>
          <w:lang w:val="uk-UA"/>
        </w:rPr>
      </w:pPr>
      <w:r w:rsidRPr="00D86DFA">
        <w:rPr>
          <w:sz w:val="28"/>
          <w:szCs w:val="28"/>
          <w:lang w:val="uk-UA"/>
        </w:rPr>
        <w:t>К</w:t>
      </w:r>
      <w:r w:rsidR="009935D9">
        <w:rPr>
          <w:sz w:val="28"/>
          <w:szCs w:val="28"/>
          <w:lang w:val="uk-UA"/>
        </w:rPr>
        <w:t>-</w:t>
      </w:r>
      <w:r w:rsidRPr="00D86DFA">
        <w:rPr>
          <w:sz w:val="28"/>
          <w:szCs w:val="28"/>
          <w:lang w:val="uk-UA"/>
        </w:rPr>
        <w:t>т 4202, 4203, 4205 — на суму собівартості з урахуванням зменшення корисності інвестицій в дочірню компанію.</w:t>
      </w:r>
    </w:p>
    <w:p w:rsidR="00D86DFA" w:rsidRPr="00D86DFA" w:rsidRDefault="00D86DFA" w:rsidP="00BE215B">
      <w:pPr>
        <w:ind w:firstLine="709"/>
        <w:jc w:val="both"/>
        <w:rPr>
          <w:sz w:val="28"/>
          <w:szCs w:val="28"/>
          <w:lang w:val="uk-UA"/>
        </w:rPr>
      </w:pPr>
      <w:r w:rsidRPr="00D86DFA">
        <w:rPr>
          <w:sz w:val="28"/>
          <w:szCs w:val="28"/>
          <w:lang w:val="uk-UA"/>
        </w:rPr>
        <w:t>Після переведення інвестиції в дочірню компанію в інвестиції в асоційовану компанію банк має здійснити ретроспективні коригування балансової вартості інвестиції з урахуванням результатів поточної діяльності та результатів діяльності об’єкта інвестування за попередні періоди, а також коригування нерозподіленого прибутку.</w:t>
      </w:r>
    </w:p>
    <w:p w:rsidR="00D86DFA" w:rsidRPr="00D86DFA" w:rsidRDefault="00D86DFA" w:rsidP="00BE215B">
      <w:pPr>
        <w:ind w:firstLine="709"/>
        <w:jc w:val="both"/>
        <w:rPr>
          <w:sz w:val="28"/>
          <w:szCs w:val="28"/>
          <w:lang w:val="uk-UA"/>
        </w:rPr>
      </w:pPr>
      <w:r w:rsidRPr="00D86DFA">
        <w:rPr>
          <w:sz w:val="28"/>
          <w:szCs w:val="28"/>
          <w:lang w:val="uk-UA"/>
        </w:rPr>
        <w:t>У разі продажу інвестицій в дочірні компанії вони переводяться в портфель цінних паперів на продаж і обліковуються за рахунками групи 313 «Інвестиції в дочірні компанії, що утримуються з метою продажу». Інвестиції в дочірні компанії, що переведені у портфель на продаж мають бути продані протягом 12 місяців.</w:t>
      </w:r>
    </w:p>
    <w:p w:rsidR="00D86DFA" w:rsidRDefault="00D86DFA" w:rsidP="00BE215B">
      <w:pPr>
        <w:widowControl/>
        <w:ind w:firstLine="709"/>
        <w:jc w:val="both"/>
        <w:rPr>
          <w:rFonts w:eastAsiaTheme="minorHAnsi"/>
          <w:b/>
          <w:sz w:val="28"/>
          <w:szCs w:val="28"/>
          <w:lang w:val="uk-UA" w:eastAsia="en-US"/>
        </w:rPr>
      </w:pPr>
    </w:p>
    <w:p w:rsidR="000E25C4" w:rsidRPr="002E48A8" w:rsidRDefault="000E25C4" w:rsidP="002E48A8">
      <w:pPr>
        <w:widowControl/>
        <w:ind w:firstLine="709"/>
        <w:jc w:val="both"/>
        <w:rPr>
          <w:rFonts w:eastAsiaTheme="minorHAnsi"/>
          <w:b/>
          <w:sz w:val="28"/>
          <w:szCs w:val="28"/>
          <w:lang w:val="uk-UA" w:eastAsia="en-US"/>
        </w:rPr>
      </w:pPr>
      <w:r w:rsidRPr="002E48A8">
        <w:rPr>
          <w:rFonts w:eastAsiaTheme="minorHAnsi"/>
          <w:b/>
          <w:sz w:val="28"/>
          <w:szCs w:val="28"/>
          <w:lang w:val="uk-UA" w:eastAsia="en-US"/>
        </w:rPr>
        <w:t>Рекомендована література:</w:t>
      </w:r>
    </w:p>
    <w:p w:rsidR="002E48A8" w:rsidRPr="005264BE" w:rsidRDefault="002E48A8" w:rsidP="002E48A8">
      <w:pPr>
        <w:spacing w:line="225" w:lineRule="atLeast"/>
        <w:ind w:firstLine="709"/>
        <w:rPr>
          <w:bCs/>
          <w:color w:val="000000"/>
          <w:sz w:val="28"/>
          <w:szCs w:val="28"/>
          <w:lang w:val="uk-UA"/>
        </w:rPr>
      </w:pPr>
      <w:r w:rsidRPr="005264BE">
        <w:rPr>
          <w:bCs/>
          <w:color w:val="000000"/>
          <w:sz w:val="28"/>
          <w:szCs w:val="28"/>
          <w:lang w:val="uk-UA"/>
        </w:rPr>
        <w:t xml:space="preserve">Л. </w:t>
      </w:r>
      <w:r>
        <w:rPr>
          <w:bCs/>
          <w:color w:val="000000"/>
          <w:sz w:val="28"/>
          <w:szCs w:val="28"/>
          <w:lang w:val="uk-UA"/>
        </w:rPr>
        <w:t>11; Л. 14 с. 173-187; Л. 15 с. 239-299; Л. 17 с. 177-274.</w:t>
      </w:r>
    </w:p>
    <w:p w:rsidR="000E25C4" w:rsidRPr="002E48A8" w:rsidRDefault="000E25C4" w:rsidP="00BE215B">
      <w:pPr>
        <w:widowControl/>
        <w:ind w:firstLine="709"/>
        <w:jc w:val="both"/>
        <w:rPr>
          <w:rFonts w:eastAsiaTheme="minorHAnsi"/>
          <w:b/>
          <w:sz w:val="28"/>
          <w:szCs w:val="28"/>
          <w:lang w:val="uk-UA" w:eastAsia="en-US"/>
        </w:rPr>
      </w:pPr>
    </w:p>
    <w:p w:rsidR="000E25C4" w:rsidRPr="002E48A8" w:rsidRDefault="000E25C4" w:rsidP="00BE215B">
      <w:pPr>
        <w:widowControl/>
        <w:ind w:firstLine="709"/>
        <w:jc w:val="both"/>
        <w:rPr>
          <w:rFonts w:eastAsiaTheme="minorHAnsi"/>
          <w:b/>
          <w:sz w:val="28"/>
          <w:szCs w:val="28"/>
          <w:lang w:val="uk-UA" w:eastAsia="en-US"/>
        </w:rPr>
      </w:pPr>
      <w:r w:rsidRPr="002E48A8">
        <w:rPr>
          <w:rFonts w:eastAsiaTheme="minorHAnsi"/>
          <w:b/>
          <w:sz w:val="28"/>
          <w:szCs w:val="28"/>
          <w:lang w:val="uk-UA" w:eastAsia="en-US"/>
        </w:rPr>
        <w:t>Основні терміни та поняття</w:t>
      </w:r>
    </w:p>
    <w:p w:rsidR="00D86DFA" w:rsidRPr="002E48A8" w:rsidRDefault="009935D9" w:rsidP="00BE215B">
      <w:pPr>
        <w:ind w:firstLine="709"/>
        <w:jc w:val="both"/>
        <w:rPr>
          <w:sz w:val="28"/>
          <w:szCs w:val="28"/>
          <w:lang w:val="uk-UA"/>
        </w:rPr>
      </w:pPr>
      <w:r w:rsidRPr="002E48A8">
        <w:rPr>
          <w:b/>
          <w:sz w:val="28"/>
          <w:szCs w:val="28"/>
          <w:lang w:val="uk-UA"/>
        </w:rPr>
        <w:t>Ц</w:t>
      </w:r>
      <w:r w:rsidR="00D86DFA" w:rsidRPr="002E48A8">
        <w:rPr>
          <w:b/>
          <w:sz w:val="28"/>
          <w:szCs w:val="28"/>
          <w:lang w:val="uk-UA"/>
        </w:rPr>
        <w:t>інні папери</w:t>
      </w:r>
      <w:r w:rsidR="00D86DFA" w:rsidRPr="002E48A8">
        <w:rPr>
          <w:sz w:val="28"/>
          <w:szCs w:val="28"/>
          <w:lang w:val="uk-UA"/>
        </w:rPr>
        <w:t xml:space="preserve"> — це документи встановленої форми з відповідними реквізитами, що посвідчують грошові або інші майнові права, визначають взаємовідносини особи, яка їх розмістила (видала), і власника, та передбачають виконання зобов’язань згідно з умовами їх розміщення, а також можливість передачі прав, що випливають із цих документів, іншим особам.</w:t>
      </w:r>
    </w:p>
    <w:p w:rsidR="00E17417" w:rsidRPr="002E48A8" w:rsidRDefault="00E17417" w:rsidP="00BE215B">
      <w:pPr>
        <w:ind w:firstLine="709"/>
        <w:jc w:val="both"/>
        <w:rPr>
          <w:sz w:val="28"/>
          <w:szCs w:val="28"/>
          <w:lang w:val="uk-UA"/>
        </w:rPr>
      </w:pPr>
      <w:r w:rsidRPr="002E48A8">
        <w:rPr>
          <w:b/>
          <w:bCs/>
          <w:sz w:val="28"/>
          <w:szCs w:val="28"/>
          <w:lang w:val="uk-UA"/>
        </w:rPr>
        <w:t xml:space="preserve">Контроль </w:t>
      </w:r>
      <w:r w:rsidRPr="002E48A8">
        <w:rPr>
          <w:sz w:val="28"/>
          <w:szCs w:val="28"/>
          <w:lang w:val="uk-UA"/>
        </w:rPr>
        <w:t>— це повноваження керувати фінансовою та операційною політикою підприємства для отримання вигоди від його діяльності.</w:t>
      </w:r>
    </w:p>
    <w:p w:rsidR="00343217" w:rsidRPr="002E48A8" w:rsidRDefault="00343217" w:rsidP="00BE215B">
      <w:pPr>
        <w:ind w:firstLine="709"/>
        <w:jc w:val="both"/>
        <w:rPr>
          <w:sz w:val="28"/>
          <w:szCs w:val="28"/>
          <w:lang w:val="uk-UA"/>
        </w:rPr>
      </w:pPr>
      <w:r w:rsidRPr="002E48A8">
        <w:rPr>
          <w:b/>
          <w:bCs/>
          <w:sz w:val="28"/>
          <w:szCs w:val="28"/>
          <w:lang w:val="uk-UA"/>
        </w:rPr>
        <w:t xml:space="preserve">Портфель цінних паперів </w:t>
      </w:r>
      <w:r w:rsidRPr="002E48A8">
        <w:rPr>
          <w:sz w:val="28"/>
          <w:szCs w:val="28"/>
          <w:lang w:val="uk-UA"/>
        </w:rPr>
        <w:t>— це згрупована інформація з обліку інвестицій у цінні папери за їх видами і призначенням з метою складання фінансової звітності.</w:t>
      </w:r>
    </w:p>
    <w:p w:rsidR="000E25C4" w:rsidRPr="002E48A8" w:rsidRDefault="000E25C4" w:rsidP="00BE215B">
      <w:pPr>
        <w:ind w:firstLine="709"/>
        <w:jc w:val="both"/>
        <w:rPr>
          <w:sz w:val="28"/>
          <w:szCs w:val="28"/>
          <w:lang w:val="uk-UA"/>
        </w:rPr>
      </w:pPr>
    </w:p>
    <w:p w:rsidR="000E25C4" w:rsidRPr="002E48A8" w:rsidRDefault="000E25C4" w:rsidP="00BE215B">
      <w:pPr>
        <w:ind w:firstLine="709"/>
        <w:jc w:val="both"/>
        <w:rPr>
          <w:b/>
          <w:sz w:val="28"/>
          <w:szCs w:val="28"/>
          <w:lang w:val="uk-UA"/>
        </w:rPr>
      </w:pPr>
      <w:r w:rsidRPr="002E48A8">
        <w:rPr>
          <w:b/>
          <w:sz w:val="28"/>
          <w:szCs w:val="28"/>
          <w:lang w:val="uk-UA"/>
        </w:rPr>
        <w:t>Контрольні питання</w:t>
      </w:r>
    </w:p>
    <w:p w:rsidR="000E25C4" w:rsidRPr="002E48A8" w:rsidRDefault="000E25C4" w:rsidP="00BE215B">
      <w:pPr>
        <w:pStyle w:val="a7"/>
        <w:numPr>
          <w:ilvl w:val="0"/>
          <w:numId w:val="69"/>
        </w:numPr>
        <w:jc w:val="both"/>
        <w:rPr>
          <w:rFonts w:ascii="Times New Roman" w:hAnsi="Times New Roman"/>
          <w:sz w:val="28"/>
          <w:szCs w:val="28"/>
        </w:rPr>
      </w:pPr>
      <w:r w:rsidRPr="002E48A8">
        <w:rPr>
          <w:rFonts w:ascii="Times New Roman" w:hAnsi="Times New Roman"/>
          <w:sz w:val="28"/>
          <w:szCs w:val="28"/>
        </w:rPr>
        <w:t>Класифікація цінних паперів та операцій з ними.</w:t>
      </w:r>
    </w:p>
    <w:p w:rsidR="000E25C4" w:rsidRPr="002E48A8" w:rsidRDefault="000E25C4" w:rsidP="00BE215B">
      <w:pPr>
        <w:pStyle w:val="a7"/>
        <w:numPr>
          <w:ilvl w:val="0"/>
          <w:numId w:val="69"/>
        </w:numPr>
        <w:jc w:val="both"/>
        <w:rPr>
          <w:rFonts w:ascii="Times New Roman" w:hAnsi="Times New Roman"/>
          <w:sz w:val="28"/>
          <w:szCs w:val="28"/>
        </w:rPr>
      </w:pPr>
      <w:r w:rsidRPr="002E48A8">
        <w:rPr>
          <w:rFonts w:ascii="Times New Roman" w:hAnsi="Times New Roman"/>
          <w:sz w:val="28"/>
          <w:szCs w:val="28"/>
        </w:rPr>
        <w:t>Облік операцій банку з акціями та іншими цінними паперами з нефіксованим прибутком у торговому портфелі банку.</w:t>
      </w:r>
    </w:p>
    <w:p w:rsidR="000E25C4" w:rsidRPr="002E48A8" w:rsidRDefault="000E25C4" w:rsidP="00BE215B">
      <w:pPr>
        <w:pStyle w:val="a7"/>
        <w:numPr>
          <w:ilvl w:val="0"/>
          <w:numId w:val="69"/>
        </w:numPr>
        <w:jc w:val="both"/>
        <w:rPr>
          <w:rFonts w:ascii="Times New Roman" w:hAnsi="Times New Roman"/>
          <w:sz w:val="28"/>
          <w:szCs w:val="28"/>
        </w:rPr>
      </w:pPr>
      <w:r w:rsidRPr="002E48A8">
        <w:rPr>
          <w:rFonts w:ascii="Times New Roman" w:hAnsi="Times New Roman"/>
          <w:sz w:val="28"/>
          <w:szCs w:val="28"/>
        </w:rPr>
        <w:t>Облік операцій банку з акціями та іншими цінними паперами з нефіксованим прибутком у портфелі банку на продаж.</w:t>
      </w:r>
    </w:p>
    <w:p w:rsidR="000E25C4" w:rsidRPr="002E48A8" w:rsidRDefault="000E25C4" w:rsidP="00BE215B">
      <w:pPr>
        <w:pStyle w:val="a7"/>
        <w:numPr>
          <w:ilvl w:val="0"/>
          <w:numId w:val="69"/>
        </w:numPr>
        <w:jc w:val="both"/>
        <w:rPr>
          <w:rFonts w:ascii="Times New Roman" w:hAnsi="Times New Roman"/>
          <w:sz w:val="28"/>
          <w:szCs w:val="28"/>
        </w:rPr>
      </w:pPr>
      <w:r w:rsidRPr="002E48A8">
        <w:rPr>
          <w:rFonts w:ascii="Times New Roman" w:hAnsi="Times New Roman"/>
          <w:sz w:val="28"/>
          <w:szCs w:val="28"/>
        </w:rPr>
        <w:t>Облік вкладень банку в боргові цінні папери з метою утримання в торговому портфелі і портфелі на продаж.</w:t>
      </w:r>
    </w:p>
    <w:p w:rsidR="000E25C4" w:rsidRPr="002E48A8" w:rsidRDefault="000E25C4" w:rsidP="00BE215B">
      <w:pPr>
        <w:keepNext/>
        <w:widowControl/>
        <w:numPr>
          <w:ilvl w:val="0"/>
          <w:numId w:val="69"/>
        </w:numPr>
        <w:suppressAutoHyphens/>
        <w:autoSpaceDE/>
        <w:autoSpaceDN/>
        <w:adjustRightInd/>
        <w:jc w:val="both"/>
        <w:rPr>
          <w:sz w:val="28"/>
          <w:szCs w:val="28"/>
          <w:lang w:val="uk-UA"/>
        </w:rPr>
      </w:pPr>
      <w:r w:rsidRPr="002E48A8">
        <w:rPr>
          <w:sz w:val="28"/>
          <w:szCs w:val="28"/>
          <w:lang w:val="uk-UA"/>
        </w:rPr>
        <w:lastRenderedPageBreak/>
        <w:t>Облік операцій банку з борговими цінними паперами у портфелі банку до погашення.</w:t>
      </w:r>
    </w:p>
    <w:p w:rsidR="000E25C4" w:rsidRPr="002E48A8" w:rsidRDefault="000E25C4" w:rsidP="00BE215B">
      <w:pPr>
        <w:pStyle w:val="a7"/>
        <w:numPr>
          <w:ilvl w:val="0"/>
          <w:numId w:val="69"/>
        </w:numPr>
        <w:jc w:val="both"/>
        <w:rPr>
          <w:rFonts w:ascii="Times New Roman" w:hAnsi="Times New Roman"/>
          <w:sz w:val="28"/>
          <w:szCs w:val="28"/>
        </w:rPr>
      </w:pPr>
      <w:r w:rsidRPr="002E48A8">
        <w:rPr>
          <w:rFonts w:ascii="Times New Roman" w:hAnsi="Times New Roman"/>
          <w:sz w:val="28"/>
          <w:szCs w:val="28"/>
        </w:rPr>
        <w:t>Облік інвестицій в асоційовані і дочірні компанії.</w:t>
      </w:r>
    </w:p>
    <w:p w:rsidR="000E25C4" w:rsidRPr="002E48A8" w:rsidRDefault="000E25C4" w:rsidP="00BE215B">
      <w:pPr>
        <w:pStyle w:val="a7"/>
        <w:numPr>
          <w:ilvl w:val="0"/>
          <w:numId w:val="69"/>
        </w:numPr>
        <w:jc w:val="both"/>
        <w:rPr>
          <w:rFonts w:ascii="Times New Roman" w:hAnsi="Times New Roman"/>
          <w:sz w:val="28"/>
          <w:szCs w:val="28"/>
        </w:rPr>
      </w:pPr>
      <w:r w:rsidRPr="002E48A8">
        <w:rPr>
          <w:rFonts w:ascii="Times New Roman" w:hAnsi="Times New Roman"/>
          <w:sz w:val="28"/>
          <w:szCs w:val="28"/>
        </w:rPr>
        <w:t>Облік переведення цінних паперів з одного портфеля до іншого.</w:t>
      </w:r>
    </w:p>
    <w:p w:rsidR="00D86DFA" w:rsidRPr="002E48A8" w:rsidRDefault="00D86DFA" w:rsidP="00BE215B">
      <w:pPr>
        <w:widowControl/>
        <w:ind w:firstLine="709"/>
        <w:jc w:val="both"/>
        <w:rPr>
          <w:rFonts w:eastAsiaTheme="minorHAnsi"/>
          <w:sz w:val="28"/>
          <w:szCs w:val="28"/>
          <w:lang w:val="uk-UA" w:eastAsia="en-US"/>
        </w:rPr>
      </w:pPr>
    </w:p>
    <w:p w:rsidR="000E25C4" w:rsidRPr="002E48A8" w:rsidRDefault="000E25C4" w:rsidP="00BE215B">
      <w:pPr>
        <w:widowControl/>
        <w:ind w:firstLine="709"/>
        <w:jc w:val="both"/>
        <w:rPr>
          <w:rFonts w:eastAsiaTheme="minorHAnsi"/>
          <w:b/>
          <w:sz w:val="28"/>
          <w:szCs w:val="28"/>
          <w:lang w:val="uk-UA" w:eastAsia="en-US"/>
        </w:rPr>
      </w:pPr>
      <w:r w:rsidRPr="002E48A8">
        <w:rPr>
          <w:rFonts w:eastAsiaTheme="minorHAnsi"/>
          <w:b/>
          <w:sz w:val="28"/>
          <w:szCs w:val="28"/>
          <w:lang w:val="uk-UA" w:eastAsia="en-US"/>
        </w:rPr>
        <w:t>Практичні завдання</w:t>
      </w:r>
    </w:p>
    <w:p w:rsidR="000E25C4" w:rsidRPr="002E48A8" w:rsidRDefault="000E25C4" w:rsidP="00BE215B">
      <w:pPr>
        <w:rPr>
          <w:b/>
          <w:sz w:val="28"/>
          <w:szCs w:val="28"/>
          <w:lang w:val="uk-UA"/>
        </w:rPr>
      </w:pPr>
      <w:r w:rsidRPr="002E48A8">
        <w:rPr>
          <w:b/>
          <w:sz w:val="28"/>
          <w:szCs w:val="28"/>
          <w:lang w:val="uk-UA"/>
        </w:rPr>
        <w:t>Завдання 1.</w:t>
      </w:r>
    </w:p>
    <w:p w:rsidR="000E25C4" w:rsidRPr="002E48A8" w:rsidRDefault="000E25C4" w:rsidP="00BE215B">
      <w:pPr>
        <w:jc w:val="both"/>
        <w:rPr>
          <w:rFonts w:eastAsiaTheme="minorHAnsi"/>
          <w:iCs/>
          <w:sz w:val="28"/>
          <w:szCs w:val="28"/>
          <w:lang w:val="uk-UA" w:eastAsia="en-US"/>
        </w:rPr>
      </w:pPr>
      <w:r w:rsidRPr="002E48A8">
        <w:rPr>
          <w:rFonts w:eastAsiaTheme="minorHAnsi"/>
          <w:iCs/>
          <w:sz w:val="28"/>
          <w:szCs w:val="28"/>
          <w:lang w:val="uk-UA" w:eastAsia="en-US"/>
        </w:rPr>
        <w:t>21.11.2011 р. банк уклав угоду про купівлю 10000 акцій підприємства «</w:t>
      </w:r>
      <w:proofErr w:type="spellStart"/>
      <w:r w:rsidRPr="002E48A8">
        <w:rPr>
          <w:rFonts w:eastAsiaTheme="minorHAnsi"/>
          <w:iCs/>
          <w:sz w:val="28"/>
          <w:szCs w:val="28"/>
          <w:lang w:val="uk-UA" w:eastAsia="en-US"/>
        </w:rPr>
        <w:t>Терах</w:t>
      </w:r>
      <w:proofErr w:type="spellEnd"/>
      <w:r w:rsidRPr="002E48A8">
        <w:rPr>
          <w:rFonts w:eastAsiaTheme="minorHAnsi"/>
          <w:iCs/>
          <w:sz w:val="28"/>
          <w:szCs w:val="28"/>
          <w:lang w:val="uk-UA" w:eastAsia="en-US"/>
        </w:rPr>
        <w:t>» до свого торгового портфеля на загальну суму 460000 грн.</w:t>
      </w:r>
    </w:p>
    <w:p w:rsidR="000E25C4" w:rsidRPr="002E48A8" w:rsidRDefault="000E25C4" w:rsidP="00BE215B">
      <w:pPr>
        <w:jc w:val="both"/>
        <w:rPr>
          <w:rFonts w:eastAsiaTheme="minorHAnsi"/>
          <w:iCs/>
          <w:sz w:val="28"/>
          <w:szCs w:val="28"/>
          <w:lang w:val="uk-UA" w:eastAsia="en-US"/>
        </w:rPr>
      </w:pPr>
      <w:r w:rsidRPr="002E48A8">
        <w:rPr>
          <w:rFonts w:eastAsiaTheme="minorHAnsi"/>
          <w:iCs/>
          <w:sz w:val="28"/>
          <w:szCs w:val="28"/>
          <w:lang w:val="uk-UA" w:eastAsia="en-US"/>
        </w:rPr>
        <w:t>24.11.2011 р. банк сплатив кошти та отримав куплені акції підприємства «</w:t>
      </w:r>
      <w:proofErr w:type="spellStart"/>
      <w:r w:rsidRPr="002E48A8">
        <w:rPr>
          <w:rFonts w:eastAsiaTheme="minorHAnsi"/>
          <w:iCs/>
          <w:sz w:val="28"/>
          <w:szCs w:val="28"/>
          <w:lang w:val="uk-UA" w:eastAsia="en-US"/>
        </w:rPr>
        <w:t>Терах</w:t>
      </w:r>
      <w:proofErr w:type="spellEnd"/>
      <w:r w:rsidRPr="002E48A8">
        <w:rPr>
          <w:rFonts w:eastAsiaTheme="minorHAnsi"/>
          <w:iCs/>
          <w:sz w:val="28"/>
          <w:szCs w:val="28"/>
          <w:lang w:val="uk-UA" w:eastAsia="en-US"/>
        </w:rPr>
        <w:t>». 31.12.2011 р. банк переоцінив акції підприємства «</w:t>
      </w:r>
      <w:proofErr w:type="spellStart"/>
      <w:r w:rsidRPr="002E48A8">
        <w:rPr>
          <w:rFonts w:eastAsiaTheme="minorHAnsi"/>
          <w:iCs/>
          <w:sz w:val="28"/>
          <w:szCs w:val="28"/>
          <w:lang w:val="uk-UA" w:eastAsia="en-US"/>
        </w:rPr>
        <w:t>Терах</w:t>
      </w:r>
      <w:proofErr w:type="spellEnd"/>
      <w:r w:rsidRPr="002E48A8">
        <w:rPr>
          <w:rFonts w:eastAsiaTheme="minorHAnsi"/>
          <w:iCs/>
          <w:sz w:val="28"/>
          <w:szCs w:val="28"/>
          <w:lang w:val="uk-UA" w:eastAsia="en-US"/>
        </w:rPr>
        <w:t>», оскільки їх справедлива вартість підвищилась до 47 грн. за акцію.</w:t>
      </w:r>
    </w:p>
    <w:p w:rsidR="000E25C4" w:rsidRPr="002E48A8" w:rsidRDefault="000E25C4" w:rsidP="00BE215B">
      <w:pPr>
        <w:jc w:val="both"/>
        <w:rPr>
          <w:rFonts w:eastAsiaTheme="minorHAnsi"/>
          <w:iCs/>
          <w:sz w:val="28"/>
          <w:szCs w:val="28"/>
          <w:lang w:val="uk-UA" w:eastAsia="en-US"/>
        </w:rPr>
      </w:pPr>
      <w:r w:rsidRPr="002E48A8">
        <w:rPr>
          <w:rFonts w:eastAsiaTheme="minorHAnsi"/>
          <w:iCs/>
          <w:sz w:val="28"/>
          <w:szCs w:val="28"/>
          <w:lang w:val="uk-UA" w:eastAsia="en-US"/>
        </w:rPr>
        <w:t>15.01.2012 р. банк нарахував доходи за акціями підприємства «</w:t>
      </w:r>
      <w:proofErr w:type="spellStart"/>
      <w:r w:rsidRPr="002E48A8">
        <w:rPr>
          <w:rFonts w:eastAsiaTheme="minorHAnsi"/>
          <w:iCs/>
          <w:sz w:val="28"/>
          <w:szCs w:val="28"/>
          <w:lang w:val="uk-UA" w:eastAsia="en-US"/>
        </w:rPr>
        <w:t>Терах</w:t>
      </w:r>
      <w:proofErr w:type="spellEnd"/>
      <w:r w:rsidRPr="002E48A8">
        <w:rPr>
          <w:rFonts w:eastAsiaTheme="minorHAnsi"/>
          <w:iCs/>
          <w:sz w:val="28"/>
          <w:szCs w:val="28"/>
          <w:lang w:val="uk-UA" w:eastAsia="en-US"/>
        </w:rPr>
        <w:t>» у зв’язку з отриманням від емітента інформації про виплату дивідендів у сумі 3 грн. за акцію.</w:t>
      </w:r>
    </w:p>
    <w:p w:rsidR="000E25C4" w:rsidRPr="002E48A8" w:rsidRDefault="000E25C4" w:rsidP="00BE215B">
      <w:pPr>
        <w:jc w:val="both"/>
        <w:rPr>
          <w:rFonts w:eastAsiaTheme="minorHAnsi"/>
          <w:iCs/>
          <w:sz w:val="28"/>
          <w:szCs w:val="28"/>
          <w:lang w:val="uk-UA" w:eastAsia="en-US"/>
        </w:rPr>
      </w:pPr>
      <w:r w:rsidRPr="002E48A8">
        <w:rPr>
          <w:rFonts w:eastAsiaTheme="minorHAnsi"/>
          <w:iCs/>
          <w:sz w:val="28"/>
          <w:szCs w:val="28"/>
          <w:lang w:val="uk-UA" w:eastAsia="en-US"/>
        </w:rPr>
        <w:t>2.02.2012 р. банк отримав дивіденди за акціями підприємства «</w:t>
      </w:r>
      <w:proofErr w:type="spellStart"/>
      <w:r w:rsidRPr="002E48A8">
        <w:rPr>
          <w:rFonts w:eastAsiaTheme="minorHAnsi"/>
          <w:iCs/>
          <w:sz w:val="28"/>
          <w:szCs w:val="28"/>
          <w:lang w:val="uk-UA" w:eastAsia="en-US"/>
        </w:rPr>
        <w:t>Терах</w:t>
      </w:r>
      <w:proofErr w:type="spellEnd"/>
      <w:r w:rsidRPr="002E48A8">
        <w:rPr>
          <w:rFonts w:eastAsiaTheme="minorHAnsi"/>
          <w:iCs/>
          <w:sz w:val="28"/>
          <w:szCs w:val="28"/>
          <w:lang w:val="uk-UA" w:eastAsia="en-US"/>
        </w:rPr>
        <w:t>».</w:t>
      </w:r>
    </w:p>
    <w:p w:rsidR="000E25C4" w:rsidRPr="002E48A8" w:rsidRDefault="000E25C4" w:rsidP="00BE215B">
      <w:pPr>
        <w:jc w:val="both"/>
        <w:rPr>
          <w:rFonts w:eastAsiaTheme="minorHAnsi"/>
          <w:iCs/>
          <w:sz w:val="28"/>
          <w:szCs w:val="28"/>
          <w:lang w:val="uk-UA" w:eastAsia="en-US"/>
        </w:rPr>
      </w:pPr>
      <w:r w:rsidRPr="002E48A8">
        <w:rPr>
          <w:rFonts w:eastAsiaTheme="minorHAnsi"/>
          <w:iCs/>
          <w:sz w:val="28"/>
          <w:szCs w:val="28"/>
          <w:lang w:val="uk-UA" w:eastAsia="en-US"/>
        </w:rPr>
        <w:t>27.02.2012 р. банк уклав угоду про продаж 10000 акцій промислового підприємства «</w:t>
      </w:r>
      <w:proofErr w:type="spellStart"/>
      <w:r w:rsidRPr="002E48A8">
        <w:rPr>
          <w:rFonts w:eastAsiaTheme="minorHAnsi"/>
          <w:iCs/>
          <w:sz w:val="28"/>
          <w:szCs w:val="28"/>
          <w:lang w:val="uk-UA" w:eastAsia="en-US"/>
        </w:rPr>
        <w:t>Терах</w:t>
      </w:r>
      <w:proofErr w:type="spellEnd"/>
      <w:r w:rsidRPr="002E48A8">
        <w:rPr>
          <w:rFonts w:eastAsiaTheme="minorHAnsi"/>
          <w:iCs/>
          <w:sz w:val="28"/>
          <w:szCs w:val="28"/>
          <w:lang w:val="uk-UA" w:eastAsia="en-US"/>
        </w:rPr>
        <w:t>» на загальну суму 471000 грн.</w:t>
      </w:r>
    </w:p>
    <w:p w:rsidR="000E25C4" w:rsidRPr="002E48A8" w:rsidRDefault="000E25C4" w:rsidP="00BE215B">
      <w:pPr>
        <w:jc w:val="both"/>
        <w:rPr>
          <w:rFonts w:eastAsiaTheme="minorHAnsi"/>
          <w:iCs/>
          <w:sz w:val="28"/>
          <w:szCs w:val="28"/>
          <w:lang w:val="uk-UA" w:eastAsia="en-US"/>
        </w:rPr>
      </w:pPr>
      <w:r w:rsidRPr="002E48A8">
        <w:rPr>
          <w:rFonts w:eastAsiaTheme="minorHAnsi"/>
          <w:iCs/>
          <w:sz w:val="28"/>
          <w:szCs w:val="28"/>
          <w:lang w:val="uk-UA" w:eastAsia="en-US"/>
        </w:rPr>
        <w:t>2.03.2012 р. на кореспондентський рахунок банку поступило 471000 грн. за продані акції підприємства «</w:t>
      </w:r>
      <w:proofErr w:type="spellStart"/>
      <w:r w:rsidRPr="002E48A8">
        <w:rPr>
          <w:rFonts w:eastAsiaTheme="minorHAnsi"/>
          <w:iCs/>
          <w:sz w:val="28"/>
          <w:szCs w:val="28"/>
          <w:lang w:val="uk-UA" w:eastAsia="en-US"/>
        </w:rPr>
        <w:t>Терах</w:t>
      </w:r>
      <w:proofErr w:type="spellEnd"/>
      <w:r w:rsidRPr="002E48A8">
        <w:rPr>
          <w:rFonts w:eastAsiaTheme="minorHAnsi"/>
          <w:iCs/>
          <w:sz w:val="28"/>
          <w:szCs w:val="28"/>
          <w:lang w:val="uk-UA" w:eastAsia="en-US"/>
        </w:rPr>
        <w:t>».</w:t>
      </w:r>
    </w:p>
    <w:p w:rsidR="000E25C4" w:rsidRPr="002E48A8" w:rsidRDefault="000E25C4" w:rsidP="00BE215B">
      <w:pPr>
        <w:widowControl/>
        <w:ind w:firstLine="709"/>
        <w:jc w:val="both"/>
        <w:rPr>
          <w:rFonts w:eastAsiaTheme="minorHAnsi"/>
          <w:b/>
          <w:sz w:val="28"/>
          <w:szCs w:val="28"/>
          <w:lang w:val="uk-UA" w:eastAsia="en-US"/>
        </w:rPr>
      </w:pPr>
    </w:p>
    <w:p w:rsidR="000E25C4" w:rsidRPr="002E48A8" w:rsidRDefault="000E25C4" w:rsidP="00BE215B">
      <w:pPr>
        <w:ind w:firstLine="426"/>
        <w:jc w:val="both"/>
        <w:rPr>
          <w:rFonts w:eastAsiaTheme="minorHAnsi"/>
          <w:b/>
          <w:iCs/>
          <w:sz w:val="28"/>
          <w:szCs w:val="28"/>
          <w:lang w:val="uk-UA" w:eastAsia="en-US"/>
        </w:rPr>
      </w:pPr>
      <w:r w:rsidRPr="002E48A8">
        <w:rPr>
          <w:rFonts w:eastAsiaTheme="minorHAnsi"/>
          <w:b/>
          <w:iCs/>
          <w:sz w:val="28"/>
          <w:szCs w:val="28"/>
          <w:lang w:val="uk-UA" w:eastAsia="en-US"/>
        </w:rPr>
        <w:t>Завдання 2.</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1.12.2011 р. банк уклав угоду про купівлю 1000 облігацій промислового підприємства «Сапфір» з дохідністю 17 % річних (номіналом 1000 грн.) до свого торгового портфеля на загальну суму 1030340 грн. Дата випуску облігацій — 1. 12. 2010 р., а дата погашення облігацій — 1.12.2013 р. Проценти за облігаціями сплачуються 2 рази в рік — 30.06. та 31.12. На момент укладення угоди сума накопичених процентів за облігаціями становила 70833, 33 грн. (за період 1.07.2011 р. – 30.11.2011 р.).</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4.12.2011 р. банк сплатив 1101173,33 грн. (1030340 грн. за облігації + 70833, 33 грн. — накопичені проценти) та отримав куплені облігації підприємства «Сапфір».</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31.12.2011 р. банк нарахував і отримав проценти за облігаціями підприємства «Сапфір».</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31.12 2011 р. справедлива вартість облігацій підприємства «Сапфір» склала 1020 грн. за облігацію.</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30.01.2012 р. банк нарахував проценти за облігаціями підприємства «Сапфір».</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30.01.2012р. банк уклав договір з іншим банком про продаж йому 1000 облігацій підприємства «Сапфір» за ціною 1015 грн. за облігацію.</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2.02.2012 р. на кореспондентський рахунок банку поступили кошти за продані облігації підприємства «Сапфір» (включаючи нараховані відсотки за січень).</w:t>
      </w:r>
    </w:p>
    <w:p w:rsidR="000E25C4" w:rsidRDefault="000E25C4" w:rsidP="00BE215B">
      <w:pPr>
        <w:jc w:val="both"/>
        <w:rPr>
          <w:rFonts w:eastAsiaTheme="minorHAnsi"/>
          <w:b/>
          <w:iCs/>
          <w:sz w:val="28"/>
          <w:szCs w:val="28"/>
          <w:lang w:val="uk-UA" w:eastAsia="en-US"/>
        </w:rPr>
      </w:pPr>
    </w:p>
    <w:p w:rsidR="00967C74" w:rsidRPr="002E48A8" w:rsidRDefault="00967C74" w:rsidP="00BE215B">
      <w:pPr>
        <w:jc w:val="both"/>
        <w:rPr>
          <w:rFonts w:eastAsiaTheme="minorHAnsi"/>
          <w:b/>
          <w:iCs/>
          <w:sz w:val="28"/>
          <w:szCs w:val="28"/>
          <w:lang w:val="uk-UA" w:eastAsia="en-US"/>
        </w:rPr>
      </w:pPr>
    </w:p>
    <w:p w:rsidR="000E25C4" w:rsidRPr="002E48A8" w:rsidRDefault="000E25C4" w:rsidP="00BE215B">
      <w:pPr>
        <w:jc w:val="both"/>
        <w:rPr>
          <w:rFonts w:eastAsiaTheme="minorHAnsi"/>
          <w:b/>
          <w:iCs/>
          <w:sz w:val="28"/>
          <w:szCs w:val="28"/>
          <w:lang w:val="uk-UA" w:eastAsia="en-US"/>
        </w:rPr>
      </w:pPr>
      <w:r w:rsidRPr="002E48A8">
        <w:rPr>
          <w:rFonts w:eastAsiaTheme="minorHAnsi"/>
          <w:b/>
          <w:iCs/>
          <w:sz w:val="28"/>
          <w:szCs w:val="28"/>
          <w:lang w:val="uk-UA" w:eastAsia="en-US"/>
        </w:rPr>
        <w:lastRenderedPageBreak/>
        <w:t xml:space="preserve">Завдання 3. </w:t>
      </w:r>
    </w:p>
    <w:p w:rsidR="000E25C4" w:rsidRPr="002E48A8" w:rsidRDefault="000E25C4" w:rsidP="00BE215B">
      <w:pPr>
        <w:ind w:firstLine="709"/>
        <w:rPr>
          <w:rFonts w:eastAsiaTheme="minorHAnsi"/>
          <w:iCs/>
          <w:sz w:val="28"/>
          <w:szCs w:val="28"/>
          <w:lang w:val="uk-UA" w:eastAsia="en-US"/>
        </w:rPr>
      </w:pPr>
      <w:r w:rsidRPr="002E48A8">
        <w:rPr>
          <w:rFonts w:eastAsiaTheme="minorHAnsi"/>
          <w:iCs/>
          <w:sz w:val="28"/>
          <w:szCs w:val="28"/>
          <w:lang w:val="uk-UA" w:eastAsia="en-US"/>
        </w:rPr>
        <w:t>20.04.2011 р. банк придбав 21325500 простих акцій заводу «Прогрес» на загальну суму 349 738 200 грн. На дату купівлі завод мав 71 085 000 випущених простих акцій номіналом 10 грн. за акцію.</w:t>
      </w:r>
    </w:p>
    <w:p w:rsidR="000E25C4" w:rsidRPr="002E48A8" w:rsidRDefault="000E25C4" w:rsidP="00BE215B">
      <w:pPr>
        <w:ind w:firstLine="709"/>
        <w:rPr>
          <w:rFonts w:eastAsiaTheme="minorHAnsi"/>
          <w:iCs/>
          <w:sz w:val="28"/>
          <w:szCs w:val="28"/>
          <w:lang w:val="uk-UA" w:eastAsia="en-US"/>
        </w:rPr>
      </w:pPr>
      <w:r w:rsidRPr="002E48A8">
        <w:rPr>
          <w:rFonts w:eastAsiaTheme="minorHAnsi"/>
          <w:iCs/>
          <w:sz w:val="28"/>
          <w:szCs w:val="28"/>
          <w:lang w:val="uk-UA" w:eastAsia="en-US"/>
        </w:rPr>
        <w:t xml:space="preserve">31.12.2011 р. завод звітував </w:t>
      </w:r>
      <w:r w:rsidR="001D6C4A" w:rsidRPr="002E48A8">
        <w:rPr>
          <w:rFonts w:eastAsiaTheme="minorHAnsi"/>
          <w:iCs/>
          <w:sz w:val="28"/>
          <w:szCs w:val="28"/>
          <w:lang w:val="uk-UA" w:eastAsia="en-US"/>
        </w:rPr>
        <w:t xml:space="preserve">про </w:t>
      </w:r>
      <w:r w:rsidRPr="002E48A8">
        <w:rPr>
          <w:rFonts w:eastAsiaTheme="minorHAnsi"/>
          <w:iCs/>
          <w:sz w:val="28"/>
          <w:szCs w:val="28"/>
          <w:lang w:val="uk-UA" w:eastAsia="en-US"/>
        </w:rPr>
        <w:t>чистий прибуток за 2011 рік у розмірі 81350000 грн. Банк визнав свою пропорційну частку прибутку.</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25.01.2012 р. банк отримав дивіденди за акціями заводу «Прогрес» (1 грн. за акцію).</w:t>
      </w:r>
    </w:p>
    <w:p w:rsidR="000E25C4" w:rsidRPr="002E48A8" w:rsidRDefault="000E25C4" w:rsidP="00BE215B">
      <w:pPr>
        <w:rPr>
          <w:rFonts w:eastAsiaTheme="minorHAnsi"/>
          <w:b/>
          <w:bCs/>
          <w:iCs/>
          <w:sz w:val="28"/>
          <w:szCs w:val="28"/>
          <w:lang w:val="uk-UA" w:eastAsia="en-US"/>
        </w:rPr>
      </w:pPr>
    </w:p>
    <w:p w:rsidR="000E25C4" w:rsidRPr="002E48A8" w:rsidRDefault="000E25C4" w:rsidP="00BE215B">
      <w:pPr>
        <w:rPr>
          <w:rFonts w:eastAsiaTheme="minorHAnsi"/>
          <w:b/>
          <w:bCs/>
          <w:iCs/>
          <w:sz w:val="28"/>
          <w:szCs w:val="28"/>
          <w:lang w:val="uk-UA" w:eastAsia="en-US"/>
        </w:rPr>
      </w:pPr>
      <w:r w:rsidRPr="002E48A8">
        <w:rPr>
          <w:rFonts w:eastAsiaTheme="minorHAnsi"/>
          <w:b/>
          <w:bCs/>
          <w:iCs/>
          <w:sz w:val="28"/>
          <w:szCs w:val="28"/>
          <w:lang w:val="uk-UA" w:eastAsia="en-US"/>
        </w:rPr>
        <w:t>Завдання 4.</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1.07.2010 р. банк придбав 3290000 простих акцій промислового підприємства «Гедеон» на загальну суму 197400000 грн. На дату купівлі підприємство мало 6330618 випущених простих акцій номіналом 15 грн. за акцію.</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30.01.2011 р. банк нарахував дохід у вигляді дивідендів за акціями підприємства «Гедеон» (6,5 грн. за акцію).</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20.02.2011 р. банк отримав дивіденди за акціями підприємства «Гедеон».</w:t>
      </w:r>
    </w:p>
    <w:p w:rsidR="000E25C4" w:rsidRPr="002E48A8" w:rsidRDefault="000E25C4" w:rsidP="00BE215B">
      <w:pPr>
        <w:ind w:firstLine="709"/>
        <w:jc w:val="both"/>
        <w:rPr>
          <w:rFonts w:eastAsiaTheme="minorHAnsi"/>
          <w:iCs/>
          <w:sz w:val="28"/>
          <w:szCs w:val="28"/>
          <w:lang w:val="uk-UA" w:eastAsia="en-US"/>
        </w:rPr>
      </w:pPr>
      <w:r w:rsidRPr="002E48A8">
        <w:rPr>
          <w:rFonts w:eastAsiaTheme="minorHAnsi"/>
          <w:iCs/>
          <w:sz w:val="28"/>
          <w:szCs w:val="28"/>
          <w:lang w:val="uk-UA" w:eastAsia="en-US"/>
        </w:rPr>
        <w:t>3.08.2011 р. банк вирішив продати усі акції підприємства «Гедеон» і перевів їх у портфель на продаж.</w:t>
      </w:r>
    </w:p>
    <w:p w:rsidR="000E25C4" w:rsidRPr="005C2C9B" w:rsidRDefault="000E25C4" w:rsidP="00BE215B">
      <w:pPr>
        <w:ind w:firstLine="709"/>
        <w:jc w:val="both"/>
        <w:rPr>
          <w:rFonts w:eastAsiaTheme="minorHAnsi"/>
          <w:i/>
          <w:iCs/>
          <w:sz w:val="28"/>
          <w:szCs w:val="28"/>
          <w:lang w:val="uk-UA" w:eastAsia="en-US"/>
        </w:rPr>
      </w:pPr>
      <w:r w:rsidRPr="005C2C9B">
        <w:rPr>
          <w:rFonts w:eastAsiaTheme="minorHAnsi"/>
          <w:i/>
          <w:iCs/>
          <w:sz w:val="28"/>
          <w:szCs w:val="28"/>
          <w:lang w:val="uk-UA" w:eastAsia="en-US"/>
        </w:rPr>
        <w:t>31.08.2011 р. банк продав акції підприємства «Гедеон» за 203980 000 грн.</w:t>
      </w:r>
    </w:p>
    <w:p w:rsidR="000E25C4" w:rsidRDefault="000E25C4" w:rsidP="00BE215B">
      <w:pPr>
        <w:ind w:firstLine="709"/>
        <w:jc w:val="both"/>
        <w:rPr>
          <w:rFonts w:eastAsiaTheme="minorHAnsi"/>
          <w:iCs/>
          <w:sz w:val="28"/>
          <w:szCs w:val="28"/>
          <w:lang w:val="uk-UA" w:eastAsia="en-US"/>
        </w:rPr>
      </w:pPr>
    </w:p>
    <w:p w:rsidR="000E25C4" w:rsidRPr="000904EC" w:rsidRDefault="000904EC" w:rsidP="000904EC">
      <w:pPr>
        <w:ind w:firstLine="709"/>
        <w:jc w:val="both"/>
        <w:rPr>
          <w:rFonts w:eastAsiaTheme="minorHAnsi"/>
          <w:b/>
          <w:iCs/>
          <w:sz w:val="28"/>
          <w:szCs w:val="28"/>
          <w:lang w:val="uk-UA" w:eastAsia="en-US"/>
        </w:rPr>
      </w:pPr>
      <w:r>
        <w:rPr>
          <w:rFonts w:eastAsiaTheme="minorHAnsi"/>
          <w:b/>
          <w:iCs/>
          <w:sz w:val="28"/>
          <w:szCs w:val="28"/>
          <w:lang w:val="uk-UA" w:eastAsia="en-US"/>
        </w:rPr>
        <w:t xml:space="preserve">Тестові завдання </w:t>
      </w:r>
      <w:proofErr w:type="spellStart"/>
      <w:r w:rsidR="00FD2EE8" w:rsidRPr="000904EC">
        <w:rPr>
          <w:rFonts w:eastAsiaTheme="minorHAnsi"/>
          <w:b/>
          <w:iCs/>
          <w:sz w:val="28"/>
          <w:szCs w:val="28"/>
          <w:lang w:val="uk-UA" w:eastAsia="en-US"/>
        </w:rPr>
        <w:t>дновибіркові</w:t>
      </w:r>
      <w:proofErr w:type="spellEnd"/>
      <w:r w:rsidR="00FD2EE8" w:rsidRPr="000904EC">
        <w:rPr>
          <w:rFonts w:eastAsiaTheme="minorHAnsi"/>
          <w:b/>
          <w:iCs/>
          <w:sz w:val="28"/>
          <w:szCs w:val="28"/>
          <w:lang w:val="uk-UA" w:eastAsia="en-US"/>
        </w:rPr>
        <w:t>:</w:t>
      </w:r>
    </w:p>
    <w:p w:rsidR="00FD2EE8" w:rsidRPr="001B1914" w:rsidRDefault="00FD2EE8" w:rsidP="00BE215B">
      <w:pPr>
        <w:pStyle w:val="a6"/>
        <w:widowControl/>
        <w:numPr>
          <w:ilvl w:val="0"/>
          <w:numId w:val="77"/>
        </w:numPr>
        <w:tabs>
          <w:tab w:val="clear" w:pos="720"/>
          <w:tab w:val="left" w:pos="284"/>
          <w:tab w:val="left" w:pos="426"/>
        </w:tabs>
        <w:autoSpaceDE/>
        <w:autoSpaceDN/>
        <w:adjustRightInd/>
        <w:ind w:left="0" w:firstLine="0"/>
        <w:rPr>
          <w:i/>
          <w:sz w:val="28"/>
          <w:szCs w:val="28"/>
          <w:lang w:val="uk-UA"/>
        </w:rPr>
      </w:pPr>
      <w:r w:rsidRPr="001B1914">
        <w:rPr>
          <w:i/>
          <w:sz w:val="28"/>
          <w:szCs w:val="28"/>
          <w:lang w:val="uk-UA"/>
        </w:rPr>
        <w:t>До фінансових інвестицій в акції, які дають суттєвий вплив, але не дають контроль</w:t>
      </w:r>
      <w:r w:rsidR="001D6C4A">
        <w:rPr>
          <w:i/>
          <w:sz w:val="28"/>
          <w:szCs w:val="28"/>
          <w:lang w:val="uk-UA"/>
        </w:rPr>
        <w:t>,</w:t>
      </w:r>
      <w:r w:rsidRPr="001B1914">
        <w:rPr>
          <w:i/>
          <w:sz w:val="28"/>
          <w:szCs w:val="28"/>
          <w:lang w:val="uk-UA"/>
        </w:rPr>
        <w:t xml:space="preserve"> відносяться:</w:t>
      </w:r>
    </w:p>
    <w:p w:rsidR="00FD2EE8" w:rsidRPr="00FD2EE8" w:rsidRDefault="00FD2EE8" w:rsidP="00BE215B">
      <w:pPr>
        <w:widowControl/>
        <w:numPr>
          <w:ilvl w:val="0"/>
          <w:numId w:val="70"/>
        </w:numPr>
        <w:tabs>
          <w:tab w:val="clear" w:pos="720"/>
          <w:tab w:val="left" w:pos="284"/>
          <w:tab w:val="left" w:pos="426"/>
        </w:tabs>
        <w:autoSpaceDE/>
        <w:autoSpaceDN/>
        <w:adjustRightInd/>
        <w:ind w:left="0" w:firstLine="0"/>
        <w:rPr>
          <w:sz w:val="28"/>
          <w:szCs w:val="28"/>
          <w:lang w:val="uk-UA"/>
        </w:rPr>
      </w:pPr>
      <w:r w:rsidRPr="00FD2EE8">
        <w:rPr>
          <w:sz w:val="28"/>
          <w:szCs w:val="28"/>
          <w:lang w:val="uk-UA"/>
        </w:rPr>
        <w:t>інвестиції в торговий портфель;</w:t>
      </w:r>
    </w:p>
    <w:p w:rsidR="00FD2EE8" w:rsidRPr="00FD2EE8" w:rsidRDefault="00FD2EE8" w:rsidP="00BE215B">
      <w:pPr>
        <w:widowControl/>
        <w:numPr>
          <w:ilvl w:val="0"/>
          <w:numId w:val="70"/>
        </w:numPr>
        <w:tabs>
          <w:tab w:val="clear" w:pos="720"/>
          <w:tab w:val="left" w:pos="284"/>
          <w:tab w:val="left" w:pos="426"/>
        </w:tabs>
        <w:autoSpaceDE/>
        <w:autoSpaceDN/>
        <w:adjustRightInd/>
        <w:ind w:left="0" w:firstLine="0"/>
        <w:rPr>
          <w:sz w:val="28"/>
          <w:szCs w:val="28"/>
          <w:lang w:val="uk-UA"/>
        </w:rPr>
      </w:pPr>
      <w:r w:rsidRPr="00FD2EE8">
        <w:rPr>
          <w:sz w:val="28"/>
          <w:szCs w:val="28"/>
          <w:lang w:val="uk-UA"/>
        </w:rPr>
        <w:t>інвестиції в портфель на продаж;</w:t>
      </w:r>
    </w:p>
    <w:p w:rsidR="00FD2EE8" w:rsidRPr="00FD2EE8" w:rsidRDefault="00FD2EE8" w:rsidP="00BE215B">
      <w:pPr>
        <w:widowControl/>
        <w:numPr>
          <w:ilvl w:val="0"/>
          <w:numId w:val="70"/>
        </w:numPr>
        <w:tabs>
          <w:tab w:val="clear" w:pos="720"/>
          <w:tab w:val="left" w:pos="284"/>
          <w:tab w:val="left" w:pos="426"/>
        </w:tabs>
        <w:autoSpaceDE/>
        <w:autoSpaceDN/>
        <w:adjustRightInd/>
        <w:ind w:left="0" w:firstLine="0"/>
        <w:rPr>
          <w:sz w:val="28"/>
          <w:szCs w:val="28"/>
          <w:lang w:val="uk-UA"/>
        </w:rPr>
      </w:pPr>
      <w:r w:rsidRPr="00FD2EE8">
        <w:rPr>
          <w:sz w:val="28"/>
          <w:szCs w:val="28"/>
          <w:lang w:val="uk-UA"/>
        </w:rPr>
        <w:t>інвестиції в портфель до погашення;</w:t>
      </w:r>
    </w:p>
    <w:p w:rsidR="00FD2EE8" w:rsidRPr="00FD2EE8" w:rsidRDefault="00FD2EE8" w:rsidP="00BE215B">
      <w:pPr>
        <w:widowControl/>
        <w:numPr>
          <w:ilvl w:val="0"/>
          <w:numId w:val="70"/>
        </w:numPr>
        <w:tabs>
          <w:tab w:val="clear" w:pos="720"/>
          <w:tab w:val="left" w:pos="284"/>
          <w:tab w:val="left" w:pos="426"/>
        </w:tabs>
        <w:autoSpaceDE/>
        <w:autoSpaceDN/>
        <w:adjustRightInd/>
        <w:ind w:left="0" w:firstLine="0"/>
        <w:rPr>
          <w:sz w:val="28"/>
          <w:szCs w:val="28"/>
          <w:lang w:val="uk-UA"/>
        </w:rPr>
      </w:pPr>
      <w:r w:rsidRPr="00FD2EE8">
        <w:rPr>
          <w:sz w:val="28"/>
          <w:szCs w:val="28"/>
          <w:lang w:val="uk-UA"/>
        </w:rPr>
        <w:t>інвестиції в асоційовані компанії;</w:t>
      </w:r>
    </w:p>
    <w:p w:rsidR="00FD2EE8" w:rsidRPr="00FD2EE8" w:rsidRDefault="00FD2EE8" w:rsidP="00BE215B">
      <w:pPr>
        <w:widowControl/>
        <w:numPr>
          <w:ilvl w:val="0"/>
          <w:numId w:val="70"/>
        </w:numPr>
        <w:tabs>
          <w:tab w:val="clear" w:pos="720"/>
          <w:tab w:val="left" w:pos="284"/>
          <w:tab w:val="left" w:pos="426"/>
        </w:tabs>
        <w:autoSpaceDE/>
        <w:autoSpaceDN/>
        <w:adjustRightInd/>
        <w:ind w:left="0" w:firstLine="0"/>
        <w:rPr>
          <w:sz w:val="28"/>
          <w:szCs w:val="28"/>
          <w:lang w:val="uk-UA"/>
        </w:rPr>
      </w:pPr>
      <w:r w:rsidRPr="00FD2EE8">
        <w:rPr>
          <w:sz w:val="28"/>
          <w:szCs w:val="28"/>
          <w:lang w:val="uk-UA"/>
        </w:rPr>
        <w:t>інвестиції в дочірні компанії.</w:t>
      </w:r>
    </w:p>
    <w:p w:rsidR="00FD2EE8" w:rsidRPr="001B1914" w:rsidRDefault="00FD2EE8" w:rsidP="00BE215B">
      <w:pPr>
        <w:pStyle w:val="a6"/>
        <w:widowControl/>
        <w:numPr>
          <w:ilvl w:val="0"/>
          <w:numId w:val="77"/>
        </w:numPr>
        <w:tabs>
          <w:tab w:val="clear" w:pos="720"/>
          <w:tab w:val="left" w:pos="284"/>
          <w:tab w:val="left" w:pos="426"/>
        </w:tabs>
        <w:autoSpaceDE/>
        <w:autoSpaceDN/>
        <w:adjustRightInd/>
        <w:ind w:left="0" w:firstLine="0"/>
        <w:rPr>
          <w:i/>
          <w:sz w:val="28"/>
          <w:szCs w:val="28"/>
          <w:lang w:val="uk-UA"/>
        </w:rPr>
      </w:pPr>
      <w:r w:rsidRPr="001B1914">
        <w:rPr>
          <w:i/>
          <w:sz w:val="28"/>
          <w:szCs w:val="28"/>
          <w:lang w:val="uk-UA"/>
        </w:rPr>
        <w:t>Як називається метод обчислення амортизованої собівартості фінансового активу або фінансового зобов’язання та розподілу доходу чи витрат від відсотків на відповідний період</w:t>
      </w:r>
      <w:r w:rsidR="002C14C8">
        <w:rPr>
          <w:i/>
          <w:sz w:val="28"/>
          <w:szCs w:val="28"/>
          <w:lang w:val="uk-UA"/>
        </w:rPr>
        <w:t>:</w:t>
      </w:r>
    </w:p>
    <w:p w:rsidR="00FD2EE8" w:rsidRPr="00FD2EE8" w:rsidRDefault="00FD2EE8" w:rsidP="00BE215B">
      <w:pPr>
        <w:widowControl/>
        <w:numPr>
          <w:ilvl w:val="6"/>
          <w:numId w:val="70"/>
        </w:numPr>
        <w:tabs>
          <w:tab w:val="clear" w:pos="720"/>
          <w:tab w:val="left" w:pos="284"/>
          <w:tab w:val="left" w:pos="426"/>
        </w:tabs>
        <w:autoSpaceDE/>
        <w:autoSpaceDN/>
        <w:adjustRightInd/>
        <w:ind w:left="0" w:firstLine="0"/>
        <w:rPr>
          <w:sz w:val="28"/>
          <w:szCs w:val="28"/>
          <w:lang w:val="uk-UA"/>
        </w:rPr>
      </w:pPr>
      <w:r w:rsidRPr="00FD2EE8">
        <w:rPr>
          <w:sz w:val="28"/>
          <w:szCs w:val="28"/>
          <w:lang w:val="uk-UA"/>
        </w:rPr>
        <w:t>повної консолідації;</w:t>
      </w:r>
    </w:p>
    <w:p w:rsidR="00FD2EE8" w:rsidRPr="00FD2EE8" w:rsidRDefault="00FD2EE8" w:rsidP="00BE215B">
      <w:pPr>
        <w:widowControl/>
        <w:numPr>
          <w:ilvl w:val="6"/>
          <w:numId w:val="70"/>
        </w:numPr>
        <w:tabs>
          <w:tab w:val="clear" w:pos="720"/>
          <w:tab w:val="left" w:pos="284"/>
          <w:tab w:val="left" w:pos="426"/>
        </w:tabs>
        <w:autoSpaceDE/>
        <w:autoSpaceDN/>
        <w:adjustRightInd/>
        <w:ind w:left="0" w:firstLine="0"/>
        <w:rPr>
          <w:sz w:val="28"/>
          <w:szCs w:val="28"/>
          <w:lang w:val="uk-UA"/>
        </w:rPr>
      </w:pPr>
      <w:r w:rsidRPr="00FD2EE8">
        <w:rPr>
          <w:sz w:val="28"/>
          <w:szCs w:val="28"/>
          <w:lang w:val="uk-UA"/>
        </w:rPr>
        <w:t>участі в капіталі;</w:t>
      </w:r>
    </w:p>
    <w:p w:rsidR="00FD2EE8" w:rsidRPr="00FD2EE8" w:rsidRDefault="00FD2EE8" w:rsidP="00BE215B">
      <w:pPr>
        <w:widowControl/>
        <w:numPr>
          <w:ilvl w:val="6"/>
          <w:numId w:val="70"/>
        </w:numPr>
        <w:tabs>
          <w:tab w:val="clear" w:pos="720"/>
          <w:tab w:val="left" w:pos="284"/>
          <w:tab w:val="left" w:pos="426"/>
        </w:tabs>
        <w:autoSpaceDE/>
        <w:autoSpaceDN/>
        <w:adjustRightInd/>
        <w:ind w:left="0" w:firstLine="0"/>
        <w:rPr>
          <w:sz w:val="28"/>
          <w:szCs w:val="28"/>
          <w:lang w:val="uk-UA"/>
        </w:rPr>
      </w:pPr>
      <w:r w:rsidRPr="00FD2EE8">
        <w:rPr>
          <w:sz w:val="28"/>
          <w:szCs w:val="28"/>
          <w:lang w:val="uk-UA"/>
        </w:rPr>
        <w:t>ефективної ставки відсотка;</w:t>
      </w:r>
    </w:p>
    <w:p w:rsidR="00FD2EE8" w:rsidRPr="00FD2EE8" w:rsidRDefault="00FD2EE8" w:rsidP="00BE215B">
      <w:pPr>
        <w:widowControl/>
        <w:numPr>
          <w:ilvl w:val="6"/>
          <w:numId w:val="70"/>
        </w:numPr>
        <w:tabs>
          <w:tab w:val="clear" w:pos="720"/>
          <w:tab w:val="left" w:pos="284"/>
          <w:tab w:val="left" w:pos="426"/>
        </w:tabs>
        <w:autoSpaceDE/>
        <w:autoSpaceDN/>
        <w:adjustRightInd/>
        <w:ind w:left="0" w:firstLine="0"/>
        <w:rPr>
          <w:sz w:val="28"/>
          <w:szCs w:val="28"/>
          <w:lang w:val="uk-UA"/>
        </w:rPr>
      </w:pPr>
      <w:r w:rsidRPr="00FD2EE8">
        <w:rPr>
          <w:sz w:val="28"/>
          <w:szCs w:val="28"/>
          <w:lang w:val="uk-UA"/>
        </w:rPr>
        <w:t>собівартості.</w:t>
      </w:r>
    </w:p>
    <w:p w:rsidR="00FD2EE8" w:rsidRPr="001B1914" w:rsidRDefault="00FD2EE8" w:rsidP="00BE215B">
      <w:pPr>
        <w:pStyle w:val="a6"/>
        <w:widowControl/>
        <w:numPr>
          <w:ilvl w:val="0"/>
          <w:numId w:val="77"/>
        </w:numPr>
        <w:tabs>
          <w:tab w:val="clear" w:pos="720"/>
          <w:tab w:val="left" w:pos="284"/>
          <w:tab w:val="left" w:pos="426"/>
        </w:tabs>
        <w:autoSpaceDE/>
        <w:autoSpaceDN/>
        <w:adjustRightInd/>
        <w:ind w:left="0" w:firstLine="0"/>
        <w:jc w:val="both"/>
        <w:rPr>
          <w:i/>
          <w:sz w:val="28"/>
          <w:szCs w:val="28"/>
          <w:lang w:val="uk-UA"/>
        </w:rPr>
      </w:pPr>
      <w:r w:rsidRPr="001B1914">
        <w:rPr>
          <w:i/>
          <w:sz w:val="28"/>
          <w:szCs w:val="28"/>
          <w:lang w:val="uk-UA"/>
        </w:rPr>
        <w:t>Куди банк може перевести свої інвестиції в асоційовані компанії</w:t>
      </w:r>
      <w:r w:rsidR="002C14C8">
        <w:rPr>
          <w:i/>
          <w:sz w:val="28"/>
          <w:szCs w:val="28"/>
          <w:lang w:val="uk-UA"/>
        </w:rPr>
        <w:t>:</w:t>
      </w:r>
    </w:p>
    <w:p w:rsidR="00FD2EE8" w:rsidRPr="00FD2EE8" w:rsidRDefault="00FD2EE8" w:rsidP="00BE215B">
      <w:pPr>
        <w:widowControl/>
        <w:numPr>
          <w:ilvl w:val="8"/>
          <w:numId w:val="71"/>
        </w:numPr>
        <w:tabs>
          <w:tab w:val="clear" w:pos="720"/>
          <w:tab w:val="left" w:pos="284"/>
          <w:tab w:val="left" w:pos="426"/>
        </w:tabs>
        <w:autoSpaceDE/>
        <w:autoSpaceDN/>
        <w:adjustRightInd/>
        <w:ind w:left="0" w:firstLine="0"/>
        <w:rPr>
          <w:sz w:val="28"/>
          <w:szCs w:val="28"/>
          <w:lang w:val="uk-UA"/>
        </w:rPr>
      </w:pPr>
      <w:r w:rsidRPr="00FD2EE8">
        <w:rPr>
          <w:sz w:val="28"/>
          <w:szCs w:val="28"/>
          <w:lang w:val="uk-UA"/>
        </w:rPr>
        <w:t>торговий портфель;</w:t>
      </w:r>
    </w:p>
    <w:p w:rsidR="00FD2EE8" w:rsidRPr="00FD2EE8" w:rsidRDefault="00FD2EE8" w:rsidP="00BE215B">
      <w:pPr>
        <w:widowControl/>
        <w:numPr>
          <w:ilvl w:val="8"/>
          <w:numId w:val="71"/>
        </w:numPr>
        <w:tabs>
          <w:tab w:val="clear" w:pos="720"/>
          <w:tab w:val="left" w:pos="284"/>
          <w:tab w:val="left" w:pos="426"/>
        </w:tabs>
        <w:autoSpaceDE/>
        <w:autoSpaceDN/>
        <w:adjustRightInd/>
        <w:ind w:left="0" w:firstLine="0"/>
        <w:rPr>
          <w:sz w:val="28"/>
          <w:szCs w:val="28"/>
          <w:lang w:val="uk-UA"/>
        </w:rPr>
      </w:pPr>
      <w:r w:rsidRPr="00FD2EE8">
        <w:rPr>
          <w:sz w:val="28"/>
          <w:szCs w:val="28"/>
          <w:lang w:val="uk-UA"/>
        </w:rPr>
        <w:t>портфель на продаж;</w:t>
      </w:r>
    </w:p>
    <w:p w:rsidR="00FD2EE8" w:rsidRPr="00FD2EE8" w:rsidRDefault="00FD2EE8" w:rsidP="00BE215B">
      <w:pPr>
        <w:widowControl/>
        <w:numPr>
          <w:ilvl w:val="8"/>
          <w:numId w:val="71"/>
        </w:numPr>
        <w:tabs>
          <w:tab w:val="clear" w:pos="720"/>
          <w:tab w:val="left" w:pos="284"/>
          <w:tab w:val="left" w:pos="426"/>
        </w:tabs>
        <w:autoSpaceDE/>
        <w:autoSpaceDN/>
        <w:adjustRightInd/>
        <w:ind w:left="0" w:firstLine="0"/>
        <w:rPr>
          <w:sz w:val="28"/>
          <w:szCs w:val="28"/>
          <w:lang w:val="uk-UA"/>
        </w:rPr>
      </w:pPr>
      <w:r w:rsidRPr="00FD2EE8">
        <w:rPr>
          <w:sz w:val="28"/>
          <w:szCs w:val="28"/>
          <w:lang w:val="uk-UA"/>
        </w:rPr>
        <w:t>портфель до погашення;</w:t>
      </w:r>
    </w:p>
    <w:p w:rsidR="00FD2EE8" w:rsidRPr="00FD2EE8" w:rsidRDefault="00FD2EE8" w:rsidP="00BE215B">
      <w:pPr>
        <w:widowControl/>
        <w:numPr>
          <w:ilvl w:val="8"/>
          <w:numId w:val="71"/>
        </w:numPr>
        <w:tabs>
          <w:tab w:val="clear" w:pos="720"/>
          <w:tab w:val="left" w:pos="284"/>
          <w:tab w:val="left" w:pos="426"/>
        </w:tabs>
        <w:autoSpaceDE/>
        <w:autoSpaceDN/>
        <w:adjustRightInd/>
        <w:ind w:left="0" w:firstLine="0"/>
        <w:rPr>
          <w:sz w:val="28"/>
          <w:szCs w:val="28"/>
          <w:lang w:val="uk-UA"/>
        </w:rPr>
      </w:pPr>
      <w:r w:rsidRPr="00FD2EE8">
        <w:rPr>
          <w:sz w:val="28"/>
          <w:szCs w:val="28"/>
          <w:lang w:val="uk-UA"/>
        </w:rPr>
        <w:t>інвестицію в дочірні компанії.</w:t>
      </w:r>
    </w:p>
    <w:p w:rsidR="00FD2EE8" w:rsidRPr="001B1914" w:rsidRDefault="00FD2EE8" w:rsidP="00BE215B">
      <w:pPr>
        <w:pStyle w:val="a6"/>
        <w:widowControl/>
        <w:numPr>
          <w:ilvl w:val="0"/>
          <w:numId w:val="77"/>
        </w:numPr>
        <w:tabs>
          <w:tab w:val="clear" w:pos="720"/>
          <w:tab w:val="left" w:pos="284"/>
          <w:tab w:val="left" w:pos="426"/>
        </w:tabs>
        <w:autoSpaceDE/>
        <w:autoSpaceDN/>
        <w:adjustRightInd/>
        <w:ind w:left="0" w:firstLine="0"/>
        <w:jc w:val="both"/>
        <w:rPr>
          <w:i/>
          <w:sz w:val="28"/>
          <w:szCs w:val="28"/>
          <w:lang w:val="uk-UA"/>
        </w:rPr>
      </w:pPr>
      <w:r w:rsidRPr="001B1914">
        <w:rPr>
          <w:i/>
          <w:sz w:val="28"/>
          <w:szCs w:val="28"/>
          <w:lang w:val="uk-UA"/>
        </w:rPr>
        <w:t>Якою бухгалтерською проводкою відображається зменшення справедливої вартості акцій, що обліковуються банком у його торговому портфелі</w:t>
      </w:r>
      <w:r w:rsidR="002C14C8">
        <w:rPr>
          <w:i/>
          <w:sz w:val="28"/>
          <w:szCs w:val="28"/>
          <w:lang w:val="uk-UA"/>
        </w:rPr>
        <w:t>:</w:t>
      </w:r>
    </w:p>
    <w:p w:rsidR="00FD2EE8" w:rsidRPr="00FD2EE8" w:rsidRDefault="00FD2EE8" w:rsidP="00BE215B">
      <w:pPr>
        <w:widowControl/>
        <w:numPr>
          <w:ilvl w:val="0"/>
          <w:numId w:val="73"/>
        </w:numPr>
        <w:tabs>
          <w:tab w:val="clear" w:pos="720"/>
          <w:tab w:val="left" w:pos="284"/>
          <w:tab w:val="left" w:pos="426"/>
        </w:tabs>
        <w:autoSpaceDE/>
        <w:autoSpaceDN/>
        <w:adjustRightInd/>
        <w:ind w:left="0" w:firstLine="0"/>
        <w:rPr>
          <w:sz w:val="28"/>
          <w:szCs w:val="28"/>
          <w:lang w:val="uk-UA"/>
        </w:rPr>
      </w:pPr>
      <w:r w:rsidRPr="00FD2EE8">
        <w:rPr>
          <w:sz w:val="28"/>
          <w:szCs w:val="28"/>
          <w:lang w:val="uk-UA"/>
        </w:rPr>
        <w:t>Д-т 3811 К-т 6203;</w:t>
      </w:r>
    </w:p>
    <w:p w:rsidR="00FD2EE8" w:rsidRPr="00FD2EE8" w:rsidRDefault="00FD2EE8" w:rsidP="00BE215B">
      <w:pPr>
        <w:widowControl/>
        <w:numPr>
          <w:ilvl w:val="0"/>
          <w:numId w:val="73"/>
        </w:numPr>
        <w:tabs>
          <w:tab w:val="clear" w:pos="720"/>
          <w:tab w:val="left" w:pos="284"/>
          <w:tab w:val="left" w:pos="426"/>
        </w:tabs>
        <w:autoSpaceDE/>
        <w:autoSpaceDN/>
        <w:adjustRightInd/>
        <w:ind w:left="0" w:firstLine="0"/>
        <w:rPr>
          <w:sz w:val="28"/>
          <w:szCs w:val="28"/>
          <w:lang w:val="uk-UA"/>
        </w:rPr>
      </w:pPr>
      <w:r w:rsidRPr="00FD2EE8">
        <w:rPr>
          <w:sz w:val="28"/>
          <w:szCs w:val="28"/>
          <w:lang w:val="uk-UA"/>
        </w:rPr>
        <w:t>Д-т 6203 К-т 3811;</w:t>
      </w:r>
    </w:p>
    <w:p w:rsidR="00FD2EE8" w:rsidRPr="00FD2EE8" w:rsidRDefault="00FD2EE8" w:rsidP="00BE215B">
      <w:pPr>
        <w:widowControl/>
        <w:numPr>
          <w:ilvl w:val="0"/>
          <w:numId w:val="73"/>
        </w:numPr>
        <w:tabs>
          <w:tab w:val="clear" w:pos="720"/>
          <w:tab w:val="left" w:pos="284"/>
          <w:tab w:val="left" w:pos="426"/>
        </w:tabs>
        <w:autoSpaceDE/>
        <w:autoSpaceDN/>
        <w:adjustRightInd/>
        <w:ind w:left="0" w:firstLine="0"/>
        <w:rPr>
          <w:sz w:val="28"/>
          <w:szCs w:val="28"/>
          <w:lang w:val="uk-UA"/>
        </w:rPr>
      </w:pPr>
      <w:r w:rsidRPr="00FD2EE8">
        <w:rPr>
          <w:sz w:val="28"/>
          <w:szCs w:val="28"/>
          <w:lang w:val="uk-UA"/>
        </w:rPr>
        <w:lastRenderedPageBreak/>
        <w:t>Д-т 3007 К-т 6203;</w:t>
      </w:r>
    </w:p>
    <w:p w:rsidR="00FD2EE8" w:rsidRPr="00FD2EE8" w:rsidRDefault="00FD2EE8" w:rsidP="00BE215B">
      <w:pPr>
        <w:widowControl/>
        <w:numPr>
          <w:ilvl w:val="0"/>
          <w:numId w:val="72"/>
        </w:numPr>
        <w:tabs>
          <w:tab w:val="clear" w:pos="720"/>
          <w:tab w:val="left" w:pos="284"/>
          <w:tab w:val="left" w:pos="426"/>
        </w:tabs>
        <w:autoSpaceDE/>
        <w:autoSpaceDN/>
        <w:adjustRightInd/>
        <w:ind w:left="0" w:firstLine="0"/>
        <w:rPr>
          <w:sz w:val="28"/>
          <w:szCs w:val="28"/>
          <w:lang w:val="uk-UA"/>
        </w:rPr>
      </w:pPr>
      <w:r w:rsidRPr="00FD2EE8">
        <w:rPr>
          <w:sz w:val="28"/>
          <w:szCs w:val="28"/>
          <w:lang w:val="uk-UA"/>
        </w:rPr>
        <w:t>Д-т 6203 К-т 3007.</w:t>
      </w:r>
    </w:p>
    <w:p w:rsidR="00FD2EE8" w:rsidRPr="001B1914" w:rsidRDefault="00FD2EE8" w:rsidP="00BE215B">
      <w:pPr>
        <w:pStyle w:val="a6"/>
        <w:widowControl/>
        <w:numPr>
          <w:ilvl w:val="0"/>
          <w:numId w:val="77"/>
        </w:numPr>
        <w:tabs>
          <w:tab w:val="clear" w:pos="720"/>
          <w:tab w:val="left" w:pos="284"/>
          <w:tab w:val="left" w:pos="426"/>
        </w:tabs>
        <w:autoSpaceDE/>
        <w:autoSpaceDN/>
        <w:adjustRightInd/>
        <w:ind w:left="0" w:firstLine="0"/>
        <w:jc w:val="both"/>
        <w:rPr>
          <w:i/>
          <w:sz w:val="28"/>
          <w:szCs w:val="28"/>
          <w:lang w:val="uk-UA"/>
        </w:rPr>
      </w:pPr>
      <w:r w:rsidRPr="001B1914">
        <w:rPr>
          <w:i/>
          <w:sz w:val="28"/>
          <w:szCs w:val="28"/>
          <w:lang w:val="uk-UA"/>
        </w:rPr>
        <w:t>У випадку реалізації цінних паперів, що знаходяться у портфелі банку на продаж, сума перевищення балансової вартості над ціною реалізації відображається:</w:t>
      </w:r>
    </w:p>
    <w:p w:rsidR="00FD2EE8" w:rsidRPr="00FD2EE8" w:rsidRDefault="00FD2EE8" w:rsidP="00BE215B">
      <w:pPr>
        <w:pStyle w:val="a6"/>
        <w:widowControl/>
        <w:numPr>
          <w:ilvl w:val="0"/>
          <w:numId w:val="74"/>
        </w:numPr>
        <w:tabs>
          <w:tab w:val="left" w:pos="284"/>
          <w:tab w:val="left" w:pos="426"/>
        </w:tabs>
        <w:autoSpaceDE/>
        <w:autoSpaceDN/>
        <w:adjustRightInd/>
        <w:ind w:left="0" w:firstLine="0"/>
        <w:rPr>
          <w:sz w:val="28"/>
          <w:szCs w:val="28"/>
          <w:lang w:val="uk-UA"/>
        </w:rPr>
      </w:pPr>
      <w:r w:rsidRPr="00FD2EE8">
        <w:rPr>
          <w:sz w:val="28"/>
          <w:szCs w:val="28"/>
          <w:lang w:val="uk-UA"/>
        </w:rPr>
        <w:t>в дебеті рахунку 6393;</w:t>
      </w:r>
    </w:p>
    <w:p w:rsidR="00FD2EE8" w:rsidRPr="00FD2EE8" w:rsidRDefault="00FD2EE8" w:rsidP="00BE215B">
      <w:pPr>
        <w:pStyle w:val="a6"/>
        <w:widowControl/>
        <w:numPr>
          <w:ilvl w:val="0"/>
          <w:numId w:val="74"/>
        </w:numPr>
        <w:tabs>
          <w:tab w:val="left" w:pos="284"/>
          <w:tab w:val="left" w:pos="426"/>
        </w:tabs>
        <w:autoSpaceDE/>
        <w:autoSpaceDN/>
        <w:adjustRightInd/>
        <w:ind w:left="0" w:firstLine="0"/>
        <w:rPr>
          <w:sz w:val="28"/>
          <w:szCs w:val="28"/>
          <w:lang w:val="uk-UA"/>
        </w:rPr>
      </w:pPr>
      <w:r w:rsidRPr="00FD2EE8">
        <w:rPr>
          <w:sz w:val="28"/>
          <w:szCs w:val="28"/>
          <w:lang w:val="uk-UA"/>
        </w:rPr>
        <w:t>в кредиті рахунку 6393;</w:t>
      </w:r>
    </w:p>
    <w:p w:rsidR="00FD2EE8" w:rsidRPr="00FD2EE8" w:rsidRDefault="00FD2EE8" w:rsidP="00BE215B">
      <w:pPr>
        <w:pStyle w:val="a6"/>
        <w:widowControl/>
        <w:numPr>
          <w:ilvl w:val="0"/>
          <w:numId w:val="74"/>
        </w:numPr>
        <w:tabs>
          <w:tab w:val="left" w:pos="284"/>
          <w:tab w:val="left" w:pos="426"/>
        </w:tabs>
        <w:autoSpaceDE/>
        <w:autoSpaceDN/>
        <w:adjustRightInd/>
        <w:ind w:left="0" w:firstLine="0"/>
        <w:rPr>
          <w:sz w:val="28"/>
          <w:szCs w:val="28"/>
          <w:lang w:val="uk-UA"/>
        </w:rPr>
      </w:pPr>
      <w:r w:rsidRPr="00FD2EE8">
        <w:rPr>
          <w:sz w:val="28"/>
          <w:szCs w:val="28"/>
          <w:lang w:val="uk-UA"/>
        </w:rPr>
        <w:t>в дебеті рахунку 5102;</w:t>
      </w:r>
    </w:p>
    <w:p w:rsidR="00FD2EE8" w:rsidRPr="00FD2EE8" w:rsidRDefault="00FD2EE8" w:rsidP="00BE215B">
      <w:pPr>
        <w:pStyle w:val="a6"/>
        <w:widowControl/>
        <w:numPr>
          <w:ilvl w:val="0"/>
          <w:numId w:val="74"/>
        </w:numPr>
        <w:tabs>
          <w:tab w:val="left" w:pos="284"/>
          <w:tab w:val="left" w:pos="426"/>
        </w:tabs>
        <w:autoSpaceDE/>
        <w:autoSpaceDN/>
        <w:adjustRightInd/>
        <w:ind w:left="0" w:firstLine="0"/>
        <w:rPr>
          <w:sz w:val="28"/>
          <w:szCs w:val="28"/>
          <w:lang w:val="uk-UA"/>
        </w:rPr>
      </w:pPr>
      <w:r w:rsidRPr="00FD2EE8">
        <w:rPr>
          <w:sz w:val="28"/>
          <w:szCs w:val="28"/>
          <w:lang w:val="uk-UA"/>
        </w:rPr>
        <w:t>в кредиті рахунку 5102.</w:t>
      </w:r>
    </w:p>
    <w:p w:rsidR="00FD2EE8" w:rsidRPr="001B1914" w:rsidRDefault="00FD2EE8" w:rsidP="00BE215B">
      <w:pPr>
        <w:pStyle w:val="a6"/>
        <w:widowControl/>
        <w:numPr>
          <w:ilvl w:val="0"/>
          <w:numId w:val="77"/>
        </w:numPr>
        <w:tabs>
          <w:tab w:val="clear" w:pos="720"/>
          <w:tab w:val="num" w:pos="0"/>
          <w:tab w:val="left" w:pos="284"/>
        </w:tabs>
        <w:autoSpaceDE/>
        <w:autoSpaceDN/>
        <w:adjustRightInd/>
        <w:ind w:left="0" w:firstLine="0"/>
        <w:jc w:val="both"/>
        <w:rPr>
          <w:i/>
          <w:sz w:val="28"/>
          <w:szCs w:val="28"/>
          <w:lang w:val="uk-UA"/>
        </w:rPr>
      </w:pPr>
      <w:r w:rsidRPr="001B1914">
        <w:rPr>
          <w:i/>
          <w:sz w:val="28"/>
          <w:szCs w:val="28"/>
          <w:lang w:val="uk-UA"/>
        </w:rPr>
        <w:t>За яких умов банк (інвестор) здійснює контроль над іншим банком чи підприємством</w:t>
      </w:r>
      <w:r w:rsidR="002C14C8">
        <w:rPr>
          <w:i/>
          <w:sz w:val="28"/>
          <w:szCs w:val="28"/>
          <w:lang w:val="uk-UA"/>
        </w:rPr>
        <w:t>:</w:t>
      </w:r>
    </w:p>
    <w:p w:rsidR="00FD2EE8" w:rsidRPr="00FD2EE8" w:rsidRDefault="00FD2EE8" w:rsidP="00BE215B">
      <w:pPr>
        <w:widowControl/>
        <w:numPr>
          <w:ilvl w:val="5"/>
          <w:numId w:val="75"/>
        </w:numPr>
        <w:tabs>
          <w:tab w:val="clear" w:pos="4320"/>
          <w:tab w:val="num" w:pos="0"/>
          <w:tab w:val="left" w:pos="284"/>
          <w:tab w:val="num" w:pos="426"/>
        </w:tabs>
        <w:autoSpaceDE/>
        <w:autoSpaceDN/>
        <w:adjustRightInd/>
        <w:ind w:left="0" w:firstLine="0"/>
        <w:rPr>
          <w:sz w:val="28"/>
          <w:szCs w:val="28"/>
          <w:lang w:val="uk-UA"/>
        </w:rPr>
      </w:pPr>
      <w:r w:rsidRPr="00FD2EE8">
        <w:rPr>
          <w:sz w:val="28"/>
          <w:szCs w:val="28"/>
          <w:lang w:val="uk-UA"/>
        </w:rPr>
        <w:t>інвестор прямо чи через дочірні компанії володіє менше ніж 20 %  голосів;</w:t>
      </w:r>
    </w:p>
    <w:p w:rsidR="00FD2EE8" w:rsidRPr="00FD2EE8" w:rsidRDefault="00FD2EE8" w:rsidP="00BE215B">
      <w:pPr>
        <w:widowControl/>
        <w:numPr>
          <w:ilvl w:val="5"/>
          <w:numId w:val="75"/>
        </w:numPr>
        <w:tabs>
          <w:tab w:val="clear" w:pos="4320"/>
          <w:tab w:val="num" w:pos="0"/>
          <w:tab w:val="left" w:pos="284"/>
          <w:tab w:val="num" w:pos="426"/>
        </w:tabs>
        <w:autoSpaceDE/>
        <w:autoSpaceDN/>
        <w:adjustRightInd/>
        <w:ind w:left="0" w:firstLine="0"/>
        <w:rPr>
          <w:sz w:val="28"/>
          <w:szCs w:val="28"/>
          <w:lang w:val="uk-UA"/>
        </w:rPr>
      </w:pPr>
      <w:r w:rsidRPr="00FD2EE8">
        <w:rPr>
          <w:sz w:val="28"/>
          <w:szCs w:val="28"/>
          <w:lang w:val="uk-UA"/>
        </w:rPr>
        <w:t>якщо інвестор прямо або через дочірні компанії володіє 20 % або більше голосів об’єкта інвестування;</w:t>
      </w:r>
    </w:p>
    <w:p w:rsidR="00FD2EE8" w:rsidRPr="00FD2EE8" w:rsidRDefault="00FD2EE8" w:rsidP="00BE215B">
      <w:pPr>
        <w:widowControl/>
        <w:numPr>
          <w:ilvl w:val="5"/>
          <w:numId w:val="75"/>
        </w:numPr>
        <w:tabs>
          <w:tab w:val="clear" w:pos="4320"/>
          <w:tab w:val="num" w:pos="0"/>
          <w:tab w:val="left" w:pos="284"/>
          <w:tab w:val="num" w:pos="426"/>
        </w:tabs>
        <w:autoSpaceDE/>
        <w:autoSpaceDN/>
        <w:adjustRightInd/>
        <w:ind w:left="0" w:firstLine="0"/>
        <w:rPr>
          <w:sz w:val="28"/>
          <w:szCs w:val="28"/>
          <w:lang w:val="uk-UA"/>
        </w:rPr>
      </w:pPr>
      <w:r w:rsidRPr="00FD2EE8">
        <w:rPr>
          <w:sz w:val="28"/>
          <w:szCs w:val="28"/>
          <w:lang w:val="uk-UA"/>
        </w:rPr>
        <w:t>інвестор володіє менше ніж 20 % голосів об’єкта інвестування, але інвестор має представників у раді директорів або аналогічному керівному органі компанії та бере участь у визначенні стратегії та операцій компанії;</w:t>
      </w:r>
    </w:p>
    <w:p w:rsidR="00FD2EE8" w:rsidRDefault="00FD2EE8" w:rsidP="00BE215B">
      <w:pPr>
        <w:widowControl/>
        <w:numPr>
          <w:ilvl w:val="5"/>
          <w:numId w:val="75"/>
        </w:numPr>
        <w:tabs>
          <w:tab w:val="clear" w:pos="4320"/>
          <w:tab w:val="num" w:pos="0"/>
          <w:tab w:val="left" w:pos="284"/>
          <w:tab w:val="num" w:pos="426"/>
        </w:tabs>
        <w:autoSpaceDE/>
        <w:autoSpaceDN/>
        <w:adjustRightInd/>
        <w:ind w:left="0" w:firstLine="0"/>
        <w:rPr>
          <w:sz w:val="28"/>
          <w:szCs w:val="28"/>
          <w:lang w:val="uk-UA"/>
        </w:rPr>
      </w:pPr>
      <w:r w:rsidRPr="00FD2EE8">
        <w:rPr>
          <w:sz w:val="28"/>
          <w:szCs w:val="28"/>
          <w:lang w:val="uk-UA"/>
        </w:rPr>
        <w:t>інвестор прямо чи через дочірні компанії володіє більше ніж 50 %  голосів об’єкта інвестування.</w:t>
      </w:r>
    </w:p>
    <w:p w:rsidR="00FD2EE8" w:rsidRPr="00DC189C" w:rsidRDefault="00FD2EE8" w:rsidP="00BE215B">
      <w:pPr>
        <w:pStyle w:val="a6"/>
        <w:widowControl/>
        <w:numPr>
          <w:ilvl w:val="0"/>
          <w:numId w:val="77"/>
        </w:numPr>
        <w:tabs>
          <w:tab w:val="clear" w:pos="720"/>
          <w:tab w:val="left" w:pos="142"/>
          <w:tab w:val="num" w:pos="284"/>
        </w:tabs>
        <w:autoSpaceDE/>
        <w:autoSpaceDN/>
        <w:adjustRightInd/>
        <w:ind w:left="0" w:firstLine="0"/>
        <w:rPr>
          <w:i/>
          <w:sz w:val="28"/>
          <w:szCs w:val="28"/>
          <w:lang w:val="uk-UA"/>
        </w:rPr>
      </w:pPr>
      <w:r w:rsidRPr="00DC189C">
        <w:rPr>
          <w:i/>
          <w:sz w:val="28"/>
          <w:szCs w:val="28"/>
          <w:lang w:val="uk-UA"/>
        </w:rPr>
        <w:t>За якими рахунками відобража</w:t>
      </w:r>
      <w:r w:rsidR="001D6C4A">
        <w:rPr>
          <w:i/>
          <w:sz w:val="28"/>
          <w:szCs w:val="28"/>
          <w:lang w:val="uk-UA"/>
        </w:rPr>
        <w:t>ю</w:t>
      </w:r>
      <w:r w:rsidRPr="00DC189C">
        <w:rPr>
          <w:i/>
          <w:sz w:val="28"/>
          <w:szCs w:val="28"/>
          <w:lang w:val="uk-UA"/>
        </w:rPr>
        <w:t>ться в обліку в банку витрати на операції з придбання боргових цінних паперів у торговий портфель під час її первісного визнання</w:t>
      </w:r>
      <w:r w:rsidR="002C14C8">
        <w:rPr>
          <w:i/>
          <w:sz w:val="28"/>
          <w:szCs w:val="28"/>
          <w:lang w:val="uk-UA"/>
        </w:rPr>
        <w:t>:</w:t>
      </w:r>
    </w:p>
    <w:p w:rsidR="00FD2EE8" w:rsidRPr="00FD2EE8" w:rsidRDefault="00FD2EE8" w:rsidP="00BE215B">
      <w:pPr>
        <w:widowControl/>
        <w:numPr>
          <w:ilvl w:val="3"/>
          <w:numId w:val="70"/>
        </w:numPr>
        <w:tabs>
          <w:tab w:val="left" w:pos="142"/>
          <w:tab w:val="left" w:pos="284"/>
          <w:tab w:val="left" w:pos="720"/>
        </w:tabs>
        <w:autoSpaceDE/>
        <w:autoSpaceDN/>
        <w:adjustRightInd/>
        <w:ind w:left="0" w:firstLine="0"/>
        <w:rPr>
          <w:sz w:val="28"/>
          <w:szCs w:val="28"/>
          <w:lang w:val="uk-UA"/>
        </w:rPr>
      </w:pPr>
      <w:r w:rsidRPr="00FD2EE8">
        <w:rPr>
          <w:sz w:val="28"/>
          <w:szCs w:val="28"/>
          <w:lang w:val="uk-UA"/>
        </w:rPr>
        <w:t>за відповідними рахунками з обліку дисконту або премії;</w:t>
      </w:r>
    </w:p>
    <w:p w:rsidR="00FD2EE8" w:rsidRPr="00FD2EE8" w:rsidRDefault="00FD2EE8" w:rsidP="00BE215B">
      <w:pPr>
        <w:widowControl/>
        <w:numPr>
          <w:ilvl w:val="3"/>
          <w:numId w:val="70"/>
        </w:numPr>
        <w:tabs>
          <w:tab w:val="left" w:pos="142"/>
          <w:tab w:val="left" w:pos="284"/>
          <w:tab w:val="left" w:pos="720"/>
        </w:tabs>
        <w:autoSpaceDE/>
        <w:autoSpaceDN/>
        <w:adjustRightInd/>
        <w:ind w:left="0" w:firstLine="0"/>
        <w:rPr>
          <w:sz w:val="28"/>
          <w:szCs w:val="28"/>
          <w:lang w:val="uk-UA"/>
        </w:rPr>
      </w:pPr>
      <w:r w:rsidRPr="00FD2EE8">
        <w:rPr>
          <w:sz w:val="28"/>
          <w:szCs w:val="28"/>
          <w:lang w:val="uk-UA"/>
        </w:rPr>
        <w:t>за відповідним рахунком з обліку комісійних витрат;</w:t>
      </w:r>
    </w:p>
    <w:p w:rsidR="00FD2EE8" w:rsidRPr="00FD2EE8" w:rsidRDefault="00FD2EE8" w:rsidP="00BE215B">
      <w:pPr>
        <w:widowControl/>
        <w:numPr>
          <w:ilvl w:val="3"/>
          <w:numId w:val="70"/>
        </w:numPr>
        <w:tabs>
          <w:tab w:val="left" w:pos="142"/>
          <w:tab w:val="left" w:pos="284"/>
          <w:tab w:val="left" w:pos="720"/>
        </w:tabs>
        <w:autoSpaceDE/>
        <w:autoSpaceDN/>
        <w:adjustRightInd/>
        <w:ind w:left="0" w:firstLine="0"/>
        <w:rPr>
          <w:sz w:val="28"/>
          <w:szCs w:val="28"/>
          <w:lang w:val="uk-UA"/>
        </w:rPr>
      </w:pPr>
      <w:r w:rsidRPr="00FD2EE8">
        <w:rPr>
          <w:sz w:val="28"/>
          <w:szCs w:val="28"/>
          <w:lang w:val="uk-UA"/>
        </w:rPr>
        <w:t>за відповідним рахунком з обліку цінних паперів;</w:t>
      </w:r>
    </w:p>
    <w:p w:rsidR="00FD2EE8" w:rsidRPr="00FD2EE8" w:rsidRDefault="00FD2EE8" w:rsidP="00BE215B">
      <w:pPr>
        <w:widowControl/>
        <w:numPr>
          <w:ilvl w:val="3"/>
          <w:numId w:val="70"/>
        </w:numPr>
        <w:tabs>
          <w:tab w:val="left" w:pos="142"/>
          <w:tab w:val="left" w:pos="284"/>
          <w:tab w:val="left" w:pos="720"/>
        </w:tabs>
        <w:autoSpaceDE/>
        <w:autoSpaceDN/>
        <w:adjustRightInd/>
        <w:ind w:left="0" w:firstLine="0"/>
        <w:rPr>
          <w:sz w:val="28"/>
          <w:szCs w:val="28"/>
          <w:lang w:val="uk-UA"/>
        </w:rPr>
      </w:pPr>
      <w:r w:rsidRPr="00FD2EE8">
        <w:rPr>
          <w:sz w:val="28"/>
          <w:szCs w:val="28"/>
          <w:lang w:val="uk-UA"/>
        </w:rPr>
        <w:t>за відповідним рахунком переоцінки цінних паперів.</w:t>
      </w:r>
    </w:p>
    <w:p w:rsidR="00FD2EE8" w:rsidRPr="00DC189C" w:rsidRDefault="00FD2EE8" w:rsidP="00BE215B">
      <w:pPr>
        <w:pStyle w:val="a6"/>
        <w:widowControl/>
        <w:numPr>
          <w:ilvl w:val="0"/>
          <w:numId w:val="77"/>
        </w:numPr>
        <w:tabs>
          <w:tab w:val="clear" w:pos="720"/>
          <w:tab w:val="num" w:pos="0"/>
          <w:tab w:val="left" w:pos="142"/>
          <w:tab w:val="left" w:pos="284"/>
        </w:tabs>
        <w:autoSpaceDE/>
        <w:autoSpaceDN/>
        <w:adjustRightInd/>
        <w:ind w:left="0" w:firstLine="0"/>
        <w:rPr>
          <w:i/>
          <w:sz w:val="28"/>
          <w:szCs w:val="28"/>
          <w:lang w:val="uk-UA"/>
        </w:rPr>
      </w:pPr>
      <w:r w:rsidRPr="00DC189C">
        <w:rPr>
          <w:i/>
          <w:sz w:val="28"/>
          <w:szCs w:val="28"/>
          <w:lang w:val="uk-UA"/>
        </w:rPr>
        <w:t>Якою бухгалтерською проводкою відображається збільшення справедливої вартості придбаних банком акцій до портфеля на продаж між датою розрахунку і датою операції</w:t>
      </w:r>
      <w:r w:rsidR="002C14C8">
        <w:rPr>
          <w:i/>
          <w:sz w:val="28"/>
          <w:szCs w:val="28"/>
          <w:lang w:val="uk-UA"/>
        </w:rPr>
        <w:t>:</w:t>
      </w:r>
    </w:p>
    <w:p w:rsidR="00FD2EE8" w:rsidRPr="00FD2EE8" w:rsidRDefault="00FD2EE8" w:rsidP="00BE215B">
      <w:pPr>
        <w:widowControl/>
        <w:numPr>
          <w:ilvl w:val="0"/>
          <w:numId w:val="82"/>
        </w:numPr>
        <w:tabs>
          <w:tab w:val="clear" w:pos="900"/>
          <w:tab w:val="left" w:pos="142"/>
          <w:tab w:val="left" w:pos="284"/>
          <w:tab w:val="num" w:pos="709"/>
        </w:tabs>
        <w:autoSpaceDE/>
        <w:autoSpaceDN/>
        <w:adjustRightInd/>
        <w:ind w:left="0" w:firstLine="0"/>
        <w:rPr>
          <w:sz w:val="28"/>
          <w:szCs w:val="28"/>
          <w:lang w:val="uk-UA"/>
        </w:rPr>
      </w:pPr>
      <w:r w:rsidRPr="00FD2EE8">
        <w:rPr>
          <w:sz w:val="28"/>
          <w:szCs w:val="28"/>
          <w:lang w:val="uk-UA"/>
        </w:rPr>
        <w:t>Д</w:t>
      </w:r>
      <w:r>
        <w:rPr>
          <w:sz w:val="28"/>
          <w:szCs w:val="28"/>
          <w:lang w:val="uk-UA"/>
        </w:rPr>
        <w:t>-</w:t>
      </w:r>
      <w:r w:rsidRPr="00FD2EE8">
        <w:rPr>
          <w:sz w:val="28"/>
          <w:szCs w:val="28"/>
          <w:lang w:val="uk-UA"/>
        </w:rPr>
        <w:t>т 3811 К</w:t>
      </w:r>
      <w:r>
        <w:rPr>
          <w:sz w:val="28"/>
          <w:szCs w:val="28"/>
          <w:lang w:val="uk-UA"/>
        </w:rPr>
        <w:t>-</w:t>
      </w:r>
      <w:r w:rsidRPr="00FD2EE8">
        <w:rPr>
          <w:sz w:val="28"/>
          <w:szCs w:val="28"/>
          <w:lang w:val="uk-UA"/>
        </w:rPr>
        <w:t>т 6202;</w:t>
      </w:r>
    </w:p>
    <w:p w:rsidR="00FD2EE8" w:rsidRPr="00FD2EE8" w:rsidRDefault="00FD2EE8" w:rsidP="00BE215B">
      <w:pPr>
        <w:widowControl/>
        <w:numPr>
          <w:ilvl w:val="0"/>
          <w:numId w:val="82"/>
        </w:numPr>
        <w:tabs>
          <w:tab w:val="clear" w:pos="900"/>
          <w:tab w:val="left" w:pos="142"/>
          <w:tab w:val="left" w:pos="284"/>
          <w:tab w:val="num" w:pos="709"/>
        </w:tabs>
        <w:autoSpaceDE/>
        <w:autoSpaceDN/>
        <w:adjustRightInd/>
        <w:ind w:left="0" w:firstLine="0"/>
        <w:rPr>
          <w:sz w:val="28"/>
          <w:szCs w:val="28"/>
          <w:lang w:val="uk-UA"/>
        </w:rPr>
      </w:pPr>
      <w:r w:rsidRPr="00FD2EE8">
        <w:rPr>
          <w:sz w:val="28"/>
          <w:szCs w:val="28"/>
          <w:lang w:val="uk-UA"/>
        </w:rPr>
        <w:t>Д</w:t>
      </w:r>
      <w:r>
        <w:rPr>
          <w:sz w:val="28"/>
          <w:szCs w:val="28"/>
          <w:lang w:val="uk-UA"/>
        </w:rPr>
        <w:t>-</w:t>
      </w:r>
      <w:r w:rsidRPr="00FD2EE8">
        <w:rPr>
          <w:sz w:val="28"/>
          <w:szCs w:val="28"/>
          <w:lang w:val="uk-UA"/>
        </w:rPr>
        <w:t>т 6203 К</w:t>
      </w:r>
      <w:r>
        <w:rPr>
          <w:sz w:val="28"/>
          <w:szCs w:val="28"/>
          <w:lang w:val="uk-UA"/>
        </w:rPr>
        <w:t>-</w:t>
      </w:r>
      <w:r w:rsidRPr="00FD2EE8">
        <w:rPr>
          <w:sz w:val="28"/>
          <w:szCs w:val="28"/>
          <w:lang w:val="uk-UA"/>
        </w:rPr>
        <w:t>т 3811;</w:t>
      </w:r>
    </w:p>
    <w:p w:rsidR="00FD2EE8" w:rsidRPr="00FD2EE8" w:rsidRDefault="00FD2EE8" w:rsidP="00BE215B">
      <w:pPr>
        <w:widowControl/>
        <w:numPr>
          <w:ilvl w:val="0"/>
          <w:numId w:val="82"/>
        </w:numPr>
        <w:tabs>
          <w:tab w:val="clear" w:pos="900"/>
          <w:tab w:val="left" w:pos="142"/>
          <w:tab w:val="left" w:pos="284"/>
          <w:tab w:val="num" w:pos="709"/>
        </w:tabs>
        <w:autoSpaceDE/>
        <w:autoSpaceDN/>
        <w:adjustRightInd/>
        <w:ind w:left="0" w:firstLine="0"/>
        <w:rPr>
          <w:sz w:val="28"/>
          <w:szCs w:val="28"/>
          <w:lang w:val="uk-UA"/>
        </w:rPr>
      </w:pPr>
      <w:r w:rsidRPr="00FD2EE8">
        <w:rPr>
          <w:sz w:val="28"/>
          <w:szCs w:val="28"/>
          <w:lang w:val="uk-UA"/>
        </w:rPr>
        <w:t>Д</w:t>
      </w:r>
      <w:r>
        <w:rPr>
          <w:sz w:val="28"/>
          <w:szCs w:val="28"/>
          <w:lang w:val="uk-UA"/>
        </w:rPr>
        <w:t>-</w:t>
      </w:r>
      <w:r w:rsidRPr="00FD2EE8">
        <w:rPr>
          <w:sz w:val="28"/>
          <w:szCs w:val="28"/>
          <w:lang w:val="uk-UA"/>
        </w:rPr>
        <w:t>т 3811 К</w:t>
      </w:r>
      <w:r>
        <w:rPr>
          <w:sz w:val="28"/>
          <w:szCs w:val="28"/>
          <w:lang w:val="uk-UA"/>
        </w:rPr>
        <w:t>-</w:t>
      </w:r>
      <w:r w:rsidRPr="00FD2EE8">
        <w:rPr>
          <w:sz w:val="28"/>
          <w:szCs w:val="28"/>
          <w:lang w:val="uk-UA"/>
        </w:rPr>
        <w:t>т 5102;</w:t>
      </w:r>
    </w:p>
    <w:p w:rsidR="00FD2EE8" w:rsidRPr="00FD2EE8" w:rsidRDefault="00FD2EE8" w:rsidP="00BE215B">
      <w:pPr>
        <w:widowControl/>
        <w:numPr>
          <w:ilvl w:val="0"/>
          <w:numId w:val="82"/>
        </w:numPr>
        <w:tabs>
          <w:tab w:val="clear" w:pos="900"/>
          <w:tab w:val="left" w:pos="142"/>
          <w:tab w:val="left" w:pos="284"/>
          <w:tab w:val="num" w:pos="709"/>
        </w:tabs>
        <w:autoSpaceDE/>
        <w:autoSpaceDN/>
        <w:adjustRightInd/>
        <w:ind w:left="0" w:firstLine="0"/>
        <w:rPr>
          <w:sz w:val="28"/>
          <w:szCs w:val="28"/>
          <w:lang w:val="uk-UA"/>
        </w:rPr>
      </w:pPr>
      <w:r w:rsidRPr="00FD2EE8">
        <w:rPr>
          <w:sz w:val="28"/>
          <w:szCs w:val="28"/>
          <w:lang w:val="uk-UA"/>
        </w:rPr>
        <w:t>Д</w:t>
      </w:r>
      <w:r>
        <w:rPr>
          <w:sz w:val="28"/>
          <w:szCs w:val="28"/>
          <w:lang w:val="uk-UA"/>
        </w:rPr>
        <w:t>-</w:t>
      </w:r>
      <w:r w:rsidRPr="00FD2EE8">
        <w:rPr>
          <w:sz w:val="28"/>
          <w:szCs w:val="28"/>
          <w:lang w:val="uk-UA"/>
        </w:rPr>
        <w:t>т 5102 К</w:t>
      </w:r>
      <w:r>
        <w:rPr>
          <w:sz w:val="28"/>
          <w:szCs w:val="28"/>
          <w:lang w:val="uk-UA"/>
        </w:rPr>
        <w:t>-</w:t>
      </w:r>
      <w:r w:rsidRPr="00FD2EE8">
        <w:rPr>
          <w:sz w:val="28"/>
          <w:szCs w:val="28"/>
          <w:lang w:val="uk-UA"/>
        </w:rPr>
        <w:t>т 3811.</w:t>
      </w:r>
    </w:p>
    <w:p w:rsidR="00FD2EE8" w:rsidRPr="00DC189C" w:rsidRDefault="00FD2EE8" w:rsidP="00BE215B">
      <w:pPr>
        <w:pStyle w:val="a6"/>
        <w:widowControl/>
        <w:numPr>
          <w:ilvl w:val="0"/>
          <w:numId w:val="77"/>
        </w:numPr>
        <w:tabs>
          <w:tab w:val="clear" w:pos="720"/>
          <w:tab w:val="num" w:pos="0"/>
          <w:tab w:val="left" w:pos="142"/>
          <w:tab w:val="left" w:pos="284"/>
        </w:tabs>
        <w:autoSpaceDE/>
        <w:autoSpaceDN/>
        <w:adjustRightInd/>
        <w:ind w:left="0" w:hanging="11"/>
        <w:rPr>
          <w:i/>
          <w:sz w:val="28"/>
          <w:szCs w:val="28"/>
          <w:lang w:val="uk-UA"/>
        </w:rPr>
      </w:pPr>
      <w:r w:rsidRPr="00DC189C">
        <w:rPr>
          <w:i/>
          <w:sz w:val="28"/>
          <w:szCs w:val="28"/>
          <w:lang w:val="uk-UA"/>
        </w:rPr>
        <w:t>Якою проводкою супроводжується амортизація дисконту за борговими цінними паперами, що знаходяться у портфелі до погашення</w:t>
      </w:r>
      <w:r w:rsidR="002C14C8">
        <w:rPr>
          <w:i/>
          <w:sz w:val="28"/>
          <w:szCs w:val="28"/>
          <w:lang w:val="uk-UA"/>
        </w:rPr>
        <w:t>:</w:t>
      </w:r>
    </w:p>
    <w:p w:rsidR="00FD2EE8" w:rsidRPr="00FD2EE8" w:rsidRDefault="00FD2EE8" w:rsidP="00BE215B">
      <w:pPr>
        <w:widowControl/>
        <w:numPr>
          <w:ilvl w:val="0"/>
          <w:numId w:val="83"/>
        </w:numPr>
        <w:tabs>
          <w:tab w:val="clear" w:pos="900"/>
          <w:tab w:val="left" w:pos="142"/>
          <w:tab w:val="left" w:pos="284"/>
          <w:tab w:val="num" w:pos="709"/>
        </w:tabs>
        <w:autoSpaceDE/>
        <w:autoSpaceDN/>
        <w:adjustRightInd/>
        <w:ind w:left="0" w:firstLine="0"/>
        <w:rPr>
          <w:sz w:val="28"/>
          <w:szCs w:val="28"/>
          <w:lang w:val="uk-UA"/>
        </w:rPr>
      </w:pPr>
      <w:r w:rsidRPr="00FD2EE8">
        <w:rPr>
          <w:sz w:val="28"/>
          <w:szCs w:val="28"/>
          <w:lang w:val="uk-UA"/>
        </w:rPr>
        <w:t>Д</w:t>
      </w:r>
      <w:r>
        <w:rPr>
          <w:sz w:val="28"/>
          <w:szCs w:val="28"/>
          <w:lang w:val="uk-UA"/>
        </w:rPr>
        <w:t>-</w:t>
      </w:r>
      <w:r w:rsidRPr="00FD2EE8">
        <w:rPr>
          <w:sz w:val="28"/>
          <w:szCs w:val="28"/>
          <w:lang w:val="uk-UA"/>
        </w:rPr>
        <w:t>т 3116 К</w:t>
      </w:r>
      <w:r>
        <w:rPr>
          <w:sz w:val="28"/>
          <w:szCs w:val="28"/>
          <w:lang w:val="uk-UA"/>
        </w:rPr>
        <w:t>-</w:t>
      </w:r>
      <w:r w:rsidRPr="00FD2EE8">
        <w:rPr>
          <w:sz w:val="28"/>
          <w:szCs w:val="28"/>
          <w:lang w:val="uk-UA"/>
        </w:rPr>
        <w:t>т 6054;</w:t>
      </w:r>
    </w:p>
    <w:p w:rsidR="00FD2EE8" w:rsidRPr="00FD2EE8" w:rsidRDefault="00FD2EE8" w:rsidP="00BE215B">
      <w:pPr>
        <w:widowControl/>
        <w:numPr>
          <w:ilvl w:val="0"/>
          <w:numId w:val="83"/>
        </w:numPr>
        <w:tabs>
          <w:tab w:val="clear" w:pos="900"/>
          <w:tab w:val="left" w:pos="142"/>
          <w:tab w:val="left" w:pos="284"/>
          <w:tab w:val="num" w:pos="709"/>
        </w:tabs>
        <w:autoSpaceDE/>
        <w:autoSpaceDN/>
        <w:adjustRightInd/>
        <w:ind w:left="0" w:firstLine="0"/>
        <w:rPr>
          <w:sz w:val="28"/>
          <w:szCs w:val="28"/>
          <w:lang w:val="uk-UA"/>
        </w:rPr>
      </w:pPr>
      <w:r w:rsidRPr="00FD2EE8">
        <w:rPr>
          <w:sz w:val="28"/>
          <w:szCs w:val="28"/>
          <w:lang w:val="uk-UA"/>
        </w:rPr>
        <w:t>Д</w:t>
      </w:r>
      <w:r>
        <w:rPr>
          <w:sz w:val="28"/>
          <w:szCs w:val="28"/>
          <w:lang w:val="uk-UA"/>
        </w:rPr>
        <w:t>-</w:t>
      </w:r>
      <w:r w:rsidRPr="00FD2EE8">
        <w:rPr>
          <w:sz w:val="28"/>
          <w:szCs w:val="28"/>
          <w:lang w:val="uk-UA"/>
        </w:rPr>
        <w:t>т 3216 К</w:t>
      </w:r>
      <w:r>
        <w:rPr>
          <w:sz w:val="28"/>
          <w:szCs w:val="28"/>
          <w:lang w:val="uk-UA"/>
        </w:rPr>
        <w:t>-</w:t>
      </w:r>
      <w:r w:rsidRPr="00FD2EE8">
        <w:rPr>
          <w:sz w:val="28"/>
          <w:szCs w:val="28"/>
          <w:lang w:val="uk-UA"/>
        </w:rPr>
        <w:t>т 6055;</w:t>
      </w:r>
    </w:p>
    <w:p w:rsidR="00FD2EE8" w:rsidRPr="00FD2EE8" w:rsidRDefault="00FD2EE8" w:rsidP="00BE215B">
      <w:pPr>
        <w:widowControl/>
        <w:numPr>
          <w:ilvl w:val="0"/>
          <w:numId w:val="83"/>
        </w:numPr>
        <w:tabs>
          <w:tab w:val="clear" w:pos="900"/>
          <w:tab w:val="left" w:pos="142"/>
          <w:tab w:val="left" w:pos="284"/>
          <w:tab w:val="num" w:pos="709"/>
        </w:tabs>
        <w:autoSpaceDE/>
        <w:autoSpaceDN/>
        <w:adjustRightInd/>
        <w:ind w:left="0" w:firstLine="0"/>
        <w:rPr>
          <w:sz w:val="28"/>
          <w:szCs w:val="28"/>
          <w:lang w:val="uk-UA"/>
        </w:rPr>
      </w:pPr>
      <w:r w:rsidRPr="00FD2EE8">
        <w:rPr>
          <w:sz w:val="28"/>
          <w:szCs w:val="28"/>
          <w:lang w:val="uk-UA"/>
        </w:rPr>
        <w:t>Д</w:t>
      </w:r>
      <w:r>
        <w:rPr>
          <w:sz w:val="28"/>
          <w:szCs w:val="28"/>
          <w:lang w:val="uk-UA"/>
        </w:rPr>
        <w:t>-</w:t>
      </w:r>
      <w:r w:rsidRPr="00FD2EE8">
        <w:rPr>
          <w:sz w:val="28"/>
          <w:szCs w:val="28"/>
          <w:lang w:val="uk-UA"/>
        </w:rPr>
        <w:t>т 6055 К</w:t>
      </w:r>
      <w:r>
        <w:rPr>
          <w:sz w:val="28"/>
          <w:szCs w:val="28"/>
          <w:lang w:val="uk-UA"/>
        </w:rPr>
        <w:t>-</w:t>
      </w:r>
      <w:r w:rsidRPr="00FD2EE8">
        <w:rPr>
          <w:sz w:val="28"/>
          <w:szCs w:val="28"/>
          <w:lang w:val="uk-UA"/>
        </w:rPr>
        <w:t>т 3217;</w:t>
      </w:r>
    </w:p>
    <w:p w:rsidR="00FD2EE8" w:rsidRDefault="00FD2EE8" w:rsidP="00BE215B">
      <w:pPr>
        <w:widowControl/>
        <w:numPr>
          <w:ilvl w:val="0"/>
          <w:numId w:val="83"/>
        </w:numPr>
        <w:tabs>
          <w:tab w:val="clear" w:pos="900"/>
          <w:tab w:val="left" w:pos="142"/>
          <w:tab w:val="left" w:pos="284"/>
          <w:tab w:val="num" w:pos="709"/>
        </w:tabs>
        <w:autoSpaceDE/>
        <w:autoSpaceDN/>
        <w:adjustRightInd/>
        <w:ind w:left="0" w:firstLine="0"/>
        <w:rPr>
          <w:sz w:val="28"/>
          <w:szCs w:val="28"/>
          <w:lang w:val="uk-UA"/>
        </w:rPr>
      </w:pPr>
      <w:r w:rsidRPr="00FD2EE8">
        <w:rPr>
          <w:sz w:val="28"/>
          <w:szCs w:val="28"/>
          <w:lang w:val="uk-UA"/>
        </w:rPr>
        <w:t>Д</w:t>
      </w:r>
      <w:r>
        <w:rPr>
          <w:sz w:val="28"/>
          <w:szCs w:val="28"/>
          <w:lang w:val="uk-UA"/>
        </w:rPr>
        <w:t>-</w:t>
      </w:r>
      <w:r w:rsidRPr="00FD2EE8">
        <w:rPr>
          <w:sz w:val="28"/>
          <w:szCs w:val="28"/>
          <w:lang w:val="uk-UA"/>
        </w:rPr>
        <w:t>т 3218 К</w:t>
      </w:r>
      <w:r>
        <w:rPr>
          <w:sz w:val="28"/>
          <w:szCs w:val="28"/>
          <w:lang w:val="uk-UA"/>
        </w:rPr>
        <w:t>-</w:t>
      </w:r>
      <w:r w:rsidRPr="00FD2EE8">
        <w:rPr>
          <w:sz w:val="28"/>
          <w:szCs w:val="28"/>
          <w:lang w:val="uk-UA"/>
        </w:rPr>
        <w:t>т 6055.</w:t>
      </w:r>
    </w:p>
    <w:p w:rsidR="002A7D51" w:rsidRPr="00DC189C" w:rsidRDefault="002A7D51" w:rsidP="00BE215B">
      <w:pPr>
        <w:pStyle w:val="a6"/>
        <w:widowControl/>
        <w:numPr>
          <w:ilvl w:val="0"/>
          <w:numId w:val="92"/>
        </w:numPr>
        <w:tabs>
          <w:tab w:val="left" w:pos="284"/>
          <w:tab w:val="left" w:pos="426"/>
        </w:tabs>
        <w:autoSpaceDE/>
        <w:autoSpaceDN/>
        <w:adjustRightInd/>
        <w:ind w:left="0" w:firstLine="0"/>
        <w:rPr>
          <w:i/>
          <w:sz w:val="28"/>
          <w:szCs w:val="28"/>
          <w:lang w:val="uk-UA"/>
        </w:rPr>
      </w:pPr>
      <w:r w:rsidRPr="00DC189C">
        <w:rPr>
          <w:i/>
          <w:sz w:val="28"/>
          <w:szCs w:val="28"/>
          <w:lang w:val="uk-UA"/>
        </w:rPr>
        <w:t>Бухгалтерські проведення Д-т 1200 К-т 3214 означає:</w:t>
      </w:r>
    </w:p>
    <w:p w:rsidR="002A7D51" w:rsidRPr="002A7D51" w:rsidRDefault="002A7D51" w:rsidP="00BE215B">
      <w:pPr>
        <w:widowControl/>
        <w:numPr>
          <w:ilvl w:val="0"/>
          <w:numId w:val="87"/>
        </w:numPr>
        <w:tabs>
          <w:tab w:val="clear" w:pos="900"/>
          <w:tab w:val="left" w:pos="284"/>
          <w:tab w:val="num" w:pos="709"/>
        </w:tabs>
        <w:autoSpaceDE/>
        <w:autoSpaceDN/>
        <w:adjustRightInd/>
        <w:ind w:left="0" w:firstLine="0"/>
        <w:rPr>
          <w:sz w:val="28"/>
          <w:szCs w:val="28"/>
          <w:lang w:val="uk-UA"/>
        </w:rPr>
      </w:pPr>
      <w:r w:rsidRPr="002A7D51">
        <w:rPr>
          <w:sz w:val="28"/>
          <w:szCs w:val="28"/>
          <w:lang w:val="uk-UA"/>
        </w:rPr>
        <w:t>банк придбав боргові цінні папери у портфель до погашення за номіналом;</w:t>
      </w:r>
    </w:p>
    <w:p w:rsidR="002A7D51" w:rsidRPr="002A7D51" w:rsidRDefault="002A7D51" w:rsidP="00BE215B">
      <w:pPr>
        <w:widowControl/>
        <w:numPr>
          <w:ilvl w:val="0"/>
          <w:numId w:val="87"/>
        </w:numPr>
        <w:tabs>
          <w:tab w:val="clear" w:pos="900"/>
          <w:tab w:val="left" w:pos="284"/>
          <w:tab w:val="num" w:pos="709"/>
        </w:tabs>
        <w:autoSpaceDE/>
        <w:autoSpaceDN/>
        <w:adjustRightInd/>
        <w:ind w:left="0" w:firstLine="0"/>
        <w:rPr>
          <w:sz w:val="28"/>
          <w:szCs w:val="28"/>
          <w:lang w:val="uk-UA"/>
        </w:rPr>
      </w:pPr>
      <w:r w:rsidRPr="002A7D51">
        <w:rPr>
          <w:sz w:val="28"/>
          <w:szCs w:val="28"/>
          <w:lang w:val="uk-UA"/>
        </w:rPr>
        <w:t>банк отримав від емітента нараховані  проценти за борговими цінними паперами, що знаходиться у портфелі до погашення;</w:t>
      </w:r>
    </w:p>
    <w:p w:rsidR="002A7D51" w:rsidRPr="002A7D51" w:rsidRDefault="002A7D51" w:rsidP="00BE215B">
      <w:pPr>
        <w:widowControl/>
        <w:numPr>
          <w:ilvl w:val="0"/>
          <w:numId w:val="87"/>
        </w:numPr>
        <w:tabs>
          <w:tab w:val="clear" w:pos="900"/>
          <w:tab w:val="left" w:pos="284"/>
          <w:tab w:val="num" w:pos="709"/>
        </w:tabs>
        <w:autoSpaceDE/>
        <w:autoSpaceDN/>
        <w:adjustRightInd/>
        <w:ind w:left="0" w:firstLine="0"/>
        <w:rPr>
          <w:sz w:val="28"/>
          <w:szCs w:val="28"/>
          <w:lang w:val="uk-UA"/>
        </w:rPr>
      </w:pPr>
      <w:r w:rsidRPr="002A7D51">
        <w:rPr>
          <w:sz w:val="28"/>
          <w:szCs w:val="28"/>
          <w:lang w:val="uk-UA"/>
        </w:rPr>
        <w:t>емітент вчасно погасив боргові цінні папери, що знаходиться у портфелі банку до погашення;</w:t>
      </w:r>
    </w:p>
    <w:p w:rsidR="002A7D51" w:rsidRPr="002A7D51" w:rsidRDefault="002A7D51" w:rsidP="00BE215B">
      <w:pPr>
        <w:widowControl/>
        <w:numPr>
          <w:ilvl w:val="0"/>
          <w:numId w:val="87"/>
        </w:numPr>
        <w:tabs>
          <w:tab w:val="clear" w:pos="900"/>
          <w:tab w:val="left" w:pos="284"/>
          <w:tab w:val="num" w:pos="709"/>
        </w:tabs>
        <w:autoSpaceDE/>
        <w:autoSpaceDN/>
        <w:adjustRightInd/>
        <w:ind w:left="0" w:firstLine="0"/>
        <w:rPr>
          <w:sz w:val="28"/>
          <w:szCs w:val="28"/>
          <w:lang w:val="uk-UA"/>
        </w:rPr>
      </w:pPr>
      <w:r w:rsidRPr="002A7D51">
        <w:rPr>
          <w:sz w:val="28"/>
          <w:szCs w:val="28"/>
          <w:lang w:val="uk-UA"/>
        </w:rPr>
        <w:lastRenderedPageBreak/>
        <w:t>емітент вчасно погасив боргові цінні папери, що знаходиться у портфелі банку на продаж.</w:t>
      </w:r>
    </w:p>
    <w:p w:rsidR="002A7D51" w:rsidRPr="00DC189C" w:rsidRDefault="002A7D51" w:rsidP="00BE215B">
      <w:pPr>
        <w:pStyle w:val="a6"/>
        <w:widowControl/>
        <w:numPr>
          <w:ilvl w:val="0"/>
          <w:numId w:val="92"/>
        </w:numPr>
        <w:tabs>
          <w:tab w:val="left" w:pos="284"/>
          <w:tab w:val="left" w:pos="426"/>
        </w:tabs>
        <w:autoSpaceDE/>
        <w:autoSpaceDN/>
        <w:adjustRightInd/>
        <w:ind w:left="0" w:firstLine="0"/>
        <w:rPr>
          <w:i/>
          <w:sz w:val="28"/>
          <w:szCs w:val="28"/>
          <w:lang w:val="uk-UA"/>
        </w:rPr>
      </w:pPr>
      <w:r w:rsidRPr="00DC189C">
        <w:rPr>
          <w:i/>
          <w:sz w:val="28"/>
          <w:szCs w:val="28"/>
          <w:lang w:val="uk-UA"/>
        </w:rPr>
        <w:t>Бухгалтерські проведення Д-т 9900 К-т 9350 означає:</w:t>
      </w:r>
    </w:p>
    <w:p w:rsidR="002A7D51" w:rsidRPr="002A7D51" w:rsidRDefault="002A7D51" w:rsidP="00BE215B">
      <w:pPr>
        <w:widowControl/>
        <w:numPr>
          <w:ilvl w:val="4"/>
          <w:numId w:val="82"/>
        </w:numPr>
        <w:tabs>
          <w:tab w:val="clear" w:pos="900"/>
          <w:tab w:val="left" w:pos="284"/>
          <w:tab w:val="num" w:pos="709"/>
        </w:tabs>
        <w:autoSpaceDE/>
        <w:autoSpaceDN/>
        <w:adjustRightInd/>
        <w:ind w:left="0" w:firstLine="0"/>
        <w:rPr>
          <w:sz w:val="28"/>
          <w:szCs w:val="28"/>
          <w:lang w:val="uk-UA"/>
        </w:rPr>
      </w:pPr>
      <w:r w:rsidRPr="002A7D51">
        <w:rPr>
          <w:sz w:val="28"/>
          <w:szCs w:val="28"/>
          <w:lang w:val="uk-UA"/>
        </w:rPr>
        <w:t>банк сформував резерв під знецінення цінних паперів, що знаходяться у портфелі на продаж;</w:t>
      </w:r>
    </w:p>
    <w:p w:rsidR="002A7D51" w:rsidRPr="002A7D51" w:rsidRDefault="002A7D51" w:rsidP="00BE215B">
      <w:pPr>
        <w:widowControl/>
        <w:numPr>
          <w:ilvl w:val="4"/>
          <w:numId w:val="82"/>
        </w:numPr>
        <w:tabs>
          <w:tab w:val="clear" w:pos="900"/>
          <w:tab w:val="left" w:pos="284"/>
          <w:tab w:val="num" w:pos="709"/>
        </w:tabs>
        <w:autoSpaceDE/>
        <w:autoSpaceDN/>
        <w:adjustRightInd/>
        <w:ind w:left="0" w:firstLine="0"/>
        <w:rPr>
          <w:sz w:val="28"/>
          <w:szCs w:val="28"/>
          <w:lang w:val="uk-UA"/>
        </w:rPr>
      </w:pPr>
      <w:r w:rsidRPr="002A7D51">
        <w:rPr>
          <w:sz w:val="28"/>
          <w:szCs w:val="28"/>
          <w:lang w:val="uk-UA"/>
        </w:rPr>
        <w:t>банк зменшив суму раніше сформованого резерву під знецінення цінних паперів, що знаходяться у портфелі на продаж;</w:t>
      </w:r>
    </w:p>
    <w:p w:rsidR="002A7D51" w:rsidRPr="002A7D51" w:rsidRDefault="002A7D51" w:rsidP="00BE215B">
      <w:pPr>
        <w:widowControl/>
        <w:numPr>
          <w:ilvl w:val="4"/>
          <w:numId w:val="82"/>
        </w:numPr>
        <w:tabs>
          <w:tab w:val="clear" w:pos="900"/>
          <w:tab w:val="left" w:pos="284"/>
          <w:tab w:val="num" w:pos="709"/>
        </w:tabs>
        <w:autoSpaceDE/>
        <w:autoSpaceDN/>
        <w:adjustRightInd/>
        <w:ind w:left="0" w:firstLine="0"/>
        <w:rPr>
          <w:sz w:val="28"/>
          <w:szCs w:val="28"/>
          <w:lang w:val="uk-UA"/>
        </w:rPr>
      </w:pPr>
      <w:r w:rsidRPr="002A7D51">
        <w:rPr>
          <w:sz w:val="28"/>
          <w:szCs w:val="28"/>
          <w:lang w:val="uk-UA"/>
        </w:rPr>
        <w:t>банк сформував резерв під прострочені нараховані доходи за цінними паперами, що знаходяться у портфелі на продаж;</w:t>
      </w:r>
    </w:p>
    <w:p w:rsidR="002A7D51" w:rsidRPr="002A7D51" w:rsidRDefault="002A7D51" w:rsidP="00BE215B">
      <w:pPr>
        <w:widowControl/>
        <w:numPr>
          <w:ilvl w:val="4"/>
          <w:numId w:val="82"/>
        </w:numPr>
        <w:tabs>
          <w:tab w:val="clear" w:pos="900"/>
          <w:tab w:val="left" w:pos="284"/>
          <w:tab w:val="num" w:pos="709"/>
        </w:tabs>
        <w:autoSpaceDE/>
        <w:autoSpaceDN/>
        <w:adjustRightInd/>
        <w:ind w:left="0" w:firstLine="0"/>
        <w:rPr>
          <w:sz w:val="28"/>
          <w:szCs w:val="28"/>
          <w:lang w:val="uk-UA"/>
        </w:rPr>
      </w:pPr>
      <w:r w:rsidRPr="002A7D51">
        <w:rPr>
          <w:sz w:val="28"/>
          <w:szCs w:val="28"/>
          <w:lang w:val="uk-UA"/>
        </w:rPr>
        <w:t>банк зменшив суму раніше сформованого резерву під прострочені нараховані доходи за цінними паперами, що знаходяться у портфелі на продаж.</w:t>
      </w:r>
    </w:p>
    <w:p w:rsidR="002A7D51" w:rsidRPr="00DC189C" w:rsidRDefault="002A7D51" w:rsidP="00BE215B">
      <w:pPr>
        <w:pStyle w:val="a6"/>
        <w:widowControl/>
        <w:numPr>
          <w:ilvl w:val="0"/>
          <w:numId w:val="92"/>
        </w:numPr>
        <w:tabs>
          <w:tab w:val="left" w:pos="284"/>
          <w:tab w:val="left" w:pos="426"/>
        </w:tabs>
        <w:autoSpaceDE/>
        <w:autoSpaceDN/>
        <w:adjustRightInd/>
        <w:ind w:left="0" w:firstLine="0"/>
        <w:rPr>
          <w:i/>
          <w:sz w:val="28"/>
          <w:szCs w:val="28"/>
          <w:lang w:val="uk-UA"/>
        </w:rPr>
      </w:pPr>
      <w:r w:rsidRPr="00DC189C">
        <w:rPr>
          <w:i/>
          <w:sz w:val="28"/>
          <w:szCs w:val="28"/>
          <w:lang w:val="uk-UA"/>
        </w:rPr>
        <w:t>Якою бухгалтерською проводкою відображається амортизація премії за борговими цінними паперами, що знаходяться у портфелі на продаж</w:t>
      </w:r>
      <w:r w:rsidR="002C14C8">
        <w:rPr>
          <w:i/>
          <w:sz w:val="28"/>
          <w:szCs w:val="28"/>
          <w:lang w:val="uk-UA"/>
        </w:rPr>
        <w:t>:</w:t>
      </w:r>
    </w:p>
    <w:p w:rsidR="002A7D51" w:rsidRPr="002A7D51" w:rsidRDefault="002A7D51" w:rsidP="00BE215B">
      <w:pPr>
        <w:widowControl/>
        <w:numPr>
          <w:ilvl w:val="2"/>
          <w:numId w:val="82"/>
        </w:numPr>
        <w:tabs>
          <w:tab w:val="clear" w:pos="900"/>
          <w:tab w:val="left" w:pos="284"/>
          <w:tab w:val="num" w:pos="709"/>
        </w:tabs>
        <w:autoSpaceDE/>
        <w:autoSpaceDN/>
        <w:adjustRightInd/>
        <w:ind w:left="0" w:firstLine="0"/>
        <w:rPr>
          <w:sz w:val="28"/>
          <w:szCs w:val="28"/>
          <w:lang w:val="uk-UA"/>
        </w:rPr>
      </w:pPr>
      <w:r w:rsidRPr="002A7D51">
        <w:rPr>
          <w:sz w:val="28"/>
          <w:szCs w:val="28"/>
          <w:lang w:val="uk-UA"/>
        </w:rPr>
        <w:t>Д</w:t>
      </w:r>
      <w:r>
        <w:rPr>
          <w:sz w:val="28"/>
          <w:szCs w:val="28"/>
          <w:lang w:val="uk-UA"/>
        </w:rPr>
        <w:t>-</w:t>
      </w:r>
      <w:r w:rsidRPr="002A7D51">
        <w:rPr>
          <w:sz w:val="28"/>
          <w:szCs w:val="28"/>
          <w:lang w:val="uk-UA"/>
        </w:rPr>
        <w:t>т 1200 К</w:t>
      </w:r>
      <w:r>
        <w:rPr>
          <w:sz w:val="28"/>
          <w:szCs w:val="28"/>
          <w:lang w:val="uk-UA"/>
        </w:rPr>
        <w:t>-</w:t>
      </w:r>
      <w:r w:rsidRPr="002A7D51">
        <w:rPr>
          <w:sz w:val="28"/>
          <w:szCs w:val="28"/>
          <w:lang w:val="uk-UA"/>
        </w:rPr>
        <w:t>т 3118;</w:t>
      </w:r>
    </w:p>
    <w:p w:rsidR="002A7D51" w:rsidRPr="002A7D51" w:rsidRDefault="002A7D51" w:rsidP="00BE215B">
      <w:pPr>
        <w:widowControl/>
        <w:numPr>
          <w:ilvl w:val="2"/>
          <w:numId w:val="82"/>
        </w:numPr>
        <w:tabs>
          <w:tab w:val="clear" w:pos="900"/>
          <w:tab w:val="left" w:pos="284"/>
          <w:tab w:val="num" w:pos="709"/>
        </w:tabs>
        <w:autoSpaceDE/>
        <w:autoSpaceDN/>
        <w:adjustRightInd/>
        <w:ind w:left="0" w:firstLine="0"/>
        <w:rPr>
          <w:sz w:val="28"/>
          <w:szCs w:val="28"/>
          <w:lang w:val="uk-UA"/>
        </w:rPr>
      </w:pPr>
      <w:r w:rsidRPr="002A7D51">
        <w:rPr>
          <w:sz w:val="28"/>
          <w:szCs w:val="28"/>
          <w:lang w:val="uk-UA"/>
        </w:rPr>
        <w:t>Д</w:t>
      </w:r>
      <w:r>
        <w:rPr>
          <w:sz w:val="28"/>
          <w:szCs w:val="28"/>
          <w:lang w:val="uk-UA"/>
        </w:rPr>
        <w:t>-</w:t>
      </w:r>
      <w:r w:rsidRPr="002A7D51">
        <w:rPr>
          <w:sz w:val="28"/>
          <w:szCs w:val="28"/>
          <w:lang w:val="uk-UA"/>
        </w:rPr>
        <w:t>т 3116 К</w:t>
      </w:r>
      <w:r>
        <w:rPr>
          <w:sz w:val="28"/>
          <w:szCs w:val="28"/>
          <w:lang w:val="uk-UA"/>
        </w:rPr>
        <w:t>-</w:t>
      </w:r>
      <w:r w:rsidRPr="002A7D51">
        <w:rPr>
          <w:sz w:val="28"/>
          <w:szCs w:val="28"/>
          <w:lang w:val="uk-UA"/>
        </w:rPr>
        <w:t>т 6054;</w:t>
      </w:r>
    </w:p>
    <w:p w:rsidR="002A7D51" w:rsidRPr="002A7D51" w:rsidRDefault="002A7D51" w:rsidP="00BE215B">
      <w:pPr>
        <w:widowControl/>
        <w:numPr>
          <w:ilvl w:val="2"/>
          <w:numId w:val="82"/>
        </w:numPr>
        <w:tabs>
          <w:tab w:val="clear" w:pos="900"/>
          <w:tab w:val="left" w:pos="284"/>
          <w:tab w:val="num" w:pos="709"/>
        </w:tabs>
        <w:autoSpaceDE/>
        <w:autoSpaceDN/>
        <w:adjustRightInd/>
        <w:ind w:left="0" w:firstLine="0"/>
        <w:rPr>
          <w:sz w:val="28"/>
          <w:szCs w:val="28"/>
          <w:lang w:val="uk-UA"/>
        </w:rPr>
      </w:pPr>
      <w:r w:rsidRPr="002A7D51">
        <w:rPr>
          <w:sz w:val="28"/>
          <w:szCs w:val="28"/>
          <w:lang w:val="uk-UA"/>
        </w:rPr>
        <w:t>Д</w:t>
      </w:r>
      <w:r>
        <w:rPr>
          <w:sz w:val="28"/>
          <w:szCs w:val="28"/>
          <w:lang w:val="uk-UA"/>
        </w:rPr>
        <w:t>-</w:t>
      </w:r>
      <w:r w:rsidRPr="002A7D51">
        <w:rPr>
          <w:sz w:val="28"/>
          <w:szCs w:val="28"/>
          <w:lang w:val="uk-UA"/>
        </w:rPr>
        <w:t>т 6054 К</w:t>
      </w:r>
      <w:r>
        <w:rPr>
          <w:sz w:val="28"/>
          <w:szCs w:val="28"/>
          <w:lang w:val="uk-UA"/>
        </w:rPr>
        <w:t>-</w:t>
      </w:r>
      <w:r w:rsidRPr="002A7D51">
        <w:rPr>
          <w:sz w:val="28"/>
          <w:szCs w:val="28"/>
          <w:lang w:val="uk-UA"/>
        </w:rPr>
        <w:t>т 3117;</w:t>
      </w:r>
    </w:p>
    <w:p w:rsidR="002A7D51" w:rsidRPr="002A7D51" w:rsidRDefault="002A7D51" w:rsidP="00BE215B">
      <w:pPr>
        <w:widowControl/>
        <w:numPr>
          <w:ilvl w:val="2"/>
          <w:numId w:val="82"/>
        </w:numPr>
        <w:tabs>
          <w:tab w:val="clear" w:pos="900"/>
          <w:tab w:val="left" w:pos="284"/>
          <w:tab w:val="num" w:pos="709"/>
        </w:tabs>
        <w:autoSpaceDE/>
        <w:autoSpaceDN/>
        <w:adjustRightInd/>
        <w:ind w:left="0" w:firstLine="0"/>
        <w:rPr>
          <w:sz w:val="28"/>
          <w:szCs w:val="28"/>
          <w:lang w:val="uk-UA"/>
        </w:rPr>
      </w:pPr>
      <w:r w:rsidRPr="002A7D51">
        <w:rPr>
          <w:sz w:val="28"/>
          <w:szCs w:val="28"/>
          <w:lang w:val="uk-UA"/>
        </w:rPr>
        <w:t>Д</w:t>
      </w:r>
      <w:r>
        <w:rPr>
          <w:sz w:val="28"/>
          <w:szCs w:val="28"/>
          <w:lang w:val="uk-UA"/>
        </w:rPr>
        <w:t>-</w:t>
      </w:r>
      <w:r w:rsidRPr="002A7D51">
        <w:rPr>
          <w:sz w:val="28"/>
          <w:szCs w:val="28"/>
          <w:lang w:val="uk-UA"/>
        </w:rPr>
        <w:t>т 3118 К</w:t>
      </w:r>
      <w:r>
        <w:rPr>
          <w:sz w:val="28"/>
          <w:szCs w:val="28"/>
          <w:lang w:val="uk-UA"/>
        </w:rPr>
        <w:t>-</w:t>
      </w:r>
      <w:r w:rsidRPr="002A7D51">
        <w:rPr>
          <w:sz w:val="28"/>
          <w:szCs w:val="28"/>
          <w:lang w:val="uk-UA"/>
        </w:rPr>
        <w:t>т 6054.</w:t>
      </w:r>
    </w:p>
    <w:p w:rsidR="002A7D51" w:rsidRPr="00DC189C" w:rsidRDefault="002A7D51" w:rsidP="00BE215B">
      <w:pPr>
        <w:pStyle w:val="a6"/>
        <w:widowControl/>
        <w:numPr>
          <w:ilvl w:val="0"/>
          <w:numId w:val="92"/>
        </w:numPr>
        <w:tabs>
          <w:tab w:val="left" w:pos="284"/>
          <w:tab w:val="left" w:pos="426"/>
        </w:tabs>
        <w:autoSpaceDE/>
        <w:autoSpaceDN/>
        <w:adjustRightInd/>
        <w:ind w:left="0" w:firstLine="0"/>
        <w:rPr>
          <w:i/>
          <w:sz w:val="28"/>
          <w:szCs w:val="28"/>
          <w:lang w:val="uk-UA"/>
        </w:rPr>
      </w:pPr>
      <w:r w:rsidRPr="00DC189C">
        <w:rPr>
          <w:i/>
          <w:sz w:val="28"/>
          <w:szCs w:val="28"/>
          <w:lang w:val="uk-UA"/>
        </w:rPr>
        <w:t>Бухгалтерські проведення Д-т 9900 К-т 9350; Д-т 9360 К-т 9900 означають:</w:t>
      </w:r>
    </w:p>
    <w:p w:rsidR="002A7D51" w:rsidRPr="002A7D51" w:rsidRDefault="002A7D51" w:rsidP="00BE215B">
      <w:pPr>
        <w:widowControl/>
        <w:numPr>
          <w:ilvl w:val="8"/>
          <w:numId w:val="88"/>
        </w:numPr>
        <w:tabs>
          <w:tab w:val="left" w:pos="284"/>
        </w:tabs>
        <w:autoSpaceDE/>
        <w:autoSpaceDN/>
        <w:adjustRightInd/>
        <w:ind w:left="0" w:firstLine="0"/>
        <w:rPr>
          <w:sz w:val="28"/>
          <w:szCs w:val="28"/>
          <w:lang w:val="uk-UA"/>
        </w:rPr>
      </w:pPr>
      <w:r w:rsidRPr="002A7D51">
        <w:rPr>
          <w:sz w:val="28"/>
          <w:szCs w:val="28"/>
          <w:lang w:val="uk-UA"/>
        </w:rPr>
        <w:t>банк уклав угоду про купівлю цінних паперів;</w:t>
      </w:r>
    </w:p>
    <w:p w:rsidR="002A7D51" w:rsidRPr="002A7D51" w:rsidRDefault="002A7D51" w:rsidP="00BE215B">
      <w:pPr>
        <w:widowControl/>
        <w:numPr>
          <w:ilvl w:val="8"/>
          <w:numId w:val="88"/>
        </w:numPr>
        <w:tabs>
          <w:tab w:val="left" w:pos="284"/>
        </w:tabs>
        <w:autoSpaceDE/>
        <w:autoSpaceDN/>
        <w:adjustRightInd/>
        <w:ind w:left="0" w:firstLine="0"/>
        <w:rPr>
          <w:sz w:val="28"/>
          <w:szCs w:val="28"/>
          <w:lang w:val="uk-UA"/>
        </w:rPr>
      </w:pPr>
      <w:r w:rsidRPr="002A7D51">
        <w:rPr>
          <w:sz w:val="28"/>
          <w:szCs w:val="28"/>
          <w:lang w:val="uk-UA"/>
        </w:rPr>
        <w:t>наступила дата розрахунку за придбаними цінними паперами;</w:t>
      </w:r>
    </w:p>
    <w:p w:rsidR="002A7D51" w:rsidRPr="002A7D51" w:rsidRDefault="002A7D51" w:rsidP="00BE215B">
      <w:pPr>
        <w:widowControl/>
        <w:numPr>
          <w:ilvl w:val="8"/>
          <w:numId w:val="88"/>
        </w:numPr>
        <w:tabs>
          <w:tab w:val="left" w:pos="284"/>
        </w:tabs>
        <w:autoSpaceDE/>
        <w:autoSpaceDN/>
        <w:adjustRightInd/>
        <w:ind w:left="0" w:firstLine="0"/>
        <w:rPr>
          <w:sz w:val="28"/>
          <w:szCs w:val="28"/>
          <w:lang w:val="uk-UA"/>
        </w:rPr>
      </w:pPr>
      <w:r w:rsidRPr="002A7D51">
        <w:rPr>
          <w:sz w:val="28"/>
          <w:szCs w:val="28"/>
          <w:lang w:val="uk-UA"/>
        </w:rPr>
        <w:t>банк уклав угоду про продаж цінних паперів;</w:t>
      </w:r>
    </w:p>
    <w:p w:rsidR="002A7D51" w:rsidRPr="002A7D51" w:rsidRDefault="002A7D51" w:rsidP="00BE215B">
      <w:pPr>
        <w:widowControl/>
        <w:numPr>
          <w:ilvl w:val="8"/>
          <w:numId w:val="88"/>
        </w:numPr>
        <w:tabs>
          <w:tab w:val="left" w:pos="284"/>
        </w:tabs>
        <w:autoSpaceDE/>
        <w:autoSpaceDN/>
        <w:adjustRightInd/>
        <w:ind w:left="0" w:firstLine="0"/>
        <w:rPr>
          <w:sz w:val="28"/>
          <w:szCs w:val="28"/>
          <w:lang w:val="uk-UA"/>
        </w:rPr>
      </w:pPr>
      <w:r w:rsidRPr="002A7D51">
        <w:rPr>
          <w:sz w:val="28"/>
          <w:szCs w:val="28"/>
          <w:lang w:val="uk-UA"/>
        </w:rPr>
        <w:t>змінилась справедлива вартість цінних паперів між датою розрахунку і датою операції.</w:t>
      </w:r>
    </w:p>
    <w:p w:rsidR="002A7D51" w:rsidRPr="00DC189C" w:rsidRDefault="002A7D51" w:rsidP="00BE215B">
      <w:pPr>
        <w:pStyle w:val="a6"/>
        <w:widowControl/>
        <w:numPr>
          <w:ilvl w:val="0"/>
          <w:numId w:val="92"/>
        </w:numPr>
        <w:tabs>
          <w:tab w:val="left" w:pos="426"/>
        </w:tabs>
        <w:autoSpaceDE/>
        <w:autoSpaceDN/>
        <w:adjustRightInd/>
        <w:ind w:left="0" w:firstLine="0"/>
        <w:rPr>
          <w:i/>
          <w:sz w:val="28"/>
          <w:szCs w:val="28"/>
          <w:lang w:val="uk-UA"/>
        </w:rPr>
      </w:pPr>
      <w:r w:rsidRPr="00DC189C">
        <w:rPr>
          <w:i/>
          <w:sz w:val="28"/>
          <w:szCs w:val="28"/>
          <w:lang w:val="uk-UA"/>
        </w:rPr>
        <w:t>За яким рахунком відображається результат від продажу інвестиції банку в асоційовані компанії</w:t>
      </w:r>
      <w:r w:rsidR="002C14C8">
        <w:rPr>
          <w:i/>
          <w:sz w:val="28"/>
          <w:szCs w:val="28"/>
          <w:lang w:val="uk-UA"/>
        </w:rPr>
        <w:t>:</w:t>
      </w:r>
    </w:p>
    <w:p w:rsidR="002A7D51" w:rsidRPr="002A7D51" w:rsidRDefault="002A7D51" w:rsidP="00BE215B">
      <w:pPr>
        <w:widowControl/>
        <w:numPr>
          <w:ilvl w:val="8"/>
          <w:numId w:val="89"/>
        </w:numPr>
        <w:tabs>
          <w:tab w:val="left" w:pos="284"/>
        </w:tabs>
        <w:autoSpaceDE/>
        <w:autoSpaceDN/>
        <w:adjustRightInd/>
        <w:ind w:left="0" w:firstLine="0"/>
        <w:rPr>
          <w:sz w:val="28"/>
          <w:szCs w:val="28"/>
          <w:lang w:val="uk-UA"/>
        </w:rPr>
      </w:pPr>
      <w:r w:rsidRPr="002A7D51">
        <w:rPr>
          <w:sz w:val="28"/>
          <w:szCs w:val="28"/>
          <w:lang w:val="uk-UA"/>
        </w:rPr>
        <w:t>5103;</w:t>
      </w:r>
    </w:p>
    <w:p w:rsidR="002A7D51" w:rsidRPr="002A7D51" w:rsidRDefault="002A7D51" w:rsidP="00BE215B">
      <w:pPr>
        <w:widowControl/>
        <w:numPr>
          <w:ilvl w:val="8"/>
          <w:numId w:val="89"/>
        </w:numPr>
        <w:tabs>
          <w:tab w:val="left" w:pos="284"/>
        </w:tabs>
        <w:autoSpaceDE/>
        <w:autoSpaceDN/>
        <w:adjustRightInd/>
        <w:ind w:left="0" w:firstLine="0"/>
        <w:rPr>
          <w:sz w:val="28"/>
          <w:szCs w:val="28"/>
          <w:lang w:val="uk-UA"/>
        </w:rPr>
      </w:pPr>
      <w:r w:rsidRPr="002A7D51">
        <w:rPr>
          <w:sz w:val="28"/>
          <w:szCs w:val="28"/>
          <w:lang w:val="uk-UA"/>
        </w:rPr>
        <w:t>6203;</w:t>
      </w:r>
    </w:p>
    <w:p w:rsidR="002A7D51" w:rsidRPr="002A7D51" w:rsidRDefault="002A7D51" w:rsidP="00BE215B">
      <w:pPr>
        <w:widowControl/>
        <w:numPr>
          <w:ilvl w:val="8"/>
          <w:numId w:val="89"/>
        </w:numPr>
        <w:tabs>
          <w:tab w:val="left" w:pos="284"/>
        </w:tabs>
        <w:autoSpaceDE/>
        <w:autoSpaceDN/>
        <w:adjustRightInd/>
        <w:ind w:left="0" w:firstLine="0"/>
        <w:rPr>
          <w:sz w:val="28"/>
          <w:szCs w:val="28"/>
          <w:lang w:val="uk-UA"/>
        </w:rPr>
      </w:pPr>
      <w:r w:rsidRPr="002A7D51">
        <w:rPr>
          <w:sz w:val="28"/>
          <w:szCs w:val="28"/>
          <w:lang w:val="uk-UA"/>
        </w:rPr>
        <w:t>6393;</w:t>
      </w:r>
    </w:p>
    <w:p w:rsidR="002A7D51" w:rsidRPr="002A7D51" w:rsidRDefault="002A7D51" w:rsidP="00BE215B">
      <w:pPr>
        <w:widowControl/>
        <w:numPr>
          <w:ilvl w:val="8"/>
          <w:numId w:val="89"/>
        </w:numPr>
        <w:tabs>
          <w:tab w:val="left" w:pos="284"/>
        </w:tabs>
        <w:autoSpaceDE/>
        <w:autoSpaceDN/>
        <w:adjustRightInd/>
        <w:ind w:left="0" w:firstLine="0"/>
        <w:rPr>
          <w:sz w:val="28"/>
          <w:szCs w:val="28"/>
          <w:lang w:val="uk-UA"/>
        </w:rPr>
      </w:pPr>
      <w:r w:rsidRPr="002A7D51">
        <w:rPr>
          <w:sz w:val="28"/>
          <w:szCs w:val="28"/>
          <w:lang w:val="uk-UA"/>
        </w:rPr>
        <w:t>6310.</w:t>
      </w:r>
    </w:p>
    <w:p w:rsidR="00FD2EE8" w:rsidRPr="00FD2EE8" w:rsidRDefault="000904EC" w:rsidP="000904EC">
      <w:pPr>
        <w:pStyle w:val="a6"/>
        <w:ind w:left="927"/>
        <w:jc w:val="both"/>
        <w:rPr>
          <w:rFonts w:eastAsiaTheme="minorHAnsi"/>
          <w:b/>
          <w:iCs/>
          <w:sz w:val="28"/>
          <w:szCs w:val="28"/>
          <w:lang w:val="uk-UA" w:eastAsia="en-US"/>
        </w:rPr>
      </w:pPr>
      <w:r>
        <w:rPr>
          <w:rFonts w:eastAsiaTheme="minorHAnsi"/>
          <w:b/>
          <w:iCs/>
          <w:sz w:val="28"/>
          <w:szCs w:val="28"/>
          <w:lang w:val="uk-UA" w:eastAsia="en-US"/>
        </w:rPr>
        <w:t xml:space="preserve">Тестові завдання </w:t>
      </w:r>
      <w:proofErr w:type="spellStart"/>
      <w:r>
        <w:rPr>
          <w:rFonts w:eastAsiaTheme="minorHAnsi"/>
          <w:b/>
          <w:iCs/>
          <w:sz w:val="28"/>
          <w:szCs w:val="28"/>
          <w:lang w:val="uk-UA" w:eastAsia="en-US"/>
        </w:rPr>
        <w:t>багатовибіркові</w:t>
      </w:r>
      <w:proofErr w:type="spellEnd"/>
      <w:r>
        <w:rPr>
          <w:rFonts w:eastAsiaTheme="minorHAnsi"/>
          <w:b/>
          <w:iCs/>
          <w:sz w:val="28"/>
          <w:szCs w:val="28"/>
          <w:lang w:val="uk-UA" w:eastAsia="en-US"/>
        </w:rPr>
        <w:t>:</w:t>
      </w:r>
    </w:p>
    <w:p w:rsidR="00FD2EE8" w:rsidRPr="00DC189C" w:rsidRDefault="00FD2EE8" w:rsidP="00BE215B">
      <w:pPr>
        <w:pStyle w:val="a6"/>
        <w:widowControl/>
        <w:numPr>
          <w:ilvl w:val="0"/>
          <w:numId w:val="77"/>
        </w:numPr>
        <w:tabs>
          <w:tab w:val="clear" w:pos="720"/>
          <w:tab w:val="num" w:pos="0"/>
          <w:tab w:val="left" w:pos="284"/>
          <w:tab w:val="left" w:pos="426"/>
        </w:tabs>
        <w:autoSpaceDE/>
        <w:autoSpaceDN/>
        <w:adjustRightInd/>
        <w:ind w:left="0" w:firstLine="0"/>
        <w:rPr>
          <w:i/>
          <w:sz w:val="28"/>
          <w:szCs w:val="28"/>
          <w:lang w:val="uk-UA"/>
        </w:rPr>
      </w:pPr>
      <w:r w:rsidRPr="00DC189C">
        <w:rPr>
          <w:i/>
          <w:sz w:val="28"/>
          <w:szCs w:val="28"/>
          <w:lang w:val="uk-UA"/>
        </w:rPr>
        <w:t>Як класифікуються інвестиції, які не дають ні суттєвого впливу, ні контролю:</w:t>
      </w:r>
    </w:p>
    <w:p w:rsidR="00FD2EE8" w:rsidRPr="002A7D51" w:rsidRDefault="00FD2EE8" w:rsidP="00BE215B">
      <w:pPr>
        <w:pStyle w:val="a6"/>
        <w:widowControl/>
        <w:numPr>
          <w:ilvl w:val="0"/>
          <w:numId w:val="76"/>
        </w:numPr>
        <w:tabs>
          <w:tab w:val="num" w:pos="0"/>
          <w:tab w:val="left" w:pos="284"/>
          <w:tab w:val="left" w:pos="426"/>
        </w:tabs>
        <w:autoSpaceDE/>
        <w:autoSpaceDN/>
        <w:adjustRightInd/>
        <w:ind w:left="0" w:firstLine="0"/>
        <w:rPr>
          <w:sz w:val="28"/>
          <w:szCs w:val="28"/>
          <w:lang w:val="uk-UA"/>
        </w:rPr>
      </w:pPr>
      <w:r w:rsidRPr="002A7D51">
        <w:rPr>
          <w:sz w:val="28"/>
          <w:szCs w:val="28"/>
          <w:lang w:val="uk-UA"/>
        </w:rPr>
        <w:t>інвестиції в ЦП, що утримуються до погашення;</w:t>
      </w:r>
    </w:p>
    <w:p w:rsidR="00FD2EE8" w:rsidRPr="002A7D51" w:rsidRDefault="00FD2EE8" w:rsidP="00BE215B">
      <w:pPr>
        <w:pStyle w:val="a6"/>
        <w:widowControl/>
        <w:numPr>
          <w:ilvl w:val="0"/>
          <w:numId w:val="76"/>
        </w:numPr>
        <w:tabs>
          <w:tab w:val="num" w:pos="0"/>
          <w:tab w:val="left" w:pos="284"/>
          <w:tab w:val="left" w:pos="426"/>
        </w:tabs>
        <w:autoSpaceDE/>
        <w:autoSpaceDN/>
        <w:adjustRightInd/>
        <w:ind w:left="0" w:firstLine="0"/>
        <w:rPr>
          <w:sz w:val="28"/>
          <w:szCs w:val="28"/>
          <w:lang w:val="uk-UA"/>
        </w:rPr>
      </w:pPr>
      <w:r w:rsidRPr="002A7D51">
        <w:rPr>
          <w:sz w:val="28"/>
          <w:szCs w:val="28"/>
          <w:lang w:val="uk-UA"/>
        </w:rPr>
        <w:t>інвестиції в асоційовані компанії;</w:t>
      </w:r>
    </w:p>
    <w:p w:rsidR="00FD2EE8" w:rsidRPr="002A7D51" w:rsidRDefault="00FD2EE8" w:rsidP="00BE215B">
      <w:pPr>
        <w:pStyle w:val="a6"/>
        <w:widowControl/>
        <w:numPr>
          <w:ilvl w:val="0"/>
          <w:numId w:val="76"/>
        </w:numPr>
        <w:tabs>
          <w:tab w:val="num" w:pos="0"/>
          <w:tab w:val="left" w:pos="284"/>
          <w:tab w:val="left" w:pos="426"/>
        </w:tabs>
        <w:autoSpaceDE/>
        <w:autoSpaceDN/>
        <w:adjustRightInd/>
        <w:ind w:left="0" w:firstLine="0"/>
        <w:rPr>
          <w:sz w:val="28"/>
          <w:szCs w:val="28"/>
          <w:lang w:val="uk-UA"/>
        </w:rPr>
      </w:pPr>
      <w:r w:rsidRPr="002A7D51">
        <w:rPr>
          <w:sz w:val="28"/>
          <w:szCs w:val="28"/>
          <w:lang w:val="uk-UA"/>
        </w:rPr>
        <w:t>інвестиції в торгові ЦП;</w:t>
      </w:r>
    </w:p>
    <w:p w:rsidR="00FD2EE8" w:rsidRPr="002A7D51" w:rsidRDefault="00FD2EE8" w:rsidP="00BE215B">
      <w:pPr>
        <w:pStyle w:val="a6"/>
        <w:widowControl/>
        <w:numPr>
          <w:ilvl w:val="0"/>
          <w:numId w:val="76"/>
        </w:numPr>
        <w:tabs>
          <w:tab w:val="num" w:pos="0"/>
          <w:tab w:val="left" w:pos="284"/>
          <w:tab w:val="left" w:pos="426"/>
        </w:tabs>
        <w:autoSpaceDE/>
        <w:autoSpaceDN/>
        <w:adjustRightInd/>
        <w:ind w:left="0" w:firstLine="0"/>
        <w:rPr>
          <w:sz w:val="28"/>
          <w:szCs w:val="28"/>
          <w:lang w:val="uk-UA"/>
        </w:rPr>
      </w:pPr>
      <w:r w:rsidRPr="002A7D51">
        <w:rPr>
          <w:sz w:val="28"/>
          <w:szCs w:val="28"/>
          <w:lang w:val="uk-UA"/>
        </w:rPr>
        <w:t>інвестиції в дочірні компанії.</w:t>
      </w:r>
    </w:p>
    <w:p w:rsidR="00FD2EE8" w:rsidRPr="00DC189C" w:rsidRDefault="00FD2EE8" w:rsidP="00BE215B">
      <w:pPr>
        <w:tabs>
          <w:tab w:val="num" w:pos="0"/>
          <w:tab w:val="left" w:pos="284"/>
          <w:tab w:val="left" w:pos="426"/>
        </w:tabs>
        <w:rPr>
          <w:i/>
          <w:sz w:val="28"/>
          <w:szCs w:val="28"/>
          <w:lang w:val="uk-UA"/>
        </w:rPr>
      </w:pPr>
      <w:r w:rsidRPr="00DC189C">
        <w:rPr>
          <w:i/>
          <w:sz w:val="28"/>
          <w:szCs w:val="28"/>
          <w:lang w:val="uk-UA"/>
        </w:rPr>
        <w:t>15.  У бухгалтерському обліку банків інвестиції в ЦП класифікуються таким чином:</w:t>
      </w:r>
    </w:p>
    <w:p w:rsidR="00FD2EE8" w:rsidRPr="002A7D51" w:rsidRDefault="00FD2EE8" w:rsidP="00BE215B">
      <w:pPr>
        <w:pStyle w:val="a6"/>
        <w:widowControl/>
        <w:numPr>
          <w:ilvl w:val="0"/>
          <w:numId w:val="84"/>
        </w:numPr>
        <w:tabs>
          <w:tab w:val="num" w:pos="0"/>
          <w:tab w:val="left" w:pos="284"/>
          <w:tab w:val="left" w:pos="426"/>
          <w:tab w:val="left" w:pos="993"/>
        </w:tabs>
        <w:autoSpaceDE/>
        <w:autoSpaceDN/>
        <w:adjustRightInd/>
        <w:ind w:left="0" w:firstLine="0"/>
        <w:rPr>
          <w:sz w:val="28"/>
          <w:szCs w:val="28"/>
          <w:lang w:val="uk-UA"/>
        </w:rPr>
      </w:pPr>
      <w:r w:rsidRPr="002A7D51">
        <w:rPr>
          <w:sz w:val="28"/>
          <w:szCs w:val="28"/>
          <w:lang w:val="uk-UA"/>
        </w:rPr>
        <w:t>ЦП у торговому портфелі банку;</w:t>
      </w:r>
    </w:p>
    <w:p w:rsidR="00FD2EE8" w:rsidRPr="002A7D51" w:rsidRDefault="00FD2EE8" w:rsidP="00BE215B">
      <w:pPr>
        <w:pStyle w:val="a6"/>
        <w:widowControl/>
        <w:numPr>
          <w:ilvl w:val="0"/>
          <w:numId w:val="84"/>
        </w:numPr>
        <w:tabs>
          <w:tab w:val="num" w:pos="0"/>
          <w:tab w:val="left" w:pos="284"/>
          <w:tab w:val="left" w:pos="426"/>
          <w:tab w:val="left" w:pos="993"/>
        </w:tabs>
        <w:autoSpaceDE/>
        <w:autoSpaceDN/>
        <w:adjustRightInd/>
        <w:ind w:left="0" w:firstLine="0"/>
        <w:rPr>
          <w:sz w:val="28"/>
          <w:szCs w:val="28"/>
          <w:lang w:val="uk-UA"/>
        </w:rPr>
      </w:pPr>
      <w:r w:rsidRPr="002A7D51">
        <w:rPr>
          <w:sz w:val="28"/>
          <w:szCs w:val="28"/>
          <w:lang w:val="uk-UA"/>
        </w:rPr>
        <w:t>Інвестиції в ЦП, наявні для продажу;</w:t>
      </w:r>
    </w:p>
    <w:p w:rsidR="00FD2EE8" w:rsidRPr="002A7D51" w:rsidRDefault="00FD2EE8" w:rsidP="00BE215B">
      <w:pPr>
        <w:pStyle w:val="a6"/>
        <w:widowControl/>
        <w:numPr>
          <w:ilvl w:val="0"/>
          <w:numId w:val="84"/>
        </w:numPr>
        <w:tabs>
          <w:tab w:val="num" w:pos="0"/>
          <w:tab w:val="left" w:pos="284"/>
          <w:tab w:val="left" w:pos="426"/>
          <w:tab w:val="left" w:pos="993"/>
        </w:tabs>
        <w:autoSpaceDE/>
        <w:autoSpaceDN/>
        <w:adjustRightInd/>
        <w:ind w:left="0" w:firstLine="0"/>
        <w:rPr>
          <w:sz w:val="28"/>
          <w:szCs w:val="28"/>
          <w:lang w:val="uk-UA"/>
        </w:rPr>
      </w:pPr>
      <w:r w:rsidRPr="002A7D51">
        <w:rPr>
          <w:sz w:val="28"/>
          <w:szCs w:val="28"/>
          <w:lang w:val="uk-UA"/>
        </w:rPr>
        <w:t>Інвестиції в ЦП, що утримуються до погашення;</w:t>
      </w:r>
    </w:p>
    <w:p w:rsidR="00FD2EE8" w:rsidRPr="002A7D51" w:rsidRDefault="00FD2EE8" w:rsidP="00BE215B">
      <w:pPr>
        <w:pStyle w:val="a6"/>
        <w:widowControl/>
        <w:numPr>
          <w:ilvl w:val="0"/>
          <w:numId w:val="84"/>
        </w:numPr>
        <w:tabs>
          <w:tab w:val="num" w:pos="0"/>
          <w:tab w:val="left" w:pos="284"/>
          <w:tab w:val="left" w:pos="426"/>
          <w:tab w:val="left" w:pos="993"/>
        </w:tabs>
        <w:autoSpaceDE/>
        <w:autoSpaceDN/>
        <w:adjustRightInd/>
        <w:ind w:left="0" w:firstLine="0"/>
        <w:rPr>
          <w:sz w:val="28"/>
          <w:szCs w:val="28"/>
          <w:lang w:val="uk-UA"/>
        </w:rPr>
      </w:pPr>
      <w:r w:rsidRPr="002A7D51">
        <w:rPr>
          <w:sz w:val="28"/>
          <w:szCs w:val="28"/>
          <w:lang w:val="uk-UA"/>
        </w:rPr>
        <w:t>ЦП в портфелі банку на продаж.</w:t>
      </w:r>
    </w:p>
    <w:p w:rsidR="002A7D51" w:rsidRPr="00DC189C" w:rsidRDefault="002A7D51" w:rsidP="00BE215B">
      <w:pPr>
        <w:pStyle w:val="a6"/>
        <w:widowControl/>
        <w:numPr>
          <w:ilvl w:val="0"/>
          <w:numId w:val="90"/>
        </w:numPr>
        <w:tabs>
          <w:tab w:val="num" w:pos="0"/>
          <w:tab w:val="left" w:pos="284"/>
          <w:tab w:val="left" w:pos="426"/>
        </w:tabs>
        <w:autoSpaceDE/>
        <w:autoSpaceDN/>
        <w:adjustRightInd/>
        <w:ind w:left="0" w:firstLine="0"/>
        <w:rPr>
          <w:i/>
          <w:sz w:val="28"/>
          <w:szCs w:val="28"/>
          <w:lang w:val="uk-UA"/>
        </w:rPr>
      </w:pPr>
      <w:r w:rsidRPr="00DC189C">
        <w:rPr>
          <w:i/>
          <w:sz w:val="28"/>
          <w:szCs w:val="28"/>
          <w:lang w:val="uk-UA"/>
        </w:rPr>
        <w:t>За економічною природою ЦП, в які інвестуються кошти ЦП бувають:</w:t>
      </w:r>
    </w:p>
    <w:p w:rsidR="002A7D51" w:rsidRPr="002A7D51" w:rsidRDefault="002A7D51" w:rsidP="00BE215B">
      <w:pPr>
        <w:pStyle w:val="a6"/>
        <w:widowControl/>
        <w:numPr>
          <w:ilvl w:val="0"/>
          <w:numId w:val="91"/>
        </w:numPr>
        <w:tabs>
          <w:tab w:val="num" w:pos="0"/>
          <w:tab w:val="left" w:pos="284"/>
          <w:tab w:val="left" w:pos="426"/>
        </w:tabs>
        <w:autoSpaceDE/>
        <w:autoSpaceDN/>
        <w:adjustRightInd/>
        <w:ind w:left="0" w:firstLine="0"/>
        <w:rPr>
          <w:sz w:val="28"/>
          <w:szCs w:val="28"/>
          <w:lang w:val="uk-UA"/>
        </w:rPr>
      </w:pPr>
      <w:r w:rsidRPr="002A7D51">
        <w:rPr>
          <w:sz w:val="28"/>
          <w:szCs w:val="28"/>
          <w:lang w:val="uk-UA"/>
        </w:rPr>
        <w:t>короткострокові;</w:t>
      </w:r>
    </w:p>
    <w:p w:rsidR="002A7D51" w:rsidRPr="002A7D51" w:rsidRDefault="002A7D51" w:rsidP="00BE215B">
      <w:pPr>
        <w:pStyle w:val="a6"/>
        <w:widowControl/>
        <w:numPr>
          <w:ilvl w:val="0"/>
          <w:numId w:val="91"/>
        </w:numPr>
        <w:tabs>
          <w:tab w:val="num" w:pos="0"/>
          <w:tab w:val="left" w:pos="284"/>
          <w:tab w:val="left" w:pos="426"/>
        </w:tabs>
        <w:autoSpaceDE/>
        <w:autoSpaceDN/>
        <w:adjustRightInd/>
        <w:ind w:left="0" w:firstLine="0"/>
        <w:rPr>
          <w:sz w:val="28"/>
          <w:szCs w:val="28"/>
          <w:lang w:val="uk-UA"/>
        </w:rPr>
      </w:pPr>
      <w:r w:rsidRPr="002A7D51">
        <w:rPr>
          <w:sz w:val="28"/>
          <w:szCs w:val="28"/>
          <w:lang w:val="uk-UA"/>
        </w:rPr>
        <w:lastRenderedPageBreak/>
        <w:t>інвестиційні;</w:t>
      </w:r>
    </w:p>
    <w:p w:rsidR="002A7D51" w:rsidRPr="002A7D51" w:rsidRDefault="002A7D51" w:rsidP="00BE215B">
      <w:pPr>
        <w:pStyle w:val="a6"/>
        <w:widowControl/>
        <w:numPr>
          <w:ilvl w:val="0"/>
          <w:numId w:val="91"/>
        </w:numPr>
        <w:tabs>
          <w:tab w:val="num" w:pos="0"/>
          <w:tab w:val="left" w:pos="284"/>
          <w:tab w:val="left" w:pos="426"/>
        </w:tabs>
        <w:autoSpaceDE/>
        <w:autoSpaceDN/>
        <w:adjustRightInd/>
        <w:ind w:left="0" w:firstLine="0"/>
        <w:rPr>
          <w:sz w:val="28"/>
          <w:szCs w:val="28"/>
          <w:lang w:val="uk-UA"/>
        </w:rPr>
      </w:pPr>
      <w:r w:rsidRPr="002A7D51">
        <w:rPr>
          <w:sz w:val="28"/>
          <w:szCs w:val="28"/>
          <w:lang w:val="uk-UA"/>
        </w:rPr>
        <w:t>боргові;</w:t>
      </w:r>
    </w:p>
    <w:p w:rsidR="002A7D51" w:rsidRPr="002A7D51" w:rsidRDefault="002A7D51" w:rsidP="00BE215B">
      <w:pPr>
        <w:pStyle w:val="a6"/>
        <w:widowControl/>
        <w:numPr>
          <w:ilvl w:val="0"/>
          <w:numId w:val="91"/>
        </w:numPr>
        <w:tabs>
          <w:tab w:val="num" w:pos="0"/>
          <w:tab w:val="left" w:pos="284"/>
          <w:tab w:val="left" w:pos="426"/>
        </w:tabs>
        <w:autoSpaceDE/>
        <w:autoSpaceDN/>
        <w:adjustRightInd/>
        <w:ind w:left="0" w:firstLine="0"/>
        <w:rPr>
          <w:sz w:val="28"/>
          <w:szCs w:val="28"/>
          <w:lang w:val="uk-UA"/>
        </w:rPr>
      </w:pPr>
      <w:r w:rsidRPr="002A7D51">
        <w:rPr>
          <w:sz w:val="28"/>
          <w:szCs w:val="28"/>
          <w:lang w:val="uk-UA"/>
        </w:rPr>
        <w:t>похідні;</w:t>
      </w:r>
    </w:p>
    <w:p w:rsidR="002A7D51" w:rsidRPr="002A7D51" w:rsidRDefault="002A7D51" w:rsidP="00BE215B">
      <w:pPr>
        <w:pStyle w:val="a6"/>
        <w:widowControl/>
        <w:numPr>
          <w:ilvl w:val="0"/>
          <w:numId w:val="91"/>
        </w:numPr>
        <w:tabs>
          <w:tab w:val="num" w:pos="0"/>
          <w:tab w:val="left" w:pos="284"/>
          <w:tab w:val="left" w:pos="426"/>
        </w:tabs>
        <w:autoSpaceDE/>
        <w:autoSpaceDN/>
        <w:adjustRightInd/>
        <w:ind w:left="0" w:firstLine="0"/>
        <w:rPr>
          <w:sz w:val="28"/>
          <w:szCs w:val="28"/>
          <w:lang w:val="uk-UA"/>
        </w:rPr>
      </w:pPr>
      <w:r w:rsidRPr="002A7D51">
        <w:rPr>
          <w:sz w:val="28"/>
          <w:szCs w:val="28"/>
          <w:lang w:val="uk-UA"/>
        </w:rPr>
        <w:t>асоційовані.</w:t>
      </w:r>
    </w:p>
    <w:p w:rsidR="00FD2EE8" w:rsidRPr="00FD2EE8" w:rsidRDefault="00FD2EE8" w:rsidP="00BE215B">
      <w:pPr>
        <w:widowControl/>
        <w:autoSpaceDE/>
        <w:autoSpaceDN/>
        <w:adjustRightInd/>
        <w:rPr>
          <w:sz w:val="22"/>
          <w:szCs w:val="22"/>
          <w:lang w:val="uk-UA"/>
        </w:rPr>
      </w:pPr>
    </w:p>
    <w:p w:rsidR="002A7D51" w:rsidRPr="002A7D51" w:rsidRDefault="000904EC" w:rsidP="000904EC">
      <w:pPr>
        <w:pStyle w:val="a6"/>
        <w:ind w:left="927"/>
        <w:rPr>
          <w:b/>
          <w:sz w:val="28"/>
          <w:szCs w:val="28"/>
          <w:lang w:val="uk-UA"/>
        </w:rPr>
      </w:pPr>
      <w:r>
        <w:rPr>
          <w:b/>
          <w:sz w:val="28"/>
          <w:szCs w:val="28"/>
          <w:lang w:val="uk-UA"/>
        </w:rPr>
        <w:t>Тестові завдання на відповідність</w:t>
      </w:r>
      <w:r w:rsidR="002A7D51" w:rsidRPr="002A7D51">
        <w:rPr>
          <w:b/>
          <w:sz w:val="28"/>
          <w:szCs w:val="28"/>
          <w:lang w:val="uk-UA"/>
        </w:rPr>
        <w:t>.</w:t>
      </w:r>
    </w:p>
    <w:tbl>
      <w:tblPr>
        <w:tblStyle w:val="a9"/>
        <w:tblW w:w="0" w:type="auto"/>
        <w:tblInd w:w="-34" w:type="dxa"/>
        <w:tblLook w:val="01E0"/>
      </w:tblPr>
      <w:tblGrid>
        <w:gridCol w:w="6729"/>
        <w:gridCol w:w="3158"/>
      </w:tblGrid>
      <w:tr w:rsidR="00FD2EE8" w:rsidRPr="002A7D51" w:rsidTr="002A7D51">
        <w:tc>
          <w:tcPr>
            <w:tcW w:w="6729" w:type="dxa"/>
          </w:tcPr>
          <w:p w:rsidR="00FD2EE8" w:rsidRPr="002A7D51" w:rsidRDefault="002A7D51" w:rsidP="00BE215B">
            <w:pPr>
              <w:rPr>
                <w:i/>
                <w:sz w:val="28"/>
                <w:szCs w:val="28"/>
                <w:lang w:val="uk-UA"/>
              </w:rPr>
            </w:pPr>
            <w:r>
              <w:rPr>
                <w:b/>
                <w:i/>
                <w:sz w:val="28"/>
                <w:szCs w:val="28"/>
                <w:lang w:val="uk-UA"/>
              </w:rPr>
              <w:t>15</w:t>
            </w:r>
            <w:r w:rsidR="00FD2EE8" w:rsidRPr="002A7D51">
              <w:rPr>
                <w:b/>
                <w:i/>
                <w:sz w:val="28"/>
                <w:szCs w:val="28"/>
                <w:lang w:val="uk-UA"/>
              </w:rPr>
              <w:t>.</w:t>
            </w:r>
            <w:r w:rsidR="00FD2EE8" w:rsidRPr="002A7D51">
              <w:rPr>
                <w:i/>
                <w:sz w:val="28"/>
                <w:szCs w:val="28"/>
                <w:lang w:val="uk-UA"/>
              </w:rPr>
              <w:t xml:space="preserve"> Зміст господарської операції</w:t>
            </w:r>
          </w:p>
        </w:tc>
        <w:tc>
          <w:tcPr>
            <w:tcW w:w="3158" w:type="dxa"/>
          </w:tcPr>
          <w:p w:rsidR="00FD2EE8" w:rsidRPr="002A7D51" w:rsidRDefault="00FD2EE8" w:rsidP="00BE215B">
            <w:pPr>
              <w:jc w:val="center"/>
              <w:rPr>
                <w:i/>
                <w:sz w:val="28"/>
                <w:szCs w:val="28"/>
              </w:rPr>
            </w:pPr>
            <w:r w:rsidRPr="002A7D51">
              <w:rPr>
                <w:i/>
                <w:sz w:val="28"/>
                <w:szCs w:val="28"/>
                <w:lang w:val="uk-UA"/>
              </w:rPr>
              <w:t>Д-т                 К-т</w:t>
            </w:r>
          </w:p>
        </w:tc>
      </w:tr>
      <w:tr w:rsidR="00FD2EE8" w:rsidRPr="002A7D51" w:rsidTr="002A7D51">
        <w:tc>
          <w:tcPr>
            <w:tcW w:w="6729" w:type="dxa"/>
          </w:tcPr>
          <w:p w:rsidR="00FD2EE8" w:rsidRPr="002A7D51" w:rsidRDefault="00FD2EE8" w:rsidP="00BE215B">
            <w:pPr>
              <w:pStyle w:val="a6"/>
              <w:widowControl/>
              <w:numPr>
                <w:ilvl w:val="0"/>
                <w:numId w:val="79"/>
              </w:numPr>
              <w:autoSpaceDE/>
              <w:autoSpaceDN/>
              <w:adjustRightInd/>
              <w:ind w:left="318" w:hanging="318"/>
              <w:rPr>
                <w:sz w:val="28"/>
                <w:szCs w:val="28"/>
                <w:lang w:val="uk-UA"/>
              </w:rPr>
            </w:pPr>
            <w:r w:rsidRPr="002A7D51">
              <w:rPr>
                <w:sz w:val="28"/>
                <w:szCs w:val="28"/>
                <w:lang w:val="uk-UA"/>
              </w:rPr>
              <w:t>Придбано акції з нефіксованим прибутком до портфелю на продаж</w:t>
            </w:r>
          </w:p>
          <w:p w:rsidR="00FD2EE8" w:rsidRPr="002A7D51" w:rsidRDefault="00FD2EE8" w:rsidP="00BE215B">
            <w:pPr>
              <w:pStyle w:val="a6"/>
              <w:widowControl/>
              <w:numPr>
                <w:ilvl w:val="0"/>
                <w:numId w:val="79"/>
              </w:numPr>
              <w:autoSpaceDE/>
              <w:autoSpaceDN/>
              <w:adjustRightInd/>
              <w:ind w:left="318" w:hanging="318"/>
              <w:rPr>
                <w:sz w:val="28"/>
                <w:szCs w:val="28"/>
                <w:lang w:val="uk-UA"/>
              </w:rPr>
            </w:pPr>
            <w:r w:rsidRPr="002A7D51">
              <w:rPr>
                <w:sz w:val="28"/>
                <w:szCs w:val="28"/>
                <w:lang w:val="uk-UA"/>
              </w:rPr>
              <w:t>Придбано боргові ЦП з дисконтом</w:t>
            </w:r>
          </w:p>
          <w:p w:rsidR="00FD2EE8" w:rsidRPr="002A7D51" w:rsidRDefault="00FD2EE8" w:rsidP="00BE215B">
            <w:pPr>
              <w:pStyle w:val="a6"/>
              <w:widowControl/>
              <w:numPr>
                <w:ilvl w:val="0"/>
                <w:numId w:val="79"/>
              </w:numPr>
              <w:autoSpaceDE/>
              <w:autoSpaceDN/>
              <w:adjustRightInd/>
              <w:ind w:left="318" w:hanging="318"/>
              <w:rPr>
                <w:sz w:val="28"/>
                <w:szCs w:val="28"/>
                <w:lang w:val="uk-UA"/>
              </w:rPr>
            </w:pPr>
            <w:r w:rsidRPr="002A7D51">
              <w:rPr>
                <w:sz w:val="28"/>
                <w:szCs w:val="28"/>
                <w:lang w:val="uk-UA"/>
              </w:rPr>
              <w:t>Придбано боргові ЦП з премією</w:t>
            </w:r>
          </w:p>
          <w:p w:rsidR="00FD2EE8" w:rsidRPr="002A7D51" w:rsidRDefault="00FD2EE8" w:rsidP="00BE215B">
            <w:pPr>
              <w:pStyle w:val="a6"/>
              <w:widowControl/>
              <w:numPr>
                <w:ilvl w:val="0"/>
                <w:numId w:val="79"/>
              </w:numPr>
              <w:autoSpaceDE/>
              <w:autoSpaceDN/>
              <w:adjustRightInd/>
              <w:ind w:left="318" w:hanging="318"/>
              <w:rPr>
                <w:sz w:val="28"/>
                <w:szCs w:val="28"/>
                <w:lang w:val="uk-UA"/>
              </w:rPr>
            </w:pPr>
            <w:r w:rsidRPr="002A7D51">
              <w:rPr>
                <w:sz w:val="28"/>
                <w:szCs w:val="28"/>
                <w:lang w:val="uk-UA"/>
              </w:rPr>
              <w:t>Нарахування процентних доходів</w:t>
            </w:r>
          </w:p>
        </w:tc>
        <w:tc>
          <w:tcPr>
            <w:tcW w:w="3158" w:type="dxa"/>
          </w:tcPr>
          <w:p w:rsidR="00FD2EE8" w:rsidRPr="002A7D51" w:rsidRDefault="00FD2EE8" w:rsidP="00BE215B">
            <w:pPr>
              <w:pStyle w:val="a6"/>
              <w:widowControl/>
              <w:numPr>
                <w:ilvl w:val="0"/>
                <w:numId w:val="78"/>
              </w:numPr>
              <w:autoSpaceDE/>
              <w:autoSpaceDN/>
              <w:adjustRightInd/>
              <w:ind w:left="385" w:hanging="283"/>
              <w:rPr>
                <w:sz w:val="28"/>
                <w:szCs w:val="28"/>
                <w:lang w:val="uk-UA"/>
              </w:rPr>
            </w:pPr>
            <w:r w:rsidRPr="002A7D51">
              <w:rPr>
                <w:sz w:val="28"/>
                <w:szCs w:val="28"/>
                <w:lang w:val="uk-UA"/>
              </w:rPr>
              <w:t>3110, 3117       1200</w:t>
            </w:r>
          </w:p>
          <w:p w:rsidR="00FD2EE8" w:rsidRPr="002A7D51" w:rsidRDefault="00FD2EE8" w:rsidP="00BE215B">
            <w:pPr>
              <w:pStyle w:val="a6"/>
              <w:widowControl/>
              <w:numPr>
                <w:ilvl w:val="0"/>
                <w:numId w:val="78"/>
              </w:numPr>
              <w:autoSpaceDE/>
              <w:autoSpaceDN/>
              <w:adjustRightInd/>
              <w:ind w:left="385" w:hanging="283"/>
              <w:rPr>
                <w:sz w:val="28"/>
                <w:szCs w:val="28"/>
                <w:lang w:val="uk-UA"/>
              </w:rPr>
            </w:pPr>
            <w:r w:rsidRPr="002A7D51">
              <w:rPr>
                <w:sz w:val="28"/>
                <w:szCs w:val="28"/>
                <w:lang w:val="uk-UA"/>
              </w:rPr>
              <w:t>3118                 6052</w:t>
            </w:r>
          </w:p>
          <w:p w:rsidR="00FD2EE8" w:rsidRPr="002A7D51" w:rsidRDefault="00FD2EE8" w:rsidP="00BE215B">
            <w:pPr>
              <w:pStyle w:val="a6"/>
              <w:widowControl/>
              <w:numPr>
                <w:ilvl w:val="0"/>
                <w:numId w:val="78"/>
              </w:numPr>
              <w:autoSpaceDE/>
              <w:autoSpaceDN/>
              <w:adjustRightInd/>
              <w:ind w:left="385" w:hanging="283"/>
              <w:rPr>
                <w:sz w:val="28"/>
                <w:szCs w:val="28"/>
                <w:lang w:val="uk-UA"/>
              </w:rPr>
            </w:pPr>
            <w:r w:rsidRPr="002A7D51">
              <w:rPr>
                <w:sz w:val="28"/>
                <w:szCs w:val="28"/>
                <w:lang w:val="uk-UA"/>
              </w:rPr>
              <w:t>3110                 1200, 3116</w:t>
            </w:r>
          </w:p>
          <w:p w:rsidR="00FD2EE8" w:rsidRPr="002A7D51" w:rsidRDefault="00FD2EE8" w:rsidP="00BE215B">
            <w:pPr>
              <w:pStyle w:val="a6"/>
              <w:widowControl/>
              <w:numPr>
                <w:ilvl w:val="0"/>
                <w:numId w:val="78"/>
              </w:numPr>
              <w:autoSpaceDE/>
              <w:autoSpaceDN/>
              <w:adjustRightInd/>
              <w:ind w:left="385" w:hanging="283"/>
              <w:rPr>
                <w:sz w:val="28"/>
                <w:szCs w:val="28"/>
                <w:lang w:val="uk-UA"/>
              </w:rPr>
            </w:pPr>
            <w:r w:rsidRPr="002A7D51">
              <w:rPr>
                <w:sz w:val="28"/>
                <w:szCs w:val="28"/>
                <w:lang w:val="uk-UA"/>
              </w:rPr>
              <w:t>3102                 1200</w:t>
            </w:r>
          </w:p>
        </w:tc>
      </w:tr>
    </w:tbl>
    <w:p w:rsidR="00FD2EE8" w:rsidRPr="002A7D51" w:rsidRDefault="00FD2EE8" w:rsidP="00BE215B">
      <w:pPr>
        <w:rPr>
          <w:sz w:val="28"/>
          <w:szCs w:val="28"/>
          <w:lang w:val="uk-UA"/>
        </w:rPr>
      </w:pPr>
    </w:p>
    <w:tbl>
      <w:tblPr>
        <w:tblStyle w:val="a9"/>
        <w:tblW w:w="0" w:type="auto"/>
        <w:tblInd w:w="-34" w:type="dxa"/>
        <w:tblLook w:val="01E0"/>
      </w:tblPr>
      <w:tblGrid>
        <w:gridCol w:w="6729"/>
        <w:gridCol w:w="3159"/>
      </w:tblGrid>
      <w:tr w:rsidR="00FD2EE8" w:rsidRPr="002A7D51" w:rsidTr="003101A2">
        <w:tc>
          <w:tcPr>
            <w:tcW w:w="7162" w:type="dxa"/>
          </w:tcPr>
          <w:p w:rsidR="00FD2EE8" w:rsidRPr="002A7D51" w:rsidRDefault="002A7D51" w:rsidP="00BE215B">
            <w:pPr>
              <w:rPr>
                <w:i/>
                <w:sz w:val="28"/>
                <w:szCs w:val="28"/>
                <w:lang w:val="uk-UA"/>
              </w:rPr>
            </w:pPr>
            <w:r>
              <w:rPr>
                <w:b/>
                <w:i/>
                <w:sz w:val="28"/>
                <w:szCs w:val="28"/>
                <w:lang w:val="uk-UA"/>
              </w:rPr>
              <w:t>16</w:t>
            </w:r>
            <w:r w:rsidR="00FD2EE8" w:rsidRPr="002A7D51">
              <w:rPr>
                <w:b/>
                <w:i/>
                <w:sz w:val="28"/>
                <w:szCs w:val="28"/>
                <w:lang w:val="uk-UA"/>
              </w:rPr>
              <w:t>.</w:t>
            </w:r>
            <w:r w:rsidR="00FD2EE8" w:rsidRPr="002A7D51">
              <w:rPr>
                <w:i/>
                <w:sz w:val="28"/>
                <w:szCs w:val="28"/>
                <w:lang w:val="uk-UA"/>
              </w:rPr>
              <w:t xml:space="preserve"> Зміст господарської операції</w:t>
            </w:r>
          </w:p>
        </w:tc>
        <w:tc>
          <w:tcPr>
            <w:tcW w:w="3328" w:type="dxa"/>
          </w:tcPr>
          <w:p w:rsidR="00FD2EE8" w:rsidRPr="002A7D51" w:rsidRDefault="00FD2EE8" w:rsidP="00BE215B">
            <w:pPr>
              <w:jc w:val="center"/>
              <w:rPr>
                <w:i/>
                <w:sz w:val="28"/>
                <w:szCs w:val="28"/>
              </w:rPr>
            </w:pPr>
            <w:r w:rsidRPr="002A7D51">
              <w:rPr>
                <w:i/>
                <w:sz w:val="28"/>
                <w:szCs w:val="28"/>
                <w:lang w:val="uk-UA"/>
              </w:rPr>
              <w:t>Д-т                 К-т</w:t>
            </w:r>
          </w:p>
        </w:tc>
      </w:tr>
      <w:tr w:rsidR="00FD2EE8" w:rsidRPr="002A7D51" w:rsidTr="003101A2">
        <w:tc>
          <w:tcPr>
            <w:tcW w:w="7162" w:type="dxa"/>
          </w:tcPr>
          <w:p w:rsidR="00FD2EE8" w:rsidRPr="002A7D51" w:rsidRDefault="00FD2EE8" w:rsidP="00BE215B">
            <w:pPr>
              <w:pStyle w:val="a6"/>
              <w:widowControl/>
              <w:numPr>
                <w:ilvl w:val="0"/>
                <w:numId w:val="81"/>
              </w:numPr>
              <w:autoSpaceDE/>
              <w:autoSpaceDN/>
              <w:adjustRightInd/>
              <w:ind w:left="318" w:hanging="284"/>
              <w:rPr>
                <w:sz w:val="28"/>
                <w:szCs w:val="28"/>
                <w:lang w:val="uk-UA"/>
              </w:rPr>
            </w:pPr>
            <w:r w:rsidRPr="002A7D51">
              <w:rPr>
                <w:sz w:val="28"/>
                <w:szCs w:val="28"/>
                <w:lang w:val="uk-UA"/>
              </w:rPr>
              <w:t>Визнання частки банку в чистому прибутку асоційованої компанії</w:t>
            </w:r>
          </w:p>
          <w:p w:rsidR="00FD2EE8" w:rsidRPr="002A7D51" w:rsidRDefault="00FD2EE8" w:rsidP="00BE215B">
            <w:pPr>
              <w:pStyle w:val="a6"/>
              <w:widowControl/>
              <w:numPr>
                <w:ilvl w:val="0"/>
                <w:numId w:val="81"/>
              </w:numPr>
              <w:autoSpaceDE/>
              <w:autoSpaceDN/>
              <w:adjustRightInd/>
              <w:ind w:left="318" w:hanging="284"/>
              <w:rPr>
                <w:sz w:val="28"/>
                <w:szCs w:val="28"/>
                <w:lang w:val="uk-UA"/>
              </w:rPr>
            </w:pPr>
            <w:r w:rsidRPr="002A7D51">
              <w:rPr>
                <w:sz w:val="28"/>
                <w:szCs w:val="28"/>
                <w:lang w:val="uk-UA"/>
              </w:rPr>
              <w:t>Визнання частки банку в чистому збитку асоційованої компанії</w:t>
            </w:r>
          </w:p>
          <w:p w:rsidR="00FD2EE8" w:rsidRPr="002A7D51" w:rsidRDefault="00FD2EE8" w:rsidP="00BE215B">
            <w:pPr>
              <w:pStyle w:val="a6"/>
              <w:widowControl/>
              <w:numPr>
                <w:ilvl w:val="0"/>
                <w:numId w:val="81"/>
              </w:numPr>
              <w:autoSpaceDE/>
              <w:autoSpaceDN/>
              <w:adjustRightInd/>
              <w:ind w:left="318" w:hanging="284"/>
              <w:rPr>
                <w:sz w:val="28"/>
                <w:szCs w:val="28"/>
                <w:lang w:val="uk-UA"/>
              </w:rPr>
            </w:pPr>
            <w:r w:rsidRPr="002A7D51">
              <w:rPr>
                <w:sz w:val="28"/>
                <w:szCs w:val="28"/>
                <w:lang w:val="uk-UA"/>
              </w:rPr>
              <w:t>У разі збільшення вартості фінансових інвестицій у зв’язку  із збільшенням власного капіталу об’єкта інвестування</w:t>
            </w:r>
          </w:p>
          <w:p w:rsidR="00FD2EE8" w:rsidRPr="002A7D51" w:rsidRDefault="00FD2EE8" w:rsidP="00BE215B">
            <w:pPr>
              <w:pStyle w:val="a6"/>
              <w:widowControl/>
              <w:numPr>
                <w:ilvl w:val="0"/>
                <w:numId w:val="81"/>
              </w:numPr>
              <w:autoSpaceDE/>
              <w:autoSpaceDN/>
              <w:adjustRightInd/>
              <w:ind w:left="318" w:hanging="284"/>
              <w:rPr>
                <w:sz w:val="28"/>
                <w:szCs w:val="28"/>
                <w:lang w:val="uk-UA"/>
              </w:rPr>
            </w:pPr>
            <w:r w:rsidRPr="002A7D51">
              <w:rPr>
                <w:sz w:val="28"/>
                <w:szCs w:val="28"/>
                <w:lang w:val="uk-UA"/>
              </w:rPr>
              <w:t>Визнання зменшення корисності в асоційовані компанії</w:t>
            </w:r>
            <w:r w:rsidRPr="002A7D51">
              <w:rPr>
                <w:sz w:val="28"/>
                <w:szCs w:val="28"/>
                <w:lang w:val="uk-UA"/>
              </w:rPr>
              <w:tab/>
            </w:r>
          </w:p>
        </w:tc>
        <w:tc>
          <w:tcPr>
            <w:tcW w:w="3328" w:type="dxa"/>
          </w:tcPr>
          <w:p w:rsidR="00FD2EE8" w:rsidRPr="002A7D51" w:rsidRDefault="00FD2EE8" w:rsidP="00BE215B">
            <w:pPr>
              <w:pStyle w:val="a6"/>
              <w:widowControl/>
              <w:numPr>
                <w:ilvl w:val="0"/>
                <w:numId w:val="80"/>
              </w:numPr>
              <w:tabs>
                <w:tab w:val="left" w:pos="1688"/>
              </w:tabs>
              <w:autoSpaceDE/>
              <w:autoSpaceDN/>
              <w:adjustRightInd/>
              <w:ind w:left="385" w:hanging="283"/>
              <w:rPr>
                <w:sz w:val="28"/>
                <w:szCs w:val="28"/>
                <w:lang w:val="uk-UA"/>
              </w:rPr>
            </w:pPr>
            <w:r w:rsidRPr="002A7D51">
              <w:rPr>
                <w:sz w:val="28"/>
                <w:szCs w:val="28"/>
                <w:lang w:val="uk-UA"/>
              </w:rPr>
              <w:t>7310                 4102</w:t>
            </w:r>
          </w:p>
          <w:p w:rsidR="00FD2EE8" w:rsidRPr="002A7D51" w:rsidRDefault="00FD2EE8" w:rsidP="00BE215B">
            <w:pPr>
              <w:pStyle w:val="a6"/>
              <w:widowControl/>
              <w:numPr>
                <w:ilvl w:val="0"/>
                <w:numId w:val="80"/>
              </w:numPr>
              <w:tabs>
                <w:tab w:val="left" w:pos="1688"/>
              </w:tabs>
              <w:autoSpaceDE/>
              <w:autoSpaceDN/>
              <w:adjustRightInd/>
              <w:ind w:left="385" w:hanging="283"/>
              <w:rPr>
                <w:sz w:val="28"/>
                <w:szCs w:val="28"/>
                <w:lang w:val="uk-UA"/>
              </w:rPr>
            </w:pPr>
            <w:r w:rsidRPr="002A7D51">
              <w:rPr>
                <w:sz w:val="28"/>
                <w:szCs w:val="28"/>
                <w:lang w:val="uk-UA"/>
              </w:rPr>
              <w:t>4102                 6310</w:t>
            </w:r>
          </w:p>
          <w:p w:rsidR="00FD2EE8" w:rsidRPr="002A7D51" w:rsidRDefault="00FD2EE8" w:rsidP="00BE215B">
            <w:pPr>
              <w:pStyle w:val="a6"/>
              <w:widowControl/>
              <w:numPr>
                <w:ilvl w:val="0"/>
                <w:numId w:val="80"/>
              </w:numPr>
              <w:tabs>
                <w:tab w:val="left" w:pos="1688"/>
              </w:tabs>
              <w:autoSpaceDE/>
              <w:autoSpaceDN/>
              <w:adjustRightInd/>
              <w:ind w:left="385" w:hanging="283"/>
              <w:rPr>
                <w:sz w:val="28"/>
                <w:szCs w:val="28"/>
                <w:lang w:val="uk-UA"/>
              </w:rPr>
            </w:pPr>
            <w:r w:rsidRPr="002A7D51">
              <w:rPr>
                <w:sz w:val="28"/>
                <w:szCs w:val="28"/>
                <w:lang w:val="uk-UA"/>
              </w:rPr>
              <w:t>6310                 4102</w:t>
            </w:r>
          </w:p>
          <w:p w:rsidR="00FD2EE8" w:rsidRPr="002A7D51" w:rsidRDefault="00FD2EE8" w:rsidP="00BE215B">
            <w:pPr>
              <w:pStyle w:val="a6"/>
              <w:widowControl/>
              <w:numPr>
                <w:ilvl w:val="0"/>
                <w:numId w:val="80"/>
              </w:numPr>
              <w:tabs>
                <w:tab w:val="left" w:pos="1688"/>
              </w:tabs>
              <w:autoSpaceDE/>
              <w:autoSpaceDN/>
              <w:adjustRightInd/>
              <w:ind w:left="385" w:hanging="283"/>
              <w:rPr>
                <w:sz w:val="28"/>
                <w:szCs w:val="28"/>
                <w:lang w:val="uk-UA"/>
              </w:rPr>
            </w:pPr>
            <w:r w:rsidRPr="002A7D51">
              <w:rPr>
                <w:sz w:val="28"/>
                <w:szCs w:val="28"/>
                <w:lang w:val="uk-UA"/>
              </w:rPr>
              <w:t>4102                 5103</w:t>
            </w:r>
          </w:p>
          <w:p w:rsidR="00FD2EE8" w:rsidRPr="002A7D51" w:rsidRDefault="00FD2EE8" w:rsidP="00BE215B">
            <w:pPr>
              <w:tabs>
                <w:tab w:val="center" w:pos="2285"/>
              </w:tabs>
              <w:rPr>
                <w:sz w:val="28"/>
                <w:szCs w:val="28"/>
                <w:lang w:val="uk-UA"/>
              </w:rPr>
            </w:pPr>
          </w:p>
        </w:tc>
      </w:tr>
    </w:tbl>
    <w:p w:rsidR="00FD2EE8" w:rsidRPr="002A7D51" w:rsidRDefault="00FD2EE8" w:rsidP="00BE215B">
      <w:pPr>
        <w:widowControl/>
        <w:ind w:firstLine="709"/>
        <w:jc w:val="both"/>
        <w:rPr>
          <w:rFonts w:eastAsiaTheme="minorHAnsi"/>
          <w:b/>
          <w:sz w:val="28"/>
          <w:szCs w:val="28"/>
          <w:lang w:val="uk-UA" w:eastAsia="en-US"/>
        </w:rPr>
      </w:pPr>
    </w:p>
    <w:tbl>
      <w:tblPr>
        <w:tblStyle w:val="a9"/>
        <w:tblW w:w="0" w:type="auto"/>
        <w:tblInd w:w="-34" w:type="dxa"/>
        <w:tblLook w:val="04A0"/>
      </w:tblPr>
      <w:tblGrid>
        <w:gridCol w:w="2467"/>
        <w:gridCol w:w="7420"/>
      </w:tblGrid>
      <w:tr w:rsidR="002A7D51" w:rsidRPr="002A7D51" w:rsidTr="002A7D51">
        <w:tc>
          <w:tcPr>
            <w:tcW w:w="2467" w:type="dxa"/>
          </w:tcPr>
          <w:p w:rsidR="002A7D51" w:rsidRPr="002A7D51" w:rsidRDefault="002A7D51" w:rsidP="00BE215B">
            <w:pPr>
              <w:rPr>
                <w:i/>
                <w:sz w:val="28"/>
                <w:szCs w:val="28"/>
                <w:lang w:val="uk-UA"/>
              </w:rPr>
            </w:pPr>
            <w:r w:rsidRPr="002A7D51">
              <w:rPr>
                <w:b/>
                <w:i/>
                <w:sz w:val="28"/>
                <w:szCs w:val="28"/>
                <w:lang w:val="uk-UA"/>
              </w:rPr>
              <w:t>17.</w:t>
            </w:r>
            <w:r w:rsidRPr="002A7D51">
              <w:rPr>
                <w:i/>
                <w:sz w:val="28"/>
                <w:szCs w:val="28"/>
                <w:lang w:val="uk-UA"/>
              </w:rPr>
              <w:t xml:space="preserve"> Назва поняття</w:t>
            </w:r>
          </w:p>
        </w:tc>
        <w:tc>
          <w:tcPr>
            <w:tcW w:w="7420" w:type="dxa"/>
            <w:vAlign w:val="center"/>
          </w:tcPr>
          <w:p w:rsidR="002A7D51" w:rsidRPr="002A7D51" w:rsidRDefault="002A7D51" w:rsidP="00BE215B">
            <w:pPr>
              <w:jc w:val="center"/>
              <w:rPr>
                <w:i/>
                <w:sz w:val="28"/>
                <w:szCs w:val="28"/>
                <w:lang w:val="uk-UA"/>
              </w:rPr>
            </w:pPr>
            <w:r w:rsidRPr="002A7D51">
              <w:rPr>
                <w:i/>
                <w:sz w:val="28"/>
                <w:szCs w:val="28"/>
                <w:lang w:val="uk-UA"/>
              </w:rPr>
              <w:t>Визначення</w:t>
            </w:r>
          </w:p>
        </w:tc>
      </w:tr>
      <w:tr w:rsidR="002A7D51" w:rsidRPr="002A7D51" w:rsidTr="002A7D51">
        <w:tc>
          <w:tcPr>
            <w:tcW w:w="2467" w:type="dxa"/>
          </w:tcPr>
          <w:p w:rsidR="002A7D51" w:rsidRPr="002A7D51" w:rsidRDefault="002A7D51" w:rsidP="00BE215B">
            <w:pPr>
              <w:pStyle w:val="a6"/>
              <w:ind w:left="284"/>
              <w:rPr>
                <w:sz w:val="28"/>
                <w:szCs w:val="28"/>
                <w:lang w:val="uk-UA"/>
              </w:rPr>
            </w:pPr>
          </w:p>
          <w:p w:rsidR="002A7D51" w:rsidRPr="002A7D51" w:rsidRDefault="002A7D51" w:rsidP="00BE215B">
            <w:pPr>
              <w:pStyle w:val="a6"/>
              <w:widowControl/>
              <w:numPr>
                <w:ilvl w:val="3"/>
                <w:numId w:val="21"/>
              </w:numPr>
              <w:tabs>
                <w:tab w:val="clear" w:pos="1620"/>
              </w:tabs>
              <w:autoSpaceDE/>
              <w:autoSpaceDN/>
              <w:adjustRightInd/>
              <w:ind w:left="284" w:hanging="284"/>
              <w:rPr>
                <w:sz w:val="28"/>
                <w:szCs w:val="28"/>
                <w:lang w:val="uk-UA"/>
              </w:rPr>
            </w:pPr>
            <w:r w:rsidRPr="002A7D51">
              <w:rPr>
                <w:sz w:val="28"/>
                <w:szCs w:val="28"/>
                <w:lang w:val="uk-UA"/>
              </w:rPr>
              <w:t>Іпотечні</w:t>
            </w:r>
          </w:p>
          <w:p w:rsidR="002A7D51" w:rsidRPr="002A7D51" w:rsidRDefault="002A7D51" w:rsidP="00BE215B">
            <w:pPr>
              <w:pStyle w:val="a6"/>
              <w:ind w:left="284"/>
              <w:rPr>
                <w:sz w:val="28"/>
                <w:szCs w:val="28"/>
                <w:lang w:val="uk-UA"/>
              </w:rPr>
            </w:pPr>
          </w:p>
          <w:p w:rsidR="002A7D51" w:rsidRPr="002A7D51" w:rsidRDefault="002A7D51" w:rsidP="00BE215B">
            <w:pPr>
              <w:pStyle w:val="a6"/>
              <w:widowControl/>
              <w:numPr>
                <w:ilvl w:val="3"/>
                <w:numId w:val="21"/>
              </w:numPr>
              <w:tabs>
                <w:tab w:val="clear" w:pos="1620"/>
              </w:tabs>
              <w:autoSpaceDE/>
              <w:autoSpaceDN/>
              <w:adjustRightInd/>
              <w:ind w:left="284" w:hanging="284"/>
              <w:rPr>
                <w:sz w:val="28"/>
                <w:szCs w:val="28"/>
                <w:lang w:val="uk-UA"/>
              </w:rPr>
            </w:pPr>
            <w:r w:rsidRPr="002A7D51">
              <w:rPr>
                <w:sz w:val="28"/>
                <w:szCs w:val="28"/>
                <w:lang w:val="uk-UA"/>
              </w:rPr>
              <w:t>Боргові</w:t>
            </w:r>
          </w:p>
          <w:p w:rsidR="002A7D51" w:rsidRPr="002A7D51" w:rsidRDefault="002A7D51" w:rsidP="00BE215B">
            <w:pPr>
              <w:pStyle w:val="a6"/>
              <w:rPr>
                <w:sz w:val="28"/>
                <w:szCs w:val="28"/>
                <w:lang w:val="uk-UA"/>
              </w:rPr>
            </w:pPr>
          </w:p>
          <w:p w:rsidR="002A7D51" w:rsidRPr="002A7D51" w:rsidRDefault="002A7D51" w:rsidP="00BE215B">
            <w:pPr>
              <w:pStyle w:val="a6"/>
              <w:widowControl/>
              <w:numPr>
                <w:ilvl w:val="3"/>
                <w:numId w:val="21"/>
              </w:numPr>
              <w:tabs>
                <w:tab w:val="clear" w:pos="1620"/>
              </w:tabs>
              <w:autoSpaceDE/>
              <w:autoSpaceDN/>
              <w:adjustRightInd/>
              <w:ind w:left="284" w:hanging="284"/>
              <w:rPr>
                <w:sz w:val="28"/>
                <w:szCs w:val="28"/>
                <w:lang w:val="uk-UA"/>
              </w:rPr>
            </w:pPr>
            <w:r w:rsidRPr="002A7D51">
              <w:rPr>
                <w:sz w:val="28"/>
                <w:szCs w:val="28"/>
                <w:lang w:val="uk-UA"/>
              </w:rPr>
              <w:t>Пайові</w:t>
            </w:r>
          </w:p>
          <w:p w:rsidR="002A7D51" w:rsidRPr="002A7D51" w:rsidRDefault="002A7D51" w:rsidP="00BE215B">
            <w:pPr>
              <w:pStyle w:val="a6"/>
              <w:rPr>
                <w:sz w:val="28"/>
                <w:szCs w:val="28"/>
                <w:lang w:val="uk-UA"/>
              </w:rPr>
            </w:pPr>
          </w:p>
          <w:p w:rsidR="002A7D51" w:rsidRPr="002A7D51" w:rsidRDefault="002A7D51" w:rsidP="00BE215B">
            <w:pPr>
              <w:pStyle w:val="a6"/>
              <w:widowControl/>
              <w:numPr>
                <w:ilvl w:val="3"/>
                <w:numId w:val="21"/>
              </w:numPr>
              <w:tabs>
                <w:tab w:val="clear" w:pos="1620"/>
              </w:tabs>
              <w:autoSpaceDE/>
              <w:autoSpaceDN/>
              <w:adjustRightInd/>
              <w:ind w:left="284" w:hanging="284"/>
              <w:rPr>
                <w:sz w:val="28"/>
                <w:szCs w:val="28"/>
                <w:lang w:val="uk-UA"/>
              </w:rPr>
            </w:pPr>
            <w:r w:rsidRPr="002A7D51">
              <w:rPr>
                <w:sz w:val="28"/>
                <w:szCs w:val="28"/>
                <w:lang w:val="uk-UA"/>
              </w:rPr>
              <w:t>Похідні</w:t>
            </w:r>
          </w:p>
        </w:tc>
        <w:tc>
          <w:tcPr>
            <w:tcW w:w="7420" w:type="dxa"/>
          </w:tcPr>
          <w:p w:rsidR="002A7D51" w:rsidRPr="002A7D51" w:rsidRDefault="002A7D51" w:rsidP="00BE215B">
            <w:pPr>
              <w:rPr>
                <w:sz w:val="28"/>
                <w:szCs w:val="28"/>
                <w:lang w:val="uk-UA"/>
              </w:rPr>
            </w:pPr>
            <w:r w:rsidRPr="002A7D51">
              <w:rPr>
                <w:sz w:val="28"/>
                <w:szCs w:val="28"/>
                <w:lang w:val="uk-UA"/>
              </w:rPr>
              <w:t>А. цінні папери, які посвідчують участь їх власника у статутному капіталі, надають власнику право на участь в управлінні емітентом і отримання частини прибутку, зокрема у вигляді дивідендів;</w:t>
            </w:r>
          </w:p>
          <w:p w:rsidR="002A7D51" w:rsidRPr="002A7D51" w:rsidRDefault="002A7D51" w:rsidP="00BE215B">
            <w:pPr>
              <w:rPr>
                <w:sz w:val="28"/>
                <w:szCs w:val="28"/>
                <w:lang w:val="uk-UA"/>
              </w:rPr>
            </w:pPr>
            <w:r w:rsidRPr="002A7D51">
              <w:rPr>
                <w:sz w:val="28"/>
                <w:szCs w:val="28"/>
                <w:lang w:val="uk-UA"/>
              </w:rPr>
              <w:t>Б. цінні папери, що посвідчують відносини позики і передбачають зобов’язання емітента сплатити у визначений строк кошти відповідно до зобов’язання;</w:t>
            </w:r>
          </w:p>
          <w:p w:rsidR="002A7D51" w:rsidRPr="002A7D51" w:rsidRDefault="002A7D51" w:rsidP="00BE215B">
            <w:pPr>
              <w:rPr>
                <w:sz w:val="28"/>
                <w:szCs w:val="28"/>
                <w:lang w:val="uk-UA"/>
              </w:rPr>
            </w:pPr>
            <w:r w:rsidRPr="002A7D51">
              <w:rPr>
                <w:sz w:val="28"/>
                <w:szCs w:val="28"/>
                <w:lang w:val="uk-UA"/>
              </w:rPr>
              <w:t>В. цінні папери, випуск яких забезпечено іпотечним покриттям та які посвідчують право власників на отримання від емітента належних їм коштів;</w:t>
            </w:r>
          </w:p>
          <w:p w:rsidR="002A7D51" w:rsidRPr="002A7D51" w:rsidRDefault="002A7D51" w:rsidP="00BE215B">
            <w:pPr>
              <w:rPr>
                <w:sz w:val="28"/>
                <w:szCs w:val="28"/>
                <w:lang w:val="uk-UA"/>
              </w:rPr>
            </w:pPr>
            <w:r w:rsidRPr="002A7D51">
              <w:rPr>
                <w:sz w:val="28"/>
                <w:szCs w:val="28"/>
                <w:lang w:val="uk-UA"/>
              </w:rPr>
              <w:t>Г. цінні папери, механізм випуску та обігу яких пов’язаний з правом на придбання чи продаж протягом строку, встановленого договором, цінних паперів, інших фінансових та/або товарних ресурсів.</w:t>
            </w:r>
          </w:p>
        </w:tc>
      </w:tr>
    </w:tbl>
    <w:p w:rsidR="002A7D51" w:rsidRDefault="002A7D51" w:rsidP="00BE215B">
      <w:pPr>
        <w:pStyle w:val="a6"/>
        <w:tabs>
          <w:tab w:val="left" w:pos="993"/>
        </w:tabs>
        <w:rPr>
          <w:sz w:val="28"/>
          <w:szCs w:val="28"/>
          <w:lang w:val="uk-UA"/>
        </w:rPr>
      </w:pPr>
    </w:p>
    <w:p w:rsidR="000904EC" w:rsidRPr="002A7D51" w:rsidRDefault="000904EC" w:rsidP="00BE215B">
      <w:pPr>
        <w:pStyle w:val="a6"/>
        <w:tabs>
          <w:tab w:val="left" w:pos="993"/>
        </w:tabs>
        <w:rPr>
          <w:sz w:val="28"/>
          <w:szCs w:val="28"/>
          <w:lang w:val="uk-UA"/>
        </w:rPr>
      </w:pPr>
    </w:p>
    <w:tbl>
      <w:tblPr>
        <w:tblStyle w:val="a9"/>
        <w:tblW w:w="0" w:type="auto"/>
        <w:tblInd w:w="-34" w:type="dxa"/>
        <w:tblLook w:val="04A0"/>
      </w:tblPr>
      <w:tblGrid>
        <w:gridCol w:w="6545"/>
        <w:gridCol w:w="3342"/>
      </w:tblGrid>
      <w:tr w:rsidR="002A7D51" w:rsidRPr="002A7D51" w:rsidTr="002A7D51">
        <w:tc>
          <w:tcPr>
            <w:tcW w:w="6545" w:type="dxa"/>
          </w:tcPr>
          <w:p w:rsidR="002A7D51" w:rsidRPr="002A7D51" w:rsidRDefault="002A7D51" w:rsidP="00BE215B">
            <w:pPr>
              <w:widowControl/>
              <w:autoSpaceDE/>
              <w:autoSpaceDN/>
              <w:adjustRightInd/>
              <w:rPr>
                <w:i/>
                <w:sz w:val="28"/>
                <w:szCs w:val="28"/>
                <w:lang w:val="uk-UA"/>
              </w:rPr>
            </w:pPr>
            <w:r w:rsidRPr="002A7D51">
              <w:rPr>
                <w:b/>
                <w:i/>
                <w:sz w:val="28"/>
                <w:szCs w:val="28"/>
                <w:lang w:val="uk-UA"/>
              </w:rPr>
              <w:t>18.</w:t>
            </w:r>
            <w:r>
              <w:rPr>
                <w:i/>
                <w:sz w:val="28"/>
                <w:szCs w:val="28"/>
                <w:lang w:val="uk-UA"/>
              </w:rPr>
              <w:t xml:space="preserve"> </w:t>
            </w:r>
            <w:r w:rsidRPr="002A7D51">
              <w:rPr>
                <w:i/>
                <w:sz w:val="28"/>
                <w:szCs w:val="28"/>
                <w:lang w:val="uk-UA"/>
              </w:rPr>
              <w:t>Зміст господарської операції</w:t>
            </w:r>
          </w:p>
        </w:tc>
        <w:tc>
          <w:tcPr>
            <w:tcW w:w="3342" w:type="dxa"/>
          </w:tcPr>
          <w:p w:rsidR="002A7D51" w:rsidRPr="002A7D51" w:rsidRDefault="002A7D51" w:rsidP="00BE215B">
            <w:pPr>
              <w:jc w:val="center"/>
              <w:rPr>
                <w:i/>
                <w:sz w:val="28"/>
                <w:szCs w:val="28"/>
                <w:lang w:val="uk-UA"/>
              </w:rPr>
            </w:pPr>
            <w:r w:rsidRPr="002A7D51">
              <w:rPr>
                <w:i/>
                <w:sz w:val="28"/>
                <w:szCs w:val="28"/>
                <w:lang w:val="uk-UA"/>
              </w:rPr>
              <w:t>Д-т                 К-т</w:t>
            </w:r>
          </w:p>
        </w:tc>
      </w:tr>
      <w:tr w:rsidR="002A7D51" w:rsidRPr="002A7D51" w:rsidTr="002A7D51">
        <w:tc>
          <w:tcPr>
            <w:tcW w:w="6545" w:type="dxa"/>
          </w:tcPr>
          <w:p w:rsidR="002A7D51" w:rsidRPr="002A7D51" w:rsidRDefault="002A7D51" w:rsidP="00BE215B">
            <w:pPr>
              <w:pStyle w:val="a6"/>
              <w:widowControl/>
              <w:numPr>
                <w:ilvl w:val="0"/>
                <w:numId w:val="85"/>
              </w:numPr>
              <w:autoSpaceDE/>
              <w:autoSpaceDN/>
              <w:adjustRightInd/>
              <w:ind w:left="317" w:hanging="283"/>
              <w:rPr>
                <w:sz w:val="28"/>
                <w:szCs w:val="28"/>
                <w:lang w:val="uk-UA"/>
              </w:rPr>
            </w:pPr>
            <w:r w:rsidRPr="002A7D51">
              <w:rPr>
                <w:sz w:val="28"/>
                <w:szCs w:val="28"/>
                <w:lang w:val="uk-UA"/>
              </w:rPr>
              <w:t xml:space="preserve">Банк уклав угоду про продаж акцій з </w:t>
            </w:r>
            <w:r w:rsidRPr="002A7D51">
              <w:rPr>
                <w:sz w:val="28"/>
                <w:szCs w:val="28"/>
                <w:lang w:val="uk-UA"/>
              </w:rPr>
              <w:lastRenderedPageBreak/>
              <w:t>нефіксованим прибутком</w:t>
            </w:r>
          </w:p>
          <w:p w:rsidR="002A7D51" w:rsidRPr="002A7D51" w:rsidRDefault="002A7D51" w:rsidP="00BE215B">
            <w:pPr>
              <w:pStyle w:val="a6"/>
              <w:widowControl/>
              <w:numPr>
                <w:ilvl w:val="0"/>
                <w:numId w:val="85"/>
              </w:numPr>
              <w:autoSpaceDE/>
              <w:autoSpaceDN/>
              <w:adjustRightInd/>
              <w:ind w:left="317" w:hanging="283"/>
              <w:rPr>
                <w:sz w:val="28"/>
                <w:szCs w:val="28"/>
                <w:lang w:val="uk-UA"/>
              </w:rPr>
            </w:pPr>
            <w:r w:rsidRPr="002A7D51">
              <w:rPr>
                <w:sz w:val="28"/>
                <w:szCs w:val="28"/>
                <w:lang w:val="uk-UA"/>
              </w:rPr>
              <w:t>Сторнування за наявності уцінки під час погашення боргових ЦП у торговому портфелі</w:t>
            </w:r>
          </w:p>
          <w:p w:rsidR="002A7D51" w:rsidRPr="002A7D51" w:rsidRDefault="002A7D51" w:rsidP="00BE215B">
            <w:pPr>
              <w:pStyle w:val="a6"/>
              <w:widowControl/>
              <w:numPr>
                <w:ilvl w:val="0"/>
                <w:numId w:val="85"/>
              </w:numPr>
              <w:autoSpaceDE/>
              <w:autoSpaceDN/>
              <w:adjustRightInd/>
              <w:ind w:left="317" w:hanging="283"/>
              <w:rPr>
                <w:sz w:val="28"/>
                <w:szCs w:val="28"/>
                <w:lang w:val="uk-UA"/>
              </w:rPr>
            </w:pPr>
            <w:r w:rsidRPr="002A7D51">
              <w:rPr>
                <w:sz w:val="28"/>
                <w:szCs w:val="28"/>
                <w:lang w:val="uk-UA"/>
              </w:rPr>
              <w:t>Сторнування за наявності дооцінки під час погашення боргових ЦП у торговому портфелі</w:t>
            </w:r>
          </w:p>
          <w:p w:rsidR="002A7D51" w:rsidRPr="002A7D51" w:rsidRDefault="002A7D51" w:rsidP="00BE215B">
            <w:pPr>
              <w:pStyle w:val="a6"/>
              <w:widowControl/>
              <w:numPr>
                <w:ilvl w:val="0"/>
                <w:numId w:val="85"/>
              </w:numPr>
              <w:autoSpaceDE/>
              <w:autoSpaceDN/>
              <w:adjustRightInd/>
              <w:ind w:left="317" w:hanging="283"/>
              <w:rPr>
                <w:sz w:val="28"/>
                <w:szCs w:val="28"/>
                <w:lang w:val="uk-UA"/>
              </w:rPr>
            </w:pPr>
            <w:r w:rsidRPr="002A7D51">
              <w:rPr>
                <w:sz w:val="28"/>
                <w:szCs w:val="28"/>
                <w:lang w:val="uk-UA"/>
              </w:rPr>
              <w:t>Погашення ЦП</w:t>
            </w:r>
          </w:p>
        </w:tc>
        <w:tc>
          <w:tcPr>
            <w:tcW w:w="3342" w:type="dxa"/>
          </w:tcPr>
          <w:p w:rsidR="002A7D51" w:rsidRPr="002A7D51" w:rsidRDefault="002A7D51" w:rsidP="00BE215B">
            <w:pPr>
              <w:pStyle w:val="a6"/>
              <w:rPr>
                <w:sz w:val="28"/>
                <w:szCs w:val="28"/>
                <w:lang w:val="uk-UA"/>
              </w:rPr>
            </w:pPr>
          </w:p>
          <w:p w:rsidR="002A7D51" w:rsidRPr="002A7D51" w:rsidRDefault="002A7D51" w:rsidP="00BE215B">
            <w:pPr>
              <w:pStyle w:val="a6"/>
              <w:widowControl/>
              <w:numPr>
                <w:ilvl w:val="0"/>
                <w:numId w:val="86"/>
              </w:numPr>
              <w:autoSpaceDE/>
              <w:autoSpaceDN/>
              <w:adjustRightInd/>
              <w:rPr>
                <w:sz w:val="28"/>
                <w:szCs w:val="28"/>
                <w:lang w:val="uk-UA"/>
              </w:rPr>
            </w:pPr>
            <w:r w:rsidRPr="002A7D51">
              <w:rPr>
                <w:sz w:val="28"/>
                <w:szCs w:val="28"/>
                <w:lang w:val="uk-UA"/>
              </w:rPr>
              <w:lastRenderedPageBreak/>
              <w:t>6203                3015;</w:t>
            </w:r>
          </w:p>
          <w:p w:rsidR="002A7D51" w:rsidRPr="002A7D51" w:rsidRDefault="002A7D51" w:rsidP="00BE215B">
            <w:pPr>
              <w:pStyle w:val="a6"/>
              <w:widowControl/>
              <w:numPr>
                <w:ilvl w:val="0"/>
                <w:numId w:val="86"/>
              </w:numPr>
              <w:autoSpaceDE/>
              <w:autoSpaceDN/>
              <w:adjustRightInd/>
              <w:rPr>
                <w:sz w:val="28"/>
                <w:szCs w:val="28"/>
                <w:lang w:val="uk-UA"/>
              </w:rPr>
            </w:pPr>
            <w:r w:rsidRPr="002A7D51">
              <w:rPr>
                <w:sz w:val="28"/>
                <w:szCs w:val="28"/>
                <w:lang w:val="uk-UA"/>
              </w:rPr>
              <w:t>3015                6203;</w:t>
            </w:r>
          </w:p>
          <w:p w:rsidR="002A7D51" w:rsidRPr="002A7D51" w:rsidRDefault="002A7D51" w:rsidP="00BE215B">
            <w:pPr>
              <w:pStyle w:val="a6"/>
              <w:widowControl/>
              <w:numPr>
                <w:ilvl w:val="0"/>
                <w:numId w:val="86"/>
              </w:numPr>
              <w:autoSpaceDE/>
              <w:autoSpaceDN/>
              <w:adjustRightInd/>
              <w:rPr>
                <w:sz w:val="28"/>
                <w:szCs w:val="28"/>
                <w:lang w:val="uk-UA"/>
              </w:rPr>
            </w:pPr>
            <w:r w:rsidRPr="002A7D51">
              <w:rPr>
                <w:sz w:val="28"/>
                <w:szCs w:val="28"/>
                <w:lang w:val="uk-UA"/>
              </w:rPr>
              <w:t>9900                9350</w:t>
            </w:r>
          </w:p>
          <w:p w:rsidR="002A7D51" w:rsidRPr="002A7D51" w:rsidRDefault="002A7D51" w:rsidP="00BE215B">
            <w:pPr>
              <w:pStyle w:val="a6"/>
              <w:rPr>
                <w:sz w:val="28"/>
                <w:szCs w:val="28"/>
                <w:lang w:val="uk-UA"/>
              </w:rPr>
            </w:pPr>
            <w:r w:rsidRPr="002A7D51">
              <w:rPr>
                <w:sz w:val="28"/>
                <w:szCs w:val="28"/>
                <w:lang w:val="uk-UA"/>
              </w:rPr>
              <w:t>9360                9900;</w:t>
            </w:r>
          </w:p>
          <w:p w:rsidR="002A7D51" w:rsidRPr="002A7D51" w:rsidRDefault="002A7D51" w:rsidP="00BE215B">
            <w:pPr>
              <w:pStyle w:val="a6"/>
              <w:widowControl/>
              <w:numPr>
                <w:ilvl w:val="0"/>
                <w:numId w:val="86"/>
              </w:numPr>
              <w:autoSpaceDE/>
              <w:autoSpaceDN/>
              <w:adjustRightInd/>
              <w:rPr>
                <w:sz w:val="28"/>
                <w:szCs w:val="28"/>
                <w:lang w:val="uk-UA"/>
              </w:rPr>
            </w:pPr>
            <w:r w:rsidRPr="002A7D51">
              <w:rPr>
                <w:sz w:val="28"/>
                <w:szCs w:val="28"/>
                <w:lang w:val="uk-UA"/>
              </w:rPr>
              <w:t>1200                3010, 6203.</w:t>
            </w:r>
          </w:p>
        </w:tc>
      </w:tr>
    </w:tbl>
    <w:p w:rsidR="002A7D51" w:rsidRDefault="002A7D51" w:rsidP="00BE215B">
      <w:pPr>
        <w:widowControl/>
        <w:ind w:firstLine="709"/>
        <w:jc w:val="both"/>
        <w:rPr>
          <w:rFonts w:eastAsiaTheme="minorHAnsi"/>
          <w:b/>
          <w:sz w:val="28"/>
          <w:szCs w:val="28"/>
          <w:lang w:val="uk-UA" w:eastAsia="en-US"/>
        </w:rPr>
      </w:pPr>
    </w:p>
    <w:p w:rsidR="003101A2" w:rsidRPr="003101A2" w:rsidRDefault="003101A2" w:rsidP="00BE215B">
      <w:pPr>
        <w:ind w:firstLine="709"/>
        <w:jc w:val="center"/>
        <w:rPr>
          <w:b/>
          <w:sz w:val="28"/>
          <w:szCs w:val="28"/>
          <w:lang w:val="uk-UA"/>
        </w:rPr>
      </w:pPr>
      <w:r w:rsidRPr="003101A2">
        <w:rPr>
          <w:b/>
          <w:sz w:val="28"/>
          <w:szCs w:val="28"/>
          <w:lang w:val="uk-UA"/>
        </w:rPr>
        <w:t>Тема 8: Облік валютних операцій</w:t>
      </w:r>
    </w:p>
    <w:p w:rsidR="003101A2" w:rsidRPr="003101A2" w:rsidRDefault="003101A2" w:rsidP="00BE215B">
      <w:pPr>
        <w:ind w:firstLine="709"/>
        <w:jc w:val="both"/>
        <w:rPr>
          <w:iCs/>
          <w:sz w:val="28"/>
          <w:szCs w:val="28"/>
          <w:lang w:val="uk-UA"/>
        </w:rPr>
      </w:pPr>
      <w:r w:rsidRPr="003101A2">
        <w:rPr>
          <w:sz w:val="28"/>
          <w:szCs w:val="28"/>
          <w:lang w:val="uk-UA"/>
        </w:rPr>
        <w:t xml:space="preserve">1. </w:t>
      </w:r>
      <w:r w:rsidRPr="003101A2">
        <w:rPr>
          <w:iCs/>
          <w:sz w:val="28"/>
          <w:szCs w:val="28"/>
          <w:lang w:val="uk-UA"/>
        </w:rPr>
        <w:t>Економічний зміст валютних операцій, їх види та класифікація.</w:t>
      </w:r>
    </w:p>
    <w:p w:rsidR="003101A2" w:rsidRPr="003101A2" w:rsidRDefault="003101A2" w:rsidP="00BE215B">
      <w:pPr>
        <w:ind w:firstLine="709"/>
        <w:jc w:val="both"/>
        <w:rPr>
          <w:iCs/>
          <w:sz w:val="28"/>
          <w:szCs w:val="28"/>
          <w:lang w:val="uk-UA"/>
        </w:rPr>
      </w:pPr>
      <w:r w:rsidRPr="003101A2">
        <w:rPr>
          <w:sz w:val="28"/>
          <w:szCs w:val="28"/>
          <w:lang w:val="uk-UA"/>
        </w:rPr>
        <w:t xml:space="preserve">2. </w:t>
      </w:r>
      <w:r w:rsidRPr="003101A2">
        <w:rPr>
          <w:iCs/>
          <w:sz w:val="28"/>
          <w:szCs w:val="28"/>
          <w:lang w:val="uk-UA"/>
        </w:rPr>
        <w:t>Методологічні засади бухгалтерського обліку валютних операцій.</w:t>
      </w:r>
    </w:p>
    <w:p w:rsidR="003101A2" w:rsidRPr="003101A2" w:rsidRDefault="003101A2" w:rsidP="00BE215B">
      <w:pPr>
        <w:ind w:firstLine="709"/>
        <w:jc w:val="both"/>
        <w:rPr>
          <w:iCs/>
          <w:sz w:val="28"/>
          <w:szCs w:val="28"/>
          <w:lang w:val="uk-UA"/>
        </w:rPr>
      </w:pPr>
      <w:r w:rsidRPr="003101A2">
        <w:rPr>
          <w:sz w:val="28"/>
          <w:szCs w:val="28"/>
          <w:lang w:val="uk-UA"/>
        </w:rPr>
        <w:t xml:space="preserve">3. </w:t>
      </w:r>
      <w:r w:rsidRPr="003101A2">
        <w:rPr>
          <w:iCs/>
          <w:sz w:val="28"/>
          <w:szCs w:val="28"/>
          <w:lang w:val="uk-UA"/>
        </w:rPr>
        <w:t>Облік готівкових валютно-обмінних операцій.</w:t>
      </w:r>
    </w:p>
    <w:p w:rsidR="003101A2" w:rsidRPr="003101A2" w:rsidRDefault="003101A2" w:rsidP="00BE215B">
      <w:pPr>
        <w:ind w:firstLine="709"/>
        <w:jc w:val="both"/>
        <w:rPr>
          <w:iCs/>
          <w:sz w:val="28"/>
          <w:szCs w:val="28"/>
          <w:lang w:val="uk-UA"/>
        </w:rPr>
      </w:pPr>
      <w:r w:rsidRPr="003101A2">
        <w:rPr>
          <w:sz w:val="28"/>
          <w:szCs w:val="28"/>
          <w:lang w:val="uk-UA"/>
        </w:rPr>
        <w:t xml:space="preserve">4. </w:t>
      </w:r>
      <w:r w:rsidRPr="003101A2">
        <w:rPr>
          <w:iCs/>
          <w:sz w:val="28"/>
          <w:szCs w:val="28"/>
          <w:lang w:val="uk-UA"/>
        </w:rPr>
        <w:t>Облік операцій з купівлі та продажу банківських металів з фізичною поставкою.</w:t>
      </w:r>
    </w:p>
    <w:p w:rsidR="003101A2" w:rsidRPr="003101A2" w:rsidRDefault="003101A2" w:rsidP="00BE215B">
      <w:pPr>
        <w:ind w:firstLine="709"/>
        <w:jc w:val="both"/>
        <w:rPr>
          <w:iCs/>
          <w:sz w:val="28"/>
          <w:szCs w:val="28"/>
          <w:lang w:val="uk-UA"/>
        </w:rPr>
      </w:pPr>
      <w:r w:rsidRPr="003101A2">
        <w:rPr>
          <w:sz w:val="28"/>
          <w:szCs w:val="28"/>
          <w:lang w:val="uk-UA"/>
        </w:rPr>
        <w:t xml:space="preserve">5. </w:t>
      </w:r>
      <w:r w:rsidRPr="003101A2">
        <w:rPr>
          <w:iCs/>
          <w:sz w:val="28"/>
          <w:szCs w:val="28"/>
          <w:lang w:val="uk-UA"/>
        </w:rPr>
        <w:t>Облік безготівкових операцій з купівлі та продажу іноземної валюти та банківських металів.</w:t>
      </w:r>
    </w:p>
    <w:p w:rsidR="003101A2" w:rsidRPr="003101A2" w:rsidRDefault="003101A2" w:rsidP="00BE215B">
      <w:pPr>
        <w:ind w:firstLine="709"/>
        <w:jc w:val="both"/>
        <w:rPr>
          <w:b/>
          <w:sz w:val="28"/>
          <w:szCs w:val="28"/>
          <w:lang w:val="uk-UA"/>
        </w:rPr>
      </w:pPr>
    </w:p>
    <w:p w:rsidR="003101A2" w:rsidRPr="003101A2" w:rsidRDefault="003101A2" w:rsidP="00BE215B">
      <w:pPr>
        <w:ind w:firstLine="709"/>
        <w:jc w:val="both"/>
        <w:rPr>
          <w:b/>
          <w:sz w:val="28"/>
          <w:szCs w:val="28"/>
          <w:lang w:val="uk-UA"/>
        </w:rPr>
      </w:pPr>
      <w:r w:rsidRPr="003101A2">
        <w:rPr>
          <w:b/>
          <w:sz w:val="28"/>
          <w:szCs w:val="28"/>
          <w:lang w:val="uk-UA"/>
        </w:rPr>
        <w:t>1. Економічний зміст валютних операцій, їх види та класифікація</w:t>
      </w:r>
    </w:p>
    <w:p w:rsidR="003101A2" w:rsidRPr="003101A2" w:rsidRDefault="003101A2" w:rsidP="00BE215B">
      <w:pPr>
        <w:ind w:firstLine="709"/>
        <w:jc w:val="both"/>
        <w:rPr>
          <w:sz w:val="28"/>
          <w:szCs w:val="28"/>
          <w:lang w:val="uk-UA"/>
        </w:rPr>
      </w:pPr>
      <w:r w:rsidRPr="003101A2">
        <w:rPr>
          <w:b/>
          <w:bCs/>
          <w:sz w:val="28"/>
          <w:szCs w:val="28"/>
          <w:lang w:val="uk-UA"/>
        </w:rPr>
        <w:t>Валютні операції</w:t>
      </w:r>
      <w:r w:rsidRPr="003101A2">
        <w:rPr>
          <w:sz w:val="28"/>
          <w:szCs w:val="28"/>
          <w:lang w:val="uk-UA"/>
        </w:rPr>
        <w:t>, які здійснюють банки, можна визначити як вид банківської діяльності у сфері міжнародних валютних відносин, що спрямований на одержання прибутку і охоплює різноманітні види операцій з валютними цінностями (за винятком операцій резидентів у національній валюті), що здійснюються на національному та міжнародних валютних ринках як за дорученням клієнтів, так і за власні кошти банків.</w:t>
      </w:r>
    </w:p>
    <w:p w:rsidR="003101A2" w:rsidRPr="003101A2" w:rsidRDefault="003101A2" w:rsidP="00BE215B">
      <w:pPr>
        <w:ind w:firstLine="709"/>
        <w:jc w:val="both"/>
        <w:rPr>
          <w:sz w:val="28"/>
          <w:szCs w:val="28"/>
          <w:lang w:val="uk-UA"/>
        </w:rPr>
      </w:pPr>
      <w:r w:rsidRPr="003101A2">
        <w:rPr>
          <w:sz w:val="28"/>
          <w:szCs w:val="28"/>
          <w:lang w:val="uk-UA"/>
        </w:rPr>
        <w:t>Для більш повного розкриття економічного змісту «банківських валютних операцій», розглянемо їх види, які можуть здійснювати вітчизняні банки.</w:t>
      </w:r>
    </w:p>
    <w:p w:rsidR="003101A2" w:rsidRPr="003101A2" w:rsidRDefault="003101A2" w:rsidP="00BE215B">
      <w:pPr>
        <w:ind w:firstLine="709"/>
        <w:jc w:val="both"/>
        <w:rPr>
          <w:sz w:val="28"/>
          <w:szCs w:val="28"/>
          <w:lang w:val="uk-UA"/>
        </w:rPr>
      </w:pPr>
      <w:r w:rsidRPr="003101A2">
        <w:rPr>
          <w:sz w:val="28"/>
          <w:szCs w:val="28"/>
          <w:lang w:val="uk-UA"/>
        </w:rPr>
        <w:t>Відповідно до чинного законодавства України банки мають право здійснювати валютні операції тільки після отримання генеральної ліцензії НБУ. Види операцій з валютними цінностями, які можуть здійснювати банки, порядок і умови видачі банківських ліцензій регулюються нормами Положення про порядок видачі банкам банківських ліцензій, письмових дозволів та ліцензій на виконання окремих операцій, затвердженого постановою Правління НБУ від 17.07.2001 р. № 275. Згідно з цим нормативним документом банки за наявності банківської ліцензії та за умови отримання письмового дозволу Національного банку України мають право здійснювати такі операції з валютними цінностями:</w:t>
      </w:r>
    </w:p>
    <w:p w:rsidR="003101A2" w:rsidRPr="003101A2" w:rsidRDefault="003101A2" w:rsidP="00BE215B">
      <w:pPr>
        <w:ind w:firstLine="709"/>
        <w:jc w:val="both"/>
        <w:rPr>
          <w:sz w:val="28"/>
          <w:szCs w:val="28"/>
          <w:lang w:val="uk-UA"/>
        </w:rPr>
      </w:pPr>
      <w:r w:rsidRPr="003101A2">
        <w:rPr>
          <w:sz w:val="28"/>
          <w:szCs w:val="28"/>
          <w:lang w:val="uk-UA"/>
        </w:rPr>
        <w:t>а) неторговельні операції з валютними цінностями;</w:t>
      </w:r>
    </w:p>
    <w:p w:rsidR="003101A2" w:rsidRPr="003101A2" w:rsidRDefault="003101A2" w:rsidP="00BE215B">
      <w:pPr>
        <w:ind w:firstLine="709"/>
        <w:jc w:val="both"/>
        <w:rPr>
          <w:sz w:val="28"/>
          <w:szCs w:val="28"/>
          <w:lang w:val="uk-UA"/>
        </w:rPr>
      </w:pPr>
      <w:r w:rsidRPr="003101A2">
        <w:rPr>
          <w:sz w:val="28"/>
          <w:szCs w:val="28"/>
          <w:lang w:val="uk-UA"/>
        </w:rPr>
        <w:t>б) ведення рахунків клієнтів (резидентів та нерезидентів) в іноземній валюті та клієнтів-нерезидентів у грошовій одиниці України;</w:t>
      </w:r>
    </w:p>
    <w:p w:rsidR="003101A2" w:rsidRPr="003101A2" w:rsidRDefault="003101A2" w:rsidP="00BE215B">
      <w:pPr>
        <w:ind w:firstLine="709"/>
        <w:jc w:val="both"/>
        <w:rPr>
          <w:sz w:val="28"/>
          <w:szCs w:val="28"/>
          <w:lang w:val="uk-UA"/>
        </w:rPr>
      </w:pPr>
      <w:r w:rsidRPr="003101A2">
        <w:rPr>
          <w:sz w:val="28"/>
          <w:szCs w:val="28"/>
          <w:lang w:val="uk-UA"/>
        </w:rPr>
        <w:t>в) ведення кореспондентських рахунків банків (резидентів і нерезидентів) в іноземній валюті;</w:t>
      </w:r>
    </w:p>
    <w:p w:rsidR="003101A2" w:rsidRPr="003101A2" w:rsidRDefault="003101A2" w:rsidP="00BE215B">
      <w:pPr>
        <w:ind w:firstLine="709"/>
        <w:jc w:val="both"/>
        <w:rPr>
          <w:sz w:val="28"/>
          <w:szCs w:val="28"/>
          <w:lang w:val="uk-UA"/>
        </w:rPr>
      </w:pPr>
      <w:r w:rsidRPr="003101A2">
        <w:rPr>
          <w:sz w:val="28"/>
          <w:szCs w:val="28"/>
          <w:lang w:val="uk-UA"/>
        </w:rPr>
        <w:t>г) ведення кореспондентських рахунків банків (нерезидентів) у грошовій одиниці України;</w:t>
      </w:r>
    </w:p>
    <w:p w:rsidR="003101A2" w:rsidRPr="003101A2" w:rsidRDefault="003101A2" w:rsidP="00BE215B">
      <w:pPr>
        <w:ind w:firstLine="709"/>
        <w:jc w:val="both"/>
        <w:rPr>
          <w:sz w:val="28"/>
          <w:szCs w:val="28"/>
          <w:lang w:val="uk-UA"/>
        </w:rPr>
      </w:pPr>
      <w:r w:rsidRPr="003101A2">
        <w:rPr>
          <w:sz w:val="28"/>
          <w:szCs w:val="28"/>
          <w:lang w:val="uk-UA"/>
        </w:rPr>
        <w:t>ґ) відкриття кореспондентських рахунків в уповноважених банках України в іноземній валюті та здійснення операцій за ними;</w:t>
      </w:r>
    </w:p>
    <w:p w:rsidR="003101A2" w:rsidRPr="003101A2" w:rsidRDefault="003101A2" w:rsidP="00BE215B">
      <w:pPr>
        <w:ind w:firstLine="709"/>
        <w:jc w:val="both"/>
        <w:rPr>
          <w:sz w:val="28"/>
          <w:szCs w:val="28"/>
          <w:lang w:val="uk-UA"/>
        </w:rPr>
      </w:pPr>
      <w:r w:rsidRPr="003101A2">
        <w:rPr>
          <w:sz w:val="28"/>
          <w:szCs w:val="28"/>
          <w:lang w:val="uk-UA"/>
        </w:rPr>
        <w:lastRenderedPageBreak/>
        <w:t>д) відкриття кореспондентських рахунків у банках (нерезидентах) в іноземній валюті та здійснення операцій за ними;</w:t>
      </w:r>
    </w:p>
    <w:p w:rsidR="003101A2" w:rsidRPr="003101A2" w:rsidRDefault="003101A2" w:rsidP="00BE215B">
      <w:pPr>
        <w:ind w:firstLine="709"/>
        <w:jc w:val="both"/>
        <w:rPr>
          <w:sz w:val="28"/>
          <w:szCs w:val="28"/>
          <w:lang w:val="uk-UA"/>
        </w:rPr>
      </w:pPr>
      <w:r w:rsidRPr="003101A2">
        <w:rPr>
          <w:sz w:val="28"/>
          <w:szCs w:val="28"/>
          <w:lang w:val="uk-UA"/>
        </w:rPr>
        <w:t>е) залучення та розміщення іноземної валюти на валютному ринку України;</w:t>
      </w:r>
    </w:p>
    <w:p w:rsidR="003101A2" w:rsidRPr="003101A2" w:rsidRDefault="003101A2" w:rsidP="00BE215B">
      <w:pPr>
        <w:ind w:firstLine="709"/>
        <w:jc w:val="both"/>
        <w:rPr>
          <w:sz w:val="28"/>
          <w:szCs w:val="28"/>
          <w:lang w:val="uk-UA"/>
        </w:rPr>
      </w:pPr>
      <w:r w:rsidRPr="003101A2">
        <w:rPr>
          <w:sz w:val="28"/>
          <w:szCs w:val="28"/>
          <w:lang w:val="uk-UA"/>
        </w:rPr>
        <w:t>є) залучення та розміщення іноземної валюти на міжнародних ринках;</w:t>
      </w:r>
    </w:p>
    <w:p w:rsidR="003101A2" w:rsidRPr="003101A2" w:rsidRDefault="003101A2" w:rsidP="00BE215B">
      <w:pPr>
        <w:ind w:firstLine="709"/>
        <w:jc w:val="both"/>
        <w:rPr>
          <w:sz w:val="28"/>
          <w:szCs w:val="28"/>
          <w:lang w:val="uk-UA"/>
        </w:rPr>
      </w:pPr>
      <w:r w:rsidRPr="003101A2">
        <w:rPr>
          <w:sz w:val="28"/>
          <w:szCs w:val="28"/>
          <w:lang w:val="uk-UA"/>
        </w:rPr>
        <w:t>ж) операції з банківськими металами на валютному ринку України;</w:t>
      </w:r>
    </w:p>
    <w:p w:rsidR="003101A2" w:rsidRPr="003101A2" w:rsidRDefault="003101A2" w:rsidP="00BE215B">
      <w:pPr>
        <w:ind w:firstLine="709"/>
        <w:jc w:val="both"/>
        <w:rPr>
          <w:sz w:val="28"/>
          <w:szCs w:val="28"/>
          <w:lang w:val="uk-UA"/>
        </w:rPr>
      </w:pPr>
      <w:r w:rsidRPr="003101A2">
        <w:rPr>
          <w:sz w:val="28"/>
          <w:szCs w:val="28"/>
          <w:lang w:val="uk-UA"/>
        </w:rPr>
        <w:t>з) операції з банківськими металами на міжнародних ринках;</w:t>
      </w:r>
    </w:p>
    <w:p w:rsidR="003101A2" w:rsidRPr="003101A2" w:rsidRDefault="003101A2" w:rsidP="00BE215B">
      <w:pPr>
        <w:ind w:firstLine="709"/>
        <w:jc w:val="both"/>
        <w:rPr>
          <w:sz w:val="28"/>
          <w:szCs w:val="28"/>
          <w:lang w:val="uk-UA"/>
        </w:rPr>
      </w:pPr>
      <w:r w:rsidRPr="003101A2">
        <w:rPr>
          <w:sz w:val="28"/>
          <w:szCs w:val="28"/>
          <w:lang w:val="uk-UA"/>
        </w:rPr>
        <w:t>и) інші операції з валютними цінностями на міжнародних ринках.</w:t>
      </w:r>
    </w:p>
    <w:p w:rsidR="003101A2" w:rsidRPr="003101A2" w:rsidRDefault="003101A2" w:rsidP="00BE215B">
      <w:pPr>
        <w:ind w:firstLine="709"/>
        <w:jc w:val="both"/>
        <w:rPr>
          <w:sz w:val="28"/>
          <w:szCs w:val="28"/>
          <w:lang w:val="uk-UA"/>
        </w:rPr>
      </w:pPr>
      <w:r w:rsidRPr="003101A2">
        <w:rPr>
          <w:sz w:val="28"/>
          <w:szCs w:val="28"/>
          <w:lang w:val="uk-UA"/>
        </w:rPr>
        <w:t>Згідно з Положенням про здійснення уповноваженими банками операцій з банківськими металами, затвердженим постановою Правління НБУ від 6.08.2003 р. № 325, уповноважені банки на підставі письмового дозволу Національного банку на здійснення операцій з валютними цінностями в частині проведення операцій з банківськими металами на валютному ринку України мають право здійснювати такі види операцій з банківськими металами:</w:t>
      </w:r>
    </w:p>
    <w:p w:rsidR="003101A2" w:rsidRPr="003101A2" w:rsidRDefault="003101A2" w:rsidP="00BE215B">
      <w:pPr>
        <w:ind w:firstLine="709"/>
        <w:jc w:val="both"/>
        <w:rPr>
          <w:sz w:val="28"/>
          <w:szCs w:val="28"/>
          <w:lang w:val="uk-UA"/>
        </w:rPr>
      </w:pPr>
      <w:r w:rsidRPr="003101A2">
        <w:rPr>
          <w:sz w:val="28"/>
          <w:szCs w:val="28"/>
          <w:lang w:val="uk-UA"/>
        </w:rPr>
        <w:t>а) відкриття кореспондентських рахунків у банківських металах в інших уповноважених банках, у Національному банку та проведення операцій за ними;</w:t>
      </w:r>
    </w:p>
    <w:p w:rsidR="003101A2" w:rsidRPr="003101A2" w:rsidRDefault="003101A2" w:rsidP="00BE215B">
      <w:pPr>
        <w:ind w:firstLine="709"/>
        <w:jc w:val="both"/>
        <w:rPr>
          <w:sz w:val="28"/>
          <w:szCs w:val="28"/>
          <w:lang w:val="uk-UA"/>
        </w:rPr>
      </w:pPr>
      <w:r w:rsidRPr="003101A2">
        <w:rPr>
          <w:sz w:val="28"/>
          <w:szCs w:val="28"/>
          <w:lang w:val="uk-UA"/>
        </w:rPr>
        <w:t>б) відкриття та ведення кореспондентських рахунків у банківських металах інших уповноважених банків;</w:t>
      </w:r>
    </w:p>
    <w:p w:rsidR="003101A2" w:rsidRPr="003101A2" w:rsidRDefault="003101A2" w:rsidP="00BE215B">
      <w:pPr>
        <w:ind w:firstLine="709"/>
        <w:jc w:val="both"/>
        <w:rPr>
          <w:sz w:val="28"/>
          <w:szCs w:val="28"/>
          <w:lang w:val="uk-UA"/>
        </w:rPr>
      </w:pPr>
      <w:r w:rsidRPr="003101A2">
        <w:rPr>
          <w:sz w:val="28"/>
          <w:szCs w:val="28"/>
          <w:lang w:val="uk-UA"/>
        </w:rPr>
        <w:t>в) відкриття та ведення поточних та вкладних (депозитних) рахунків клієнтів у банківських металах;</w:t>
      </w:r>
    </w:p>
    <w:p w:rsidR="003101A2" w:rsidRPr="003101A2" w:rsidRDefault="003101A2" w:rsidP="00BE215B">
      <w:pPr>
        <w:ind w:firstLine="709"/>
        <w:jc w:val="both"/>
        <w:rPr>
          <w:sz w:val="28"/>
          <w:szCs w:val="28"/>
          <w:lang w:val="uk-UA"/>
        </w:rPr>
      </w:pPr>
      <w:r w:rsidRPr="003101A2">
        <w:rPr>
          <w:sz w:val="28"/>
          <w:szCs w:val="28"/>
          <w:lang w:val="uk-UA"/>
        </w:rPr>
        <w:t>г) купівля-продаж банківських металів за гривні;</w:t>
      </w:r>
    </w:p>
    <w:p w:rsidR="003101A2" w:rsidRPr="003101A2" w:rsidRDefault="003101A2" w:rsidP="00BE215B">
      <w:pPr>
        <w:ind w:firstLine="709"/>
        <w:jc w:val="both"/>
        <w:rPr>
          <w:sz w:val="28"/>
          <w:szCs w:val="28"/>
          <w:lang w:val="uk-UA"/>
        </w:rPr>
      </w:pPr>
      <w:r w:rsidRPr="003101A2">
        <w:rPr>
          <w:sz w:val="28"/>
          <w:szCs w:val="28"/>
          <w:lang w:val="uk-UA"/>
        </w:rPr>
        <w:t>ґ) залучення банківських металів на вклади (депозити) клієнтів (крім банків);</w:t>
      </w:r>
    </w:p>
    <w:p w:rsidR="003101A2" w:rsidRPr="003101A2" w:rsidRDefault="003101A2" w:rsidP="00BE215B">
      <w:pPr>
        <w:ind w:firstLine="709"/>
        <w:jc w:val="both"/>
        <w:rPr>
          <w:sz w:val="28"/>
          <w:szCs w:val="28"/>
          <w:lang w:val="uk-UA"/>
        </w:rPr>
      </w:pPr>
      <w:r w:rsidRPr="003101A2">
        <w:rPr>
          <w:sz w:val="28"/>
          <w:szCs w:val="28"/>
          <w:lang w:val="uk-UA"/>
        </w:rPr>
        <w:t>д) залучення та розміщення міжбанківських депозитів у банківських металах;</w:t>
      </w:r>
    </w:p>
    <w:p w:rsidR="003101A2" w:rsidRPr="003101A2" w:rsidRDefault="003101A2" w:rsidP="00BE215B">
      <w:pPr>
        <w:ind w:firstLine="709"/>
        <w:jc w:val="both"/>
        <w:rPr>
          <w:sz w:val="28"/>
          <w:szCs w:val="28"/>
          <w:lang w:val="uk-UA"/>
        </w:rPr>
      </w:pPr>
      <w:r w:rsidRPr="003101A2">
        <w:rPr>
          <w:sz w:val="28"/>
          <w:szCs w:val="28"/>
          <w:lang w:val="uk-UA"/>
        </w:rPr>
        <w:t>е) надання та отримання міжбанківських кредитів у банківських металах;</w:t>
      </w:r>
    </w:p>
    <w:p w:rsidR="003101A2" w:rsidRPr="003101A2" w:rsidRDefault="003101A2" w:rsidP="00BE215B">
      <w:pPr>
        <w:ind w:firstLine="709"/>
        <w:jc w:val="both"/>
        <w:rPr>
          <w:sz w:val="28"/>
          <w:szCs w:val="28"/>
          <w:lang w:val="uk-UA"/>
        </w:rPr>
      </w:pPr>
      <w:r w:rsidRPr="003101A2">
        <w:rPr>
          <w:sz w:val="28"/>
          <w:szCs w:val="28"/>
          <w:lang w:val="uk-UA"/>
        </w:rPr>
        <w:t>є) надання кредитів у банківських металах резидентам (юридичним особам та фізичним особам — суб’єктам підприємницької діяльності);</w:t>
      </w:r>
    </w:p>
    <w:p w:rsidR="003101A2" w:rsidRPr="003101A2" w:rsidRDefault="003101A2" w:rsidP="00BE215B">
      <w:pPr>
        <w:ind w:firstLine="709"/>
        <w:jc w:val="both"/>
        <w:rPr>
          <w:sz w:val="28"/>
          <w:szCs w:val="28"/>
          <w:lang w:val="uk-UA"/>
        </w:rPr>
      </w:pPr>
      <w:r w:rsidRPr="003101A2">
        <w:rPr>
          <w:sz w:val="28"/>
          <w:szCs w:val="28"/>
          <w:lang w:val="uk-UA"/>
        </w:rPr>
        <w:t>ж) надання та отримання банківських металів у заставу;</w:t>
      </w:r>
    </w:p>
    <w:p w:rsidR="003101A2" w:rsidRPr="003101A2" w:rsidRDefault="003101A2" w:rsidP="00BE215B">
      <w:pPr>
        <w:ind w:firstLine="709"/>
        <w:jc w:val="both"/>
        <w:rPr>
          <w:sz w:val="28"/>
          <w:szCs w:val="28"/>
          <w:lang w:val="uk-UA"/>
        </w:rPr>
      </w:pPr>
      <w:r w:rsidRPr="003101A2">
        <w:rPr>
          <w:sz w:val="28"/>
          <w:szCs w:val="28"/>
          <w:lang w:val="uk-UA"/>
        </w:rPr>
        <w:t>з) відповідальне зберігання банківських металів у Національному банку (Державна скарбниця України), в інших уповноважених банках, у власному сховищі;</w:t>
      </w:r>
    </w:p>
    <w:p w:rsidR="003101A2" w:rsidRPr="003101A2" w:rsidRDefault="003101A2" w:rsidP="00BE215B">
      <w:pPr>
        <w:ind w:firstLine="709"/>
        <w:jc w:val="both"/>
        <w:rPr>
          <w:sz w:val="28"/>
          <w:szCs w:val="28"/>
          <w:lang w:val="uk-UA"/>
        </w:rPr>
      </w:pPr>
      <w:r w:rsidRPr="003101A2">
        <w:rPr>
          <w:sz w:val="28"/>
          <w:szCs w:val="28"/>
          <w:lang w:val="uk-UA"/>
        </w:rPr>
        <w:t>и) перевезення банківських металів;</w:t>
      </w:r>
    </w:p>
    <w:p w:rsidR="003101A2" w:rsidRPr="003101A2" w:rsidRDefault="003101A2" w:rsidP="00BE215B">
      <w:pPr>
        <w:ind w:firstLine="709"/>
        <w:jc w:val="both"/>
        <w:rPr>
          <w:sz w:val="28"/>
          <w:szCs w:val="28"/>
          <w:lang w:val="uk-UA"/>
        </w:rPr>
      </w:pPr>
      <w:r w:rsidRPr="003101A2">
        <w:rPr>
          <w:sz w:val="28"/>
          <w:szCs w:val="28"/>
          <w:lang w:val="uk-UA"/>
        </w:rPr>
        <w:t>і) обмін зливків (зливку) банківського металу на зливки (зливок) цього самого металу меншої (більшої) маси (загальна маса банківського металу залишається незмінною);</w:t>
      </w:r>
    </w:p>
    <w:p w:rsidR="003101A2" w:rsidRPr="003101A2" w:rsidRDefault="003101A2" w:rsidP="00BE215B">
      <w:pPr>
        <w:ind w:firstLine="709"/>
        <w:jc w:val="both"/>
        <w:rPr>
          <w:sz w:val="28"/>
          <w:szCs w:val="28"/>
          <w:lang w:val="uk-UA"/>
        </w:rPr>
      </w:pPr>
      <w:r w:rsidRPr="003101A2">
        <w:rPr>
          <w:sz w:val="28"/>
          <w:szCs w:val="28"/>
          <w:lang w:val="uk-UA"/>
        </w:rPr>
        <w:t xml:space="preserve">ї) конвертація одного банківського металу в інший. </w:t>
      </w:r>
    </w:p>
    <w:p w:rsidR="003101A2" w:rsidRPr="003101A2" w:rsidRDefault="003101A2" w:rsidP="00BE215B">
      <w:pPr>
        <w:ind w:firstLine="709"/>
        <w:jc w:val="both"/>
        <w:rPr>
          <w:sz w:val="28"/>
          <w:szCs w:val="28"/>
          <w:lang w:val="uk-UA"/>
        </w:rPr>
      </w:pPr>
      <w:r w:rsidRPr="003101A2">
        <w:rPr>
          <w:sz w:val="28"/>
          <w:szCs w:val="28"/>
          <w:lang w:val="uk-UA"/>
        </w:rPr>
        <w:t>Широкий спектр банківських валютних операцій дозволяє провести їх класифікацію як за ознаками, що є загальними для всіх банківських операцій, так і властивими лише валютним операціям, зокрема:</w:t>
      </w:r>
    </w:p>
    <w:p w:rsidR="003101A2" w:rsidRPr="003101A2" w:rsidRDefault="003101A2" w:rsidP="00BE215B">
      <w:pPr>
        <w:pStyle w:val="a6"/>
        <w:widowControl/>
        <w:numPr>
          <w:ilvl w:val="0"/>
          <w:numId w:val="93"/>
        </w:numPr>
        <w:jc w:val="both"/>
        <w:rPr>
          <w:sz w:val="28"/>
          <w:szCs w:val="28"/>
          <w:lang w:val="uk-UA"/>
        </w:rPr>
      </w:pPr>
      <w:r w:rsidRPr="003101A2">
        <w:rPr>
          <w:sz w:val="28"/>
          <w:szCs w:val="28"/>
          <w:lang w:val="uk-UA"/>
        </w:rPr>
        <w:t>економічною суттю;</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видами ринків, на яких здійснюються валютні операції;</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видами валютних цінностей;</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lastRenderedPageBreak/>
        <w:t>ступенем конвертованості іноземних валют;</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видами руху грошових потоків;</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характером посередницької діяльності;</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контрагентами, з якими проводяться валютні операції;</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наміром проведення;</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джерелами коштів;</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строками проведення;</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впливом на валютну позицію банку;</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відображенням на рахунках бухгалтерського обліку;</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типом події;</w:t>
      </w:r>
    </w:p>
    <w:p w:rsidR="003101A2" w:rsidRPr="003101A2" w:rsidRDefault="003101A2" w:rsidP="00BE215B">
      <w:pPr>
        <w:pStyle w:val="a6"/>
        <w:widowControl/>
        <w:numPr>
          <w:ilvl w:val="0"/>
          <w:numId w:val="94"/>
        </w:numPr>
        <w:jc w:val="both"/>
        <w:rPr>
          <w:sz w:val="28"/>
          <w:szCs w:val="28"/>
          <w:lang w:val="uk-UA"/>
        </w:rPr>
      </w:pPr>
      <w:r w:rsidRPr="003101A2">
        <w:rPr>
          <w:sz w:val="28"/>
          <w:szCs w:val="28"/>
          <w:lang w:val="uk-UA"/>
        </w:rPr>
        <w:t>видами доходів (витрат).</w:t>
      </w:r>
    </w:p>
    <w:p w:rsidR="003101A2" w:rsidRPr="003101A2" w:rsidRDefault="003101A2" w:rsidP="00BE215B">
      <w:pPr>
        <w:ind w:firstLine="709"/>
        <w:jc w:val="both"/>
        <w:rPr>
          <w:b/>
          <w:sz w:val="28"/>
          <w:szCs w:val="28"/>
          <w:lang w:val="uk-UA"/>
        </w:rPr>
      </w:pPr>
    </w:p>
    <w:p w:rsidR="003101A2" w:rsidRPr="003101A2" w:rsidRDefault="003101A2" w:rsidP="00BE215B">
      <w:pPr>
        <w:jc w:val="center"/>
        <w:rPr>
          <w:b/>
          <w:sz w:val="28"/>
          <w:szCs w:val="28"/>
          <w:lang w:val="uk-UA"/>
        </w:rPr>
      </w:pPr>
      <w:r w:rsidRPr="003101A2">
        <w:rPr>
          <w:b/>
          <w:sz w:val="28"/>
          <w:szCs w:val="28"/>
          <w:lang w:val="uk-UA"/>
        </w:rPr>
        <w:t>2. Методологічні засади бухгалтерського обліку валютних</w:t>
      </w:r>
    </w:p>
    <w:p w:rsidR="003101A2" w:rsidRPr="003101A2" w:rsidRDefault="003101A2" w:rsidP="00BE215B">
      <w:pPr>
        <w:ind w:firstLine="709"/>
        <w:jc w:val="both"/>
        <w:rPr>
          <w:sz w:val="28"/>
          <w:szCs w:val="28"/>
          <w:lang w:val="uk-UA"/>
        </w:rPr>
      </w:pPr>
      <w:r w:rsidRPr="003101A2">
        <w:rPr>
          <w:sz w:val="28"/>
          <w:szCs w:val="28"/>
          <w:lang w:val="uk-UA"/>
        </w:rPr>
        <w:t>Методологія відображення в бухгалтерському обліку інформації про операції в іноземній валюті та банківських металах, що здійснюють банки України регулюється Інструкцією з бухгалтерського обліку операцій в іноземній валюті та банківських металах у банках України, затвердженою постановою Правління НБУ № 555 від 17.11.2004 р.</w:t>
      </w:r>
    </w:p>
    <w:p w:rsidR="003101A2" w:rsidRPr="003101A2" w:rsidRDefault="003101A2" w:rsidP="00BE215B">
      <w:pPr>
        <w:ind w:firstLine="709"/>
        <w:jc w:val="both"/>
        <w:rPr>
          <w:sz w:val="28"/>
          <w:szCs w:val="28"/>
          <w:lang w:val="uk-UA"/>
        </w:rPr>
      </w:pPr>
      <w:r w:rsidRPr="003101A2">
        <w:rPr>
          <w:sz w:val="28"/>
          <w:szCs w:val="28"/>
          <w:lang w:val="uk-UA"/>
        </w:rPr>
        <w:t>Облік готівкових валютних операцій регламентується Інструкцією з бухгалтерського обліку операцій з готівковими коштами та банківськими металами в банках України, затвердженою постановою Правління НБУ № 495 від 20.10.2004 р.</w:t>
      </w:r>
    </w:p>
    <w:p w:rsidR="003101A2" w:rsidRPr="003101A2" w:rsidRDefault="003101A2" w:rsidP="00BE215B">
      <w:pPr>
        <w:ind w:firstLine="709"/>
        <w:jc w:val="both"/>
        <w:rPr>
          <w:sz w:val="28"/>
          <w:szCs w:val="28"/>
          <w:lang w:val="uk-UA"/>
        </w:rPr>
      </w:pPr>
      <w:r w:rsidRPr="003101A2">
        <w:rPr>
          <w:sz w:val="28"/>
          <w:szCs w:val="28"/>
          <w:lang w:val="uk-UA"/>
        </w:rPr>
        <w:t xml:space="preserve">План рахунків є </w:t>
      </w:r>
      <w:proofErr w:type="spellStart"/>
      <w:r w:rsidRPr="003101A2">
        <w:rPr>
          <w:sz w:val="28"/>
          <w:szCs w:val="28"/>
          <w:lang w:val="uk-UA"/>
        </w:rPr>
        <w:t>мультивалютним</w:t>
      </w:r>
      <w:proofErr w:type="spellEnd"/>
      <w:r w:rsidRPr="003101A2">
        <w:rPr>
          <w:sz w:val="28"/>
          <w:szCs w:val="28"/>
          <w:lang w:val="uk-UA"/>
        </w:rPr>
        <w:t xml:space="preserve"> і забезпечує ведення синтетичного обліку валютних операцій. Детальна інформація про здійснені валютні операції відображається на рівні аналітичного обліку, з використанням встановлених НБУ параметрів аналітичних рахунків. Одним із таких параметрів є код валюти або банківського металу.</w:t>
      </w:r>
    </w:p>
    <w:p w:rsidR="003101A2" w:rsidRPr="003101A2" w:rsidRDefault="003101A2" w:rsidP="00BE215B">
      <w:pPr>
        <w:ind w:firstLine="709"/>
        <w:jc w:val="both"/>
        <w:rPr>
          <w:sz w:val="28"/>
          <w:szCs w:val="28"/>
          <w:lang w:val="uk-UA"/>
        </w:rPr>
      </w:pPr>
      <w:r w:rsidRPr="003101A2">
        <w:rPr>
          <w:sz w:val="28"/>
          <w:szCs w:val="28"/>
          <w:lang w:val="uk-UA"/>
        </w:rPr>
        <w:t>Бухгалтерський облік операцій в іноземній валюті та банківських металах банки здійснюють у подвійній оцінці, а саме:</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іноземна валюта — в номінальній сумі іноземної валюти та гривневому еквіваленті за офіційним курсом;</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банківські метали — в одиницях ваги металу (</w:t>
      </w:r>
      <w:proofErr w:type="spellStart"/>
      <w:r w:rsidRPr="003101A2">
        <w:rPr>
          <w:sz w:val="28"/>
          <w:szCs w:val="28"/>
          <w:lang w:val="uk-UA"/>
        </w:rPr>
        <w:t>тройських</w:t>
      </w:r>
      <w:proofErr w:type="spellEnd"/>
      <w:r w:rsidRPr="003101A2">
        <w:rPr>
          <w:sz w:val="28"/>
          <w:szCs w:val="28"/>
          <w:lang w:val="uk-UA"/>
        </w:rPr>
        <w:t xml:space="preserve"> унціях) та гривневому еквіваленті за офіційним курсом. </w:t>
      </w:r>
    </w:p>
    <w:p w:rsidR="003101A2" w:rsidRPr="003101A2" w:rsidRDefault="003101A2" w:rsidP="00BE215B">
      <w:pPr>
        <w:ind w:firstLine="709"/>
        <w:jc w:val="both"/>
        <w:rPr>
          <w:sz w:val="28"/>
          <w:szCs w:val="28"/>
          <w:lang w:val="uk-UA"/>
        </w:rPr>
      </w:pPr>
      <w:r w:rsidRPr="003101A2">
        <w:rPr>
          <w:sz w:val="28"/>
          <w:szCs w:val="28"/>
          <w:lang w:val="uk-UA"/>
        </w:rPr>
        <w:t>Операції в іноземній валюті та банківських металах під час первісного визнання відображаються у валюті звітності шляхом перерахунку суми в іноземній валюті із застосуванням офіційного курсу гривні до іноземних валют на дату здійснення операції.</w:t>
      </w:r>
    </w:p>
    <w:p w:rsidR="003101A2" w:rsidRPr="003101A2" w:rsidRDefault="003101A2" w:rsidP="00BE215B">
      <w:pPr>
        <w:ind w:firstLine="709"/>
        <w:jc w:val="both"/>
        <w:rPr>
          <w:b/>
          <w:bCs/>
          <w:sz w:val="28"/>
          <w:szCs w:val="28"/>
          <w:lang w:val="uk-UA"/>
        </w:rPr>
      </w:pPr>
      <w:r w:rsidRPr="003101A2">
        <w:rPr>
          <w:sz w:val="28"/>
          <w:szCs w:val="28"/>
          <w:lang w:val="uk-UA"/>
        </w:rPr>
        <w:t>На кожну наступну після визнання дату балансу здійснюється переоцінка через, що виникає специфічний вид доходів і витрат – курсові різниці.</w:t>
      </w:r>
      <w:r w:rsidRPr="003101A2">
        <w:rPr>
          <w:b/>
          <w:bCs/>
          <w:sz w:val="28"/>
          <w:szCs w:val="28"/>
          <w:lang w:val="uk-UA"/>
        </w:rPr>
        <w:t xml:space="preserve"> </w:t>
      </w:r>
    </w:p>
    <w:p w:rsidR="003101A2" w:rsidRPr="003101A2" w:rsidRDefault="003101A2" w:rsidP="00BE215B">
      <w:pPr>
        <w:ind w:firstLine="709"/>
        <w:jc w:val="both"/>
        <w:rPr>
          <w:sz w:val="28"/>
          <w:szCs w:val="28"/>
          <w:lang w:val="uk-UA"/>
        </w:rPr>
      </w:pPr>
      <w:r w:rsidRPr="003101A2">
        <w:rPr>
          <w:b/>
          <w:bCs/>
          <w:sz w:val="28"/>
          <w:szCs w:val="28"/>
          <w:lang w:val="uk-UA"/>
        </w:rPr>
        <w:t xml:space="preserve">Курсова різниця </w:t>
      </w:r>
      <w:r w:rsidRPr="003101A2">
        <w:rPr>
          <w:sz w:val="28"/>
          <w:szCs w:val="28"/>
          <w:lang w:val="uk-UA"/>
        </w:rPr>
        <w:t>— це різниця, яка є наслідком переведення визначеної кількості одиниць однієї валюти в іншу валюту за різними валютними курсами.</w:t>
      </w:r>
    </w:p>
    <w:p w:rsidR="003101A2" w:rsidRPr="003101A2" w:rsidRDefault="003101A2" w:rsidP="00BE215B">
      <w:pPr>
        <w:ind w:firstLine="709"/>
        <w:jc w:val="both"/>
        <w:rPr>
          <w:sz w:val="28"/>
          <w:szCs w:val="28"/>
          <w:lang w:val="uk-UA"/>
        </w:rPr>
      </w:pPr>
      <w:r w:rsidRPr="003101A2">
        <w:rPr>
          <w:sz w:val="28"/>
          <w:szCs w:val="28"/>
          <w:lang w:val="uk-UA"/>
        </w:rPr>
        <w:t xml:space="preserve">Курсова різниця від переоцінки балансових монетарних статей в іноземній валюті (за винятком акцій та інших цінних паперів з нефіксованим прибутком, що обліковуються в портфелі на продаж за справедливою вартістю) </w:t>
      </w:r>
      <w:r w:rsidRPr="003101A2">
        <w:rPr>
          <w:sz w:val="28"/>
          <w:szCs w:val="28"/>
          <w:lang w:val="uk-UA"/>
        </w:rPr>
        <w:lastRenderedPageBreak/>
        <w:t xml:space="preserve">зараховується на рахунок </w:t>
      </w:r>
      <w:r w:rsidRPr="003101A2">
        <w:rPr>
          <w:b/>
          <w:bCs/>
          <w:sz w:val="28"/>
          <w:szCs w:val="28"/>
          <w:lang w:val="uk-UA"/>
        </w:rPr>
        <w:t>6204 «Результат від торгівлі іноземною валютою та банківськими металами»</w:t>
      </w:r>
    </w:p>
    <w:p w:rsidR="003101A2" w:rsidRPr="003101A2" w:rsidRDefault="003101A2" w:rsidP="00BE215B">
      <w:pPr>
        <w:ind w:firstLine="709"/>
        <w:jc w:val="both"/>
        <w:rPr>
          <w:sz w:val="28"/>
          <w:szCs w:val="28"/>
          <w:lang w:val="uk-UA"/>
        </w:rPr>
      </w:pPr>
      <w:r w:rsidRPr="003101A2">
        <w:rPr>
          <w:sz w:val="28"/>
          <w:szCs w:val="28"/>
          <w:lang w:val="uk-UA"/>
        </w:rPr>
        <w:t>Одним із визначальних факторів побудови фінансового обліку банківських валютних операцій є їх вплив на валютну позицію банку.</w:t>
      </w:r>
    </w:p>
    <w:p w:rsidR="003101A2" w:rsidRPr="003101A2" w:rsidRDefault="003101A2" w:rsidP="00BE215B">
      <w:pPr>
        <w:ind w:firstLine="709"/>
        <w:jc w:val="both"/>
        <w:rPr>
          <w:sz w:val="28"/>
          <w:szCs w:val="28"/>
          <w:lang w:val="uk-UA"/>
        </w:rPr>
      </w:pPr>
      <w:r w:rsidRPr="003101A2">
        <w:rPr>
          <w:b/>
          <w:bCs/>
          <w:sz w:val="28"/>
          <w:szCs w:val="28"/>
          <w:lang w:val="uk-UA"/>
        </w:rPr>
        <w:t xml:space="preserve">Валютна позиція банку </w:t>
      </w:r>
      <w:r w:rsidRPr="003101A2">
        <w:rPr>
          <w:sz w:val="28"/>
          <w:szCs w:val="28"/>
          <w:lang w:val="uk-UA"/>
        </w:rPr>
        <w:t>— це співвідношення вимог (балансових і позабалансових) та зобов’язань (балансових і позабалансових) банку в кожній іноземній валюті та в кожному банківському металі. При їх рівності позиція вважається закритою, при не рівності — відкритою.</w:t>
      </w:r>
    </w:p>
    <w:p w:rsidR="003101A2" w:rsidRPr="003101A2" w:rsidRDefault="003101A2" w:rsidP="00BE215B">
      <w:pPr>
        <w:ind w:firstLine="709"/>
        <w:jc w:val="both"/>
        <w:rPr>
          <w:sz w:val="28"/>
          <w:szCs w:val="28"/>
          <w:lang w:val="uk-UA"/>
        </w:rPr>
      </w:pPr>
      <w:r w:rsidRPr="003101A2">
        <w:rPr>
          <w:sz w:val="28"/>
          <w:szCs w:val="28"/>
          <w:lang w:val="uk-UA"/>
        </w:rPr>
        <w:t>Відкрита валютна позиція може бути довгою або короткою. Відкрита валютна позиція є короткою, якщо обсяг зобов’язань за проданою валютою та банківськими металами перевищує обсяг вимог, і довгою, якщо обсяг вимог за купленою валютою та банківськими металами перевищує обсяг зобов’язань.</w:t>
      </w:r>
    </w:p>
    <w:p w:rsidR="003101A2" w:rsidRPr="003101A2" w:rsidRDefault="003101A2" w:rsidP="00BE215B">
      <w:pPr>
        <w:ind w:firstLine="709"/>
        <w:jc w:val="both"/>
        <w:rPr>
          <w:sz w:val="28"/>
          <w:szCs w:val="28"/>
          <w:lang w:val="uk-UA"/>
        </w:rPr>
      </w:pPr>
      <w:r w:rsidRPr="003101A2">
        <w:rPr>
          <w:sz w:val="28"/>
          <w:szCs w:val="28"/>
          <w:lang w:val="uk-UA"/>
        </w:rPr>
        <w:t>При відображенні перерахованих вище видів валютних операцій в бухгалтерському облік</w:t>
      </w:r>
      <w:r>
        <w:rPr>
          <w:sz w:val="28"/>
          <w:szCs w:val="28"/>
          <w:lang w:val="uk-UA"/>
        </w:rPr>
        <w:t>у використовуються такі активно-</w:t>
      </w:r>
      <w:r w:rsidRPr="003101A2">
        <w:rPr>
          <w:sz w:val="28"/>
          <w:szCs w:val="28"/>
          <w:lang w:val="uk-UA"/>
        </w:rPr>
        <w:t>пасивні технічні рахунки (тобто рахунки, що не несуть економічного навантаження і використовуються для технічного здійснення операції):</w:t>
      </w:r>
    </w:p>
    <w:p w:rsidR="003101A2" w:rsidRPr="003101A2" w:rsidRDefault="003101A2" w:rsidP="00BE215B">
      <w:pPr>
        <w:ind w:firstLine="709"/>
        <w:jc w:val="both"/>
        <w:rPr>
          <w:sz w:val="28"/>
          <w:szCs w:val="28"/>
          <w:lang w:val="uk-UA"/>
        </w:rPr>
      </w:pPr>
      <w:r w:rsidRPr="003101A2">
        <w:rPr>
          <w:b/>
          <w:bCs/>
          <w:sz w:val="28"/>
          <w:szCs w:val="28"/>
          <w:lang w:val="uk-UA"/>
        </w:rPr>
        <w:t xml:space="preserve">3800 «Позиція банку щодо іноземної валюти та банківських металів». </w:t>
      </w:r>
      <w:r w:rsidRPr="003101A2">
        <w:rPr>
          <w:sz w:val="28"/>
          <w:szCs w:val="28"/>
          <w:lang w:val="uk-UA"/>
        </w:rPr>
        <w:t>Рахунок призначений для обліку валютної позиції при відображенні операцій, які здійснюються у двох різних валютах або операцій з банківськими металами. За дебетом цього рахунку проводиться вартість іноземної валюти чи банківських металів, яка збільшує коротку або зменшує довгу відкриту валютну позицію. За кредитом проводиться вартість іноземної валюти чи банківських металів, яка збільшує довгу або зменшує коротку відкриту валютну позицію;</w:t>
      </w:r>
    </w:p>
    <w:p w:rsidR="003101A2" w:rsidRPr="003101A2" w:rsidRDefault="003101A2" w:rsidP="00BE215B">
      <w:pPr>
        <w:ind w:firstLine="709"/>
        <w:jc w:val="both"/>
        <w:rPr>
          <w:sz w:val="28"/>
          <w:szCs w:val="28"/>
          <w:lang w:val="uk-UA"/>
        </w:rPr>
      </w:pPr>
      <w:r w:rsidRPr="003101A2">
        <w:rPr>
          <w:b/>
          <w:bCs/>
          <w:sz w:val="28"/>
          <w:szCs w:val="28"/>
          <w:lang w:val="uk-UA"/>
        </w:rPr>
        <w:t xml:space="preserve">3801 «Еквівалент позиції банку щодо іноземної валюти та банківських металів». </w:t>
      </w:r>
      <w:r w:rsidRPr="003101A2">
        <w:rPr>
          <w:sz w:val="28"/>
          <w:szCs w:val="28"/>
          <w:lang w:val="uk-UA"/>
        </w:rPr>
        <w:t xml:space="preserve">Рахунок 3801 є </w:t>
      </w:r>
      <w:proofErr w:type="spellStart"/>
      <w:r w:rsidRPr="003101A2">
        <w:rPr>
          <w:sz w:val="28"/>
          <w:szCs w:val="28"/>
          <w:lang w:val="uk-UA"/>
        </w:rPr>
        <w:t>контррахунком</w:t>
      </w:r>
      <w:proofErr w:type="spellEnd"/>
      <w:r w:rsidRPr="003101A2">
        <w:rPr>
          <w:sz w:val="28"/>
          <w:szCs w:val="28"/>
          <w:lang w:val="uk-UA"/>
        </w:rPr>
        <w:t xml:space="preserve"> до рахунку 3800 і служить для обліку гривневого еквіваленту позиції щодо іноземної валюти та банківських металів. За дебетом рахунку проводяться еквіваленти сум іноземної валюти чи банківських металів, які збільшують довгу або зменшують коротку відкриту валютну позицію. За кредитом проводяться еквіваленти сум іноземної валюти чи банківських металів, які збільшують коротку або зменшують довгу відкриту валютну позицію.</w:t>
      </w:r>
    </w:p>
    <w:p w:rsidR="003101A2" w:rsidRPr="003101A2" w:rsidRDefault="003101A2" w:rsidP="00BE215B">
      <w:pPr>
        <w:ind w:firstLine="709"/>
        <w:jc w:val="both"/>
        <w:rPr>
          <w:sz w:val="28"/>
          <w:szCs w:val="28"/>
          <w:lang w:val="uk-UA"/>
        </w:rPr>
      </w:pPr>
    </w:p>
    <w:p w:rsidR="003101A2" w:rsidRPr="003101A2" w:rsidRDefault="003101A2" w:rsidP="00BE215B">
      <w:pPr>
        <w:jc w:val="center"/>
        <w:rPr>
          <w:b/>
          <w:sz w:val="28"/>
          <w:szCs w:val="28"/>
          <w:lang w:val="uk-UA"/>
        </w:rPr>
      </w:pPr>
      <w:r w:rsidRPr="003101A2">
        <w:rPr>
          <w:b/>
          <w:sz w:val="28"/>
          <w:szCs w:val="28"/>
          <w:lang w:val="uk-UA"/>
        </w:rPr>
        <w:t>3. Облік готівкових валютно-обмінних операцій</w:t>
      </w:r>
    </w:p>
    <w:p w:rsidR="003101A2" w:rsidRPr="003101A2" w:rsidRDefault="003101A2" w:rsidP="00BE215B">
      <w:pPr>
        <w:ind w:firstLine="709"/>
        <w:jc w:val="both"/>
        <w:rPr>
          <w:sz w:val="28"/>
          <w:szCs w:val="28"/>
          <w:lang w:val="uk-UA"/>
        </w:rPr>
      </w:pPr>
      <w:r w:rsidRPr="003101A2">
        <w:rPr>
          <w:sz w:val="28"/>
          <w:szCs w:val="28"/>
          <w:lang w:val="uk-UA"/>
        </w:rPr>
        <w:t>Згідно з Інструкцією про порядок організації та здійснення валютно-обмінних операцій на території України, затвердженою постановою Правління НБУ від 12.12.2002 № 502, до готівкових валютно-обмінних операцій належать:</w:t>
      </w:r>
    </w:p>
    <w:p w:rsidR="003101A2" w:rsidRPr="003101A2" w:rsidRDefault="003101A2" w:rsidP="00BE215B">
      <w:pPr>
        <w:ind w:firstLine="709"/>
        <w:jc w:val="both"/>
        <w:rPr>
          <w:sz w:val="28"/>
          <w:szCs w:val="28"/>
          <w:lang w:val="uk-UA"/>
        </w:rPr>
      </w:pPr>
      <w:r w:rsidRPr="003101A2">
        <w:rPr>
          <w:sz w:val="28"/>
          <w:szCs w:val="28"/>
          <w:lang w:val="uk-UA"/>
        </w:rPr>
        <w:t>1) купівля у фізичних осіб — резидентів і нерезидентів готівкової іноземної валюти за готівкові гривні;</w:t>
      </w:r>
    </w:p>
    <w:p w:rsidR="003101A2" w:rsidRPr="003101A2" w:rsidRDefault="003101A2" w:rsidP="00BE215B">
      <w:pPr>
        <w:ind w:firstLine="709"/>
        <w:jc w:val="both"/>
        <w:rPr>
          <w:sz w:val="28"/>
          <w:szCs w:val="28"/>
          <w:lang w:val="uk-UA"/>
        </w:rPr>
      </w:pPr>
      <w:r w:rsidRPr="003101A2">
        <w:rPr>
          <w:sz w:val="28"/>
          <w:szCs w:val="28"/>
          <w:lang w:val="uk-UA"/>
        </w:rPr>
        <w:t>2) продаж фізичним особам-резидентам готівкової іноземної валюти за готівкову гривню;</w:t>
      </w:r>
    </w:p>
    <w:p w:rsidR="003101A2" w:rsidRPr="003101A2" w:rsidRDefault="003101A2" w:rsidP="00BE215B">
      <w:pPr>
        <w:ind w:firstLine="709"/>
        <w:jc w:val="both"/>
        <w:rPr>
          <w:sz w:val="28"/>
          <w:szCs w:val="28"/>
          <w:lang w:val="uk-UA"/>
        </w:rPr>
      </w:pPr>
      <w:r w:rsidRPr="003101A2">
        <w:rPr>
          <w:sz w:val="28"/>
          <w:szCs w:val="28"/>
          <w:lang w:val="uk-UA"/>
        </w:rPr>
        <w:t>3) зворотний обмін фізичним особам_нерезидентам невикористаних готівкових гривень на готівкову іноземну валюту;</w:t>
      </w:r>
    </w:p>
    <w:p w:rsidR="003101A2" w:rsidRPr="003101A2" w:rsidRDefault="003101A2" w:rsidP="00BE215B">
      <w:pPr>
        <w:ind w:firstLine="709"/>
        <w:jc w:val="both"/>
        <w:rPr>
          <w:sz w:val="28"/>
          <w:szCs w:val="28"/>
          <w:lang w:val="uk-UA"/>
        </w:rPr>
      </w:pPr>
      <w:r w:rsidRPr="003101A2">
        <w:rPr>
          <w:sz w:val="28"/>
          <w:szCs w:val="28"/>
          <w:lang w:val="uk-UA"/>
        </w:rPr>
        <w:t>4) купівля-продаж дорожніх чеків за готівкову іноземну валюту, а також купівля-продаж дорожніх чеків за готівкові гривні;</w:t>
      </w:r>
    </w:p>
    <w:p w:rsidR="003101A2" w:rsidRPr="003101A2" w:rsidRDefault="003101A2" w:rsidP="00BE215B">
      <w:pPr>
        <w:ind w:firstLine="709"/>
        <w:jc w:val="both"/>
        <w:rPr>
          <w:sz w:val="28"/>
          <w:szCs w:val="28"/>
          <w:lang w:val="uk-UA"/>
        </w:rPr>
      </w:pPr>
      <w:r w:rsidRPr="003101A2">
        <w:rPr>
          <w:sz w:val="28"/>
          <w:szCs w:val="28"/>
          <w:lang w:val="uk-UA"/>
        </w:rPr>
        <w:t xml:space="preserve">5) конвертація (обмін) готівкової іноземної валюти однієї іноземної </w:t>
      </w:r>
      <w:r w:rsidRPr="003101A2">
        <w:rPr>
          <w:sz w:val="28"/>
          <w:szCs w:val="28"/>
          <w:lang w:val="uk-UA"/>
        </w:rPr>
        <w:lastRenderedPageBreak/>
        <w:t>держави на готівкову іноземну валюту іншої іноземної держави;</w:t>
      </w:r>
    </w:p>
    <w:p w:rsidR="003101A2" w:rsidRPr="003101A2" w:rsidRDefault="003101A2" w:rsidP="00BE215B">
      <w:pPr>
        <w:ind w:firstLine="709"/>
        <w:jc w:val="both"/>
        <w:rPr>
          <w:sz w:val="28"/>
          <w:szCs w:val="28"/>
          <w:lang w:val="uk-UA"/>
        </w:rPr>
      </w:pPr>
      <w:r w:rsidRPr="003101A2">
        <w:rPr>
          <w:sz w:val="28"/>
          <w:szCs w:val="28"/>
          <w:lang w:val="uk-UA"/>
        </w:rPr>
        <w:t>6) прийняття на інкасо банкнот іноземних держав та іменних чеків.</w:t>
      </w:r>
    </w:p>
    <w:p w:rsidR="003101A2" w:rsidRPr="003101A2" w:rsidRDefault="003101A2" w:rsidP="00BE215B">
      <w:pPr>
        <w:ind w:firstLine="709"/>
        <w:jc w:val="both"/>
        <w:rPr>
          <w:sz w:val="28"/>
          <w:szCs w:val="28"/>
          <w:lang w:val="uk-UA"/>
        </w:rPr>
      </w:pPr>
      <w:r w:rsidRPr="003101A2">
        <w:rPr>
          <w:sz w:val="28"/>
          <w:szCs w:val="28"/>
          <w:lang w:val="uk-UA"/>
        </w:rPr>
        <w:t xml:space="preserve">Готівкові валютно-обмінні операції банки можуть здійснюватися через: операційну касу банку або каси його філій; власні пункти обміну іноземної валюти; обмінні пункти, що діють на підставі агентських угод з юридичними особами-резидентами. </w:t>
      </w:r>
    </w:p>
    <w:p w:rsidR="003101A2" w:rsidRPr="003101A2" w:rsidRDefault="003101A2" w:rsidP="00BE215B">
      <w:pPr>
        <w:ind w:firstLine="709"/>
        <w:jc w:val="both"/>
        <w:rPr>
          <w:sz w:val="28"/>
          <w:szCs w:val="28"/>
          <w:lang w:val="uk-UA"/>
        </w:rPr>
      </w:pPr>
      <w:r w:rsidRPr="003101A2">
        <w:rPr>
          <w:sz w:val="28"/>
          <w:szCs w:val="28"/>
          <w:lang w:val="uk-UA"/>
        </w:rPr>
        <w:t>Під час здійснення валютно-обмінних операцій використовуються такі касові та розрахункові документи:</w:t>
      </w:r>
    </w:p>
    <w:p w:rsidR="003101A2" w:rsidRPr="003101A2" w:rsidRDefault="003101A2" w:rsidP="00BE215B">
      <w:pPr>
        <w:pStyle w:val="a6"/>
        <w:widowControl/>
        <w:numPr>
          <w:ilvl w:val="0"/>
          <w:numId w:val="95"/>
        </w:numPr>
        <w:jc w:val="both"/>
        <w:rPr>
          <w:sz w:val="28"/>
          <w:szCs w:val="28"/>
          <w:lang w:val="uk-UA"/>
        </w:rPr>
      </w:pPr>
      <w:r>
        <w:rPr>
          <w:sz w:val="28"/>
          <w:szCs w:val="28"/>
          <w:lang w:val="uk-UA"/>
        </w:rPr>
        <w:t>довідка-</w:t>
      </w:r>
      <w:r w:rsidRPr="003101A2">
        <w:rPr>
          <w:sz w:val="28"/>
          <w:szCs w:val="28"/>
          <w:lang w:val="uk-UA"/>
        </w:rPr>
        <w:t>certificate за формою № 377;</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квитанція за формою № 377-А;</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квитанція за формою № 377-і;</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квитанція за формою № 377-І;</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квитанція за формою N 377-К.</w:t>
      </w:r>
    </w:p>
    <w:p w:rsidR="003101A2" w:rsidRPr="003101A2" w:rsidRDefault="003101A2" w:rsidP="00BE215B">
      <w:pPr>
        <w:ind w:firstLine="709"/>
        <w:jc w:val="both"/>
        <w:rPr>
          <w:sz w:val="28"/>
          <w:szCs w:val="28"/>
          <w:lang w:val="uk-UA"/>
        </w:rPr>
      </w:pPr>
      <w:r w:rsidRPr="003101A2">
        <w:rPr>
          <w:sz w:val="28"/>
          <w:szCs w:val="28"/>
          <w:lang w:val="uk-UA"/>
        </w:rPr>
        <w:t>Довідка за формою № 377 видається пунктом обміну валюти або касою банку фізичній особі-нерезиденту як підтвердження проведення операції з купівлі в неї готівкової іноземної валюти і дорожніх чеків за готівкові гривні. Ця довідка дійсна протягом 6 місяців з дати її видачі і надає право здійснення зворотного обміну невикористаних гривень на іноземну валюту.</w:t>
      </w:r>
    </w:p>
    <w:p w:rsidR="003101A2" w:rsidRPr="003101A2" w:rsidRDefault="003101A2" w:rsidP="00BE215B">
      <w:pPr>
        <w:ind w:firstLine="709"/>
        <w:jc w:val="both"/>
        <w:rPr>
          <w:sz w:val="28"/>
          <w:szCs w:val="28"/>
          <w:lang w:val="uk-UA"/>
        </w:rPr>
      </w:pPr>
      <w:r w:rsidRPr="003101A2">
        <w:rPr>
          <w:sz w:val="28"/>
          <w:szCs w:val="28"/>
          <w:lang w:val="uk-UA"/>
        </w:rPr>
        <w:t>Квитанція за формою № 377-А видається пунктом обміну валюти фізичним особам-резидентам як підтвердження здійснення валютно-обмінних операцій та фізичним особам-нерезидентам як підтвердження здійснення зворотного обміну невикористаних готівкових гривень на готівкову іноземну валюту.</w:t>
      </w:r>
    </w:p>
    <w:p w:rsidR="003101A2" w:rsidRPr="003101A2" w:rsidRDefault="003101A2" w:rsidP="00BE215B">
      <w:pPr>
        <w:ind w:firstLine="709"/>
        <w:jc w:val="both"/>
        <w:rPr>
          <w:sz w:val="28"/>
          <w:szCs w:val="28"/>
          <w:lang w:val="uk-UA"/>
        </w:rPr>
      </w:pPr>
      <w:r w:rsidRPr="003101A2">
        <w:rPr>
          <w:sz w:val="28"/>
          <w:szCs w:val="28"/>
          <w:lang w:val="uk-UA"/>
        </w:rPr>
        <w:t>Квитанція за формою № 377-і видається касою банку як підтвердження проведення операції з прийняття на інкасо банкнот іноземних держав.</w:t>
      </w:r>
    </w:p>
    <w:p w:rsidR="003101A2" w:rsidRPr="003101A2" w:rsidRDefault="003101A2" w:rsidP="00BE215B">
      <w:pPr>
        <w:ind w:firstLine="709"/>
        <w:jc w:val="both"/>
        <w:rPr>
          <w:sz w:val="28"/>
          <w:szCs w:val="28"/>
          <w:lang w:val="uk-UA"/>
        </w:rPr>
      </w:pPr>
      <w:r w:rsidRPr="003101A2">
        <w:rPr>
          <w:sz w:val="28"/>
          <w:szCs w:val="28"/>
          <w:lang w:val="uk-UA"/>
        </w:rPr>
        <w:t>Квитанція за формою № 377-І видається касою банку як підтвердження проведення операції з прийняття на інкасо іменних чеків.</w:t>
      </w:r>
    </w:p>
    <w:p w:rsidR="003101A2" w:rsidRPr="003101A2" w:rsidRDefault="003101A2" w:rsidP="00BE215B">
      <w:pPr>
        <w:ind w:firstLine="709"/>
        <w:jc w:val="both"/>
        <w:rPr>
          <w:sz w:val="28"/>
          <w:szCs w:val="28"/>
          <w:lang w:val="uk-UA"/>
        </w:rPr>
      </w:pPr>
      <w:r w:rsidRPr="003101A2">
        <w:rPr>
          <w:sz w:val="28"/>
          <w:szCs w:val="28"/>
          <w:lang w:val="uk-UA"/>
        </w:rPr>
        <w:t>Квитанція за формою № 377-К видається касою банку фізичним особам як підтвердження здійснення таких валютно-обмінних операцій:</w:t>
      </w:r>
    </w:p>
    <w:p w:rsidR="003101A2" w:rsidRPr="003101A2" w:rsidRDefault="003101A2" w:rsidP="00BE215B">
      <w:pPr>
        <w:pStyle w:val="a6"/>
        <w:widowControl/>
        <w:numPr>
          <w:ilvl w:val="0"/>
          <w:numId w:val="95"/>
        </w:numPr>
        <w:ind w:left="0" w:firstLine="567"/>
        <w:jc w:val="both"/>
        <w:rPr>
          <w:sz w:val="28"/>
          <w:szCs w:val="28"/>
          <w:lang w:val="uk-UA"/>
        </w:rPr>
      </w:pPr>
      <w:r w:rsidRPr="003101A2">
        <w:rPr>
          <w:sz w:val="28"/>
          <w:szCs w:val="28"/>
          <w:lang w:val="uk-UA"/>
        </w:rPr>
        <w:t>купівля у фізичних осіб-резидентів і нерезидентів готівкової іноземної валюти за готівкові гривні;</w:t>
      </w:r>
    </w:p>
    <w:p w:rsidR="003101A2" w:rsidRPr="003101A2" w:rsidRDefault="003101A2" w:rsidP="00BE215B">
      <w:pPr>
        <w:pStyle w:val="a6"/>
        <w:widowControl/>
        <w:numPr>
          <w:ilvl w:val="0"/>
          <w:numId w:val="95"/>
        </w:numPr>
        <w:ind w:left="0" w:firstLine="567"/>
        <w:jc w:val="both"/>
        <w:rPr>
          <w:sz w:val="28"/>
          <w:szCs w:val="28"/>
          <w:lang w:val="uk-UA"/>
        </w:rPr>
      </w:pPr>
      <w:r w:rsidRPr="003101A2">
        <w:rPr>
          <w:sz w:val="28"/>
          <w:szCs w:val="28"/>
          <w:lang w:val="uk-UA"/>
        </w:rPr>
        <w:t>продаж фізичним особам-резидентам готівкової іноземної валюти за готівкову гривню;</w:t>
      </w:r>
    </w:p>
    <w:p w:rsidR="003101A2" w:rsidRPr="003101A2" w:rsidRDefault="003101A2" w:rsidP="00BE215B">
      <w:pPr>
        <w:pStyle w:val="a6"/>
        <w:widowControl/>
        <w:numPr>
          <w:ilvl w:val="0"/>
          <w:numId w:val="95"/>
        </w:numPr>
        <w:ind w:left="0" w:firstLine="567"/>
        <w:jc w:val="both"/>
        <w:rPr>
          <w:sz w:val="28"/>
          <w:szCs w:val="28"/>
          <w:lang w:val="uk-UA"/>
        </w:rPr>
      </w:pPr>
      <w:r w:rsidRPr="003101A2">
        <w:rPr>
          <w:sz w:val="28"/>
          <w:szCs w:val="28"/>
          <w:lang w:val="uk-UA"/>
        </w:rPr>
        <w:t>зворотний обмін фізичним особам-нерезидентам невикористаних готівкових гривень на готівкову іноземну валюту;</w:t>
      </w:r>
    </w:p>
    <w:p w:rsidR="003101A2" w:rsidRPr="003101A2" w:rsidRDefault="003101A2" w:rsidP="00BE215B">
      <w:pPr>
        <w:pStyle w:val="a6"/>
        <w:widowControl/>
        <w:numPr>
          <w:ilvl w:val="0"/>
          <w:numId w:val="95"/>
        </w:numPr>
        <w:ind w:left="0" w:firstLine="567"/>
        <w:jc w:val="both"/>
        <w:rPr>
          <w:sz w:val="28"/>
          <w:szCs w:val="28"/>
          <w:lang w:val="uk-UA"/>
        </w:rPr>
      </w:pPr>
      <w:r w:rsidRPr="003101A2">
        <w:rPr>
          <w:sz w:val="28"/>
          <w:szCs w:val="28"/>
          <w:lang w:val="uk-UA"/>
        </w:rPr>
        <w:t>купівля-продаж дорожніх чеків за готівкову іноземну валюту та за готівкові гривні;</w:t>
      </w:r>
    </w:p>
    <w:p w:rsidR="003101A2" w:rsidRPr="003101A2" w:rsidRDefault="003101A2" w:rsidP="00BE215B">
      <w:pPr>
        <w:pStyle w:val="a6"/>
        <w:widowControl/>
        <w:numPr>
          <w:ilvl w:val="0"/>
          <w:numId w:val="95"/>
        </w:numPr>
        <w:ind w:left="0" w:firstLine="567"/>
        <w:jc w:val="both"/>
        <w:rPr>
          <w:sz w:val="28"/>
          <w:szCs w:val="28"/>
          <w:lang w:val="uk-UA"/>
        </w:rPr>
      </w:pPr>
      <w:r w:rsidRPr="003101A2">
        <w:rPr>
          <w:sz w:val="28"/>
          <w:szCs w:val="28"/>
          <w:lang w:val="uk-UA"/>
        </w:rPr>
        <w:t>конвертація (обмін) готівкової іноземної валюти однієї іноземної держави на готівкову іноземну валюту іншої іноземної держави.</w:t>
      </w:r>
    </w:p>
    <w:p w:rsidR="003101A2" w:rsidRPr="003101A2" w:rsidRDefault="0052099D" w:rsidP="00BE215B">
      <w:pPr>
        <w:ind w:firstLine="709"/>
        <w:jc w:val="both"/>
        <w:rPr>
          <w:sz w:val="28"/>
          <w:szCs w:val="28"/>
          <w:lang w:val="uk-UA"/>
        </w:rPr>
      </w:pPr>
      <w:r>
        <w:rPr>
          <w:sz w:val="28"/>
          <w:szCs w:val="28"/>
          <w:lang w:val="uk-UA"/>
        </w:rPr>
        <w:t>Довідка-</w:t>
      </w:r>
      <w:r w:rsidR="003101A2" w:rsidRPr="003101A2">
        <w:rPr>
          <w:sz w:val="28"/>
          <w:szCs w:val="28"/>
          <w:lang w:val="uk-UA"/>
        </w:rPr>
        <w:t>certificate за формою № 377 та квитанція за формою № 377-А зшиті в книжку по 25 квитанцій і є бланками суворого обліку. Вони обліковуються на позабалансовому рахунку 9821 «Бланки суворого обліку» в умовній оцінці 1 гривня за одну книжку.</w:t>
      </w:r>
    </w:p>
    <w:p w:rsidR="003101A2" w:rsidRPr="003101A2" w:rsidRDefault="003101A2" w:rsidP="00BE215B">
      <w:pPr>
        <w:ind w:firstLine="709"/>
        <w:jc w:val="both"/>
        <w:rPr>
          <w:sz w:val="28"/>
          <w:szCs w:val="28"/>
          <w:lang w:val="uk-UA"/>
        </w:rPr>
      </w:pPr>
      <w:r w:rsidRPr="003101A2">
        <w:rPr>
          <w:sz w:val="28"/>
          <w:szCs w:val="28"/>
          <w:lang w:val="uk-UA"/>
        </w:rPr>
        <w:t>Під час видачі бланків у підзвіт здійснюється така проводка:</w:t>
      </w:r>
    </w:p>
    <w:p w:rsidR="003101A2" w:rsidRPr="003101A2" w:rsidRDefault="003101A2" w:rsidP="00BE215B">
      <w:pPr>
        <w:tabs>
          <w:tab w:val="left" w:pos="284"/>
        </w:tabs>
        <w:ind w:firstLine="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т 9892 «Бланки суворого обліку у підзвіті»</w:t>
      </w:r>
    </w:p>
    <w:p w:rsidR="003101A2" w:rsidRPr="003101A2" w:rsidRDefault="003101A2" w:rsidP="00BE215B">
      <w:pPr>
        <w:tabs>
          <w:tab w:val="left" w:pos="284"/>
        </w:tabs>
        <w:ind w:firstLine="284"/>
        <w:jc w:val="both"/>
        <w:rPr>
          <w:sz w:val="28"/>
          <w:szCs w:val="28"/>
          <w:lang w:val="uk-UA"/>
        </w:rPr>
      </w:pPr>
      <w:r w:rsidRPr="003101A2">
        <w:rPr>
          <w:sz w:val="28"/>
          <w:szCs w:val="28"/>
          <w:lang w:val="uk-UA"/>
        </w:rPr>
        <w:lastRenderedPageBreak/>
        <w:t>К</w:t>
      </w:r>
      <w:r w:rsidR="0052099D">
        <w:rPr>
          <w:sz w:val="28"/>
          <w:szCs w:val="28"/>
          <w:lang w:val="uk-UA"/>
        </w:rPr>
        <w:t>-</w:t>
      </w:r>
      <w:r w:rsidRPr="003101A2">
        <w:rPr>
          <w:sz w:val="28"/>
          <w:szCs w:val="28"/>
          <w:lang w:val="uk-UA"/>
        </w:rPr>
        <w:t>т 9821 «Бланки суворого обліку».</w:t>
      </w:r>
    </w:p>
    <w:p w:rsidR="003101A2" w:rsidRPr="003101A2" w:rsidRDefault="003101A2" w:rsidP="00BE215B">
      <w:pPr>
        <w:ind w:firstLine="709"/>
        <w:jc w:val="both"/>
        <w:rPr>
          <w:sz w:val="28"/>
          <w:szCs w:val="28"/>
          <w:lang w:val="uk-UA"/>
        </w:rPr>
      </w:pPr>
      <w:r w:rsidRPr="003101A2">
        <w:rPr>
          <w:sz w:val="28"/>
          <w:szCs w:val="28"/>
          <w:lang w:val="uk-UA"/>
        </w:rPr>
        <w:t>Комісійна винагорода за здійснення валютно-обмінних операцій, а саме: з купівлі-продажу дорожніх чеків, конвертації готівкової іноземної валюти, прийняття на інкасо банкнот іноземних держав та іменних чеків справляється у гривнях. У разі встановлення тарифів в іноземній валюті сплата здійснюється в гривнях за офіційним курсом гривні до іноземних валют, що встановлений Національним банком України на день здійснення операції.</w:t>
      </w:r>
    </w:p>
    <w:p w:rsidR="003101A2" w:rsidRPr="003101A2" w:rsidRDefault="003101A2" w:rsidP="00BE215B">
      <w:pPr>
        <w:ind w:firstLine="709"/>
        <w:jc w:val="both"/>
        <w:rPr>
          <w:b/>
          <w:sz w:val="28"/>
          <w:szCs w:val="28"/>
          <w:lang w:val="uk-UA"/>
        </w:rPr>
      </w:pPr>
      <w:r w:rsidRPr="003101A2">
        <w:rPr>
          <w:b/>
          <w:sz w:val="28"/>
          <w:szCs w:val="28"/>
          <w:lang w:val="uk-UA"/>
        </w:rPr>
        <w:t xml:space="preserve"> </w:t>
      </w:r>
    </w:p>
    <w:p w:rsidR="003101A2" w:rsidRPr="003101A2" w:rsidRDefault="003101A2" w:rsidP="00BE215B">
      <w:pPr>
        <w:ind w:firstLine="709"/>
        <w:jc w:val="both"/>
        <w:rPr>
          <w:b/>
          <w:sz w:val="28"/>
          <w:szCs w:val="28"/>
          <w:lang w:val="uk-UA"/>
        </w:rPr>
      </w:pPr>
      <w:r w:rsidRPr="003101A2">
        <w:rPr>
          <w:b/>
          <w:sz w:val="28"/>
          <w:szCs w:val="28"/>
          <w:lang w:val="uk-UA"/>
        </w:rPr>
        <w:t>Облік операцій з купівлі та продажу іноземної валюти за гривні</w:t>
      </w:r>
    </w:p>
    <w:p w:rsidR="003101A2" w:rsidRPr="003101A2" w:rsidRDefault="003101A2" w:rsidP="00BE215B">
      <w:pPr>
        <w:ind w:firstLine="709"/>
        <w:jc w:val="both"/>
        <w:rPr>
          <w:sz w:val="28"/>
          <w:szCs w:val="28"/>
          <w:lang w:val="uk-UA"/>
        </w:rPr>
      </w:pPr>
      <w:r w:rsidRPr="003101A2">
        <w:rPr>
          <w:sz w:val="28"/>
          <w:szCs w:val="28"/>
          <w:lang w:val="uk-UA"/>
        </w:rPr>
        <w:t>Зауважимо, що згідно з Інструкцією про порядок організації та здійснення валютно-обмінних операцій на території України, інші керівники банку не мають права встановлювати курси купівлі та продажу іноземних валют за гривні. Банк також не має права змінювати значення курсу купівлі та продажу іноземних валют протягом операційного (робочого) дня.</w:t>
      </w:r>
    </w:p>
    <w:p w:rsidR="003101A2" w:rsidRPr="003101A2" w:rsidRDefault="003101A2" w:rsidP="00BE215B">
      <w:pPr>
        <w:ind w:firstLine="709"/>
        <w:jc w:val="both"/>
        <w:rPr>
          <w:sz w:val="28"/>
          <w:szCs w:val="28"/>
          <w:lang w:val="uk-UA"/>
        </w:rPr>
      </w:pPr>
      <w:r w:rsidRPr="003101A2">
        <w:rPr>
          <w:sz w:val="28"/>
          <w:szCs w:val="28"/>
          <w:lang w:val="uk-UA"/>
        </w:rPr>
        <w:t>Купівля готівкової іноземної валюти за готівкові гривні касою банку відображаються в обліку такими бухгалтерськими записами:</w:t>
      </w:r>
    </w:p>
    <w:p w:rsidR="003101A2" w:rsidRPr="003101A2" w:rsidRDefault="003101A2" w:rsidP="00BE215B">
      <w:pPr>
        <w:pStyle w:val="a6"/>
        <w:widowControl/>
        <w:numPr>
          <w:ilvl w:val="0"/>
          <w:numId w:val="95"/>
        </w:numPr>
        <w:ind w:left="0" w:firstLine="567"/>
        <w:jc w:val="both"/>
        <w:rPr>
          <w:sz w:val="28"/>
          <w:szCs w:val="28"/>
          <w:lang w:val="uk-UA"/>
        </w:rPr>
      </w:pPr>
      <w:r w:rsidRPr="003101A2">
        <w:rPr>
          <w:sz w:val="28"/>
          <w:szCs w:val="28"/>
          <w:lang w:val="uk-UA"/>
        </w:rPr>
        <w:t>на суму купленої іноземної валюти:</w:t>
      </w:r>
    </w:p>
    <w:p w:rsidR="003101A2" w:rsidRPr="003101A2" w:rsidRDefault="003101A2" w:rsidP="00BE215B">
      <w:pPr>
        <w:ind w:firstLine="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т 1001, або</w:t>
      </w:r>
      <w:r w:rsidR="0052099D">
        <w:rPr>
          <w:sz w:val="28"/>
          <w:szCs w:val="28"/>
          <w:lang w:val="uk-UA"/>
        </w:rPr>
        <w:t xml:space="preserve"> </w:t>
      </w:r>
      <w:r w:rsidRPr="003101A2">
        <w:rPr>
          <w:sz w:val="28"/>
          <w:szCs w:val="28"/>
          <w:lang w:val="uk-UA"/>
        </w:rPr>
        <w:t xml:space="preserve">1002 </w:t>
      </w:r>
      <w:r w:rsidR="00D06B42">
        <w:rPr>
          <w:sz w:val="28"/>
          <w:szCs w:val="28"/>
          <w:lang w:val="uk-UA"/>
        </w:rPr>
        <w:t xml:space="preserve"> </w:t>
      </w:r>
      <w:r w:rsidRPr="003101A2">
        <w:rPr>
          <w:sz w:val="28"/>
          <w:szCs w:val="28"/>
          <w:lang w:val="uk-UA"/>
        </w:rPr>
        <w:t>К</w:t>
      </w:r>
      <w:r w:rsidR="0052099D">
        <w:rPr>
          <w:sz w:val="28"/>
          <w:szCs w:val="28"/>
          <w:lang w:val="uk-UA"/>
        </w:rPr>
        <w:t>-</w:t>
      </w:r>
      <w:r w:rsidRPr="003101A2">
        <w:rPr>
          <w:sz w:val="28"/>
          <w:szCs w:val="28"/>
          <w:lang w:val="uk-UA"/>
        </w:rPr>
        <w:t>т 3800;</w:t>
      </w:r>
    </w:p>
    <w:p w:rsidR="003101A2" w:rsidRPr="003101A2" w:rsidRDefault="003101A2" w:rsidP="00BE215B">
      <w:pPr>
        <w:pStyle w:val="a6"/>
        <w:widowControl/>
        <w:numPr>
          <w:ilvl w:val="0"/>
          <w:numId w:val="95"/>
        </w:numPr>
        <w:ind w:left="0" w:firstLine="567"/>
        <w:jc w:val="both"/>
        <w:rPr>
          <w:sz w:val="28"/>
          <w:szCs w:val="28"/>
          <w:lang w:val="uk-UA"/>
        </w:rPr>
      </w:pPr>
      <w:r w:rsidRPr="003101A2">
        <w:rPr>
          <w:sz w:val="28"/>
          <w:szCs w:val="28"/>
          <w:lang w:val="uk-UA"/>
        </w:rPr>
        <w:t>на суму проданої національної валюти:</w:t>
      </w:r>
    </w:p>
    <w:p w:rsidR="003101A2" w:rsidRPr="003101A2" w:rsidRDefault="003101A2" w:rsidP="00BE215B">
      <w:pPr>
        <w:ind w:firstLine="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 xml:space="preserve">т 3801 </w:t>
      </w:r>
      <w:r w:rsidR="00D06B42">
        <w:rPr>
          <w:sz w:val="28"/>
          <w:szCs w:val="28"/>
          <w:lang w:val="uk-UA"/>
        </w:rPr>
        <w:t xml:space="preserve"> </w:t>
      </w:r>
      <w:r w:rsidRPr="003101A2">
        <w:rPr>
          <w:sz w:val="28"/>
          <w:szCs w:val="28"/>
          <w:lang w:val="uk-UA"/>
        </w:rPr>
        <w:t>К</w:t>
      </w:r>
      <w:r w:rsidR="0052099D">
        <w:rPr>
          <w:sz w:val="28"/>
          <w:szCs w:val="28"/>
          <w:lang w:val="uk-UA"/>
        </w:rPr>
        <w:t>-</w:t>
      </w:r>
      <w:r w:rsidRPr="003101A2">
        <w:rPr>
          <w:sz w:val="28"/>
          <w:szCs w:val="28"/>
          <w:lang w:val="uk-UA"/>
        </w:rPr>
        <w:t>т 1001, або</w:t>
      </w:r>
      <w:r w:rsidR="0052099D">
        <w:rPr>
          <w:sz w:val="28"/>
          <w:szCs w:val="28"/>
          <w:lang w:val="uk-UA"/>
        </w:rPr>
        <w:t xml:space="preserve"> 1002.</w:t>
      </w:r>
    </w:p>
    <w:p w:rsidR="003101A2" w:rsidRPr="003101A2" w:rsidRDefault="003101A2" w:rsidP="00BE215B">
      <w:pPr>
        <w:ind w:firstLine="709"/>
        <w:jc w:val="both"/>
        <w:rPr>
          <w:sz w:val="28"/>
          <w:szCs w:val="28"/>
          <w:lang w:val="uk-UA"/>
        </w:rPr>
      </w:pPr>
      <w:r w:rsidRPr="003101A2">
        <w:rPr>
          <w:sz w:val="28"/>
          <w:szCs w:val="28"/>
          <w:lang w:val="uk-UA"/>
        </w:rPr>
        <w:t>Продаж іноземної валюти касою банку супроводжується такими бухгалтерськими проводками:</w:t>
      </w:r>
    </w:p>
    <w:p w:rsidR="003101A2" w:rsidRPr="003101A2" w:rsidRDefault="003101A2" w:rsidP="00BE215B">
      <w:pPr>
        <w:pStyle w:val="a6"/>
        <w:widowControl/>
        <w:numPr>
          <w:ilvl w:val="0"/>
          <w:numId w:val="95"/>
        </w:numPr>
        <w:ind w:left="284" w:firstLine="0"/>
        <w:jc w:val="both"/>
        <w:rPr>
          <w:sz w:val="28"/>
          <w:szCs w:val="28"/>
          <w:lang w:val="uk-UA"/>
        </w:rPr>
      </w:pPr>
      <w:r w:rsidRPr="003101A2">
        <w:rPr>
          <w:sz w:val="28"/>
          <w:szCs w:val="28"/>
          <w:lang w:val="uk-UA"/>
        </w:rPr>
        <w:t>на суму отриманої національної валюти:</w:t>
      </w:r>
    </w:p>
    <w:p w:rsidR="003101A2" w:rsidRPr="003101A2" w:rsidRDefault="003101A2" w:rsidP="00BE215B">
      <w:pPr>
        <w:ind w:left="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т 1001, або</w:t>
      </w:r>
      <w:r w:rsidR="0052099D">
        <w:rPr>
          <w:sz w:val="28"/>
          <w:szCs w:val="28"/>
          <w:lang w:val="uk-UA"/>
        </w:rPr>
        <w:t xml:space="preserve"> </w:t>
      </w:r>
      <w:r w:rsidRPr="003101A2">
        <w:rPr>
          <w:sz w:val="28"/>
          <w:szCs w:val="28"/>
          <w:lang w:val="uk-UA"/>
        </w:rPr>
        <w:t xml:space="preserve">1002 </w:t>
      </w:r>
      <w:r w:rsidR="00D06B42">
        <w:rPr>
          <w:sz w:val="28"/>
          <w:szCs w:val="28"/>
          <w:lang w:val="uk-UA"/>
        </w:rPr>
        <w:t xml:space="preserve"> </w:t>
      </w:r>
      <w:r w:rsidRPr="003101A2">
        <w:rPr>
          <w:sz w:val="28"/>
          <w:szCs w:val="28"/>
          <w:lang w:val="uk-UA"/>
        </w:rPr>
        <w:t>К</w:t>
      </w:r>
      <w:r w:rsidR="0052099D">
        <w:rPr>
          <w:sz w:val="28"/>
          <w:szCs w:val="28"/>
          <w:lang w:val="uk-UA"/>
        </w:rPr>
        <w:t>-</w:t>
      </w:r>
      <w:r w:rsidRPr="003101A2">
        <w:rPr>
          <w:sz w:val="28"/>
          <w:szCs w:val="28"/>
          <w:lang w:val="uk-UA"/>
        </w:rPr>
        <w:t>т 3801;</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на суму проданої іноземної валюти:</w:t>
      </w:r>
    </w:p>
    <w:p w:rsidR="003101A2" w:rsidRPr="003101A2" w:rsidRDefault="003101A2" w:rsidP="00BE215B">
      <w:pPr>
        <w:ind w:firstLine="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 xml:space="preserve">т 3800 </w:t>
      </w:r>
      <w:r w:rsidR="00D06B42">
        <w:rPr>
          <w:sz w:val="28"/>
          <w:szCs w:val="28"/>
          <w:lang w:val="uk-UA"/>
        </w:rPr>
        <w:t xml:space="preserve"> </w:t>
      </w:r>
      <w:r w:rsidRPr="003101A2">
        <w:rPr>
          <w:sz w:val="28"/>
          <w:szCs w:val="28"/>
          <w:lang w:val="uk-UA"/>
        </w:rPr>
        <w:t>К</w:t>
      </w:r>
      <w:r w:rsidR="0052099D">
        <w:rPr>
          <w:sz w:val="28"/>
          <w:szCs w:val="28"/>
          <w:lang w:val="uk-UA"/>
        </w:rPr>
        <w:t>-</w:t>
      </w:r>
      <w:r w:rsidRPr="003101A2">
        <w:rPr>
          <w:sz w:val="28"/>
          <w:szCs w:val="28"/>
          <w:lang w:val="uk-UA"/>
        </w:rPr>
        <w:t>т 1001,</w:t>
      </w:r>
      <w:r w:rsidR="0052099D">
        <w:rPr>
          <w:sz w:val="28"/>
          <w:szCs w:val="28"/>
          <w:lang w:val="uk-UA"/>
        </w:rPr>
        <w:t xml:space="preserve"> 1002.</w:t>
      </w:r>
    </w:p>
    <w:p w:rsidR="003101A2" w:rsidRPr="003101A2" w:rsidRDefault="003101A2" w:rsidP="00BE215B">
      <w:pPr>
        <w:ind w:firstLine="709"/>
        <w:jc w:val="both"/>
        <w:rPr>
          <w:sz w:val="28"/>
          <w:szCs w:val="28"/>
          <w:lang w:val="uk-UA"/>
        </w:rPr>
      </w:pPr>
      <w:r w:rsidRPr="003101A2">
        <w:rPr>
          <w:sz w:val="28"/>
          <w:szCs w:val="28"/>
          <w:lang w:val="uk-UA"/>
        </w:rPr>
        <w:t>Відображення реалізованого результату від купівлі та продажу іноземної валюти супроводжується такими проводками:</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при позитивному результаті:</w:t>
      </w:r>
    </w:p>
    <w:p w:rsidR="003101A2" w:rsidRPr="003101A2" w:rsidRDefault="003101A2" w:rsidP="00BE215B">
      <w:pPr>
        <w:ind w:firstLine="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т 3801 К</w:t>
      </w:r>
      <w:r w:rsidR="0052099D">
        <w:rPr>
          <w:sz w:val="28"/>
          <w:szCs w:val="28"/>
          <w:lang w:val="uk-UA"/>
        </w:rPr>
        <w:t>-</w:t>
      </w:r>
      <w:r w:rsidRPr="003101A2">
        <w:rPr>
          <w:sz w:val="28"/>
          <w:szCs w:val="28"/>
          <w:lang w:val="uk-UA"/>
        </w:rPr>
        <w:t>т 6204;</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при негативному результаті:</w:t>
      </w:r>
    </w:p>
    <w:p w:rsidR="003101A2" w:rsidRPr="003101A2" w:rsidRDefault="003101A2" w:rsidP="00BE215B">
      <w:pPr>
        <w:ind w:firstLine="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т 6204 К</w:t>
      </w:r>
      <w:r w:rsidR="0052099D">
        <w:rPr>
          <w:sz w:val="28"/>
          <w:szCs w:val="28"/>
          <w:lang w:val="uk-UA"/>
        </w:rPr>
        <w:t>-</w:t>
      </w:r>
      <w:r w:rsidRPr="003101A2">
        <w:rPr>
          <w:sz w:val="28"/>
          <w:szCs w:val="28"/>
          <w:lang w:val="uk-UA"/>
        </w:rPr>
        <w:t>т 3801.</w:t>
      </w:r>
    </w:p>
    <w:p w:rsidR="003101A2" w:rsidRPr="003101A2" w:rsidRDefault="003101A2" w:rsidP="00BE215B">
      <w:pPr>
        <w:ind w:firstLine="709"/>
        <w:jc w:val="both"/>
        <w:rPr>
          <w:sz w:val="28"/>
          <w:szCs w:val="28"/>
          <w:lang w:val="uk-UA"/>
        </w:rPr>
      </w:pPr>
      <w:r w:rsidRPr="003101A2">
        <w:rPr>
          <w:sz w:val="28"/>
          <w:szCs w:val="28"/>
          <w:lang w:val="uk-UA"/>
        </w:rPr>
        <w:t>Видача авансу в іноземній валюті та в гривнях працівникам обмінних пунктів відображається такою проводкою:</w:t>
      </w:r>
    </w:p>
    <w:p w:rsidR="003101A2" w:rsidRPr="003101A2" w:rsidRDefault="003101A2" w:rsidP="00BE215B">
      <w:pPr>
        <w:ind w:firstLine="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т 1007 К</w:t>
      </w:r>
      <w:r w:rsidR="0052099D">
        <w:rPr>
          <w:sz w:val="28"/>
          <w:szCs w:val="28"/>
          <w:lang w:val="uk-UA"/>
        </w:rPr>
        <w:t>-</w:t>
      </w:r>
      <w:r w:rsidRPr="003101A2">
        <w:rPr>
          <w:sz w:val="28"/>
          <w:szCs w:val="28"/>
          <w:lang w:val="uk-UA"/>
        </w:rPr>
        <w:t>т 1001, або</w:t>
      </w:r>
      <w:r w:rsidR="0052099D">
        <w:rPr>
          <w:sz w:val="28"/>
          <w:szCs w:val="28"/>
          <w:lang w:val="uk-UA"/>
        </w:rPr>
        <w:t xml:space="preserve"> </w:t>
      </w:r>
      <w:r w:rsidRPr="003101A2">
        <w:rPr>
          <w:sz w:val="28"/>
          <w:szCs w:val="28"/>
          <w:lang w:val="uk-UA"/>
        </w:rPr>
        <w:t>1002.</w:t>
      </w:r>
    </w:p>
    <w:p w:rsidR="003101A2" w:rsidRPr="003101A2" w:rsidRDefault="003101A2" w:rsidP="00BE215B">
      <w:pPr>
        <w:ind w:firstLine="709"/>
        <w:jc w:val="both"/>
        <w:rPr>
          <w:sz w:val="28"/>
          <w:szCs w:val="28"/>
          <w:lang w:val="uk-UA"/>
        </w:rPr>
      </w:pPr>
      <w:r w:rsidRPr="003101A2">
        <w:rPr>
          <w:sz w:val="28"/>
          <w:szCs w:val="28"/>
          <w:lang w:val="uk-UA"/>
        </w:rPr>
        <w:t>Оприбуткування авансу в іноземній валюті та в гривнях в касу обмінного пункту супроводжується проводкою:</w:t>
      </w:r>
    </w:p>
    <w:p w:rsidR="003101A2" w:rsidRPr="003101A2" w:rsidRDefault="003101A2" w:rsidP="00BE215B">
      <w:pPr>
        <w:ind w:firstLine="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т 1003 К</w:t>
      </w:r>
      <w:r w:rsidR="0052099D">
        <w:rPr>
          <w:sz w:val="28"/>
          <w:szCs w:val="28"/>
          <w:lang w:val="uk-UA"/>
        </w:rPr>
        <w:t>-т 1007.</w:t>
      </w:r>
    </w:p>
    <w:p w:rsidR="003101A2" w:rsidRPr="003101A2" w:rsidRDefault="003101A2" w:rsidP="00BE215B">
      <w:pPr>
        <w:ind w:firstLine="709"/>
        <w:jc w:val="both"/>
        <w:rPr>
          <w:sz w:val="28"/>
          <w:szCs w:val="28"/>
          <w:lang w:val="uk-UA"/>
        </w:rPr>
      </w:pPr>
      <w:r w:rsidRPr="003101A2">
        <w:rPr>
          <w:sz w:val="28"/>
          <w:szCs w:val="28"/>
          <w:lang w:val="uk-UA"/>
        </w:rPr>
        <w:t>Операції з купівлі обмінним пунктом готівкової іноземної валюти відображаються в бухгалтерському обліку банку такими проводками:</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на загальну суму купленої іноземної валюти:</w:t>
      </w:r>
    </w:p>
    <w:p w:rsidR="003101A2" w:rsidRPr="003101A2" w:rsidRDefault="003101A2" w:rsidP="00BE215B">
      <w:pPr>
        <w:ind w:firstLine="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т 1003 К</w:t>
      </w:r>
      <w:r w:rsidR="0052099D">
        <w:rPr>
          <w:sz w:val="28"/>
          <w:szCs w:val="28"/>
          <w:lang w:val="uk-UA"/>
        </w:rPr>
        <w:t>-</w:t>
      </w:r>
      <w:r w:rsidR="00D06B42">
        <w:rPr>
          <w:sz w:val="28"/>
          <w:szCs w:val="28"/>
          <w:lang w:val="uk-UA"/>
        </w:rPr>
        <w:t>т 3800</w:t>
      </w:r>
      <w:r w:rsidRPr="003101A2">
        <w:rPr>
          <w:sz w:val="28"/>
          <w:szCs w:val="28"/>
          <w:lang w:val="uk-UA"/>
        </w:rPr>
        <w:t>;</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на загальну суму проданої національної валюти:</w:t>
      </w:r>
    </w:p>
    <w:p w:rsidR="003101A2" w:rsidRPr="003101A2" w:rsidRDefault="003101A2" w:rsidP="00BE215B">
      <w:pPr>
        <w:ind w:firstLine="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т 3801 К</w:t>
      </w:r>
      <w:r w:rsidR="0052099D">
        <w:rPr>
          <w:sz w:val="28"/>
          <w:szCs w:val="28"/>
          <w:lang w:val="uk-UA"/>
        </w:rPr>
        <w:t>-т 1003.</w:t>
      </w:r>
    </w:p>
    <w:p w:rsidR="003101A2" w:rsidRPr="003101A2" w:rsidRDefault="003101A2" w:rsidP="00BE215B">
      <w:pPr>
        <w:ind w:firstLine="709"/>
        <w:jc w:val="both"/>
        <w:rPr>
          <w:sz w:val="28"/>
          <w:szCs w:val="28"/>
          <w:lang w:val="uk-UA"/>
        </w:rPr>
      </w:pPr>
      <w:r w:rsidRPr="003101A2">
        <w:rPr>
          <w:sz w:val="28"/>
          <w:szCs w:val="28"/>
          <w:lang w:val="uk-UA"/>
        </w:rPr>
        <w:t xml:space="preserve">Операції з продажу обмінним пунктом готівкової іноземної валюти </w:t>
      </w:r>
      <w:r w:rsidRPr="003101A2">
        <w:rPr>
          <w:sz w:val="28"/>
          <w:szCs w:val="28"/>
          <w:lang w:val="uk-UA"/>
        </w:rPr>
        <w:lastRenderedPageBreak/>
        <w:t>відображаються в обліку банку такими бухгалтерськими записами:</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на загальну суму проданої іноземної валюти:</w:t>
      </w:r>
    </w:p>
    <w:p w:rsidR="003101A2" w:rsidRPr="003101A2" w:rsidRDefault="003101A2" w:rsidP="00BE215B">
      <w:pPr>
        <w:ind w:firstLine="284"/>
        <w:jc w:val="both"/>
        <w:rPr>
          <w:sz w:val="28"/>
          <w:szCs w:val="28"/>
          <w:lang w:val="uk-UA"/>
        </w:rPr>
      </w:pPr>
      <w:r w:rsidRPr="003101A2">
        <w:rPr>
          <w:sz w:val="28"/>
          <w:szCs w:val="28"/>
          <w:lang w:val="uk-UA"/>
        </w:rPr>
        <w:t>Д</w:t>
      </w:r>
      <w:r w:rsidR="0052099D">
        <w:rPr>
          <w:sz w:val="28"/>
          <w:szCs w:val="28"/>
          <w:lang w:val="uk-UA"/>
        </w:rPr>
        <w:t xml:space="preserve">-т 3800 </w:t>
      </w:r>
      <w:r w:rsidRPr="003101A2">
        <w:rPr>
          <w:sz w:val="28"/>
          <w:szCs w:val="28"/>
          <w:lang w:val="uk-UA"/>
        </w:rPr>
        <w:t>К</w:t>
      </w:r>
      <w:r w:rsidR="0052099D">
        <w:rPr>
          <w:sz w:val="28"/>
          <w:szCs w:val="28"/>
          <w:lang w:val="uk-UA"/>
        </w:rPr>
        <w:t>-т 1003</w:t>
      </w:r>
      <w:r w:rsidRPr="003101A2">
        <w:rPr>
          <w:sz w:val="28"/>
          <w:szCs w:val="28"/>
          <w:lang w:val="uk-UA"/>
        </w:rPr>
        <w:t>;</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на загальну суму купленої національної валюти:</w:t>
      </w:r>
    </w:p>
    <w:p w:rsidR="003101A2" w:rsidRPr="003101A2" w:rsidRDefault="003101A2" w:rsidP="00BE215B">
      <w:pPr>
        <w:ind w:firstLine="284"/>
        <w:jc w:val="both"/>
        <w:rPr>
          <w:sz w:val="28"/>
          <w:szCs w:val="28"/>
          <w:lang w:val="uk-UA"/>
        </w:rPr>
      </w:pPr>
      <w:r w:rsidRPr="003101A2">
        <w:rPr>
          <w:sz w:val="28"/>
          <w:szCs w:val="28"/>
          <w:lang w:val="uk-UA"/>
        </w:rPr>
        <w:t>Д</w:t>
      </w:r>
      <w:r w:rsidR="0052099D">
        <w:rPr>
          <w:sz w:val="28"/>
          <w:szCs w:val="28"/>
          <w:lang w:val="uk-UA"/>
        </w:rPr>
        <w:t>-</w:t>
      </w:r>
      <w:r w:rsidRPr="003101A2">
        <w:rPr>
          <w:sz w:val="28"/>
          <w:szCs w:val="28"/>
          <w:lang w:val="uk-UA"/>
        </w:rPr>
        <w:t>т 1003</w:t>
      </w:r>
      <w:r w:rsidR="00D06B42">
        <w:rPr>
          <w:sz w:val="28"/>
          <w:szCs w:val="28"/>
          <w:lang w:val="uk-UA"/>
        </w:rPr>
        <w:t xml:space="preserve"> </w:t>
      </w:r>
      <w:r w:rsidRPr="003101A2">
        <w:rPr>
          <w:sz w:val="28"/>
          <w:szCs w:val="28"/>
          <w:lang w:val="uk-UA"/>
        </w:rPr>
        <w:t>К</w:t>
      </w:r>
      <w:r w:rsidR="0052099D">
        <w:rPr>
          <w:sz w:val="28"/>
          <w:szCs w:val="28"/>
          <w:lang w:val="uk-UA"/>
        </w:rPr>
        <w:t>-</w:t>
      </w:r>
      <w:r w:rsidRPr="003101A2">
        <w:rPr>
          <w:sz w:val="28"/>
          <w:szCs w:val="28"/>
          <w:lang w:val="uk-UA"/>
        </w:rPr>
        <w:t>т 3801.</w:t>
      </w:r>
    </w:p>
    <w:p w:rsidR="003101A2" w:rsidRPr="003101A2" w:rsidRDefault="003101A2" w:rsidP="00BE215B">
      <w:pPr>
        <w:ind w:firstLine="709"/>
        <w:jc w:val="both"/>
        <w:rPr>
          <w:sz w:val="28"/>
          <w:szCs w:val="28"/>
          <w:lang w:val="uk-UA"/>
        </w:rPr>
      </w:pPr>
      <w:r w:rsidRPr="003101A2">
        <w:rPr>
          <w:sz w:val="28"/>
          <w:szCs w:val="28"/>
          <w:lang w:val="uk-UA"/>
        </w:rPr>
        <w:t>Відображення реалізованого результату від операцій обмінного пункту з купівлі та продажу іноземної валюти супроводжується такими проводками:</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при позитивному результаті:</w:t>
      </w:r>
    </w:p>
    <w:p w:rsidR="003101A2" w:rsidRPr="003101A2" w:rsidRDefault="003101A2" w:rsidP="00BE215B">
      <w:pPr>
        <w:tabs>
          <w:tab w:val="left" w:pos="284"/>
        </w:tabs>
        <w:ind w:firstLine="284"/>
        <w:jc w:val="both"/>
        <w:rPr>
          <w:sz w:val="28"/>
          <w:szCs w:val="28"/>
          <w:lang w:val="uk-UA"/>
        </w:rPr>
      </w:pPr>
      <w:r w:rsidRPr="003101A2">
        <w:rPr>
          <w:sz w:val="28"/>
          <w:szCs w:val="28"/>
          <w:lang w:val="uk-UA"/>
        </w:rPr>
        <w:t>Д</w:t>
      </w:r>
      <w:r w:rsidR="00DA4789">
        <w:rPr>
          <w:sz w:val="28"/>
          <w:szCs w:val="28"/>
          <w:lang w:val="uk-UA"/>
        </w:rPr>
        <w:t>-</w:t>
      </w:r>
      <w:r w:rsidRPr="003101A2">
        <w:rPr>
          <w:sz w:val="28"/>
          <w:szCs w:val="28"/>
          <w:lang w:val="uk-UA"/>
        </w:rPr>
        <w:t xml:space="preserve">т 3801 </w:t>
      </w:r>
    </w:p>
    <w:p w:rsidR="003101A2" w:rsidRPr="003101A2" w:rsidRDefault="003101A2" w:rsidP="00BE215B">
      <w:pPr>
        <w:tabs>
          <w:tab w:val="left" w:pos="284"/>
        </w:tabs>
        <w:ind w:firstLine="284"/>
        <w:jc w:val="both"/>
        <w:rPr>
          <w:sz w:val="28"/>
          <w:szCs w:val="28"/>
          <w:lang w:val="uk-UA"/>
        </w:rPr>
      </w:pPr>
      <w:r w:rsidRPr="003101A2">
        <w:rPr>
          <w:sz w:val="28"/>
          <w:szCs w:val="28"/>
          <w:lang w:val="uk-UA"/>
        </w:rPr>
        <w:t>К</w:t>
      </w:r>
      <w:r w:rsidR="00DA4789">
        <w:rPr>
          <w:sz w:val="28"/>
          <w:szCs w:val="28"/>
          <w:lang w:val="uk-UA"/>
        </w:rPr>
        <w:t>-</w:t>
      </w:r>
      <w:r w:rsidRPr="003101A2">
        <w:rPr>
          <w:sz w:val="28"/>
          <w:szCs w:val="28"/>
          <w:lang w:val="uk-UA"/>
        </w:rPr>
        <w:t>т 6204 «Результат від торгівлі іноземною валютою та банківськими металами»;</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при негативному результаті:</w:t>
      </w:r>
    </w:p>
    <w:p w:rsidR="003101A2" w:rsidRPr="003101A2" w:rsidRDefault="003101A2" w:rsidP="00BE215B">
      <w:pPr>
        <w:ind w:firstLine="284"/>
        <w:jc w:val="both"/>
        <w:rPr>
          <w:sz w:val="28"/>
          <w:szCs w:val="28"/>
          <w:lang w:val="uk-UA"/>
        </w:rPr>
      </w:pPr>
      <w:r w:rsidRPr="003101A2">
        <w:rPr>
          <w:sz w:val="28"/>
          <w:szCs w:val="28"/>
          <w:lang w:val="uk-UA"/>
        </w:rPr>
        <w:t>Д</w:t>
      </w:r>
      <w:r w:rsidR="00DA4789">
        <w:rPr>
          <w:sz w:val="28"/>
          <w:szCs w:val="28"/>
          <w:lang w:val="uk-UA"/>
        </w:rPr>
        <w:t>-</w:t>
      </w:r>
      <w:r w:rsidRPr="003101A2">
        <w:rPr>
          <w:sz w:val="28"/>
          <w:szCs w:val="28"/>
          <w:lang w:val="uk-UA"/>
        </w:rPr>
        <w:t>т 6204 К</w:t>
      </w:r>
      <w:r w:rsidR="00DA4789">
        <w:rPr>
          <w:sz w:val="28"/>
          <w:szCs w:val="28"/>
          <w:lang w:val="uk-UA"/>
        </w:rPr>
        <w:t>-т 3801</w:t>
      </w:r>
      <w:r w:rsidRPr="003101A2">
        <w:rPr>
          <w:sz w:val="28"/>
          <w:szCs w:val="28"/>
          <w:lang w:val="uk-UA"/>
        </w:rPr>
        <w:t>.</w:t>
      </w:r>
    </w:p>
    <w:p w:rsidR="003101A2" w:rsidRPr="003101A2" w:rsidRDefault="003101A2" w:rsidP="00BE215B">
      <w:pPr>
        <w:ind w:firstLine="709"/>
        <w:jc w:val="both"/>
        <w:rPr>
          <w:sz w:val="28"/>
          <w:szCs w:val="28"/>
          <w:lang w:val="uk-UA"/>
        </w:rPr>
      </w:pPr>
      <w:r w:rsidRPr="003101A2">
        <w:rPr>
          <w:sz w:val="28"/>
          <w:szCs w:val="28"/>
          <w:lang w:val="uk-UA"/>
        </w:rPr>
        <w:t>Залишок іноземної і національної валюти, який перевищує ліміт, необхідний для роботи обмінного пункту, здається в касу банку. При цьому здійснюються такі бухгалтерські проведення:</w:t>
      </w:r>
    </w:p>
    <w:p w:rsidR="003101A2" w:rsidRPr="003101A2" w:rsidRDefault="003101A2" w:rsidP="00BE215B">
      <w:pPr>
        <w:tabs>
          <w:tab w:val="left" w:pos="284"/>
        </w:tabs>
        <w:ind w:firstLine="284"/>
        <w:jc w:val="both"/>
        <w:rPr>
          <w:sz w:val="28"/>
          <w:szCs w:val="28"/>
          <w:lang w:val="uk-UA"/>
        </w:rPr>
      </w:pPr>
      <w:r w:rsidRPr="003101A2">
        <w:rPr>
          <w:sz w:val="28"/>
          <w:szCs w:val="28"/>
          <w:lang w:val="uk-UA"/>
        </w:rPr>
        <w:t>1) Д</w:t>
      </w:r>
      <w:r w:rsidR="00D06B42">
        <w:rPr>
          <w:sz w:val="28"/>
          <w:szCs w:val="28"/>
          <w:lang w:val="uk-UA"/>
        </w:rPr>
        <w:t xml:space="preserve">-т 1007 </w:t>
      </w:r>
      <w:r w:rsidRPr="003101A2">
        <w:rPr>
          <w:sz w:val="28"/>
          <w:szCs w:val="28"/>
          <w:lang w:val="uk-UA"/>
        </w:rPr>
        <w:t>К</w:t>
      </w:r>
      <w:r w:rsidR="00D06B42">
        <w:rPr>
          <w:sz w:val="28"/>
          <w:szCs w:val="28"/>
          <w:lang w:val="uk-UA"/>
        </w:rPr>
        <w:t>-</w:t>
      </w:r>
      <w:r w:rsidRPr="003101A2">
        <w:rPr>
          <w:sz w:val="28"/>
          <w:szCs w:val="28"/>
          <w:lang w:val="uk-UA"/>
        </w:rPr>
        <w:t>т 1003;</w:t>
      </w:r>
    </w:p>
    <w:p w:rsidR="003101A2" w:rsidRPr="003101A2" w:rsidRDefault="003101A2" w:rsidP="00BE215B">
      <w:pPr>
        <w:ind w:firstLine="284"/>
        <w:jc w:val="both"/>
        <w:rPr>
          <w:sz w:val="28"/>
          <w:szCs w:val="28"/>
          <w:lang w:val="uk-UA"/>
        </w:rPr>
      </w:pPr>
      <w:r w:rsidRPr="003101A2">
        <w:rPr>
          <w:sz w:val="28"/>
          <w:szCs w:val="28"/>
          <w:lang w:val="uk-UA"/>
        </w:rPr>
        <w:t>2) Д</w:t>
      </w:r>
      <w:r w:rsidR="00D06B42">
        <w:rPr>
          <w:sz w:val="28"/>
          <w:szCs w:val="28"/>
          <w:lang w:val="uk-UA"/>
        </w:rPr>
        <w:t xml:space="preserve">-т 1001 </w:t>
      </w:r>
      <w:r w:rsidRPr="003101A2">
        <w:rPr>
          <w:sz w:val="28"/>
          <w:szCs w:val="28"/>
          <w:lang w:val="uk-UA"/>
        </w:rPr>
        <w:t>К</w:t>
      </w:r>
      <w:r w:rsidR="00D06B42">
        <w:rPr>
          <w:sz w:val="28"/>
          <w:szCs w:val="28"/>
          <w:lang w:val="uk-UA"/>
        </w:rPr>
        <w:t>-</w:t>
      </w:r>
      <w:r w:rsidRPr="003101A2">
        <w:rPr>
          <w:sz w:val="28"/>
          <w:szCs w:val="28"/>
          <w:lang w:val="uk-UA"/>
        </w:rPr>
        <w:t>т 10</w:t>
      </w:r>
      <w:r w:rsidR="00D06B42">
        <w:rPr>
          <w:sz w:val="28"/>
          <w:szCs w:val="28"/>
          <w:lang w:val="uk-UA"/>
        </w:rPr>
        <w:t>07</w:t>
      </w:r>
      <w:r w:rsidRPr="003101A2">
        <w:rPr>
          <w:sz w:val="28"/>
          <w:szCs w:val="28"/>
          <w:lang w:val="uk-UA"/>
        </w:rPr>
        <w:t>.</w:t>
      </w:r>
    </w:p>
    <w:p w:rsidR="003101A2" w:rsidRPr="003101A2" w:rsidRDefault="003101A2" w:rsidP="00BE215B">
      <w:pPr>
        <w:ind w:firstLine="709"/>
        <w:jc w:val="both"/>
        <w:rPr>
          <w:sz w:val="28"/>
          <w:szCs w:val="28"/>
          <w:lang w:val="uk-UA"/>
        </w:rPr>
      </w:pPr>
    </w:p>
    <w:p w:rsidR="003101A2" w:rsidRPr="003101A2" w:rsidRDefault="003101A2" w:rsidP="00BE215B">
      <w:pPr>
        <w:ind w:firstLine="709"/>
        <w:jc w:val="both"/>
        <w:rPr>
          <w:b/>
          <w:sz w:val="28"/>
          <w:szCs w:val="28"/>
          <w:lang w:val="uk-UA"/>
        </w:rPr>
      </w:pPr>
      <w:r w:rsidRPr="003101A2">
        <w:rPr>
          <w:b/>
          <w:sz w:val="28"/>
          <w:szCs w:val="28"/>
          <w:lang w:val="uk-UA"/>
        </w:rPr>
        <w:t>Облік операцій з конвертації готівкової іноземної валюти</w:t>
      </w:r>
    </w:p>
    <w:p w:rsidR="003101A2" w:rsidRPr="003101A2" w:rsidRDefault="003101A2" w:rsidP="00BE215B">
      <w:pPr>
        <w:ind w:firstLine="709"/>
        <w:jc w:val="both"/>
        <w:rPr>
          <w:sz w:val="28"/>
          <w:szCs w:val="28"/>
          <w:lang w:val="uk-UA"/>
        </w:rPr>
      </w:pPr>
      <w:r w:rsidRPr="003101A2">
        <w:rPr>
          <w:sz w:val="28"/>
          <w:szCs w:val="28"/>
          <w:lang w:val="uk-UA"/>
        </w:rPr>
        <w:t>Операції з конвертування готівкової іноземної валюти здійснюються з використанням крос-курсу, визначеного згідно з офіційним курсом гривні до відповідних іноземних валют, що встановлений Національним банком України на день проведення операції та відображаються у бухгалтерському обліку банку такими проводками:</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на суму купленої іноземної валюти:</w:t>
      </w:r>
    </w:p>
    <w:p w:rsidR="003101A2" w:rsidRPr="003101A2" w:rsidRDefault="003101A2" w:rsidP="00BE215B">
      <w:pPr>
        <w:ind w:firstLine="284"/>
        <w:jc w:val="both"/>
        <w:rPr>
          <w:sz w:val="28"/>
          <w:szCs w:val="28"/>
          <w:lang w:val="uk-UA"/>
        </w:rPr>
      </w:pPr>
      <w:r w:rsidRPr="003101A2">
        <w:rPr>
          <w:sz w:val="28"/>
          <w:szCs w:val="28"/>
          <w:lang w:val="uk-UA"/>
        </w:rPr>
        <w:t>Д</w:t>
      </w:r>
      <w:r w:rsidR="00B34D1B">
        <w:rPr>
          <w:sz w:val="28"/>
          <w:szCs w:val="28"/>
          <w:lang w:val="uk-UA"/>
        </w:rPr>
        <w:t>-</w:t>
      </w:r>
      <w:r w:rsidRPr="003101A2">
        <w:rPr>
          <w:sz w:val="28"/>
          <w:szCs w:val="28"/>
          <w:lang w:val="uk-UA"/>
        </w:rPr>
        <w:t>т 1</w:t>
      </w:r>
      <w:r w:rsidR="00B34D1B">
        <w:rPr>
          <w:sz w:val="28"/>
          <w:szCs w:val="28"/>
          <w:lang w:val="uk-UA"/>
        </w:rPr>
        <w:t>00</w:t>
      </w:r>
      <w:r w:rsidRPr="003101A2">
        <w:rPr>
          <w:sz w:val="28"/>
          <w:szCs w:val="28"/>
          <w:lang w:val="uk-UA"/>
        </w:rPr>
        <w:t>, або</w:t>
      </w:r>
      <w:r w:rsidR="00B34D1B">
        <w:rPr>
          <w:sz w:val="28"/>
          <w:szCs w:val="28"/>
          <w:lang w:val="uk-UA"/>
        </w:rPr>
        <w:t xml:space="preserve"> </w:t>
      </w:r>
      <w:r w:rsidRPr="003101A2">
        <w:rPr>
          <w:sz w:val="28"/>
          <w:szCs w:val="28"/>
          <w:lang w:val="uk-UA"/>
        </w:rPr>
        <w:t>1002, або</w:t>
      </w:r>
      <w:r w:rsidR="00B34D1B">
        <w:rPr>
          <w:sz w:val="28"/>
          <w:szCs w:val="28"/>
          <w:lang w:val="uk-UA"/>
        </w:rPr>
        <w:t xml:space="preserve"> 1003 </w:t>
      </w:r>
      <w:r w:rsidRPr="003101A2">
        <w:rPr>
          <w:sz w:val="28"/>
          <w:szCs w:val="28"/>
          <w:lang w:val="uk-UA"/>
        </w:rPr>
        <w:t>К</w:t>
      </w:r>
      <w:r w:rsidR="00B34D1B">
        <w:rPr>
          <w:sz w:val="28"/>
          <w:szCs w:val="28"/>
          <w:lang w:val="uk-UA"/>
        </w:rPr>
        <w:t>-</w:t>
      </w:r>
      <w:r w:rsidRPr="003101A2">
        <w:rPr>
          <w:sz w:val="28"/>
          <w:szCs w:val="28"/>
          <w:lang w:val="uk-UA"/>
        </w:rPr>
        <w:t>т 3800;</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на суму проданої іноземної валюти:</w:t>
      </w:r>
    </w:p>
    <w:p w:rsidR="003101A2" w:rsidRPr="003101A2" w:rsidRDefault="003101A2" w:rsidP="00BE215B">
      <w:pPr>
        <w:ind w:firstLine="284"/>
        <w:jc w:val="both"/>
        <w:rPr>
          <w:sz w:val="28"/>
          <w:szCs w:val="28"/>
          <w:lang w:val="uk-UA"/>
        </w:rPr>
      </w:pPr>
      <w:r w:rsidRPr="003101A2">
        <w:rPr>
          <w:sz w:val="28"/>
          <w:szCs w:val="28"/>
          <w:lang w:val="uk-UA"/>
        </w:rPr>
        <w:t>Д</w:t>
      </w:r>
      <w:r w:rsidR="00B34D1B">
        <w:rPr>
          <w:sz w:val="28"/>
          <w:szCs w:val="28"/>
          <w:lang w:val="uk-UA"/>
        </w:rPr>
        <w:t>-</w:t>
      </w:r>
      <w:r w:rsidRPr="003101A2">
        <w:rPr>
          <w:sz w:val="28"/>
          <w:szCs w:val="28"/>
          <w:lang w:val="uk-UA"/>
        </w:rPr>
        <w:t xml:space="preserve">т 3800 </w:t>
      </w:r>
    </w:p>
    <w:p w:rsidR="003101A2" w:rsidRPr="003101A2" w:rsidRDefault="003101A2" w:rsidP="00BE215B">
      <w:pPr>
        <w:ind w:firstLine="284"/>
        <w:jc w:val="both"/>
        <w:rPr>
          <w:sz w:val="28"/>
          <w:szCs w:val="28"/>
          <w:lang w:val="uk-UA"/>
        </w:rPr>
      </w:pPr>
      <w:r w:rsidRPr="003101A2">
        <w:rPr>
          <w:sz w:val="28"/>
          <w:szCs w:val="28"/>
          <w:lang w:val="uk-UA"/>
        </w:rPr>
        <w:t>К</w:t>
      </w:r>
      <w:r w:rsidR="00B34D1B">
        <w:rPr>
          <w:sz w:val="28"/>
          <w:szCs w:val="28"/>
          <w:lang w:val="uk-UA"/>
        </w:rPr>
        <w:t>-</w:t>
      </w:r>
      <w:r w:rsidRPr="003101A2">
        <w:rPr>
          <w:sz w:val="28"/>
          <w:szCs w:val="28"/>
          <w:lang w:val="uk-UA"/>
        </w:rPr>
        <w:t>т 1001, або</w:t>
      </w:r>
      <w:r w:rsidR="00B34D1B">
        <w:rPr>
          <w:sz w:val="28"/>
          <w:szCs w:val="28"/>
          <w:lang w:val="uk-UA"/>
        </w:rPr>
        <w:t xml:space="preserve"> </w:t>
      </w:r>
      <w:r w:rsidRPr="003101A2">
        <w:rPr>
          <w:sz w:val="28"/>
          <w:szCs w:val="28"/>
          <w:lang w:val="uk-UA"/>
        </w:rPr>
        <w:t>1002, або</w:t>
      </w:r>
      <w:r w:rsidR="00B34D1B">
        <w:rPr>
          <w:sz w:val="28"/>
          <w:szCs w:val="28"/>
          <w:lang w:val="uk-UA"/>
        </w:rPr>
        <w:t xml:space="preserve"> </w:t>
      </w:r>
      <w:r w:rsidRPr="003101A2">
        <w:rPr>
          <w:sz w:val="28"/>
          <w:szCs w:val="28"/>
          <w:lang w:val="uk-UA"/>
        </w:rPr>
        <w:t>1003;</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на суму вартості купленої іноземної валюти за офіційним курсом:</w:t>
      </w:r>
    </w:p>
    <w:p w:rsidR="003101A2" w:rsidRPr="003101A2" w:rsidRDefault="003101A2" w:rsidP="00BE215B">
      <w:pPr>
        <w:ind w:firstLine="284"/>
        <w:jc w:val="both"/>
        <w:rPr>
          <w:sz w:val="28"/>
          <w:szCs w:val="28"/>
          <w:lang w:val="uk-UA"/>
        </w:rPr>
      </w:pPr>
      <w:r w:rsidRPr="003101A2">
        <w:rPr>
          <w:sz w:val="28"/>
          <w:szCs w:val="28"/>
          <w:lang w:val="uk-UA"/>
        </w:rPr>
        <w:t>Д</w:t>
      </w:r>
      <w:r w:rsidR="00B34D1B">
        <w:rPr>
          <w:sz w:val="28"/>
          <w:szCs w:val="28"/>
          <w:lang w:val="uk-UA"/>
        </w:rPr>
        <w:t>-</w:t>
      </w:r>
      <w:r w:rsidRPr="003101A2">
        <w:rPr>
          <w:sz w:val="28"/>
          <w:szCs w:val="28"/>
          <w:lang w:val="uk-UA"/>
        </w:rPr>
        <w:t>т 3801 (аналітичний рахунок з обліку гривневого еквівалента купленої іноземної валюти)</w:t>
      </w:r>
    </w:p>
    <w:p w:rsidR="003101A2" w:rsidRPr="003101A2" w:rsidRDefault="003101A2" w:rsidP="00BE215B">
      <w:pPr>
        <w:ind w:firstLine="284"/>
        <w:jc w:val="both"/>
        <w:rPr>
          <w:sz w:val="28"/>
          <w:szCs w:val="28"/>
          <w:lang w:val="uk-UA"/>
        </w:rPr>
      </w:pPr>
      <w:r w:rsidRPr="003101A2">
        <w:rPr>
          <w:sz w:val="28"/>
          <w:szCs w:val="28"/>
          <w:lang w:val="uk-UA"/>
        </w:rPr>
        <w:t>К</w:t>
      </w:r>
      <w:r w:rsidR="00B34D1B">
        <w:rPr>
          <w:sz w:val="28"/>
          <w:szCs w:val="28"/>
          <w:lang w:val="uk-UA"/>
        </w:rPr>
        <w:t>-</w:t>
      </w:r>
      <w:r w:rsidRPr="003101A2">
        <w:rPr>
          <w:sz w:val="28"/>
          <w:szCs w:val="28"/>
          <w:lang w:val="uk-UA"/>
        </w:rPr>
        <w:t>т 3801 (аналітичний рахунок з обліку гривневого еквівалента проданої іноземної валюти).</w:t>
      </w:r>
    </w:p>
    <w:p w:rsidR="003101A2" w:rsidRPr="003101A2" w:rsidRDefault="003101A2" w:rsidP="00BE215B">
      <w:pPr>
        <w:ind w:firstLine="709"/>
        <w:jc w:val="both"/>
        <w:rPr>
          <w:sz w:val="28"/>
          <w:szCs w:val="28"/>
          <w:lang w:val="uk-UA"/>
        </w:rPr>
      </w:pPr>
      <w:r w:rsidRPr="003101A2">
        <w:rPr>
          <w:sz w:val="28"/>
          <w:szCs w:val="28"/>
          <w:lang w:val="uk-UA"/>
        </w:rPr>
        <w:t>Якщо за операцією з конвертації для видачі клієнту залишається сума в іноземній валюті менша, ніж номінальна вартість мінімальної купюри, що перебуває в обігу, то цей залишок купується за гривні за курсом купівлі іноземної валюти, установленим банком.</w:t>
      </w:r>
    </w:p>
    <w:p w:rsidR="003101A2" w:rsidRPr="003101A2" w:rsidRDefault="003101A2" w:rsidP="00BE215B">
      <w:pPr>
        <w:ind w:firstLine="709"/>
        <w:jc w:val="both"/>
        <w:rPr>
          <w:sz w:val="28"/>
          <w:szCs w:val="28"/>
          <w:lang w:val="uk-UA"/>
        </w:rPr>
      </w:pPr>
      <w:r w:rsidRPr="003101A2">
        <w:rPr>
          <w:sz w:val="28"/>
          <w:szCs w:val="28"/>
          <w:lang w:val="uk-UA"/>
        </w:rPr>
        <w:t>За проведення конверсійних операцій банки отримують комісійну винагороду, яка в обліку відображається за рахунком 6114 «Комісійні доходи за операціями на валютному ринку та ринку банківських металів для клієнтів».</w:t>
      </w:r>
    </w:p>
    <w:p w:rsidR="003101A2" w:rsidRPr="003101A2" w:rsidRDefault="003101A2" w:rsidP="00BE215B">
      <w:pPr>
        <w:ind w:firstLine="709"/>
        <w:jc w:val="both"/>
        <w:rPr>
          <w:sz w:val="28"/>
          <w:szCs w:val="28"/>
          <w:lang w:val="uk-UA"/>
        </w:rPr>
      </w:pPr>
      <w:r w:rsidRPr="003101A2">
        <w:rPr>
          <w:sz w:val="28"/>
          <w:szCs w:val="28"/>
          <w:lang w:val="uk-UA"/>
        </w:rPr>
        <w:t>Сплата комісійної винагороди у гривнях за здійснення операції з конвертації іноземної валюти відображається такою проводкою:</w:t>
      </w:r>
    </w:p>
    <w:p w:rsidR="003101A2" w:rsidRPr="003101A2" w:rsidRDefault="003101A2" w:rsidP="00BE215B">
      <w:pPr>
        <w:ind w:firstLine="709"/>
        <w:jc w:val="both"/>
        <w:rPr>
          <w:sz w:val="28"/>
          <w:szCs w:val="28"/>
          <w:lang w:val="uk-UA"/>
        </w:rPr>
      </w:pPr>
      <w:r w:rsidRPr="003101A2">
        <w:rPr>
          <w:sz w:val="28"/>
          <w:szCs w:val="28"/>
          <w:lang w:val="uk-UA"/>
        </w:rPr>
        <w:t>Д</w:t>
      </w:r>
      <w:r w:rsidR="00B34D1B">
        <w:rPr>
          <w:sz w:val="28"/>
          <w:szCs w:val="28"/>
          <w:lang w:val="uk-UA"/>
        </w:rPr>
        <w:t>-</w:t>
      </w:r>
      <w:r w:rsidRPr="003101A2">
        <w:rPr>
          <w:sz w:val="28"/>
          <w:szCs w:val="28"/>
          <w:lang w:val="uk-UA"/>
        </w:rPr>
        <w:t>т 1001, або</w:t>
      </w:r>
      <w:r w:rsidR="00B34D1B">
        <w:rPr>
          <w:sz w:val="28"/>
          <w:szCs w:val="28"/>
          <w:lang w:val="uk-UA"/>
        </w:rPr>
        <w:t xml:space="preserve"> </w:t>
      </w:r>
      <w:r w:rsidRPr="003101A2">
        <w:rPr>
          <w:sz w:val="28"/>
          <w:szCs w:val="28"/>
          <w:lang w:val="uk-UA"/>
        </w:rPr>
        <w:t>1002, або</w:t>
      </w:r>
      <w:r w:rsidR="00B34D1B">
        <w:rPr>
          <w:sz w:val="28"/>
          <w:szCs w:val="28"/>
          <w:lang w:val="uk-UA"/>
        </w:rPr>
        <w:t xml:space="preserve"> </w:t>
      </w:r>
      <w:r w:rsidRPr="003101A2">
        <w:rPr>
          <w:sz w:val="28"/>
          <w:szCs w:val="28"/>
          <w:lang w:val="uk-UA"/>
        </w:rPr>
        <w:t>1003 К</w:t>
      </w:r>
      <w:r w:rsidR="00B34D1B">
        <w:rPr>
          <w:sz w:val="28"/>
          <w:szCs w:val="28"/>
          <w:lang w:val="uk-UA"/>
        </w:rPr>
        <w:t>-</w:t>
      </w:r>
      <w:r w:rsidRPr="003101A2">
        <w:rPr>
          <w:sz w:val="28"/>
          <w:szCs w:val="28"/>
          <w:lang w:val="uk-UA"/>
        </w:rPr>
        <w:t>т 6114.</w:t>
      </w:r>
    </w:p>
    <w:p w:rsidR="003101A2" w:rsidRPr="003101A2" w:rsidRDefault="003101A2" w:rsidP="00BE215B">
      <w:pPr>
        <w:ind w:firstLine="709"/>
        <w:jc w:val="center"/>
        <w:rPr>
          <w:b/>
          <w:sz w:val="28"/>
          <w:szCs w:val="28"/>
          <w:lang w:val="uk-UA"/>
        </w:rPr>
      </w:pPr>
      <w:r w:rsidRPr="003101A2">
        <w:rPr>
          <w:b/>
          <w:sz w:val="28"/>
          <w:szCs w:val="28"/>
          <w:lang w:val="uk-UA"/>
        </w:rPr>
        <w:lastRenderedPageBreak/>
        <w:t>4. Облік операцій з купівлі та продажу банківських металів з фізичною поставкою</w:t>
      </w:r>
    </w:p>
    <w:p w:rsidR="003101A2" w:rsidRPr="003101A2" w:rsidRDefault="003101A2" w:rsidP="00BE215B">
      <w:pPr>
        <w:ind w:firstLine="709"/>
        <w:jc w:val="both"/>
        <w:rPr>
          <w:sz w:val="28"/>
          <w:szCs w:val="28"/>
          <w:lang w:val="uk-UA"/>
        </w:rPr>
      </w:pPr>
      <w:r w:rsidRPr="003101A2">
        <w:rPr>
          <w:sz w:val="28"/>
          <w:szCs w:val="28"/>
          <w:lang w:val="uk-UA"/>
        </w:rPr>
        <w:t>Проведення банками операцій з банківськими металами регламентується Положенням про здійснення уповноваженими банками операцій з банківськими металами, затвердженим постановою Правління НБУ від 6.08.2003 р. № 325.</w:t>
      </w:r>
    </w:p>
    <w:p w:rsidR="003101A2" w:rsidRPr="003101A2" w:rsidRDefault="003101A2" w:rsidP="00BE215B">
      <w:pPr>
        <w:ind w:firstLine="709"/>
        <w:jc w:val="both"/>
        <w:rPr>
          <w:sz w:val="28"/>
          <w:szCs w:val="28"/>
          <w:lang w:val="uk-UA"/>
        </w:rPr>
      </w:pPr>
      <w:r w:rsidRPr="003101A2">
        <w:rPr>
          <w:sz w:val="28"/>
          <w:szCs w:val="28"/>
          <w:lang w:val="uk-UA"/>
        </w:rPr>
        <w:t xml:space="preserve">Приймання </w:t>
      </w:r>
      <w:r w:rsidR="008A1CCF">
        <w:rPr>
          <w:sz w:val="28"/>
          <w:szCs w:val="28"/>
          <w:lang w:val="uk-UA"/>
        </w:rPr>
        <w:t xml:space="preserve">(видача) </w:t>
      </w:r>
      <w:r w:rsidRPr="003101A2">
        <w:rPr>
          <w:sz w:val="28"/>
          <w:szCs w:val="28"/>
          <w:lang w:val="uk-UA"/>
        </w:rPr>
        <w:t>банківських металів від клієнтів здійснюється за такими первинними документами:</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 xml:space="preserve">заявою про приймання (видачу) банківських металів — для зарахування </w:t>
      </w:r>
      <w:r w:rsidR="008A1CCF">
        <w:rPr>
          <w:sz w:val="28"/>
          <w:szCs w:val="28"/>
          <w:lang w:val="uk-UA"/>
        </w:rPr>
        <w:t xml:space="preserve">(видачі) </w:t>
      </w:r>
      <w:r w:rsidRPr="003101A2">
        <w:rPr>
          <w:sz w:val="28"/>
          <w:szCs w:val="28"/>
          <w:lang w:val="uk-UA"/>
        </w:rPr>
        <w:t>на</w:t>
      </w:r>
      <w:r w:rsidR="008A1CCF">
        <w:rPr>
          <w:sz w:val="28"/>
          <w:szCs w:val="28"/>
          <w:lang w:val="uk-UA"/>
        </w:rPr>
        <w:t>/з</w:t>
      </w:r>
      <w:r w:rsidRPr="003101A2">
        <w:rPr>
          <w:sz w:val="28"/>
          <w:szCs w:val="28"/>
          <w:lang w:val="uk-UA"/>
        </w:rPr>
        <w:t xml:space="preserve"> власні</w:t>
      </w:r>
      <w:r w:rsidR="008A1CCF">
        <w:rPr>
          <w:sz w:val="28"/>
          <w:szCs w:val="28"/>
          <w:lang w:val="uk-UA"/>
        </w:rPr>
        <w:t>(</w:t>
      </w:r>
      <w:proofErr w:type="spellStart"/>
      <w:r w:rsidR="008A1CCF">
        <w:rPr>
          <w:sz w:val="28"/>
          <w:szCs w:val="28"/>
          <w:lang w:val="uk-UA"/>
        </w:rPr>
        <w:t>их</w:t>
      </w:r>
      <w:proofErr w:type="spellEnd"/>
      <w:r w:rsidR="008A1CCF">
        <w:rPr>
          <w:sz w:val="28"/>
          <w:szCs w:val="28"/>
          <w:lang w:val="uk-UA"/>
        </w:rPr>
        <w:t>)</w:t>
      </w:r>
      <w:r w:rsidRPr="003101A2">
        <w:rPr>
          <w:sz w:val="28"/>
          <w:szCs w:val="28"/>
          <w:lang w:val="uk-UA"/>
        </w:rPr>
        <w:t xml:space="preserve"> поточні</w:t>
      </w:r>
      <w:r w:rsidR="008A1CCF">
        <w:rPr>
          <w:sz w:val="28"/>
          <w:szCs w:val="28"/>
          <w:lang w:val="uk-UA"/>
        </w:rPr>
        <w:t>(</w:t>
      </w:r>
      <w:proofErr w:type="spellStart"/>
      <w:r w:rsidR="008A1CCF">
        <w:rPr>
          <w:sz w:val="28"/>
          <w:szCs w:val="28"/>
          <w:lang w:val="uk-UA"/>
        </w:rPr>
        <w:t>их</w:t>
      </w:r>
      <w:proofErr w:type="spellEnd"/>
      <w:r w:rsidR="008A1CCF">
        <w:rPr>
          <w:sz w:val="28"/>
          <w:szCs w:val="28"/>
          <w:lang w:val="uk-UA"/>
        </w:rPr>
        <w:t>)</w:t>
      </w:r>
      <w:r w:rsidRPr="003101A2">
        <w:rPr>
          <w:sz w:val="28"/>
          <w:szCs w:val="28"/>
          <w:lang w:val="uk-UA"/>
        </w:rPr>
        <w:t>, вкладні</w:t>
      </w:r>
      <w:r w:rsidR="008A1CCF">
        <w:rPr>
          <w:sz w:val="28"/>
          <w:szCs w:val="28"/>
          <w:lang w:val="uk-UA"/>
        </w:rPr>
        <w:t>(</w:t>
      </w:r>
      <w:proofErr w:type="spellStart"/>
      <w:r w:rsidR="008A1CCF">
        <w:rPr>
          <w:sz w:val="28"/>
          <w:szCs w:val="28"/>
          <w:lang w:val="uk-UA"/>
        </w:rPr>
        <w:t>их</w:t>
      </w:r>
      <w:proofErr w:type="spellEnd"/>
      <w:r w:rsidR="008A1CCF">
        <w:rPr>
          <w:sz w:val="28"/>
          <w:szCs w:val="28"/>
          <w:lang w:val="uk-UA"/>
        </w:rPr>
        <w:t>)</w:t>
      </w:r>
      <w:r w:rsidRPr="003101A2">
        <w:rPr>
          <w:sz w:val="28"/>
          <w:szCs w:val="28"/>
          <w:lang w:val="uk-UA"/>
        </w:rPr>
        <w:t xml:space="preserve"> рахунки</w:t>
      </w:r>
      <w:r w:rsidR="008A1CCF">
        <w:rPr>
          <w:sz w:val="28"/>
          <w:szCs w:val="28"/>
          <w:lang w:val="uk-UA"/>
        </w:rPr>
        <w:t>(</w:t>
      </w:r>
      <w:proofErr w:type="spellStart"/>
      <w:r w:rsidR="008A1CCF">
        <w:rPr>
          <w:sz w:val="28"/>
          <w:szCs w:val="28"/>
          <w:lang w:val="uk-UA"/>
        </w:rPr>
        <w:t>ів</w:t>
      </w:r>
      <w:proofErr w:type="spellEnd"/>
      <w:r w:rsidR="008A1CCF">
        <w:rPr>
          <w:sz w:val="28"/>
          <w:szCs w:val="28"/>
          <w:lang w:val="uk-UA"/>
        </w:rPr>
        <w:t>)</w:t>
      </w:r>
      <w:r w:rsidRPr="003101A2">
        <w:rPr>
          <w:sz w:val="28"/>
          <w:szCs w:val="28"/>
          <w:lang w:val="uk-UA"/>
        </w:rPr>
        <w:t>, за операціями з конвертації одного банківського металу в інший від фізичних осіб, а також від уповноважених банків і промислових споживачів для погашення кредиту та процентів у банківських металах;</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квитанцією за формою № 377-О — за операціями з обміну зливка (зливків) банківського металу на зливки (зливок) меншої (більшої) маси;</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квитанцією за формою № 377-К — за операціями з купівлі</w:t>
      </w:r>
      <w:r w:rsidR="008A1CCF">
        <w:rPr>
          <w:sz w:val="28"/>
          <w:szCs w:val="28"/>
          <w:lang w:val="uk-UA"/>
        </w:rPr>
        <w:t xml:space="preserve"> (продажу)</w:t>
      </w:r>
      <w:r w:rsidRPr="003101A2">
        <w:rPr>
          <w:sz w:val="28"/>
          <w:szCs w:val="28"/>
          <w:lang w:val="uk-UA"/>
        </w:rPr>
        <w:t xml:space="preserve"> банком банківських металів у фізичних осіб.</w:t>
      </w:r>
    </w:p>
    <w:p w:rsidR="003101A2" w:rsidRPr="003101A2" w:rsidRDefault="003101A2" w:rsidP="00BE215B">
      <w:pPr>
        <w:ind w:firstLine="709"/>
        <w:jc w:val="both"/>
        <w:rPr>
          <w:sz w:val="28"/>
          <w:szCs w:val="28"/>
          <w:lang w:val="uk-UA"/>
        </w:rPr>
      </w:pPr>
      <w:r w:rsidRPr="003101A2">
        <w:rPr>
          <w:sz w:val="28"/>
          <w:szCs w:val="28"/>
          <w:lang w:val="uk-UA"/>
        </w:rPr>
        <w:t>Облік банківських металів здійснюється за балансовими рахунками розділу 11 «Банківські метали» Плану рахунків, а саме:</w:t>
      </w:r>
    </w:p>
    <w:p w:rsidR="003101A2" w:rsidRPr="003101A2" w:rsidRDefault="003101A2" w:rsidP="00BE215B">
      <w:pPr>
        <w:ind w:firstLine="709"/>
        <w:jc w:val="both"/>
        <w:rPr>
          <w:sz w:val="28"/>
          <w:szCs w:val="28"/>
          <w:lang w:val="uk-UA"/>
        </w:rPr>
      </w:pPr>
      <w:r w:rsidRPr="003101A2">
        <w:rPr>
          <w:b/>
          <w:bCs/>
          <w:sz w:val="28"/>
          <w:szCs w:val="28"/>
          <w:lang w:val="uk-UA"/>
        </w:rPr>
        <w:t xml:space="preserve">1101 «Банківські метали в банку». </w:t>
      </w:r>
      <w:r w:rsidRPr="003101A2">
        <w:rPr>
          <w:sz w:val="28"/>
          <w:szCs w:val="28"/>
          <w:lang w:val="uk-UA"/>
        </w:rPr>
        <w:t>За дебетом рахунку відображається вартість банківських металів, що надходять до каси банку (філії). За кредитом рахунку відображається вартість банківських металів, що вибувають із каси банку (філії).</w:t>
      </w:r>
    </w:p>
    <w:p w:rsidR="003101A2" w:rsidRPr="003101A2" w:rsidRDefault="003101A2" w:rsidP="00BE215B">
      <w:pPr>
        <w:ind w:firstLine="709"/>
        <w:jc w:val="both"/>
        <w:rPr>
          <w:sz w:val="28"/>
          <w:szCs w:val="28"/>
          <w:lang w:val="uk-UA"/>
        </w:rPr>
      </w:pPr>
      <w:r w:rsidRPr="003101A2">
        <w:rPr>
          <w:b/>
          <w:bCs/>
          <w:sz w:val="28"/>
          <w:szCs w:val="28"/>
          <w:lang w:val="uk-UA"/>
        </w:rPr>
        <w:t xml:space="preserve">1102 «Банківські метали у відділенні банку». </w:t>
      </w:r>
      <w:r w:rsidRPr="003101A2">
        <w:rPr>
          <w:sz w:val="28"/>
          <w:szCs w:val="28"/>
          <w:lang w:val="uk-UA"/>
        </w:rPr>
        <w:t>За дебетом рахунку відображається вартість банківських металів, що надходять до каси відділення банку (філії). За кредитом рахунку відображається вартість банківських металів, що вибувають із каси відділення банку (філії).</w:t>
      </w:r>
    </w:p>
    <w:p w:rsidR="003101A2" w:rsidRPr="003101A2" w:rsidRDefault="003101A2" w:rsidP="00BE215B">
      <w:pPr>
        <w:ind w:firstLine="709"/>
        <w:jc w:val="both"/>
        <w:rPr>
          <w:sz w:val="28"/>
          <w:szCs w:val="28"/>
          <w:lang w:val="uk-UA"/>
        </w:rPr>
      </w:pPr>
      <w:r w:rsidRPr="003101A2">
        <w:rPr>
          <w:b/>
          <w:bCs/>
          <w:sz w:val="28"/>
          <w:szCs w:val="28"/>
          <w:lang w:val="uk-UA"/>
        </w:rPr>
        <w:t xml:space="preserve">1107 «Банківські метали у дорозі». </w:t>
      </w:r>
      <w:r w:rsidRPr="003101A2">
        <w:rPr>
          <w:sz w:val="28"/>
          <w:szCs w:val="28"/>
          <w:lang w:val="uk-UA"/>
        </w:rPr>
        <w:t>За дебетом рахунку відображається вартість банківських металів, що відправлені до філій, відділень банку, іншим банкам (їх філіям, відділенням). За кредитом рахунку відображається вартість банківських металів, що надійшли за призначенням.</w:t>
      </w:r>
    </w:p>
    <w:p w:rsidR="003101A2" w:rsidRPr="003101A2" w:rsidRDefault="003101A2" w:rsidP="00BE215B">
      <w:pPr>
        <w:ind w:firstLine="709"/>
        <w:jc w:val="both"/>
        <w:rPr>
          <w:sz w:val="28"/>
          <w:szCs w:val="28"/>
          <w:lang w:val="uk-UA"/>
        </w:rPr>
      </w:pPr>
      <w:r w:rsidRPr="003101A2">
        <w:rPr>
          <w:sz w:val="28"/>
          <w:szCs w:val="28"/>
          <w:lang w:val="uk-UA"/>
        </w:rPr>
        <w:t>Під час проведення операцій з купівлі банківських металів у фізичних та юридичних осіб здійснюються такі бухгалтерські проводки:</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 xml:space="preserve">на кількість купленого банківського металу в </w:t>
      </w:r>
      <w:proofErr w:type="spellStart"/>
      <w:r w:rsidRPr="003101A2">
        <w:rPr>
          <w:sz w:val="28"/>
          <w:szCs w:val="28"/>
          <w:lang w:val="uk-UA"/>
        </w:rPr>
        <w:t>тройських</w:t>
      </w:r>
      <w:proofErr w:type="spellEnd"/>
      <w:r w:rsidRPr="003101A2">
        <w:rPr>
          <w:sz w:val="28"/>
          <w:szCs w:val="28"/>
          <w:lang w:val="uk-UA"/>
        </w:rPr>
        <w:t xml:space="preserve"> унціях:</w:t>
      </w:r>
    </w:p>
    <w:p w:rsidR="003101A2" w:rsidRPr="003101A2" w:rsidRDefault="003101A2" w:rsidP="00BE215B">
      <w:pPr>
        <w:ind w:firstLine="284"/>
        <w:jc w:val="both"/>
        <w:rPr>
          <w:sz w:val="28"/>
          <w:szCs w:val="28"/>
          <w:lang w:val="uk-UA"/>
        </w:rPr>
      </w:pPr>
      <w:r w:rsidRPr="003101A2">
        <w:rPr>
          <w:sz w:val="28"/>
          <w:szCs w:val="28"/>
          <w:lang w:val="uk-UA"/>
        </w:rPr>
        <w:t>Д</w:t>
      </w:r>
      <w:r w:rsidR="00B34D1B">
        <w:rPr>
          <w:sz w:val="28"/>
          <w:szCs w:val="28"/>
          <w:lang w:val="uk-UA"/>
        </w:rPr>
        <w:t>-</w:t>
      </w:r>
      <w:r w:rsidRPr="003101A2">
        <w:rPr>
          <w:sz w:val="28"/>
          <w:szCs w:val="28"/>
          <w:lang w:val="uk-UA"/>
        </w:rPr>
        <w:t>т 1101, або</w:t>
      </w:r>
      <w:r w:rsidR="00B34D1B">
        <w:rPr>
          <w:sz w:val="28"/>
          <w:szCs w:val="28"/>
          <w:lang w:val="uk-UA"/>
        </w:rPr>
        <w:t xml:space="preserve"> </w:t>
      </w:r>
      <w:r w:rsidRPr="003101A2">
        <w:rPr>
          <w:sz w:val="28"/>
          <w:szCs w:val="28"/>
          <w:lang w:val="uk-UA"/>
        </w:rPr>
        <w:t>1102</w:t>
      </w:r>
      <w:r w:rsidR="00B34D1B">
        <w:rPr>
          <w:sz w:val="28"/>
          <w:szCs w:val="28"/>
          <w:lang w:val="uk-UA"/>
        </w:rPr>
        <w:t xml:space="preserve"> </w:t>
      </w:r>
      <w:r w:rsidRPr="003101A2">
        <w:rPr>
          <w:sz w:val="28"/>
          <w:szCs w:val="28"/>
          <w:lang w:val="uk-UA"/>
        </w:rPr>
        <w:t>К</w:t>
      </w:r>
      <w:r w:rsidR="00B34D1B">
        <w:rPr>
          <w:sz w:val="28"/>
          <w:szCs w:val="28"/>
          <w:lang w:val="uk-UA"/>
        </w:rPr>
        <w:t>-</w:t>
      </w:r>
      <w:r w:rsidRPr="003101A2">
        <w:rPr>
          <w:sz w:val="28"/>
          <w:szCs w:val="28"/>
          <w:lang w:val="uk-UA"/>
        </w:rPr>
        <w:t>т 3800;</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 xml:space="preserve">на суму </w:t>
      </w:r>
      <w:r w:rsidR="00811BA7">
        <w:rPr>
          <w:sz w:val="28"/>
          <w:szCs w:val="28"/>
          <w:lang w:val="uk-UA"/>
        </w:rPr>
        <w:t>виплаченої готівки з каси банку</w:t>
      </w:r>
      <w:r w:rsidRPr="003101A2">
        <w:rPr>
          <w:sz w:val="28"/>
          <w:szCs w:val="28"/>
          <w:lang w:val="uk-UA"/>
        </w:rPr>
        <w:t xml:space="preserve"> в гривнях за курсом купівлі:</w:t>
      </w:r>
    </w:p>
    <w:p w:rsidR="003101A2" w:rsidRDefault="003101A2" w:rsidP="00BE215B">
      <w:pPr>
        <w:ind w:firstLine="284"/>
        <w:jc w:val="both"/>
        <w:rPr>
          <w:sz w:val="28"/>
          <w:szCs w:val="28"/>
          <w:lang w:val="uk-UA"/>
        </w:rPr>
      </w:pPr>
      <w:r w:rsidRPr="003101A2">
        <w:rPr>
          <w:sz w:val="28"/>
          <w:szCs w:val="28"/>
          <w:lang w:val="uk-UA"/>
        </w:rPr>
        <w:t>Д</w:t>
      </w:r>
      <w:r w:rsidR="00B34D1B">
        <w:rPr>
          <w:sz w:val="28"/>
          <w:szCs w:val="28"/>
          <w:lang w:val="uk-UA"/>
        </w:rPr>
        <w:t>-</w:t>
      </w:r>
      <w:r w:rsidRPr="003101A2">
        <w:rPr>
          <w:sz w:val="28"/>
          <w:szCs w:val="28"/>
          <w:lang w:val="uk-UA"/>
        </w:rPr>
        <w:t>т 3801 К</w:t>
      </w:r>
      <w:r w:rsidR="00B34D1B">
        <w:rPr>
          <w:sz w:val="28"/>
          <w:szCs w:val="28"/>
          <w:lang w:val="uk-UA"/>
        </w:rPr>
        <w:t>-</w:t>
      </w:r>
      <w:r w:rsidRPr="003101A2">
        <w:rPr>
          <w:sz w:val="28"/>
          <w:szCs w:val="28"/>
          <w:lang w:val="uk-UA"/>
        </w:rPr>
        <w:t xml:space="preserve">т </w:t>
      </w:r>
      <w:r w:rsidR="001037EE">
        <w:rPr>
          <w:sz w:val="28"/>
          <w:szCs w:val="28"/>
          <w:lang w:val="uk-UA"/>
        </w:rPr>
        <w:t>1</w:t>
      </w:r>
      <w:r w:rsidR="00811BA7">
        <w:rPr>
          <w:sz w:val="28"/>
          <w:szCs w:val="28"/>
          <w:lang w:val="uk-UA"/>
        </w:rPr>
        <w:t>0</w:t>
      </w:r>
      <w:r w:rsidR="001037EE">
        <w:rPr>
          <w:sz w:val="28"/>
          <w:szCs w:val="28"/>
          <w:lang w:val="uk-UA"/>
        </w:rPr>
        <w:t>01, 1</w:t>
      </w:r>
      <w:r w:rsidR="00811BA7">
        <w:rPr>
          <w:sz w:val="28"/>
          <w:szCs w:val="28"/>
          <w:lang w:val="uk-UA"/>
        </w:rPr>
        <w:t>0</w:t>
      </w:r>
      <w:r w:rsidR="001037EE">
        <w:rPr>
          <w:sz w:val="28"/>
          <w:szCs w:val="28"/>
          <w:lang w:val="uk-UA"/>
        </w:rPr>
        <w:t>02;</w:t>
      </w:r>
    </w:p>
    <w:p w:rsidR="00811BA7" w:rsidRPr="003101A2" w:rsidRDefault="00811BA7" w:rsidP="00BE215B">
      <w:pPr>
        <w:pStyle w:val="a6"/>
        <w:widowControl/>
        <w:numPr>
          <w:ilvl w:val="0"/>
          <w:numId w:val="95"/>
        </w:numPr>
        <w:tabs>
          <w:tab w:val="left" w:pos="851"/>
          <w:tab w:val="left" w:pos="993"/>
        </w:tabs>
        <w:ind w:left="0" w:firstLine="709"/>
        <w:jc w:val="both"/>
        <w:rPr>
          <w:sz w:val="28"/>
          <w:szCs w:val="28"/>
          <w:lang w:val="uk-UA"/>
        </w:rPr>
      </w:pPr>
      <w:r w:rsidRPr="003101A2">
        <w:rPr>
          <w:sz w:val="28"/>
          <w:szCs w:val="28"/>
          <w:lang w:val="uk-UA"/>
        </w:rPr>
        <w:t>під час зарахування коштів на кореспондентські рахунки банків, поточні, вкладні (депозитні) рахунки:</w:t>
      </w:r>
    </w:p>
    <w:p w:rsidR="00811BA7" w:rsidRPr="003101A2" w:rsidRDefault="00811BA7" w:rsidP="00BE215B">
      <w:pPr>
        <w:ind w:firstLine="284"/>
        <w:jc w:val="both"/>
        <w:rPr>
          <w:sz w:val="28"/>
          <w:szCs w:val="28"/>
          <w:lang w:val="uk-UA"/>
        </w:rPr>
      </w:pPr>
      <w:r w:rsidRPr="003101A2">
        <w:rPr>
          <w:sz w:val="28"/>
          <w:szCs w:val="28"/>
          <w:lang w:val="uk-UA"/>
        </w:rPr>
        <w:t>Д</w:t>
      </w:r>
      <w:r>
        <w:rPr>
          <w:sz w:val="28"/>
          <w:szCs w:val="28"/>
          <w:lang w:val="uk-UA"/>
        </w:rPr>
        <w:t>-</w:t>
      </w:r>
      <w:r w:rsidRPr="003101A2">
        <w:rPr>
          <w:sz w:val="28"/>
          <w:szCs w:val="28"/>
          <w:lang w:val="uk-UA"/>
        </w:rPr>
        <w:t xml:space="preserve">т </w:t>
      </w:r>
      <w:r>
        <w:rPr>
          <w:sz w:val="28"/>
          <w:szCs w:val="28"/>
          <w:lang w:val="uk-UA"/>
        </w:rPr>
        <w:t>1101</w:t>
      </w:r>
      <w:r w:rsidRPr="003101A2">
        <w:rPr>
          <w:sz w:val="28"/>
          <w:szCs w:val="28"/>
          <w:lang w:val="uk-UA"/>
        </w:rPr>
        <w:t xml:space="preserve"> К</w:t>
      </w:r>
      <w:r>
        <w:rPr>
          <w:sz w:val="28"/>
          <w:szCs w:val="28"/>
          <w:lang w:val="uk-UA"/>
        </w:rPr>
        <w:t>-</w:t>
      </w:r>
      <w:r w:rsidRPr="003101A2">
        <w:rPr>
          <w:sz w:val="28"/>
          <w:szCs w:val="28"/>
          <w:lang w:val="uk-UA"/>
        </w:rPr>
        <w:t>т Рахунки для обліку грошових коштів та коштів клієнтів 1200, 1500, 2600, 2620, 2630, 2635, 2650.</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на суму різниці між вартістю проданого банківського металу за офіційним курсом та його вартістю за курсом продажу:</w:t>
      </w:r>
    </w:p>
    <w:p w:rsidR="003101A2" w:rsidRPr="003101A2" w:rsidRDefault="003101A2" w:rsidP="00BE215B">
      <w:pPr>
        <w:ind w:firstLine="709"/>
        <w:jc w:val="both"/>
        <w:rPr>
          <w:sz w:val="28"/>
          <w:szCs w:val="28"/>
          <w:lang w:val="uk-UA"/>
        </w:rPr>
      </w:pPr>
      <w:r w:rsidRPr="003101A2">
        <w:rPr>
          <w:sz w:val="28"/>
          <w:szCs w:val="28"/>
          <w:lang w:val="uk-UA"/>
        </w:rPr>
        <w:t>а) у разі отримання прибутку:</w:t>
      </w:r>
    </w:p>
    <w:p w:rsidR="003101A2" w:rsidRPr="003101A2" w:rsidRDefault="003101A2" w:rsidP="00BE215B">
      <w:pPr>
        <w:ind w:firstLine="284"/>
        <w:jc w:val="both"/>
        <w:rPr>
          <w:sz w:val="28"/>
          <w:szCs w:val="28"/>
          <w:lang w:val="uk-UA"/>
        </w:rPr>
      </w:pPr>
      <w:r w:rsidRPr="003101A2">
        <w:rPr>
          <w:sz w:val="28"/>
          <w:szCs w:val="28"/>
          <w:lang w:val="uk-UA"/>
        </w:rPr>
        <w:t>Д</w:t>
      </w:r>
      <w:r w:rsidR="001037EE">
        <w:rPr>
          <w:sz w:val="28"/>
          <w:szCs w:val="28"/>
          <w:lang w:val="uk-UA"/>
        </w:rPr>
        <w:t>-</w:t>
      </w:r>
      <w:r w:rsidRPr="003101A2">
        <w:rPr>
          <w:sz w:val="28"/>
          <w:szCs w:val="28"/>
          <w:lang w:val="uk-UA"/>
        </w:rPr>
        <w:t>т 3801 К</w:t>
      </w:r>
      <w:r w:rsidR="001037EE">
        <w:rPr>
          <w:sz w:val="28"/>
          <w:szCs w:val="28"/>
          <w:lang w:val="uk-UA"/>
        </w:rPr>
        <w:t>-</w:t>
      </w:r>
      <w:r w:rsidRPr="003101A2">
        <w:rPr>
          <w:sz w:val="28"/>
          <w:szCs w:val="28"/>
          <w:lang w:val="uk-UA"/>
        </w:rPr>
        <w:t>т 6204;</w:t>
      </w:r>
    </w:p>
    <w:p w:rsidR="003101A2" w:rsidRPr="003101A2" w:rsidRDefault="003101A2" w:rsidP="00BE215B">
      <w:pPr>
        <w:ind w:firstLine="709"/>
        <w:jc w:val="both"/>
        <w:rPr>
          <w:sz w:val="28"/>
          <w:szCs w:val="28"/>
          <w:lang w:val="uk-UA"/>
        </w:rPr>
      </w:pPr>
      <w:r w:rsidRPr="003101A2">
        <w:rPr>
          <w:sz w:val="28"/>
          <w:szCs w:val="28"/>
          <w:lang w:val="uk-UA"/>
        </w:rPr>
        <w:t>б) у разі отримання збитку:</w:t>
      </w:r>
    </w:p>
    <w:p w:rsidR="003101A2" w:rsidRPr="003101A2" w:rsidRDefault="003101A2" w:rsidP="00BE215B">
      <w:pPr>
        <w:ind w:firstLine="284"/>
        <w:jc w:val="both"/>
        <w:rPr>
          <w:sz w:val="28"/>
          <w:szCs w:val="28"/>
          <w:lang w:val="uk-UA"/>
        </w:rPr>
      </w:pPr>
      <w:r w:rsidRPr="003101A2">
        <w:rPr>
          <w:sz w:val="28"/>
          <w:szCs w:val="28"/>
          <w:lang w:val="uk-UA"/>
        </w:rPr>
        <w:lastRenderedPageBreak/>
        <w:t>Д</w:t>
      </w:r>
      <w:r w:rsidR="001037EE">
        <w:rPr>
          <w:sz w:val="28"/>
          <w:szCs w:val="28"/>
          <w:lang w:val="uk-UA"/>
        </w:rPr>
        <w:t>-</w:t>
      </w:r>
      <w:r w:rsidRPr="003101A2">
        <w:rPr>
          <w:sz w:val="28"/>
          <w:szCs w:val="28"/>
          <w:lang w:val="uk-UA"/>
        </w:rPr>
        <w:t>т 6204 К</w:t>
      </w:r>
      <w:r w:rsidR="001037EE">
        <w:rPr>
          <w:sz w:val="28"/>
          <w:szCs w:val="28"/>
          <w:lang w:val="uk-UA"/>
        </w:rPr>
        <w:t>-</w:t>
      </w:r>
      <w:r w:rsidRPr="003101A2">
        <w:rPr>
          <w:sz w:val="28"/>
          <w:szCs w:val="28"/>
          <w:lang w:val="uk-UA"/>
        </w:rPr>
        <w:t>т 3801</w:t>
      </w:r>
      <w:r w:rsidR="001037EE">
        <w:rPr>
          <w:sz w:val="28"/>
          <w:szCs w:val="28"/>
          <w:lang w:val="uk-UA"/>
        </w:rPr>
        <w:t>;</w:t>
      </w:r>
      <w:r w:rsidRPr="003101A2">
        <w:rPr>
          <w:sz w:val="28"/>
          <w:szCs w:val="28"/>
          <w:lang w:val="uk-UA"/>
        </w:rPr>
        <w:t xml:space="preserve"> </w:t>
      </w:r>
    </w:p>
    <w:p w:rsidR="003101A2" w:rsidRPr="003101A2" w:rsidRDefault="003101A2" w:rsidP="00BE215B">
      <w:pPr>
        <w:ind w:firstLine="709"/>
        <w:jc w:val="both"/>
        <w:rPr>
          <w:sz w:val="28"/>
          <w:szCs w:val="28"/>
          <w:lang w:val="uk-UA"/>
        </w:rPr>
      </w:pPr>
      <w:r w:rsidRPr="003101A2">
        <w:rPr>
          <w:sz w:val="28"/>
          <w:szCs w:val="28"/>
          <w:lang w:val="uk-UA"/>
        </w:rPr>
        <w:t>Під час проведення операцій з продажу банківських металів фізичним та юридичним особам здійснюються такі бухгалтерські проводки:</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під час сплати клієнтом готівки в касу банку:</w:t>
      </w:r>
    </w:p>
    <w:p w:rsidR="003101A2" w:rsidRPr="003101A2" w:rsidRDefault="003101A2" w:rsidP="00BE215B">
      <w:pPr>
        <w:ind w:firstLine="284"/>
        <w:jc w:val="both"/>
        <w:rPr>
          <w:sz w:val="28"/>
          <w:szCs w:val="28"/>
          <w:lang w:val="uk-UA"/>
        </w:rPr>
      </w:pPr>
      <w:r w:rsidRPr="003101A2">
        <w:rPr>
          <w:sz w:val="28"/>
          <w:szCs w:val="28"/>
          <w:lang w:val="uk-UA"/>
        </w:rPr>
        <w:t>Д</w:t>
      </w:r>
      <w:r w:rsidR="001037EE">
        <w:rPr>
          <w:sz w:val="28"/>
          <w:szCs w:val="28"/>
          <w:lang w:val="uk-UA"/>
        </w:rPr>
        <w:t>-</w:t>
      </w:r>
      <w:r w:rsidRPr="003101A2">
        <w:rPr>
          <w:sz w:val="28"/>
          <w:szCs w:val="28"/>
          <w:lang w:val="uk-UA"/>
        </w:rPr>
        <w:t>т 1001, або 1002</w:t>
      </w:r>
      <w:r w:rsidR="001037EE">
        <w:rPr>
          <w:sz w:val="28"/>
          <w:szCs w:val="28"/>
          <w:lang w:val="uk-UA"/>
        </w:rPr>
        <w:t xml:space="preserve"> </w:t>
      </w:r>
      <w:r w:rsidRPr="003101A2">
        <w:rPr>
          <w:sz w:val="28"/>
          <w:szCs w:val="28"/>
          <w:lang w:val="uk-UA"/>
        </w:rPr>
        <w:t>К</w:t>
      </w:r>
      <w:r w:rsidR="001037EE">
        <w:rPr>
          <w:sz w:val="28"/>
          <w:szCs w:val="28"/>
          <w:lang w:val="uk-UA"/>
        </w:rPr>
        <w:t>-</w:t>
      </w:r>
      <w:r w:rsidRPr="003101A2">
        <w:rPr>
          <w:sz w:val="28"/>
          <w:szCs w:val="28"/>
          <w:lang w:val="uk-UA"/>
        </w:rPr>
        <w:t>т 3801;</w:t>
      </w:r>
    </w:p>
    <w:p w:rsidR="003101A2" w:rsidRPr="003101A2" w:rsidRDefault="003101A2" w:rsidP="00BE215B">
      <w:pPr>
        <w:pStyle w:val="a6"/>
        <w:widowControl/>
        <w:numPr>
          <w:ilvl w:val="0"/>
          <w:numId w:val="95"/>
        </w:numPr>
        <w:jc w:val="both"/>
        <w:rPr>
          <w:sz w:val="28"/>
          <w:szCs w:val="28"/>
          <w:lang w:val="uk-UA"/>
        </w:rPr>
      </w:pPr>
      <w:r w:rsidRPr="003101A2">
        <w:rPr>
          <w:sz w:val="28"/>
          <w:szCs w:val="28"/>
          <w:lang w:val="uk-UA"/>
        </w:rPr>
        <w:t>під час перерахування клієнтами, іншими банками коштів з рахунків:</w:t>
      </w:r>
    </w:p>
    <w:p w:rsidR="003101A2" w:rsidRPr="003101A2" w:rsidRDefault="003101A2" w:rsidP="00BE215B">
      <w:pPr>
        <w:ind w:firstLine="284"/>
        <w:jc w:val="both"/>
        <w:rPr>
          <w:sz w:val="28"/>
          <w:szCs w:val="28"/>
          <w:lang w:val="uk-UA"/>
        </w:rPr>
      </w:pPr>
      <w:r w:rsidRPr="003101A2">
        <w:rPr>
          <w:sz w:val="28"/>
          <w:szCs w:val="28"/>
          <w:lang w:val="uk-UA"/>
        </w:rPr>
        <w:t>Д</w:t>
      </w:r>
      <w:r w:rsidR="001037EE">
        <w:rPr>
          <w:sz w:val="28"/>
          <w:szCs w:val="28"/>
          <w:lang w:val="uk-UA"/>
        </w:rPr>
        <w:t>-</w:t>
      </w:r>
      <w:r w:rsidRPr="003101A2">
        <w:rPr>
          <w:sz w:val="28"/>
          <w:szCs w:val="28"/>
          <w:lang w:val="uk-UA"/>
        </w:rPr>
        <w:t>т Рахунки для обліку грошових коштів та коштів клієнтів К</w:t>
      </w:r>
      <w:r w:rsidR="001037EE">
        <w:rPr>
          <w:sz w:val="28"/>
          <w:szCs w:val="28"/>
          <w:lang w:val="uk-UA"/>
        </w:rPr>
        <w:t>-</w:t>
      </w:r>
      <w:r w:rsidRPr="003101A2">
        <w:rPr>
          <w:sz w:val="28"/>
          <w:szCs w:val="28"/>
          <w:lang w:val="uk-UA"/>
        </w:rPr>
        <w:t>т 3801;</w:t>
      </w:r>
    </w:p>
    <w:p w:rsidR="003101A2" w:rsidRPr="003101A2" w:rsidRDefault="00811BA7" w:rsidP="00BE215B">
      <w:pPr>
        <w:pStyle w:val="a6"/>
        <w:widowControl/>
        <w:numPr>
          <w:ilvl w:val="0"/>
          <w:numId w:val="95"/>
        </w:numPr>
        <w:jc w:val="both"/>
        <w:rPr>
          <w:sz w:val="28"/>
          <w:szCs w:val="28"/>
          <w:lang w:val="uk-UA"/>
        </w:rPr>
      </w:pPr>
      <w:r>
        <w:rPr>
          <w:sz w:val="28"/>
          <w:szCs w:val="28"/>
          <w:lang w:val="uk-UA"/>
        </w:rPr>
        <w:t>під час видачі банківського металу</w:t>
      </w:r>
      <w:r w:rsidR="003101A2" w:rsidRPr="003101A2">
        <w:rPr>
          <w:sz w:val="28"/>
          <w:szCs w:val="28"/>
          <w:lang w:val="uk-UA"/>
        </w:rPr>
        <w:t>:</w:t>
      </w:r>
    </w:p>
    <w:p w:rsidR="003101A2" w:rsidRPr="003101A2" w:rsidRDefault="003101A2" w:rsidP="00BE215B">
      <w:pPr>
        <w:ind w:firstLine="284"/>
        <w:jc w:val="both"/>
        <w:rPr>
          <w:sz w:val="28"/>
          <w:szCs w:val="28"/>
          <w:lang w:val="uk-UA"/>
        </w:rPr>
      </w:pPr>
      <w:r w:rsidRPr="003101A2">
        <w:rPr>
          <w:sz w:val="28"/>
          <w:szCs w:val="28"/>
          <w:lang w:val="uk-UA"/>
        </w:rPr>
        <w:t>Д</w:t>
      </w:r>
      <w:r w:rsidR="001037EE">
        <w:rPr>
          <w:sz w:val="28"/>
          <w:szCs w:val="28"/>
          <w:lang w:val="uk-UA"/>
        </w:rPr>
        <w:t xml:space="preserve">-т 3800 </w:t>
      </w:r>
      <w:r w:rsidRPr="003101A2">
        <w:rPr>
          <w:sz w:val="28"/>
          <w:szCs w:val="28"/>
          <w:lang w:val="uk-UA"/>
        </w:rPr>
        <w:t>К</w:t>
      </w:r>
      <w:r w:rsidR="001037EE">
        <w:rPr>
          <w:sz w:val="28"/>
          <w:szCs w:val="28"/>
          <w:lang w:val="uk-UA"/>
        </w:rPr>
        <w:t>-</w:t>
      </w:r>
      <w:r w:rsidRPr="003101A2">
        <w:rPr>
          <w:sz w:val="28"/>
          <w:szCs w:val="28"/>
          <w:lang w:val="uk-UA"/>
        </w:rPr>
        <w:t xml:space="preserve">т </w:t>
      </w:r>
      <w:r w:rsidR="001037EE">
        <w:rPr>
          <w:sz w:val="28"/>
          <w:szCs w:val="28"/>
          <w:lang w:val="uk-UA"/>
        </w:rPr>
        <w:t>1101</w:t>
      </w:r>
      <w:r w:rsidR="00811BA7">
        <w:rPr>
          <w:sz w:val="28"/>
          <w:szCs w:val="28"/>
          <w:lang w:val="uk-UA"/>
        </w:rPr>
        <w:t>, 1102</w:t>
      </w:r>
      <w:r w:rsidRPr="003101A2">
        <w:rPr>
          <w:sz w:val="28"/>
          <w:szCs w:val="28"/>
          <w:lang w:val="uk-UA"/>
        </w:rPr>
        <w:t>;</w:t>
      </w:r>
    </w:p>
    <w:p w:rsidR="003101A2" w:rsidRPr="003101A2" w:rsidRDefault="003101A2" w:rsidP="00BE215B">
      <w:pPr>
        <w:pStyle w:val="a6"/>
        <w:widowControl/>
        <w:numPr>
          <w:ilvl w:val="0"/>
          <w:numId w:val="95"/>
        </w:numPr>
        <w:tabs>
          <w:tab w:val="left" w:pos="851"/>
        </w:tabs>
        <w:ind w:left="0" w:firstLine="709"/>
        <w:jc w:val="both"/>
        <w:rPr>
          <w:sz w:val="28"/>
          <w:szCs w:val="28"/>
          <w:lang w:val="uk-UA"/>
        </w:rPr>
      </w:pPr>
      <w:r w:rsidRPr="003101A2">
        <w:rPr>
          <w:sz w:val="28"/>
          <w:szCs w:val="28"/>
          <w:lang w:val="uk-UA"/>
        </w:rPr>
        <w:t>на суму різниці між вартістю проданого банківського металу за офіційним курсом та його вартістю за курсом продажу:</w:t>
      </w:r>
    </w:p>
    <w:p w:rsidR="003101A2" w:rsidRPr="003101A2" w:rsidRDefault="003101A2" w:rsidP="00BE215B">
      <w:pPr>
        <w:ind w:firstLine="284"/>
        <w:jc w:val="both"/>
        <w:rPr>
          <w:sz w:val="28"/>
          <w:szCs w:val="28"/>
          <w:lang w:val="uk-UA"/>
        </w:rPr>
      </w:pPr>
      <w:r w:rsidRPr="003101A2">
        <w:rPr>
          <w:sz w:val="28"/>
          <w:szCs w:val="28"/>
          <w:lang w:val="uk-UA"/>
        </w:rPr>
        <w:t>Д</w:t>
      </w:r>
      <w:r w:rsidR="001037EE">
        <w:rPr>
          <w:sz w:val="28"/>
          <w:szCs w:val="28"/>
          <w:lang w:val="uk-UA"/>
        </w:rPr>
        <w:t>-</w:t>
      </w:r>
      <w:r w:rsidRPr="003101A2">
        <w:rPr>
          <w:sz w:val="28"/>
          <w:szCs w:val="28"/>
          <w:lang w:val="uk-UA"/>
        </w:rPr>
        <w:t>т 3801 К</w:t>
      </w:r>
      <w:r w:rsidR="001037EE">
        <w:rPr>
          <w:sz w:val="28"/>
          <w:szCs w:val="28"/>
          <w:lang w:val="uk-UA"/>
        </w:rPr>
        <w:t>-</w:t>
      </w:r>
      <w:r w:rsidRPr="003101A2">
        <w:rPr>
          <w:sz w:val="28"/>
          <w:szCs w:val="28"/>
          <w:lang w:val="uk-UA"/>
        </w:rPr>
        <w:t>т 6204 або</w:t>
      </w:r>
    </w:p>
    <w:p w:rsidR="003101A2" w:rsidRPr="003101A2" w:rsidRDefault="003101A2" w:rsidP="00BE215B">
      <w:pPr>
        <w:ind w:firstLine="284"/>
        <w:jc w:val="both"/>
        <w:rPr>
          <w:sz w:val="28"/>
          <w:szCs w:val="28"/>
          <w:lang w:val="uk-UA"/>
        </w:rPr>
      </w:pPr>
      <w:r w:rsidRPr="003101A2">
        <w:rPr>
          <w:sz w:val="28"/>
          <w:szCs w:val="28"/>
          <w:lang w:val="uk-UA"/>
        </w:rPr>
        <w:t>Д</w:t>
      </w:r>
      <w:r w:rsidR="001037EE">
        <w:rPr>
          <w:sz w:val="28"/>
          <w:szCs w:val="28"/>
          <w:lang w:val="uk-UA"/>
        </w:rPr>
        <w:t>-</w:t>
      </w:r>
      <w:r w:rsidRPr="003101A2">
        <w:rPr>
          <w:sz w:val="28"/>
          <w:szCs w:val="28"/>
          <w:lang w:val="uk-UA"/>
        </w:rPr>
        <w:t>т 6204 К</w:t>
      </w:r>
      <w:r w:rsidR="001037EE">
        <w:rPr>
          <w:sz w:val="28"/>
          <w:szCs w:val="28"/>
          <w:lang w:val="uk-UA"/>
        </w:rPr>
        <w:t>-</w:t>
      </w:r>
      <w:r w:rsidRPr="003101A2">
        <w:rPr>
          <w:sz w:val="28"/>
          <w:szCs w:val="28"/>
          <w:lang w:val="uk-UA"/>
        </w:rPr>
        <w:t>т 3801;</w:t>
      </w:r>
    </w:p>
    <w:p w:rsidR="003101A2" w:rsidRPr="003101A2" w:rsidRDefault="003101A2" w:rsidP="00BE215B">
      <w:pPr>
        <w:ind w:firstLine="709"/>
        <w:jc w:val="both"/>
        <w:rPr>
          <w:b/>
          <w:sz w:val="28"/>
          <w:szCs w:val="28"/>
          <w:lang w:val="uk-UA"/>
        </w:rPr>
      </w:pPr>
    </w:p>
    <w:p w:rsidR="003101A2" w:rsidRPr="003101A2" w:rsidRDefault="003101A2" w:rsidP="00BE215B">
      <w:pPr>
        <w:ind w:firstLine="709"/>
        <w:jc w:val="center"/>
        <w:rPr>
          <w:b/>
          <w:sz w:val="28"/>
          <w:szCs w:val="28"/>
          <w:lang w:val="uk-UA"/>
        </w:rPr>
      </w:pPr>
      <w:r w:rsidRPr="003101A2">
        <w:rPr>
          <w:b/>
          <w:sz w:val="28"/>
          <w:szCs w:val="28"/>
          <w:lang w:val="uk-UA"/>
        </w:rPr>
        <w:t>5. Облік безготівкових операцій з купівлі та продажу іноземної валюти та банківських металів</w:t>
      </w:r>
    </w:p>
    <w:p w:rsidR="003101A2" w:rsidRPr="003101A2" w:rsidRDefault="003101A2" w:rsidP="00BE215B">
      <w:pPr>
        <w:ind w:firstLine="709"/>
        <w:jc w:val="both"/>
        <w:rPr>
          <w:sz w:val="28"/>
          <w:szCs w:val="28"/>
          <w:lang w:val="uk-UA"/>
        </w:rPr>
      </w:pPr>
      <w:r w:rsidRPr="003101A2">
        <w:rPr>
          <w:sz w:val="28"/>
          <w:szCs w:val="28"/>
          <w:lang w:val="uk-UA"/>
        </w:rPr>
        <w:t>Безготівкові операції з купівлі-продажу іноземної валюти та банківських металів банки здійснюють як за дорученням клієнтів, так і з метою виконання власних зобов’язань. Ці операції регламентуються такими нормативно-правовими актами:</w:t>
      </w:r>
    </w:p>
    <w:p w:rsidR="003101A2" w:rsidRPr="003101A2" w:rsidRDefault="003101A2" w:rsidP="00BE215B">
      <w:pPr>
        <w:pStyle w:val="a6"/>
        <w:widowControl/>
        <w:numPr>
          <w:ilvl w:val="0"/>
          <w:numId w:val="109"/>
        </w:numPr>
        <w:tabs>
          <w:tab w:val="left" w:pos="284"/>
        </w:tabs>
        <w:ind w:left="284" w:hanging="218"/>
        <w:jc w:val="both"/>
        <w:rPr>
          <w:sz w:val="28"/>
          <w:szCs w:val="28"/>
          <w:lang w:val="uk-UA"/>
        </w:rPr>
      </w:pPr>
      <w:r w:rsidRPr="003101A2">
        <w:rPr>
          <w:sz w:val="28"/>
          <w:szCs w:val="28"/>
          <w:lang w:val="uk-UA"/>
        </w:rPr>
        <w:t>Положенням про порядок та умови торгівлі іноземною валютою, затвердженим постановою Правління НБУ від 10.08.2005 р. № 281;</w:t>
      </w:r>
    </w:p>
    <w:p w:rsidR="003101A2" w:rsidRPr="003101A2" w:rsidRDefault="003101A2" w:rsidP="00BE215B">
      <w:pPr>
        <w:pStyle w:val="a6"/>
        <w:widowControl/>
        <w:numPr>
          <w:ilvl w:val="0"/>
          <w:numId w:val="109"/>
        </w:numPr>
        <w:tabs>
          <w:tab w:val="left" w:pos="284"/>
        </w:tabs>
        <w:ind w:left="284" w:hanging="218"/>
        <w:jc w:val="both"/>
        <w:rPr>
          <w:sz w:val="28"/>
          <w:szCs w:val="28"/>
          <w:lang w:val="uk-UA"/>
        </w:rPr>
      </w:pPr>
      <w:r w:rsidRPr="003101A2">
        <w:rPr>
          <w:sz w:val="28"/>
          <w:szCs w:val="28"/>
          <w:lang w:val="uk-UA"/>
        </w:rPr>
        <w:t>Положенням про здійснення уповноваженими банками операцій з банківськими металами, затвердженим постановою Правління НБУ від 6.08.2003 р. № 325.</w:t>
      </w:r>
    </w:p>
    <w:p w:rsidR="003101A2" w:rsidRPr="003101A2" w:rsidRDefault="003101A2" w:rsidP="00BE215B">
      <w:pPr>
        <w:ind w:firstLine="709"/>
        <w:jc w:val="both"/>
        <w:rPr>
          <w:sz w:val="28"/>
          <w:szCs w:val="28"/>
          <w:lang w:val="uk-UA"/>
        </w:rPr>
      </w:pPr>
      <w:r w:rsidRPr="003101A2">
        <w:rPr>
          <w:sz w:val="28"/>
          <w:szCs w:val="28"/>
          <w:lang w:val="uk-UA"/>
        </w:rPr>
        <w:t>Підставою для купівлі іноземної валюти є заява клієнта та пакет документів, передбачених Положенням про порядок та умови торгівлі іноземною валютою.</w:t>
      </w:r>
    </w:p>
    <w:p w:rsidR="003101A2" w:rsidRPr="003101A2" w:rsidRDefault="003101A2" w:rsidP="00BE215B">
      <w:pPr>
        <w:ind w:firstLine="709"/>
        <w:jc w:val="both"/>
        <w:rPr>
          <w:sz w:val="28"/>
          <w:szCs w:val="28"/>
          <w:lang w:val="uk-UA"/>
        </w:rPr>
      </w:pPr>
      <w:r w:rsidRPr="003101A2">
        <w:rPr>
          <w:sz w:val="28"/>
          <w:szCs w:val="28"/>
          <w:lang w:val="uk-UA"/>
        </w:rPr>
        <w:t>Згідно з Законом України «Про збір на обов’язкове державне пенсійне страхува</w:t>
      </w:r>
      <w:r w:rsidR="00811BA7">
        <w:rPr>
          <w:sz w:val="28"/>
          <w:szCs w:val="28"/>
          <w:lang w:val="uk-UA"/>
        </w:rPr>
        <w:t>ння» від 26.06.1997 р. № 400/97-</w:t>
      </w:r>
      <w:r w:rsidRPr="003101A2">
        <w:rPr>
          <w:sz w:val="28"/>
          <w:szCs w:val="28"/>
          <w:lang w:val="uk-UA"/>
        </w:rPr>
        <w:t>ВР (із змінами), юридичні та фізичні особи, як</w:t>
      </w:r>
      <w:r w:rsidR="00811BA7">
        <w:rPr>
          <w:sz w:val="28"/>
          <w:szCs w:val="28"/>
          <w:lang w:val="uk-UA"/>
        </w:rPr>
        <w:t>і здійснюють операції з купівлі-</w:t>
      </w:r>
      <w:r w:rsidRPr="003101A2">
        <w:rPr>
          <w:sz w:val="28"/>
          <w:szCs w:val="28"/>
          <w:lang w:val="uk-UA"/>
        </w:rPr>
        <w:t>продажу безготівкової іноземної валюти за гривні повинні сплачувати додатковий збір на обов’язкове державне пенсійне страхування у розмірі 0,5 % від суми операції з купівлі-продажу безготівкової іноземної валюти за гривні.</w:t>
      </w:r>
    </w:p>
    <w:p w:rsidR="003101A2" w:rsidRPr="003101A2" w:rsidRDefault="003101A2" w:rsidP="00BE215B">
      <w:pPr>
        <w:ind w:firstLine="709"/>
        <w:jc w:val="both"/>
        <w:rPr>
          <w:sz w:val="28"/>
          <w:szCs w:val="28"/>
          <w:lang w:val="uk-UA"/>
        </w:rPr>
      </w:pPr>
      <w:r w:rsidRPr="003101A2">
        <w:rPr>
          <w:sz w:val="28"/>
          <w:szCs w:val="28"/>
          <w:lang w:val="uk-UA"/>
        </w:rPr>
        <w:t>Облік безготівкових обмінних операцій банків регламентується Інструкцією з бухгалтерського обліку операцій в іноземній валюті та банківських металах у банках України, затвердженою постановою Правління НБУ № 555 від 17.11.2004 р.</w:t>
      </w:r>
    </w:p>
    <w:p w:rsidR="003101A2" w:rsidRPr="003101A2" w:rsidRDefault="003101A2" w:rsidP="00BE215B">
      <w:pPr>
        <w:ind w:firstLine="709"/>
        <w:jc w:val="both"/>
        <w:rPr>
          <w:sz w:val="28"/>
          <w:szCs w:val="28"/>
          <w:lang w:val="uk-UA"/>
        </w:rPr>
      </w:pPr>
      <w:r w:rsidRPr="003101A2">
        <w:rPr>
          <w:sz w:val="28"/>
          <w:szCs w:val="28"/>
          <w:lang w:val="uk-UA"/>
        </w:rPr>
        <w:t xml:space="preserve">Для </w:t>
      </w:r>
      <w:r w:rsidR="00811BA7">
        <w:rPr>
          <w:sz w:val="28"/>
          <w:szCs w:val="28"/>
          <w:lang w:val="uk-UA"/>
        </w:rPr>
        <w:t>відображення операцій з купівлі-</w:t>
      </w:r>
      <w:r w:rsidRPr="003101A2">
        <w:rPr>
          <w:sz w:val="28"/>
          <w:szCs w:val="28"/>
          <w:lang w:val="uk-UA"/>
        </w:rPr>
        <w:t>продажу безготівкової валюти за дорученням клієнтів банки використовують рахунки:</w:t>
      </w:r>
    </w:p>
    <w:p w:rsidR="003101A2" w:rsidRPr="003101A2" w:rsidRDefault="003101A2" w:rsidP="00BE215B">
      <w:pPr>
        <w:ind w:firstLine="709"/>
        <w:jc w:val="both"/>
        <w:rPr>
          <w:b/>
          <w:bCs/>
          <w:sz w:val="28"/>
          <w:szCs w:val="28"/>
          <w:lang w:val="uk-UA"/>
        </w:rPr>
      </w:pPr>
      <w:r w:rsidRPr="003101A2">
        <w:rPr>
          <w:b/>
          <w:bCs/>
          <w:sz w:val="28"/>
          <w:szCs w:val="28"/>
          <w:lang w:val="uk-UA"/>
        </w:rPr>
        <w:t xml:space="preserve">2800 «Дебіторська заборгованість за операціями з купівлі-продажу іноземної валюті, банківських та дорогоцінних металів для клієнтів банку». </w:t>
      </w:r>
      <w:r w:rsidRPr="003101A2">
        <w:rPr>
          <w:sz w:val="28"/>
          <w:szCs w:val="28"/>
          <w:lang w:val="uk-UA"/>
        </w:rPr>
        <w:t>Цей рахунок призначений</w:t>
      </w:r>
      <w:r w:rsidRPr="003101A2">
        <w:rPr>
          <w:b/>
          <w:bCs/>
          <w:sz w:val="28"/>
          <w:szCs w:val="28"/>
          <w:lang w:val="uk-UA"/>
        </w:rPr>
        <w:t xml:space="preserve"> </w:t>
      </w:r>
      <w:r w:rsidRPr="003101A2">
        <w:rPr>
          <w:sz w:val="28"/>
          <w:szCs w:val="28"/>
          <w:lang w:val="uk-UA"/>
        </w:rPr>
        <w:t>для обліку сум заборгованості клієнтів у разі авансування або нестачі попередньо</w:t>
      </w:r>
      <w:r w:rsidRPr="003101A2">
        <w:rPr>
          <w:b/>
          <w:bCs/>
          <w:sz w:val="28"/>
          <w:szCs w:val="28"/>
          <w:lang w:val="uk-UA"/>
        </w:rPr>
        <w:t xml:space="preserve"> </w:t>
      </w:r>
      <w:r w:rsidRPr="003101A2">
        <w:rPr>
          <w:sz w:val="28"/>
          <w:szCs w:val="28"/>
          <w:lang w:val="uk-UA"/>
        </w:rPr>
        <w:t>депонованих ними коштів для купівлі-продажу іноземної валюти, банківських та</w:t>
      </w:r>
      <w:r w:rsidRPr="003101A2">
        <w:rPr>
          <w:b/>
          <w:bCs/>
          <w:sz w:val="28"/>
          <w:szCs w:val="28"/>
          <w:lang w:val="uk-UA"/>
        </w:rPr>
        <w:t xml:space="preserve"> </w:t>
      </w:r>
      <w:r w:rsidRPr="003101A2">
        <w:rPr>
          <w:sz w:val="28"/>
          <w:szCs w:val="28"/>
          <w:lang w:val="uk-UA"/>
        </w:rPr>
        <w:t xml:space="preserve">дорогоцінних металів, за їх </w:t>
      </w:r>
      <w:r w:rsidRPr="003101A2">
        <w:rPr>
          <w:sz w:val="28"/>
          <w:szCs w:val="28"/>
          <w:lang w:val="uk-UA"/>
        </w:rPr>
        <w:lastRenderedPageBreak/>
        <w:t>дорученням. За дебетом рахунку проводяться суми авансування або перевищення вартості іноземної валюти, банківських та дорогоцінних</w:t>
      </w:r>
      <w:r w:rsidRPr="003101A2">
        <w:rPr>
          <w:b/>
          <w:bCs/>
          <w:sz w:val="28"/>
          <w:szCs w:val="28"/>
          <w:lang w:val="uk-UA"/>
        </w:rPr>
        <w:t xml:space="preserve"> </w:t>
      </w:r>
      <w:r w:rsidRPr="003101A2">
        <w:rPr>
          <w:sz w:val="28"/>
          <w:szCs w:val="28"/>
          <w:lang w:val="uk-UA"/>
        </w:rPr>
        <w:t>металів над сумою попередньо депонованих клієнтами коштів. За кредитом рахунку проводяться суми, що надходять у погашення авансів;</w:t>
      </w:r>
    </w:p>
    <w:p w:rsidR="003101A2" w:rsidRPr="003101A2" w:rsidRDefault="003101A2" w:rsidP="00BE215B">
      <w:pPr>
        <w:ind w:firstLine="709"/>
        <w:jc w:val="both"/>
        <w:rPr>
          <w:b/>
          <w:bCs/>
          <w:sz w:val="28"/>
          <w:szCs w:val="28"/>
          <w:lang w:val="uk-UA"/>
        </w:rPr>
      </w:pPr>
      <w:r w:rsidRPr="003101A2">
        <w:rPr>
          <w:b/>
          <w:bCs/>
          <w:sz w:val="28"/>
          <w:szCs w:val="28"/>
          <w:lang w:val="uk-UA"/>
        </w:rPr>
        <w:t xml:space="preserve">2900 «Кредиторська заборгованість за операціями з купівлі-продажу іноземної валюти, банківських та дорогоцінних металів для клієнтів банку». </w:t>
      </w:r>
      <w:r w:rsidRPr="003101A2">
        <w:rPr>
          <w:sz w:val="28"/>
          <w:szCs w:val="28"/>
          <w:lang w:val="uk-UA"/>
        </w:rPr>
        <w:t>Даний рахунок використовується для обліку сум, перерахованих з рахунків клієнтів, або сум, які підлягають</w:t>
      </w:r>
      <w:r w:rsidRPr="003101A2">
        <w:rPr>
          <w:b/>
          <w:bCs/>
          <w:sz w:val="28"/>
          <w:szCs w:val="28"/>
          <w:lang w:val="uk-UA"/>
        </w:rPr>
        <w:t xml:space="preserve"> </w:t>
      </w:r>
      <w:r w:rsidRPr="003101A2">
        <w:rPr>
          <w:sz w:val="28"/>
          <w:szCs w:val="28"/>
          <w:lang w:val="uk-UA"/>
        </w:rPr>
        <w:t>перерахуванню на них, за операціями з купівлі-продажу іноземної валюти, банківських та дорогоцінних металів для клієнтів. За кредитом рахунку проводяться</w:t>
      </w:r>
      <w:r w:rsidRPr="003101A2">
        <w:rPr>
          <w:b/>
          <w:bCs/>
          <w:sz w:val="28"/>
          <w:szCs w:val="28"/>
          <w:lang w:val="uk-UA"/>
        </w:rPr>
        <w:t xml:space="preserve"> </w:t>
      </w:r>
      <w:r w:rsidRPr="003101A2">
        <w:rPr>
          <w:sz w:val="28"/>
          <w:szCs w:val="28"/>
          <w:lang w:val="uk-UA"/>
        </w:rPr>
        <w:t>суми, які отримані від клієнтів за операціями з купівлі-продажу іноземної валюти,</w:t>
      </w:r>
      <w:r w:rsidRPr="003101A2">
        <w:rPr>
          <w:b/>
          <w:bCs/>
          <w:sz w:val="28"/>
          <w:szCs w:val="28"/>
          <w:lang w:val="uk-UA"/>
        </w:rPr>
        <w:t xml:space="preserve"> </w:t>
      </w:r>
      <w:r w:rsidRPr="003101A2">
        <w:rPr>
          <w:sz w:val="28"/>
          <w:szCs w:val="28"/>
          <w:lang w:val="uk-UA"/>
        </w:rPr>
        <w:t>банківських та дорогоцінних металів. За дебетом рахунку проводяться використані</w:t>
      </w:r>
      <w:r w:rsidRPr="003101A2">
        <w:rPr>
          <w:b/>
          <w:bCs/>
          <w:sz w:val="28"/>
          <w:szCs w:val="28"/>
          <w:lang w:val="uk-UA"/>
        </w:rPr>
        <w:t xml:space="preserve"> </w:t>
      </w:r>
      <w:r w:rsidRPr="003101A2">
        <w:rPr>
          <w:sz w:val="28"/>
          <w:szCs w:val="28"/>
          <w:lang w:val="uk-UA"/>
        </w:rPr>
        <w:t>суми, перераховані за операціями з купівлі-продажу іноземної валюти, банківських та дорогоцінних металів.</w:t>
      </w:r>
    </w:p>
    <w:p w:rsidR="003101A2" w:rsidRPr="003101A2" w:rsidRDefault="003101A2" w:rsidP="00BE215B">
      <w:pPr>
        <w:ind w:firstLine="709"/>
        <w:jc w:val="both"/>
        <w:rPr>
          <w:sz w:val="28"/>
          <w:szCs w:val="28"/>
          <w:lang w:val="uk-UA"/>
        </w:rPr>
      </w:pPr>
      <w:r w:rsidRPr="003101A2">
        <w:rPr>
          <w:sz w:val="28"/>
          <w:szCs w:val="28"/>
          <w:lang w:val="uk-UA"/>
        </w:rPr>
        <w:t>Купівля банком за дорученням клієнтів іноземної валюти чи банківських металів за національну валюту на міжбанківському валютному ринку України відображається в бухгалтерському обліку такими проводками:</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перерахування клієнтом коштів в національній валюті на купівлю іноземної валюти чи банківських металів з врахуванням комісійної винагороди:</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т Рахунки для обліку коштів клієнтів К</w:t>
      </w:r>
      <w:r w:rsidR="006E2FF1">
        <w:rPr>
          <w:sz w:val="28"/>
          <w:szCs w:val="28"/>
          <w:lang w:val="uk-UA"/>
        </w:rPr>
        <w:t>-</w:t>
      </w:r>
      <w:r w:rsidRPr="003101A2">
        <w:rPr>
          <w:sz w:val="28"/>
          <w:szCs w:val="28"/>
          <w:lang w:val="uk-UA"/>
        </w:rPr>
        <w:t>т 2900;</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перерахування клієнтом суми збору на обов’язкове державне пенсійне страхування:</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т 2600, 2620, 2650</w:t>
      </w:r>
      <w:r w:rsidR="006E2FF1">
        <w:rPr>
          <w:sz w:val="28"/>
          <w:szCs w:val="28"/>
          <w:lang w:val="uk-UA"/>
        </w:rPr>
        <w:t xml:space="preserve"> </w:t>
      </w:r>
      <w:r w:rsidRPr="003101A2">
        <w:rPr>
          <w:sz w:val="28"/>
          <w:szCs w:val="28"/>
          <w:lang w:val="uk-UA"/>
        </w:rPr>
        <w:t>К</w:t>
      </w:r>
      <w:r w:rsidR="006E2FF1">
        <w:rPr>
          <w:sz w:val="28"/>
          <w:szCs w:val="28"/>
          <w:lang w:val="uk-UA"/>
        </w:rPr>
        <w:t>-</w:t>
      </w:r>
      <w:r w:rsidRPr="003101A2">
        <w:rPr>
          <w:sz w:val="28"/>
          <w:szCs w:val="28"/>
          <w:lang w:val="uk-UA"/>
        </w:rPr>
        <w:t>т 2909;</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перерахування банком коштів у національній валюті продавцю іноземної валюти чи банківських металів:</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т 2900 К</w:t>
      </w:r>
      <w:r w:rsidR="006E2FF1">
        <w:rPr>
          <w:sz w:val="28"/>
          <w:szCs w:val="28"/>
          <w:lang w:val="uk-UA"/>
        </w:rPr>
        <w:t>-</w:t>
      </w:r>
      <w:r w:rsidRPr="003101A2">
        <w:rPr>
          <w:sz w:val="28"/>
          <w:szCs w:val="28"/>
          <w:lang w:val="uk-UA"/>
        </w:rPr>
        <w:t>т 1200, 1500, 1600;</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зарахування іноземної валюти чи банківських металів, що куплені і отримані для клієнтів:</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 xml:space="preserve">т </w:t>
      </w:r>
      <w:r w:rsidR="006E2FF1">
        <w:rPr>
          <w:sz w:val="28"/>
          <w:szCs w:val="28"/>
          <w:lang w:val="uk-UA"/>
        </w:rPr>
        <w:t xml:space="preserve">1200, </w:t>
      </w:r>
      <w:r w:rsidRPr="003101A2">
        <w:rPr>
          <w:sz w:val="28"/>
          <w:szCs w:val="28"/>
          <w:lang w:val="uk-UA"/>
        </w:rPr>
        <w:t>1500,1600</w:t>
      </w:r>
      <w:r w:rsidR="006E2FF1">
        <w:rPr>
          <w:sz w:val="28"/>
          <w:szCs w:val="28"/>
          <w:lang w:val="uk-UA"/>
        </w:rPr>
        <w:t xml:space="preserve"> </w:t>
      </w:r>
      <w:r w:rsidRPr="003101A2">
        <w:rPr>
          <w:sz w:val="28"/>
          <w:szCs w:val="28"/>
          <w:lang w:val="uk-UA"/>
        </w:rPr>
        <w:t>К</w:t>
      </w:r>
      <w:r w:rsidR="006E2FF1">
        <w:rPr>
          <w:sz w:val="28"/>
          <w:szCs w:val="28"/>
          <w:lang w:val="uk-UA"/>
        </w:rPr>
        <w:t>-</w:t>
      </w:r>
      <w:r w:rsidRPr="003101A2">
        <w:rPr>
          <w:sz w:val="28"/>
          <w:szCs w:val="28"/>
          <w:lang w:val="uk-UA"/>
        </w:rPr>
        <w:t>т 2900;</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зарахування купленої іноземної валюти чи банківських металів на рахунок клієнта:</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т 2900</w:t>
      </w:r>
      <w:r w:rsidR="006E2FF1">
        <w:rPr>
          <w:sz w:val="28"/>
          <w:szCs w:val="28"/>
          <w:lang w:val="uk-UA"/>
        </w:rPr>
        <w:t xml:space="preserve"> </w:t>
      </w:r>
      <w:r w:rsidRPr="003101A2">
        <w:rPr>
          <w:sz w:val="28"/>
          <w:szCs w:val="28"/>
          <w:lang w:val="uk-UA"/>
        </w:rPr>
        <w:t>К</w:t>
      </w:r>
      <w:r w:rsidR="006E2FF1">
        <w:rPr>
          <w:sz w:val="28"/>
          <w:szCs w:val="28"/>
          <w:lang w:val="uk-UA"/>
        </w:rPr>
        <w:t>-</w:t>
      </w:r>
      <w:r w:rsidRPr="003101A2">
        <w:rPr>
          <w:sz w:val="28"/>
          <w:szCs w:val="28"/>
          <w:lang w:val="uk-UA"/>
        </w:rPr>
        <w:t>т 2600, 2620, 2650;</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зарахування комісійної винагороди в доходи банку:</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т 2900 К</w:t>
      </w:r>
      <w:r w:rsidR="006E2FF1">
        <w:rPr>
          <w:sz w:val="28"/>
          <w:szCs w:val="28"/>
          <w:lang w:val="uk-UA"/>
        </w:rPr>
        <w:t>-</w:t>
      </w:r>
      <w:r w:rsidRPr="003101A2">
        <w:rPr>
          <w:sz w:val="28"/>
          <w:szCs w:val="28"/>
          <w:lang w:val="uk-UA"/>
        </w:rPr>
        <w:t>т 6114;</w:t>
      </w:r>
    </w:p>
    <w:p w:rsidR="003101A2" w:rsidRPr="003101A2" w:rsidRDefault="003101A2" w:rsidP="00BE215B">
      <w:pPr>
        <w:pStyle w:val="a6"/>
        <w:widowControl/>
        <w:numPr>
          <w:ilvl w:val="0"/>
          <w:numId w:val="95"/>
        </w:numPr>
        <w:ind w:left="0" w:firstLine="426"/>
        <w:jc w:val="both"/>
        <w:rPr>
          <w:sz w:val="28"/>
          <w:szCs w:val="28"/>
          <w:lang w:val="uk-UA"/>
        </w:rPr>
      </w:pPr>
      <w:r w:rsidRPr="003101A2">
        <w:rPr>
          <w:sz w:val="28"/>
          <w:szCs w:val="28"/>
          <w:lang w:val="uk-UA"/>
        </w:rPr>
        <w:t>повернення клієнту залишку його коштів в національній валюті, якщо іноземна валюта чи банківські метали куплені за курсом, що нижчий, ніж заявлено клієнтом:</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т 2900 К</w:t>
      </w:r>
      <w:r w:rsidR="006E2FF1">
        <w:rPr>
          <w:sz w:val="28"/>
          <w:szCs w:val="28"/>
          <w:lang w:val="uk-UA"/>
        </w:rPr>
        <w:t>-</w:t>
      </w:r>
      <w:r w:rsidRPr="003101A2">
        <w:rPr>
          <w:sz w:val="28"/>
          <w:szCs w:val="28"/>
          <w:lang w:val="uk-UA"/>
        </w:rPr>
        <w:t>т 2600, 2620, 2650.</w:t>
      </w:r>
    </w:p>
    <w:p w:rsidR="003101A2" w:rsidRPr="003101A2" w:rsidRDefault="003101A2" w:rsidP="00BE215B">
      <w:pPr>
        <w:ind w:firstLine="709"/>
        <w:jc w:val="both"/>
        <w:rPr>
          <w:sz w:val="28"/>
          <w:szCs w:val="28"/>
          <w:lang w:val="uk-UA"/>
        </w:rPr>
      </w:pPr>
      <w:r w:rsidRPr="003101A2">
        <w:rPr>
          <w:sz w:val="28"/>
          <w:szCs w:val="28"/>
          <w:lang w:val="uk-UA"/>
        </w:rPr>
        <w:t>Операції з купівлі іноземної валюти за іншу іноземну валюту чи банківські метали за дорученням клієнта відображаються в обліку такими самими бухгалтерськими проведеннями як і при операціях з купівлі іноземної валюти чи банківських металів за національну валюту.</w:t>
      </w:r>
    </w:p>
    <w:p w:rsidR="003101A2" w:rsidRPr="003101A2" w:rsidRDefault="003101A2" w:rsidP="00BE215B">
      <w:pPr>
        <w:ind w:firstLine="709"/>
        <w:jc w:val="both"/>
        <w:rPr>
          <w:sz w:val="28"/>
          <w:szCs w:val="28"/>
          <w:lang w:val="uk-UA"/>
        </w:rPr>
      </w:pPr>
      <w:r w:rsidRPr="003101A2">
        <w:rPr>
          <w:sz w:val="28"/>
          <w:szCs w:val="28"/>
          <w:lang w:val="uk-UA"/>
        </w:rPr>
        <w:t>Облік операцій з продажу іноземної валюти та банківських металів за гривні чи іншу іноземну валюту за дорученням клієнтів банку супроводжується такими проводками:</w:t>
      </w:r>
    </w:p>
    <w:p w:rsidR="003101A2" w:rsidRPr="003101A2" w:rsidRDefault="003101A2" w:rsidP="00BE215B">
      <w:pPr>
        <w:ind w:firstLine="426"/>
        <w:jc w:val="both"/>
        <w:rPr>
          <w:sz w:val="28"/>
          <w:szCs w:val="28"/>
          <w:lang w:val="uk-UA"/>
        </w:rPr>
      </w:pPr>
      <w:r w:rsidRPr="003101A2">
        <w:rPr>
          <w:sz w:val="28"/>
          <w:szCs w:val="28"/>
          <w:lang w:val="uk-UA"/>
        </w:rPr>
        <w:lastRenderedPageBreak/>
        <w:t>• списання з рахунку клієнта-продавця іноземної валюти чи банківських металів:</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т 2600, 2620, 2650</w:t>
      </w:r>
      <w:r w:rsidR="006E2FF1">
        <w:rPr>
          <w:sz w:val="28"/>
          <w:szCs w:val="28"/>
          <w:lang w:val="uk-UA"/>
        </w:rPr>
        <w:t xml:space="preserve"> </w:t>
      </w:r>
      <w:r w:rsidRPr="003101A2">
        <w:rPr>
          <w:sz w:val="28"/>
          <w:szCs w:val="28"/>
          <w:lang w:val="uk-UA"/>
        </w:rPr>
        <w:t>К</w:t>
      </w:r>
      <w:r w:rsidR="006E2FF1">
        <w:rPr>
          <w:sz w:val="28"/>
          <w:szCs w:val="28"/>
          <w:lang w:val="uk-UA"/>
        </w:rPr>
        <w:t>-</w:t>
      </w:r>
      <w:r w:rsidRPr="003101A2">
        <w:rPr>
          <w:sz w:val="28"/>
          <w:szCs w:val="28"/>
          <w:lang w:val="uk-UA"/>
        </w:rPr>
        <w:t>т 2900;</w:t>
      </w:r>
    </w:p>
    <w:p w:rsidR="003101A2" w:rsidRPr="003101A2" w:rsidRDefault="003101A2" w:rsidP="00BE215B">
      <w:pPr>
        <w:ind w:firstLine="426"/>
        <w:jc w:val="both"/>
        <w:rPr>
          <w:sz w:val="28"/>
          <w:szCs w:val="28"/>
          <w:lang w:val="uk-UA"/>
        </w:rPr>
      </w:pPr>
      <w:r w:rsidRPr="003101A2">
        <w:rPr>
          <w:sz w:val="28"/>
          <w:szCs w:val="28"/>
          <w:lang w:val="uk-UA"/>
        </w:rPr>
        <w:t>• перерахування іноземної валюти чи банківських металів покупцю:</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т 2900 К</w:t>
      </w:r>
      <w:r w:rsidR="006E2FF1">
        <w:rPr>
          <w:sz w:val="28"/>
          <w:szCs w:val="28"/>
          <w:lang w:val="uk-UA"/>
        </w:rPr>
        <w:t>-</w:t>
      </w:r>
      <w:r w:rsidRPr="003101A2">
        <w:rPr>
          <w:sz w:val="28"/>
          <w:szCs w:val="28"/>
          <w:lang w:val="uk-UA"/>
        </w:rPr>
        <w:t>т 1200, 1500, 1600;</w:t>
      </w:r>
    </w:p>
    <w:p w:rsidR="003101A2" w:rsidRPr="003101A2" w:rsidRDefault="003101A2" w:rsidP="00BE215B">
      <w:pPr>
        <w:ind w:firstLine="426"/>
        <w:jc w:val="both"/>
        <w:rPr>
          <w:sz w:val="28"/>
          <w:szCs w:val="28"/>
          <w:lang w:val="uk-UA"/>
        </w:rPr>
      </w:pPr>
      <w:r w:rsidRPr="003101A2">
        <w:rPr>
          <w:sz w:val="28"/>
          <w:szCs w:val="28"/>
          <w:lang w:val="uk-UA"/>
        </w:rPr>
        <w:t>• зарахування на кореспондентський рахунок гривні, що отримана для клієнтів за продану іноземну валюту чи банківські метали:</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т 1200, 1500, 1600</w:t>
      </w:r>
      <w:r w:rsidR="006E2FF1">
        <w:rPr>
          <w:sz w:val="28"/>
          <w:szCs w:val="28"/>
          <w:lang w:val="uk-UA"/>
        </w:rPr>
        <w:t xml:space="preserve"> </w:t>
      </w:r>
      <w:r w:rsidRPr="003101A2">
        <w:rPr>
          <w:sz w:val="28"/>
          <w:szCs w:val="28"/>
          <w:lang w:val="uk-UA"/>
        </w:rPr>
        <w:t>К</w:t>
      </w:r>
      <w:r w:rsidR="006E2FF1">
        <w:rPr>
          <w:sz w:val="28"/>
          <w:szCs w:val="28"/>
          <w:lang w:val="uk-UA"/>
        </w:rPr>
        <w:t>-</w:t>
      </w:r>
      <w:r w:rsidRPr="003101A2">
        <w:rPr>
          <w:sz w:val="28"/>
          <w:szCs w:val="28"/>
          <w:lang w:val="uk-UA"/>
        </w:rPr>
        <w:t>т 2900;</w:t>
      </w:r>
    </w:p>
    <w:p w:rsidR="003101A2" w:rsidRPr="003101A2" w:rsidRDefault="003101A2" w:rsidP="00BE215B">
      <w:pPr>
        <w:ind w:firstLine="426"/>
        <w:jc w:val="both"/>
        <w:rPr>
          <w:sz w:val="28"/>
          <w:szCs w:val="28"/>
          <w:lang w:val="uk-UA"/>
        </w:rPr>
      </w:pPr>
      <w:r w:rsidRPr="003101A2">
        <w:rPr>
          <w:sz w:val="28"/>
          <w:szCs w:val="28"/>
          <w:lang w:val="uk-UA"/>
        </w:rPr>
        <w:t>• утримання банком комісійної винагороди за продаж іноземної валюти чи банківських металів:</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т 2900 К</w:t>
      </w:r>
      <w:r w:rsidR="006E2FF1">
        <w:rPr>
          <w:sz w:val="28"/>
          <w:szCs w:val="28"/>
          <w:lang w:val="uk-UA"/>
        </w:rPr>
        <w:t>-</w:t>
      </w:r>
      <w:r w:rsidRPr="003101A2">
        <w:rPr>
          <w:sz w:val="28"/>
          <w:szCs w:val="28"/>
          <w:lang w:val="uk-UA"/>
        </w:rPr>
        <w:t xml:space="preserve">т 6114; </w:t>
      </w:r>
    </w:p>
    <w:p w:rsidR="003101A2" w:rsidRPr="003101A2" w:rsidRDefault="003101A2" w:rsidP="00BE215B">
      <w:pPr>
        <w:ind w:firstLine="426"/>
        <w:jc w:val="both"/>
        <w:rPr>
          <w:sz w:val="28"/>
          <w:szCs w:val="28"/>
          <w:lang w:val="uk-UA"/>
        </w:rPr>
      </w:pPr>
      <w:r w:rsidRPr="003101A2">
        <w:rPr>
          <w:sz w:val="28"/>
          <w:szCs w:val="28"/>
          <w:lang w:val="uk-UA"/>
        </w:rPr>
        <w:t>• зарахування клієнту гривні за продану іноземну валюту чи банківські метали:</w:t>
      </w:r>
    </w:p>
    <w:p w:rsidR="003101A2" w:rsidRPr="003101A2" w:rsidRDefault="003101A2" w:rsidP="00BE215B">
      <w:pPr>
        <w:ind w:firstLine="426"/>
        <w:jc w:val="both"/>
        <w:rPr>
          <w:sz w:val="28"/>
          <w:szCs w:val="28"/>
          <w:lang w:val="uk-UA"/>
        </w:rPr>
      </w:pPr>
      <w:r w:rsidRPr="003101A2">
        <w:rPr>
          <w:sz w:val="28"/>
          <w:szCs w:val="28"/>
          <w:lang w:val="uk-UA"/>
        </w:rPr>
        <w:t>Д</w:t>
      </w:r>
      <w:r w:rsidR="006E2FF1">
        <w:rPr>
          <w:sz w:val="28"/>
          <w:szCs w:val="28"/>
          <w:lang w:val="uk-UA"/>
        </w:rPr>
        <w:t>-</w:t>
      </w:r>
      <w:r w:rsidRPr="003101A2">
        <w:rPr>
          <w:sz w:val="28"/>
          <w:szCs w:val="28"/>
          <w:lang w:val="uk-UA"/>
        </w:rPr>
        <w:t>т 2900</w:t>
      </w:r>
      <w:r w:rsidR="006E2FF1">
        <w:rPr>
          <w:sz w:val="28"/>
          <w:szCs w:val="28"/>
          <w:lang w:val="uk-UA"/>
        </w:rPr>
        <w:t xml:space="preserve"> </w:t>
      </w:r>
      <w:r w:rsidRPr="003101A2">
        <w:rPr>
          <w:sz w:val="28"/>
          <w:szCs w:val="28"/>
          <w:lang w:val="uk-UA"/>
        </w:rPr>
        <w:t>К</w:t>
      </w:r>
      <w:r w:rsidR="006E2FF1">
        <w:rPr>
          <w:sz w:val="28"/>
          <w:szCs w:val="28"/>
          <w:lang w:val="uk-UA"/>
        </w:rPr>
        <w:t>-</w:t>
      </w:r>
      <w:r w:rsidRPr="003101A2">
        <w:rPr>
          <w:sz w:val="28"/>
          <w:szCs w:val="28"/>
          <w:lang w:val="uk-UA"/>
        </w:rPr>
        <w:t>т 2600, 2620, 2650.</w:t>
      </w:r>
    </w:p>
    <w:p w:rsidR="003101A2" w:rsidRPr="003101A2" w:rsidRDefault="003101A2" w:rsidP="00BE215B">
      <w:pPr>
        <w:ind w:firstLine="709"/>
        <w:jc w:val="both"/>
        <w:rPr>
          <w:sz w:val="28"/>
          <w:szCs w:val="28"/>
          <w:lang w:val="uk-UA"/>
        </w:rPr>
      </w:pPr>
      <w:r w:rsidRPr="003101A2">
        <w:rPr>
          <w:sz w:val="28"/>
          <w:szCs w:val="28"/>
          <w:lang w:val="uk-UA"/>
        </w:rPr>
        <w:t>Кошти в іноземній валюті, що надійшли на адресу клієнта-резидента (юридичної особи, фізичної особи, яка здійснює підприємницьку діяльність без створення юридичної особи), згідно з нормативно-правовими актами НБУ підлягають попередньому зарахуванню на розподільчий рахунок 2603 «Розподільчі рахунки суб’єктів господарювання».</w:t>
      </w:r>
    </w:p>
    <w:p w:rsidR="003101A2" w:rsidRPr="003101A2" w:rsidRDefault="003101A2" w:rsidP="00BE215B">
      <w:pPr>
        <w:ind w:firstLine="709"/>
        <w:jc w:val="both"/>
        <w:rPr>
          <w:sz w:val="28"/>
          <w:szCs w:val="28"/>
          <w:lang w:val="uk-UA"/>
        </w:rPr>
      </w:pPr>
      <w:r w:rsidRPr="003101A2">
        <w:rPr>
          <w:sz w:val="28"/>
          <w:szCs w:val="28"/>
          <w:lang w:val="uk-UA"/>
        </w:rPr>
        <w:t>Такі надходження підлягають продажу протягом п’яти робочих днів, починаючи з дня зарахування на розподільчий рахунок і супроводжується такою проводкою:</w:t>
      </w:r>
    </w:p>
    <w:p w:rsidR="003101A2" w:rsidRPr="003101A2" w:rsidRDefault="003101A2" w:rsidP="00BE215B">
      <w:pPr>
        <w:ind w:firstLine="284"/>
        <w:jc w:val="both"/>
        <w:rPr>
          <w:sz w:val="28"/>
          <w:szCs w:val="28"/>
          <w:lang w:val="uk-UA"/>
        </w:rPr>
      </w:pPr>
      <w:r w:rsidRPr="003101A2">
        <w:rPr>
          <w:sz w:val="28"/>
          <w:szCs w:val="28"/>
          <w:lang w:val="uk-UA"/>
        </w:rPr>
        <w:t>Д</w:t>
      </w:r>
      <w:r w:rsidR="006E2FF1">
        <w:rPr>
          <w:sz w:val="28"/>
          <w:szCs w:val="28"/>
          <w:lang w:val="uk-UA"/>
        </w:rPr>
        <w:t xml:space="preserve">-т 2603 </w:t>
      </w:r>
      <w:r w:rsidRPr="003101A2">
        <w:rPr>
          <w:sz w:val="28"/>
          <w:szCs w:val="28"/>
          <w:lang w:val="uk-UA"/>
        </w:rPr>
        <w:t>К</w:t>
      </w:r>
      <w:r w:rsidR="006E2FF1">
        <w:rPr>
          <w:sz w:val="28"/>
          <w:szCs w:val="28"/>
          <w:lang w:val="uk-UA"/>
        </w:rPr>
        <w:t>-</w:t>
      </w:r>
      <w:r w:rsidRPr="003101A2">
        <w:rPr>
          <w:sz w:val="28"/>
          <w:szCs w:val="28"/>
          <w:lang w:val="uk-UA"/>
        </w:rPr>
        <w:t>т 2900.</w:t>
      </w:r>
    </w:p>
    <w:p w:rsidR="003101A2" w:rsidRPr="003101A2" w:rsidRDefault="003101A2" w:rsidP="00BE215B">
      <w:pPr>
        <w:ind w:firstLine="709"/>
        <w:jc w:val="both"/>
        <w:rPr>
          <w:sz w:val="28"/>
          <w:szCs w:val="28"/>
          <w:lang w:val="uk-UA"/>
        </w:rPr>
      </w:pPr>
      <w:r w:rsidRPr="003101A2">
        <w:rPr>
          <w:sz w:val="28"/>
          <w:szCs w:val="28"/>
          <w:lang w:val="uk-UA"/>
        </w:rPr>
        <w:t>Наступні бухгалтерські записи з продажу іноземної валюти без доручення клієнта є аналогічними як і у випадку продажу валюти за заявою клієнта.</w:t>
      </w:r>
    </w:p>
    <w:p w:rsidR="003101A2" w:rsidRPr="003101A2" w:rsidRDefault="003101A2" w:rsidP="00BE215B">
      <w:pPr>
        <w:ind w:firstLine="709"/>
        <w:jc w:val="both"/>
        <w:rPr>
          <w:sz w:val="28"/>
          <w:szCs w:val="28"/>
          <w:lang w:val="uk-UA"/>
        </w:rPr>
      </w:pPr>
      <w:r w:rsidRPr="003101A2">
        <w:rPr>
          <w:sz w:val="28"/>
          <w:szCs w:val="28"/>
          <w:lang w:val="uk-UA"/>
        </w:rPr>
        <w:t>У разі здійснення банком власних безготівкових операцій з купівлі та продажу іноземної валюти чи банківських металів в обліку використовуються такі рахунки:</w:t>
      </w:r>
    </w:p>
    <w:p w:rsidR="003101A2" w:rsidRPr="003101A2" w:rsidRDefault="003101A2" w:rsidP="00BE215B">
      <w:pPr>
        <w:ind w:firstLine="709"/>
        <w:jc w:val="both"/>
        <w:rPr>
          <w:sz w:val="28"/>
          <w:szCs w:val="28"/>
          <w:lang w:val="uk-UA"/>
        </w:rPr>
      </w:pPr>
      <w:r w:rsidRPr="003101A2">
        <w:rPr>
          <w:sz w:val="28"/>
          <w:szCs w:val="28"/>
          <w:lang w:val="uk-UA"/>
        </w:rPr>
        <w:t xml:space="preserve">• </w:t>
      </w:r>
      <w:r w:rsidRPr="003101A2">
        <w:rPr>
          <w:b/>
          <w:bCs/>
          <w:sz w:val="28"/>
          <w:szCs w:val="28"/>
          <w:lang w:val="uk-UA"/>
        </w:rPr>
        <w:t xml:space="preserve">3540 «Дебіторська заборгованість з придбання та продажу іноземної валюти та банківських металів за рахунок банку». </w:t>
      </w:r>
      <w:r w:rsidRPr="003101A2">
        <w:rPr>
          <w:sz w:val="28"/>
          <w:szCs w:val="28"/>
          <w:lang w:val="uk-UA"/>
        </w:rPr>
        <w:t>За дебетом рахунку проводяться суми дебіторської заборгованості з придбання та продажу іноземної валюти та банківських металів. За кредитом рахунку проводяться суми погашення дебіторської заборгованості з придбання та продажу іноземної валюти та банківських металів;</w:t>
      </w:r>
    </w:p>
    <w:p w:rsidR="003101A2" w:rsidRPr="003101A2" w:rsidRDefault="003101A2" w:rsidP="00BE215B">
      <w:pPr>
        <w:ind w:firstLine="709"/>
        <w:jc w:val="both"/>
        <w:rPr>
          <w:b/>
          <w:bCs/>
          <w:sz w:val="28"/>
          <w:szCs w:val="28"/>
          <w:lang w:val="uk-UA"/>
        </w:rPr>
      </w:pPr>
      <w:r w:rsidRPr="003101A2">
        <w:rPr>
          <w:sz w:val="28"/>
          <w:szCs w:val="28"/>
          <w:lang w:val="uk-UA"/>
        </w:rPr>
        <w:t xml:space="preserve">• </w:t>
      </w:r>
      <w:r w:rsidRPr="003101A2">
        <w:rPr>
          <w:b/>
          <w:bCs/>
          <w:sz w:val="28"/>
          <w:szCs w:val="28"/>
          <w:lang w:val="uk-UA"/>
        </w:rPr>
        <w:t xml:space="preserve">3640 «Кредиторська заборгованість з придбання та продажу іноземної валюти та банківських металів за рахунок банку». </w:t>
      </w:r>
      <w:r w:rsidRPr="003101A2">
        <w:rPr>
          <w:sz w:val="28"/>
          <w:szCs w:val="28"/>
          <w:lang w:val="uk-UA"/>
        </w:rPr>
        <w:t>За кредитом рахунку проводяться суми</w:t>
      </w:r>
      <w:r w:rsidRPr="003101A2">
        <w:rPr>
          <w:b/>
          <w:bCs/>
          <w:sz w:val="28"/>
          <w:szCs w:val="28"/>
          <w:lang w:val="uk-UA"/>
        </w:rPr>
        <w:t xml:space="preserve"> </w:t>
      </w:r>
      <w:r w:rsidRPr="003101A2">
        <w:rPr>
          <w:sz w:val="28"/>
          <w:szCs w:val="28"/>
          <w:lang w:val="uk-UA"/>
        </w:rPr>
        <w:t>кредиторської заборгованості з придбання та продажу іноземної валюти та</w:t>
      </w:r>
      <w:r w:rsidRPr="003101A2">
        <w:rPr>
          <w:b/>
          <w:bCs/>
          <w:sz w:val="28"/>
          <w:szCs w:val="28"/>
          <w:lang w:val="uk-UA"/>
        </w:rPr>
        <w:t xml:space="preserve"> </w:t>
      </w:r>
      <w:r w:rsidRPr="003101A2">
        <w:rPr>
          <w:sz w:val="28"/>
          <w:szCs w:val="28"/>
          <w:lang w:val="uk-UA"/>
        </w:rPr>
        <w:t>банківських металів. За дебетом рахунку проводяться суми погашення кредиторської заборгованості з придбання та продажу іноземної валюти та банківських металів. На дату розрахунку операції з купівлі іноземної валюти та банківських металів за</w:t>
      </w:r>
      <w:r w:rsidRPr="003101A2">
        <w:rPr>
          <w:b/>
          <w:bCs/>
          <w:sz w:val="28"/>
          <w:szCs w:val="28"/>
          <w:lang w:val="uk-UA"/>
        </w:rPr>
        <w:t xml:space="preserve"> </w:t>
      </w:r>
      <w:r w:rsidRPr="003101A2">
        <w:rPr>
          <w:sz w:val="28"/>
          <w:szCs w:val="28"/>
          <w:lang w:val="uk-UA"/>
        </w:rPr>
        <w:t>національну валюту на МВРУ відображаються за балансовими рахунками наступними проводками:</w:t>
      </w:r>
    </w:p>
    <w:p w:rsidR="003101A2" w:rsidRPr="003101A2" w:rsidRDefault="003101A2" w:rsidP="00BE215B">
      <w:pPr>
        <w:ind w:firstLine="709"/>
        <w:jc w:val="both"/>
        <w:rPr>
          <w:sz w:val="28"/>
          <w:szCs w:val="28"/>
          <w:lang w:val="uk-UA"/>
        </w:rPr>
      </w:pPr>
      <w:r w:rsidRPr="003101A2">
        <w:rPr>
          <w:sz w:val="28"/>
          <w:szCs w:val="28"/>
          <w:lang w:val="uk-UA"/>
        </w:rPr>
        <w:t>1) перерахування гривні на купівлю іноземної валюти чи банківських металів:</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3540 К</w:t>
      </w:r>
      <w:r w:rsidR="00F76EE2">
        <w:rPr>
          <w:sz w:val="28"/>
          <w:szCs w:val="28"/>
          <w:lang w:val="uk-UA"/>
        </w:rPr>
        <w:t>-</w:t>
      </w:r>
      <w:r w:rsidRPr="003101A2">
        <w:rPr>
          <w:sz w:val="28"/>
          <w:szCs w:val="28"/>
          <w:lang w:val="uk-UA"/>
        </w:rPr>
        <w:t>т 1200, 1500,1600;</w:t>
      </w:r>
    </w:p>
    <w:p w:rsidR="003101A2" w:rsidRPr="003101A2" w:rsidRDefault="003101A2" w:rsidP="00BE215B">
      <w:pPr>
        <w:ind w:firstLine="709"/>
        <w:jc w:val="both"/>
        <w:rPr>
          <w:sz w:val="28"/>
          <w:szCs w:val="28"/>
          <w:lang w:val="uk-UA"/>
        </w:rPr>
      </w:pPr>
      <w:r w:rsidRPr="003101A2">
        <w:rPr>
          <w:sz w:val="28"/>
          <w:szCs w:val="28"/>
          <w:lang w:val="uk-UA"/>
        </w:rPr>
        <w:lastRenderedPageBreak/>
        <w:t>2) зарахування придбаної іноземної валюти чи банківських металів:</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1500,1600</w:t>
      </w:r>
    </w:p>
    <w:p w:rsidR="003101A2" w:rsidRPr="003101A2" w:rsidRDefault="003101A2" w:rsidP="00BE215B">
      <w:pPr>
        <w:ind w:firstLine="284"/>
        <w:jc w:val="both"/>
        <w:rPr>
          <w:sz w:val="28"/>
          <w:szCs w:val="28"/>
          <w:lang w:val="uk-UA"/>
        </w:rPr>
      </w:pPr>
      <w:r w:rsidRPr="003101A2">
        <w:rPr>
          <w:sz w:val="28"/>
          <w:szCs w:val="28"/>
          <w:lang w:val="uk-UA"/>
        </w:rPr>
        <w:t>К</w:t>
      </w:r>
      <w:r w:rsidR="00F76EE2">
        <w:rPr>
          <w:sz w:val="28"/>
          <w:szCs w:val="28"/>
          <w:lang w:val="uk-UA"/>
        </w:rPr>
        <w:t>-</w:t>
      </w:r>
      <w:r w:rsidRPr="003101A2">
        <w:rPr>
          <w:sz w:val="28"/>
          <w:szCs w:val="28"/>
          <w:lang w:val="uk-UA"/>
        </w:rPr>
        <w:t>т 3640;</w:t>
      </w:r>
    </w:p>
    <w:p w:rsidR="003101A2" w:rsidRPr="003101A2" w:rsidRDefault="003101A2" w:rsidP="00BE215B">
      <w:pPr>
        <w:ind w:firstLine="709"/>
        <w:jc w:val="both"/>
        <w:rPr>
          <w:sz w:val="28"/>
          <w:szCs w:val="28"/>
          <w:lang w:val="uk-UA"/>
        </w:rPr>
      </w:pPr>
      <w:r w:rsidRPr="003101A2">
        <w:rPr>
          <w:sz w:val="28"/>
          <w:szCs w:val="28"/>
          <w:lang w:val="uk-UA"/>
        </w:rPr>
        <w:t>3) закриття кредиторської та дебіторської заборгованості і визнання результату від купівлі іноземної валюти чи банківських металів:</w:t>
      </w:r>
    </w:p>
    <w:p w:rsidR="003101A2" w:rsidRPr="003101A2" w:rsidRDefault="003101A2" w:rsidP="00BE215B">
      <w:pPr>
        <w:ind w:firstLine="284"/>
        <w:jc w:val="both"/>
        <w:rPr>
          <w:sz w:val="28"/>
          <w:szCs w:val="28"/>
          <w:lang w:val="uk-UA"/>
        </w:rPr>
      </w:pPr>
      <w:r w:rsidRPr="003101A2">
        <w:rPr>
          <w:sz w:val="28"/>
          <w:szCs w:val="28"/>
          <w:lang w:val="uk-UA"/>
        </w:rPr>
        <w:t>а) Д</w:t>
      </w:r>
      <w:r w:rsidR="00F76EE2">
        <w:rPr>
          <w:sz w:val="28"/>
          <w:szCs w:val="28"/>
          <w:lang w:val="uk-UA"/>
        </w:rPr>
        <w:t>-</w:t>
      </w:r>
      <w:r w:rsidRPr="003101A2">
        <w:rPr>
          <w:sz w:val="28"/>
          <w:szCs w:val="28"/>
          <w:lang w:val="uk-UA"/>
        </w:rPr>
        <w:t>т 3640 К</w:t>
      </w:r>
      <w:r w:rsidR="00F76EE2">
        <w:rPr>
          <w:sz w:val="28"/>
          <w:szCs w:val="28"/>
          <w:lang w:val="uk-UA"/>
        </w:rPr>
        <w:t>-</w:t>
      </w:r>
      <w:r w:rsidRPr="003101A2">
        <w:rPr>
          <w:sz w:val="28"/>
          <w:szCs w:val="28"/>
          <w:lang w:val="uk-UA"/>
        </w:rPr>
        <w:t>т 3800;</w:t>
      </w:r>
    </w:p>
    <w:p w:rsidR="003101A2" w:rsidRPr="003101A2" w:rsidRDefault="003101A2" w:rsidP="00BE215B">
      <w:pPr>
        <w:ind w:firstLine="284"/>
        <w:jc w:val="both"/>
        <w:rPr>
          <w:sz w:val="28"/>
          <w:szCs w:val="28"/>
          <w:lang w:val="uk-UA"/>
        </w:rPr>
      </w:pPr>
      <w:r w:rsidRPr="003101A2">
        <w:rPr>
          <w:sz w:val="28"/>
          <w:szCs w:val="28"/>
          <w:lang w:val="uk-UA"/>
        </w:rPr>
        <w:t>б) Д</w:t>
      </w:r>
      <w:r w:rsidR="00F76EE2">
        <w:rPr>
          <w:sz w:val="28"/>
          <w:szCs w:val="28"/>
          <w:lang w:val="uk-UA"/>
        </w:rPr>
        <w:t>-</w:t>
      </w:r>
      <w:r w:rsidRPr="003101A2">
        <w:rPr>
          <w:sz w:val="28"/>
          <w:szCs w:val="28"/>
          <w:lang w:val="uk-UA"/>
        </w:rPr>
        <w:t>т 3801  — на суму гривневого еквівалента валюти, що купується</w:t>
      </w:r>
    </w:p>
    <w:p w:rsidR="003101A2" w:rsidRPr="003101A2" w:rsidRDefault="003101A2" w:rsidP="00BE215B">
      <w:pPr>
        <w:ind w:firstLine="567"/>
        <w:jc w:val="both"/>
        <w:rPr>
          <w:sz w:val="28"/>
          <w:szCs w:val="28"/>
          <w:lang w:val="uk-UA"/>
        </w:rPr>
      </w:pPr>
      <w:r w:rsidRPr="003101A2">
        <w:rPr>
          <w:sz w:val="28"/>
          <w:szCs w:val="28"/>
          <w:lang w:val="uk-UA"/>
        </w:rPr>
        <w:t>К</w:t>
      </w:r>
      <w:r w:rsidR="00F76EE2">
        <w:rPr>
          <w:sz w:val="28"/>
          <w:szCs w:val="28"/>
          <w:lang w:val="uk-UA"/>
        </w:rPr>
        <w:t>-</w:t>
      </w:r>
      <w:r w:rsidRPr="003101A2">
        <w:rPr>
          <w:sz w:val="28"/>
          <w:szCs w:val="28"/>
          <w:lang w:val="uk-UA"/>
        </w:rPr>
        <w:t xml:space="preserve">т 3540 </w:t>
      </w:r>
    </w:p>
    <w:p w:rsidR="003101A2" w:rsidRPr="003101A2" w:rsidRDefault="003101A2" w:rsidP="00BE215B">
      <w:pPr>
        <w:ind w:firstLine="567"/>
        <w:jc w:val="both"/>
        <w:rPr>
          <w:sz w:val="28"/>
          <w:szCs w:val="28"/>
          <w:lang w:val="uk-UA"/>
        </w:rPr>
      </w:pPr>
      <w:r w:rsidRPr="003101A2">
        <w:rPr>
          <w:sz w:val="28"/>
          <w:szCs w:val="28"/>
          <w:lang w:val="uk-UA"/>
        </w:rPr>
        <w:t>К</w:t>
      </w:r>
      <w:r w:rsidR="00F76EE2">
        <w:rPr>
          <w:sz w:val="28"/>
          <w:szCs w:val="28"/>
          <w:lang w:val="uk-UA"/>
        </w:rPr>
        <w:t>-</w:t>
      </w:r>
      <w:r w:rsidRPr="003101A2">
        <w:rPr>
          <w:sz w:val="28"/>
          <w:szCs w:val="28"/>
          <w:lang w:val="uk-UA"/>
        </w:rPr>
        <w:t>т 6204 — на позитивну різницю між гривневим еквівалентом придбаної іноземної валюти за офіційним курсом та вартістю її придбання за курсом купівлі, або Д</w:t>
      </w:r>
      <w:r w:rsidR="00F76EE2">
        <w:rPr>
          <w:sz w:val="28"/>
          <w:szCs w:val="28"/>
          <w:lang w:val="uk-UA"/>
        </w:rPr>
        <w:t>-</w:t>
      </w:r>
      <w:r w:rsidRPr="003101A2">
        <w:rPr>
          <w:sz w:val="28"/>
          <w:szCs w:val="28"/>
          <w:lang w:val="uk-UA"/>
        </w:rPr>
        <w:t>т 6204 «Результат від торгівлі іноземною валютою та банківськими металами» — на від’ємну різницю між гривневим еквівалентом придбаної валюти за офіційним курсом та вартістю її придбання за курсом купівлі.</w:t>
      </w:r>
    </w:p>
    <w:p w:rsidR="003101A2" w:rsidRPr="003101A2" w:rsidRDefault="003101A2" w:rsidP="00BE215B">
      <w:pPr>
        <w:ind w:firstLine="709"/>
        <w:jc w:val="both"/>
        <w:rPr>
          <w:sz w:val="28"/>
          <w:szCs w:val="28"/>
          <w:lang w:val="uk-UA"/>
        </w:rPr>
      </w:pPr>
      <w:r w:rsidRPr="003101A2">
        <w:rPr>
          <w:sz w:val="28"/>
          <w:szCs w:val="28"/>
          <w:lang w:val="uk-UA"/>
        </w:rPr>
        <w:t>Операції з продажу іноземної валюти чи банківських металів за гривні на МВРУ за рахунок коштів банку відображається наступними проведеннями:</w:t>
      </w:r>
    </w:p>
    <w:p w:rsidR="003101A2" w:rsidRPr="003101A2" w:rsidRDefault="003101A2" w:rsidP="00BE215B">
      <w:pPr>
        <w:ind w:firstLine="709"/>
        <w:jc w:val="both"/>
        <w:rPr>
          <w:sz w:val="28"/>
          <w:szCs w:val="28"/>
          <w:lang w:val="uk-UA"/>
        </w:rPr>
      </w:pPr>
      <w:r w:rsidRPr="003101A2">
        <w:rPr>
          <w:sz w:val="28"/>
          <w:szCs w:val="28"/>
          <w:lang w:val="uk-UA"/>
        </w:rPr>
        <w:t>1) перерахування суми проданої іноземної валюти чи банківських металів:</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3540 К</w:t>
      </w:r>
      <w:r w:rsidR="00F76EE2">
        <w:rPr>
          <w:sz w:val="28"/>
          <w:szCs w:val="28"/>
          <w:lang w:val="uk-UA"/>
        </w:rPr>
        <w:t>-</w:t>
      </w:r>
      <w:r w:rsidRPr="003101A2">
        <w:rPr>
          <w:sz w:val="28"/>
          <w:szCs w:val="28"/>
          <w:lang w:val="uk-UA"/>
        </w:rPr>
        <w:t>т 1500,1600;</w:t>
      </w:r>
    </w:p>
    <w:p w:rsidR="003101A2" w:rsidRPr="003101A2" w:rsidRDefault="003101A2" w:rsidP="00BE215B">
      <w:pPr>
        <w:ind w:firstLine="709"/>
        <w:jc w:val="both"/>
        <w:rPr>
          <w:sz w:val="28"/>
          <w:szCs w:val="28"/>
          <w:lang w:val="uk-UA"/>
        </w:rPr>
      </w:pPr>
      <w:r w:rsidRPr="003101A2">
        <w:rPr>
          <w:sz w:val="28"/>
          <w:szCs w:val="28"/>
          <w:lang w:val="uk-UA"/>
        </w:rPr>
        <w:t>2) отримання суми в гривнях від продажу іноземної валюти чи банківських металів:</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1200, 1500,1600</w:t>
      </w:r>
      <w:r w:rsidR="00F76EE2">
        <w:rPr>
          <w:sz w:val="28"/>
          <w:szCs w:val="28"/>
          <w:lang w:val="uk-UA"/>
        </w:rPr>
        <w:t xml:space="preserve"> </w:t>
      </w:r>
      <w:r w:rsidRPr="003101A2">
        <w:rPr>
          <w:sz w:val="28"/>
          <w:szCs w:val="28"/>
          <w:lang w:val="uk-UA"/>
        </w:rPr>
        <w:t>К</w:t>
      </w:r>
      <w:r w:rsidR="00F76EE2">
        <w:rPr>
          <w:sz w:val="28"/>
          <w:szCs w:val="28"/>
          <w:lang w:val="uk-UA"/>
        </w:rPr>
        <w:t>-</w:t>
      </w:r>
      <w:r w:rsidRPr="003101A2">
        <w:rPr>
          <w:sz w:val="28"/>
          <w:szCs w:val="28"/>
          <w:lang w:val="uk-UA"/>
        </w:rPr>
        <w:t>т 3640;</w:t>
      </w:r>
    </w:p>
    <w:p w:rsidR="003101A2" w:rsidRPr="003101A2" w:rsidRDefault="003101A2" w:rsidP="00BE215B">
      <w:pPr>
        <w:ind w:firstLine="709"/>
        <w:jc w:val="both"/>
        <w:rPr>
          <w:sz w:val="28"/>
          <w:szCs w:val="28"/>
          <w:lang w:val="uk-UA"/>
        </w:rPr>
      </w:pPr>
      <w:r w:rsidRPr="003101A2">
        <w:rPr>
          <w:sz w:val="28"/>
          <w:szCs w:val="28"/>
          <w:lang w:val="uk-UA"/>
        </w:rPr>
        <w:t>3) закриття кредиторської та дебіторської заборгованості і визнання результату від продажу іноземної валюти чи банківських металів:</w:t>
      </w:r>
    </w:p>
    <w:p w:rsidR="003101A2" w:rsidRPr="003101A2" w:rsidRDefault="003101A2" w:rsidP="00BE215B">
      <w:pPr>
        <w:ind w:firstLine="284"/>
        <w:jc w:val="both"/>
        <w:rPr>
          <w:sz w:val="28"/>
          <w:szCs w:val="28"/>
          <w:lang w:val="uk-UA"/>
        </w:rPr>
      </w:pPr>
      <w:r w:rsidRPr="003101A2">
        <w:rPr>
          <w:sz w:val="28"/>
          <w:szCs w:val="28"/>
          <w:lang w:val="uk-UA"/>
        </w:rPr>
        <w:t>а) Д</w:t>
      </w:r>
      <w:r w:rsidR="00F76EE2">
        <w:rPr>
          <w:sz w:val="28"/>
          <w:szCs w:val="28"/>
          <w:lang w:val="uk-UA"/>
        </w:rPr>
        <w:t>-</w:t>
      </w:r>
      <w:r w:rsidRPr="003101A2">
        <w:rPr>
          <w:sz w:val="28"/>
          <w:szCs w:val="28"/>
          <w:lang w:val="uk-UA"/>
        </w:rPr>
        <w:t>т 38</w:t>
      </w:r>
      <w:r w:rsidR="00F76EE2">
        <w:rPr>
          <w:sz w:val="28"/>
          <w:szCs w:val="28"/>
          <w:lang w:val="uk-UA"/>
        </w:rPr>
        <w:t>00</w:t>
      </w:r>
      <w:r w:rsidRPr="003101A2">
        <w:rPr>
          <w:sz w:val="28"/>
          <w:szCs w:val="28"/>
          <w:lang w:val="uk-UA"/>
        </w:rPr>
        <w:t xml:space="preserve"> К</w:t>
      </w:r>
      <w:r w:rsidR="00F76EE2">
        <w:rPr>
          <w:sz w:val="28"/>
          <w:szCs w:val="28"/>
          <w:lang w:val="uk-UA"/>
        </w:rPr>
        <w:t xml:space="preserve">-т 3540 </w:t>
      </w:r>
      <w:r w:rsidRPr="003101A2">
        <w:rPr>
          <w:sz w:val="28"/>
          <w:szCs w:val="28"/>
          <w:lang w:val="uk-UA"/>
        </w:rPr>
        <w:t>— на суму проданої іноземної валюти;</w:t>
      </w:r>
    </w:p>
    <w:p w:rsidR="003101A2" w:rsidRPr="003101A2" w:rsidRDefault="003101A2" w:rsidP="00BE215B">
      <w:pPr>
        <w:ind w:firstLine="284"/>
        <w:jc w:val="both"/>
        <w:rPr>
          <w:sz w:val="28"/>
          <w:szCs w:val="28"/>
          <w:lang w:val="uk-UA"/>
        </w:rPr>
      </w:pPr>
      <w:r w:rsidRPr="003101A2">
        <w:rPr>
          <w:sz w:val="28"/>
          <w:szCs w:val="28"/>
          <w:lang w:val="uk-UA"/>
        </w:rPr>
        <w:t>б) Д</w:t>
      </w:r>
      <w:r w:rsidR="00F76EE2">
        <w:rPr>
          <w:sz w:val="28"/>
          <w:szCs w:val="28"/>
          <w:lang w:val="uk-UA"/>
        </w:rPr>
        <w:t>-</w:t>
      </w:r>
      <w:r w:rsidRPr="003101A2">
        <w:rPr>
          <w:sz w:val="28"/>
          <w:szCs w:val="28"/>
          <w:lang w:val="uk-UA"/>
        </w:rPr>
        <w:t>т 3640</w:t>
      </w:r>
      <w:r w:rsidR="00F76EE2">
        <w:rPr>
          <w:sz w:val="28"/>
          <w:szCs w:val="28"/>
          <w:lang w:val="uk-UA"/>
        </w:rPr>
        <w:t xml:space="preserve"> </w:t>
      </w:r>
      <w:r w:rsidRPr="003101A2">
        <w:rPr>
          <w:sz w:val="28"/>
          <w:szCs w:val="28"/>
          <w:lang w:val="uk-UA"/>
        </w:rPr>
        <w:t>— на суму отриманої гривні</w:t>
      </w:r>
    </w:p>
    <w:p w:rsidR="003101A2" w:rsidRPr="003101A2" w:rsidRDefault="003101A2" w:rsidP="00BE215B">
      <w:pPr>
        <w:ind w:firstLine="567"/>
        <w:jc w:val="both"/>
        <w:rPr>
          <w:sz w:val="28"/>
          <w:szCs w:val="28"/>
          <w:lang w:val="uk-UA"/>
        </w:rPr>
      </w:pPr>
      <w:r w:rsidRPr="003101A2">
        <w:rPr>
          <w:sz w:val="28"/>
          <w:szCs w:val="28"/>
          <w:lang w:val="uk-UA"/>
        </w:rPr>
        <w:t>К</w:t>
      </w:r>
      <w:r w:rsidR="00F76EE2">
        <w:rPr>
          <w:sz w:val="28"/>
          <w:szCs w:val="28"/>
          <w:lang w:val="uk-UA"/>
        </w:rPr>
        <w:t>-</w:t>
      </w:r>
      <w:r w:rsidRPr="003101A2">
        <w:rPr>
          <w:sz w:val="28"/>
          <w:szCs w:val="28"/>
          <w:lang w:val="uk-UA"/>
        </w:rPr>
        <w:t>т 3801 К</w:t>
      </w:r>
      <w:r w:rsidR="00F76EE2">
        <w:rPr>
          <w:sz w:val="28"/>
          <w:szCs w:val="28"/>
          <w:lang w:val="uk-UA"/>
        </w:rPr>
        <w:t>-</w:t>
      </w:r>
      <w:r w:rsidRPr="003101A2">
        <w:rPr>
          <w:sz w:val="28"/>
          <w:szCs w:val="28"/>
          <w:lang w:val="uk-UA"/>
        </w:rPr>
        <w:t>т 6204  — на позитивну різницю між гривневим еквівалентом проданої іноземної валюти за офіційним курсом та її вартістю за курсом продажу, або</w:t>
      </w:r>
      <w:r w:rsidR="00F76EE2">
        <w:rPr>
          <w:sz w:val="28"/>
          <w:szCs w:val="28"/>
          <w:lang w:val="uk-UA"/>
        </w:rPr>
        <w:t xml:space="preserve"> </w:t>
      </w:r>
      <w:r w:rsidRPr="003101A2">
        <w:rPr>
          <w:sz w:val="28"/>
          <w:szCs w:val="28"/>
          <w:lang w:val="uk-UA"/>
        </w:rPr>
        <w:t>Д</w:t>
      </w:r>
      <w:r w:rsidR="00F76EE2">
        <w:rPr>
          <w:sz w:val="28"/>
          <w:szCs w:val="28"/>
          <w:lang w:val="uk-UA"/>
        </w:rPr>
        <w:t>-т 6204</w:t>
      </w:r>
      <w:r w:rsidRPr="003101A2">
        <w:rPr>
          <w:sz w:val="28"/>
          <w:szCs w:val="28"/>
          <w:lang w:val="uk-UA"/>
        </w:rPr>
        <w:t xml:space="preserve"> — на від’ємну різницю між гривневим еквівалентом проданої іноземної валюти за офіційним курсом та її вартістю за курсом продажу.</w:t>
      </w:r>
    </w:p>
    <w:p w:rsidR="003101A2" w:rsidRPr="003101A2" w:rsidRDefault="003101A2" w:rsidP="00BE215B">
      <w:pPr>
        <w:ind w:firstLine="709"/>
        <w:jc w:val="both"/>
        <w:rPr>
          <w:b/>
          <w:bCs/>
          <w:i/>
          <w:iCs/>
          <w:sz w:val="28"/>
          <w:szCs w:val="28"/>
          <w:lang w:val="uk-UA"/>
        </w:rPr>
      </w:pPr>
      <w:r w:rsidRPr="003101A2">
        <w:rPr>
          <w:b/>
          <w:bCs/>
          <w:i/>
          <w:iCs/>
          <w:sz w:val="28"/>
          <w:szCs w:val="28"/>
          <w:lang w:val="uk-UA"/>
        </w:rPr>
        <w:t xml:space="preserve">Облік валютно-обмінних операцій </w:t>
      </w:r>
      <w:proofErr w:type="spellStart"/>
      <w:r w:rsidRPr="003101A2">
        <w:rPr>
          <w:b/>
          <w:bCs/>
          <w:i/>
          <w:iCs/>
          <w:sz w:val="28"/>
          <w:szCs w:val="28"/>
          <w:lang w:val="uk-UA"/>
        </w:rPr>
        <w:t>спот</w:t>
      </w:r>
      <w:proofErr w:type="spellEnd"/>
    </w:p>
    <w:p w:rsidR="003101A2" w:rsidRPr="003101A2" w:rsidRDefault="003101A2" w:rsidP="00BE215B">
      <w:pPr>
        <w:ind w:firstLine="709"/>
        <w:jc w:val="both"/>
        <w:rPr>
          <w:sz w:val="28"/>
          <w:szCs w:val="28"/>
          <w:lang w:val="uk-UA"/>
        </w:rPr>
      </w:pPr>
      <w:r w:rsidRPr="003101A2">
        <w:rPr>
          <w:sz w:val="28"/>
          <w:szCs w:val="28"/>
          <w:lang w:val="uk-UA"/>
        </w:rPr>
        <w:t xml:space="preserve">Облік валютно-обмінних операцій, що здійснюються на умовах </w:t>
      </w:r>
      <w:proofErr w:type="spellStart"/>
      <w:r w:rsidRPr="003101A2">
        <w:rPr>
          <w:sz w:val="28"/>
          <w:szCs w:val="28"/>
          <w:lang w:val="uk-UA"/>
        </w:rPr>
        <w:t>спот</w:t>
      </w:r>
      <w:proofErr w:type="spellEnd"/>
      <w:r w:rsidRPr="003101A2">
        <w:rPr>
          <w:sz w:val="28"/>
          <w:szCs w:val="28"/>
          <w:lang w:val="uk-UA"/>
        </w:rPr>
        <w:t xml:space="preserve"> мають свої особливості, які полягають в тому, що на дату операції (дату з якої банк зобов’язується придбати або продати валюту чи банківські метали) вони відображаються на позабалансових рахунках, а саме:</w:t>
      </w:r>
    </w:p>
    <w:p w:rsidR="003101A2" w:rsidRDefault="003101A2" w:rsidP="00BE215B">
      <w:pPr>
        <w:ind w:firstLine="709"/>
        <w:jc w:val="both"/>
        <w:rPr>
          <w:sz w:val="28"/>
          <w:szCs w:val="28"/>
          <w:lang w:val="uk-UA"/>
        </w:rPr>
      </w:pPr>
      <w:r w:rsidRPr="003101A2">
        <w:rPr>
          <w:sz w:val="28"/>
          <w:szCs w:val="28"/>
          <w:lang w:val="uk-UA"/>
        </w:rPr>
        <w:t xml:space="preserve">• </w:t>
      </w:r>
      <w:r w:rsidRPr="003101A2">
        <w:rPr>
          <w:b/>
          <w:bCs/>
          <w:sz w:val="28"/>
          <w:szCs w:val="28"/>
          <w:lang w:val="uk-UA"/>
        </w:rPr>
        <w:t xml:space="preserve">9200 «Валюта та банківські метали до отримання за умовами </w:t>
      </w:r>
      <w:proofErr w:type="spellStart"/>
      <w:r w:rsidRPr="003101A2">
        <w:rPr>
          <w:b/>
          <w:bCs/>
          <w:sz w:val="28"/>
          <w:szCs w:val="28"/>
          <w:lang w:val="uk-UA"/>
        </w:rPr>
        <w:t>спот</w:t>
      </w:r>
      <w:proofErr w:type="spellEnd"/>
      <w:r w:rsidRPr="003101A2">
        <w:rPr>
          <w:b/>
          <w:bCs/>
          <w:sz w:val="28"/>
          <w:szCs w:val="28"/>
          <w:lang w:val="uk-UA"/>
        </w:rPr>
        <w:t xml:space="preserve">». </w:t>
      </w:r>
      <w:r w:rsidRPr="003101A2">
        <w:rPr>
          <w:sz w:val="28"/>
          <w:szCs w:val="28"/>
          <w:lang w:val="uk-UA"/>
        </w:rPr>
        <w:t>Рахунок є активним і призначений для обліку сум купленої національної, іноземної валюти та банківських металів, розрахунки за якими відстрочуються з часу укладення договору на строк не більший, ніж звичайний для валютного ринку (як правило, не більше двох операційних днів). За дебетом рахунку проводяться суми купленої, але не отриманої валюти та вартість банківських металів. За кредитом рахунку проводяться суми отриманої валюти та банківських металів.</w:t>
      </w:r>
    </w:p>
    <w:p w:rsidR="00967C74" w:rsidRPr="003101A2" w:rsidRDefault="00967C74" w:rsidP="00BE215B">
      <w:pPr>
        <w:ind w:firstLine="709"/>
        <w:jc w:val="both"/>
        <w:rPr>
          <w:sz w:val="28"/>
          <w:szCs w:val="28"/>
          <w:lang w:val="uk-UA"/>
        </w:rPr>
      </w:pPr>
    </w:p>
    <w:p w:rsidR="003101A2" w:rsidRPr="003101A2" w:rsidRDefault="003101A2" w:rsidP="00BE215B">
      <w:pPr>
        <w:ind w:firstLine="709"/>
        <w:jc w:val="both"/>
        <w:rPr>
          <w:sz w:val="28"/>
          <w:szCs w:val="28"/>
          <w:lang w:val="uk-UA"/>
        </w:rPr>
      </w:pPr>
      <w:r w:rsidRPr="003101A2">
        <w:rPr>
          <w:sz w:val="28"/>
          <w:szCs w:val="28"/>
          <w:lang w:val="uk-UA"/>
        </w:rPr>
        <w:lastRenderedPageBreak/>
        <w:t xml:space="preserve">• </w:t>
      </w:r>
      <w:r w:rsidRPr="003101A2">
        <w:rPr>
          <w:b/>
          <w:bCs/>
          <w:sz w:val="28"/>
          <w:szCs w:val="28"/>
          <w:lang w:val="uk-UA"/>
        </w:rPr>
        <w:t xml:space="preserve">9210 «Валюта та банківські метали до відправлення за умовами </w:t>
      </w:r>
      <w:proofErr w:type="spellStart"/>
      <w:r w:rsidRPr="003101A2">
        <w:rPr>
          <w:b/>
          <w:bCs/>
          <w:sz w:val="28"/>
          <w:szCs w:val="28"/>
          <w:lang w:val="uk-UA"/>
        </w:rPr>
        <w:t>спот</w:t>
      </w:r>
      <w:proofErr w:type="spellEnd"/>
      <w:r w:rsidRPr="003101A2">
        <w:rPr>
          <w:b/>
          <w:bCs/>
          <w:sz w:val="28"/>
          <w:szCs w:val="28"/>
          <w:lang w:val="uk-UA"/>
        </w:rPr>
        <w:t xml:space="preserve">». </w:t>
      </w:r>
      <w:r w:rsidRPr="003101A2">
        <w:rPr>
          <w:sz w:val="28"/>
          <w:szCs w:val="28"/>
          <w:lang w:val="uk-UA"/>
        </w:rPr>
        <w:t xml:space="preserve">Рахунок є пасивним і призначений для обліку проданої національної, іноземної валюти та банківських металів між датою укладення договору і датою здійснення поставки за операціями </w:t>
      </w:r>
      <w:proofErr w:type="spellStart"/>
      <w:r w:rsidRPr="003101A2">
        <w:rPr>
          <w:sz w:val="28"/>
          <w:szCs w:val="28"/>
          <w:lang w:val="uk-UA"/>
        </w:rPr>
        <w:t>спот</w:t>
      </w:r>
      <w:proofErr w:type="spellEnd"/>
      <w:r w:rsidRPr="003101A2">
        <w:rPr>
          <w:sz w:val="28"/>
          <w:szCs w:val="28"/>
          <w:lang w:val="uk-UA"/>
        </w:rPr>
        <w:t>. За кредитом рахунку проводяться суми проданої, але не відісланої валюти та банківських металів. За дебетом рахунку проводяться суми поставленої валюти та банківських металів.</w:t>
      </w:r>
    </w:p>
    <w:p w:rsidR="003101A2" w:rsidRPr="003101A2" w:rsidRDefault="003101A2" w:rsidP="00BE215B">
      <w:pPr>
        <w:ind w:firstLine="709"/>
        <w:jc w:val="both"/>
        <w:rPr>
          <w:sz w:val="28"/>
          <w:szCs w:val="28"/>
          <w:lang w:val="uk-UA"/>
        </w:rPr>
      </w:pPr>
      <w:r w:rsidRPr="003101A2">
        <w:rPr>
          <w:sz w:val="28"/>
          <w:szCs w:val="28"/>
          <w:lang w:val="uk-UA"/>
        </w:rPr>
        <w:t xml:space="preserve">Купівля іноземної валюти за національну валюту на умовах </w:t>
      </w:r>
      <w:proofErr w:type="spellStart"/>
      <w:r w:rsidRPr="003101A2">
        <w:rPr>
          <w:sz w:val="28"/>
          <w:szCs w:val="28"/>
          <w:lang w:val="uk-UA"/>
        </w:rPr>
        <w:t>спот</w:t>
      </w:r>
      <w:proofErr w:type="spellEnd"/>
      <w:r w:rsidRPr="003101A2">
        <w:rPr>
          <w:sz w:val="28"/>
          <w:szCs w:val="28"/>
          <w:lang w:val="uk-UA"/>
        </w:rPr>
        <w:t xml:space="preserve"> відображається на дату операції такими бухгалтерськими проводками:</w:t>
      </w:r>
    </w:p>
    <w:p w:rsidR="003101A2" w:rsidRPr="003101A2" w:rsidRDefault="003101A2" w:rsidP="00BE215B">
      <w:pPr>
        <w:ind w:firstLine="709"/>
        <w:jc w:val="both"/>
        <w:rPr>
          <w:sz w:val="28"/>
          <w:szCs w:val="28"/>
          <w:lang w:val="uk-UA"/>
        </w:rPr>
      </w:pPr>
      <w:r w:rsidRPr="003101A2">
        <w:rPr>
          <w:sz w:val="28"/>
          <w:szCs w:val="28"/>
          <w:lang w:val="uk-UA"/>
        </w:rPr>
        <w:t>• на суму іноземної валюти чи банківського металу, що купується:</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9200 К</w:t>
      </w:r>
      <w:r w:rsidR="00F76EE2">
        <w:rPr>
          <w:sz w:val="28"/>
          <w:szCs w:val="28"/>
          <w:lang w:val="uk-UA"/>
        </w:rPr>
        <w:t>-</w:t>
      </w:r>
      <w:r w:rsidRPr="003101A2">
        <w:rPr>
          <w:sz w:val="28"/>
          <w:szCs w:val="28"/>
          <w:lang w:val="uk-UA"/>
        </w:rPr>
        <w:t>т 9920 «Позабалансова позиція банку за іноземною валютою та банківськими металами»;</w:t>
      </w:r>
    </w:p>
    <w:p w:rsidR="003101A2" w:rsidRPr="003101A2" w:rsidRDefault="003101A2" w:rsidP="00BE215B">
      <w:pPr>
        <w:ind w:firstLine="709"/>
        <w:jc w:val="both"/>
        <w:rPr>
          <w:sz w:val="28"/>
          <w:szCs w:val="28"/>
          <w:lang w:val="uk-UA"/>
        </w:rPr>
      </w:pPr>
      <w:r w:rsidRPr="003101A2">
        <w:rPr>
          <w:sz w:val="28"/>
          <w:szCs w:val="28"/>
          <w:lang w:val="uk-UA"/>
        </w:rPr>
        <w:t>• на суму валюти, що продається (визначається шляхом множення суми іноземної валюти, що купується на курс угоди):</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9920 К</w:t>
      </w:r>
      <w:r w:rsidR="00F76EE2">
        <w:rPr>
          <w:sz w:val="28"/>
          <w:szCs w:val="28"/>
          <w:lang w:val="uk-UA"/>
        </w:rPr>
        <w:t>-т 9210.</w:t>
      </w:r>
    </w:p>
    <w:p w:rsidR="003101A2" w:rsidRPr="003101A2" w:rsidRDefault="003101A2" w:rsidP="00BE215B">
      <w:pPr>
        <w:ind w:firstLine="709"/>
        <w:jc w:val="both"/>
        <w:rPr>
          <w:sz w:val="28"/>
          <w:szCs w:val="28"/>
          <w:lang w:val="uk-UA"/>
        </w:rPr>
      </w:pPr>
      <w:r w:rsidRPr="003101A2">
        <w:rPr>
          <w:sz w:val="28"/>
          <w:szCs w:val="28"/>
          <w:lang w:val="uk-UA"/>
        </w:rPr>
        <w:t xml:space="preserve">На дату розрахунку за </w:t>
      </w:r>
      <w:proofErr w:type="spellStart"/>
      <w:r w:rsidRPr="003101A2">
        <w:rPr>
          <w:sz w:val="28"/>
          <w:szCs w:val="28"/>
          <w:lang w:val="uk-UA"/>
        </w:rPr>
        <w:t>спотовою</w:t>
      </w:r>
      <w:proofErr w:type="spellEnd"/>
      <w:r w:rsidRPr="003101A2">
        <w:rPr>
          <w:sz w:val="28"/>
          <w:szCs w:val="28"/>
          <w:lang w:val="uk-UA"/>
        </w:rPr>
        <w:t xml:space="preserve"> угодою, банк </w:t>
      </w:r>
      <w:proofErr w:type="spellStart"/>
      <w:r w:rsidRPr="003101A2">
        <w:rPr>
          <w:sz w:val="28"/>
          <w:szCs w:val="28"/>
          <w:lang w:val="uk-UA"/>
        </w:rPr>
        <w:t>сторнує</w:t>
      </w:r>
      <w:proofErr w:type="spellEnd"/>
      <w:r w:rsidRPr="003101A2">
        <w:rPr>
          <w:sz w:val="28"/>
          <w:szCs w:val="28"/>
          <w:lang w:val="uk-UA"/>
        </w:rPr>
        <w:t xml:space="preserve"> попередні проводки, закриваючи позабалансову позицію:</w:t>
      </w:r>
    </w:p>
    <w:p w:rsidR="003101A2" w:rsidRPr="003101A2" w:rsidRDefault="003101A2" w:rsidP="00BE215B">
      <w:pPr>
        <w:ind w:firstLine="709"/>
        <w:jc w:val="both"/>
        <w:rPr>
          <w:sz w:val="28"/>
          <w:szCs w:val="28"/>
          <w:lang w:val="uk-UA"/>
        </w:rPr>
      </w:pPr>
      <w:r w:rsidRPr="003101A2">
        <w:rPr>
          <w:sz w:val="28"/>
          <w:szCs w:val="28"/>
          <w:lang w:val="uk-UA"/>
        </w:rPr>
        <w:t>• на суму купленої іноземної валюти чи банківського металу:</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9920 К</w:t>
      </w:r>
      <w:r w:rsidR="00F76EE2">
        <w:rPr>
          <w:sz w:val="28"/>
          <w:szCs w:val="28"/>
          <w:lang w:val="uk-UA"/>
        </w:rPr>
        <w:t>-т 9200;</w:t>
      </w:r>
    </w:p>
    <w:p w:rsidR="003101A2" w:rsidRPr="003101A2" w:rsidRDefault="003101A2" w:rsidP="00BE215B">
      <w:pPr>
        <w:ind w:firstLine="709"/>
        <w:jc w:val="both"/>
        <w:rPr>
          <w:sz w:val="28"/>
          <w:szCs w:val="28"/>
          <w:lang w:val="uk-UA"/>
        </w:rPr>
      </w:pPr>
      <w:r w:rsidRPr="003101A2">
        <w:rPr>
          <w:sz w:val="28"/>
          <w:szCs w:val="28"/>
          <w:lang w:val="uk-UA"/>
        </w:rPr>
        <w:t>• на суму проданої валюти чи банківського металу:</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9210 К</w:t>
      </w:r>
      <w:r w:rsidR="00F76EE2">
        <w:rPr>
          <w:sz w:val="28"/>
          <w:szCs w:val="28"/>
          <w:lang w:val="uk-UA"/>
        </w:rPr>
        <w:t>-т 9920.</w:t>
      </w:r>
    </w:p>
    <w:p w:rsidR="003101A2" w:rsidRPr="003101A2" w:rsidRDefault="003101A2" w:rsidP="00BE215B">
      <w:pPr>
        <w:ind w:firstLine="709"/>
        <w:jc w:val="both"/>
        <w:rPr>
          <w:sz w:val="28"/>
          <w:szCs w:val="28"/>
          <w:lang w:val="uk-UA"/>
        </w:rPr>
      </w:pPr>
      <w:r w:rsidRPr="003101A2">
        <w:rPr>
          <w:sz w:val="28"/>
          <w:szCs w:val="28"/>
          <w:lang w:val="uk-UA"/>
        </w:rPr>
        <w:t xml:space="preserve">Продаж іноземної валюти за національну валюту на умовах </w:t>
      </w:r>
      <w:proofErr w:type="spellStart"/>
      <w:r w:rsidRPr="003101A2">
        <w:rPr>
          <w:sz w:val="28"/>
          <w:szCs w:val="28"/>
          <w:lang w:val="uk-UA"/>
        </w:rPr>
        <w:t>спот</w:t>
      </w:r>
      <w:proofErr w:type="spellEnd"/>
      <w:r w:rsidRPr="003101A2">
        <w:rPr>
          <w:sz w:val="28"/>
          <w:szCs w:val="28"/>
          <w:lang w:val="uk-UA"/>
        </w:rPr>
        <w:t xml:space="preserve"> відображається в обліковій системі банку на дату операції наступними бухгалтерськими проведеннями:</w:t>
      </w:r>
    </w:p>
    <w:p w:rsidR="003101A2" w:rsidRPr="003101A2" w:rsidRDefault="003101A2" w:rsidP="00BE215B">
      <w:pPr>
        <w:ind w:firstLine="709"/>
        <w:jc w:val="both"/>
        <w:rPr>
          <w:sz w:val="28"/>
          <w:szCs w:val="28"/>
          <w:lang w:val="uk-UA"/>
        </w:rPr>
      </w:pPr>
      <w:r w:rsidRPr="003101A2">
        <w:rPr>
          <w:sz w:val="28"/>
          <w:szCs w:val="28"/>
          <w:lang w:val="uk-UA"/>
        </w:rPr>
        <w:t>• на суму іноземної валюти чи банківського металу, що продається:</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9920 К</w:t>
      </w:r>
      <w:r w:rsidR="00F76EE2">
        <w:rPr>
          <w:sz w:val="28"/>
          <w:szCs w:val="28"/>
          <w:lang w:val="uk-UA"/>
        </w:rPr>
        <w:t>-</w:t>
      </w:r>
      <w:r w:rsidRPr="003101A2">
        <w:rPr>
          <w:sz w:val="28"/>
          <w:szCs w:val="28"/>
          <w:lang w:val="uk-UA"/>
        </w:rPr>
        <w:t>т 9210;</w:t>
      </w:r>
    </w:p>
    <w:p w:rsidR="003101A2" w:rsidRPr="003101A2" w:rsidRDefault="003101A2" w:rsidP="00BE215B">
      <w:pPr>
        <w:ind w:firstLine="709"/>
        <w:jc w:val="both"/>
        <w:rPr>
          <w:sz w:val="28"/>
          <w:szCs w:val="28"/>
          <w:lang w:val="uk-UA"/>
        </w:rPr>
      </w:pPr>
      <w:r w:rsidRPr="003101A2">
        <w:rPr>
          <w:sz w:val="28"/>
          <w:szCs w:val="28"/>
          <w:lang w:val="uk-UA"/>
        </w:rPr>
        <w:t>• на суму валюти чи банківського металу, що купується (визначається шляхом множення суми іноземної валюти, що продається на курс угоди):</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9200 К</w:t>
      </w:r>
      <w:r w:rsidR="00F76EE2">
        <w:rPr>
          <w:sz w:val="28"/>
          <w:szCs w:val="28"/>
          <w:lang w:val="uk-UA"/>
        </w:rPr>
        <w:t>-</w:t>
      </w:r>
      <w:r w:rsidRPr="003101A2">
        <w:rPr>
          <w:sz w:val="28"/>
          <w:szCs w:val="28"/>
          <w:lang w:val="uk-UA"/>
        </w:rPr>
        <w:t>т 9920.</w:t>
      </w:r>
    </w:p>
    <w:p w:rsidR="003101A2" w:rsidRPr="003101A2" w:rsidRDefault="003101A2" w:rsidP="00BE215B">
      <w:pPr>
        <w:ind w:firstLine="709"/>
        <w:jc w:val="both"/>
        <w:rPr>
          <w:sz w:val="28"/>
          <w:szCs w:val="28"/>
          <w:lang w:val="uk-UA"/>
        </w:rPr>
      </w:pPr>
      <w:r w:rsidRPr="003101A2">
        <w:rPr>
          <w:sz w:val="28"/>
          <w:szCs w:val="28"/>
          <w:lang w:val="uk-UA"/>
        </w:rPr>
        <w:t xml:space="preserve">В момент виконання </w:t>
      </w:r>
      <w:proofErr w:type="spellStart"/>
      <w:r w:rsidRPr="003101A2">
        <w:rPr>
          <w:sz w:val="28"/>
          <w:szCs w:val="28"/>
          <w:lang w:val="uk-UA"/>
        </w:rPr>
        <w:t>спотової</w:t>
      </w:r>
      <w:proofErr w:type="spellEnd"/>
      <w:r w:rsidRPr="003101A2">
        <w:rPr>
          <w:sz w:val="28"/>
          <w:szCs w:val="28"/>
          <w:lang w:val="uk-UA"/>
        </w:rPr>
        <w:t xml:space="preserve"> угоди банк </w:t>
      </w:r>
      <w:proofErr w:type="spellStart"/>
      <w:r w:rsidRPr="003101A2">
        <w:rPr>
          <w:sz w:val="28"/>
          <w:szCs w:val="28"/>
          <w:lang w:val="uk-UA"/>
        </w:rPr>
        <w:t>сторнує</w:t>
      </w:r>
      <w:proofErr w:type="spellEnd"/>
      <w:r w:rsidRPr="003101A2">
        <w:rPr>
          <w:sz w:val="28"/>
          <w:szCs w:val="28"/>
          <w:lang w:val="uk-UA"/>
        </w:rPr>
        <w:t xml:space="preserve"> попередні проводки, закриваючи позабалансову позицію:</w:t>
      </w:r>
    </w:p>
    <w:p w:rsidR="003101A2" w:rsidRPr="003101A2" w:rsidRDefault="003101A2" w:rsidP="00BE215B">
      <w:pPr>
        <w:ind w:firstLine="709"/>
        <w:jc w:val="both"/>
        <w:rPr>
          <w:sz w:val="28"/>
          <w:szCs w:val="28"/>
          <w:lang w:val="uk-UA"/>
        </w:rPr>
      </w:pPr>
      <w:r w:rsidRPr="003101A2">
        <w:rPr>
          <w:sz w:val="28"/>
          <w:szCs w:val="28"/>
          <w:lang w:val="uk-UA"/>
        </w:rPr>
        <w:t>• на суму проданої іноземної валюти чи банківського металу:</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9210 К</w:t>
      </w:r>
      <w:r w:rsidR="00F76EE2">
        <w:rPr>
          <w:sz w:val="28"/>
          <w:szCs w:val="28"/>
          <w:lang w:val="uk-UA"/>
        </w:rPr>
        <w:t>-</w:t>
      </w:r>
      <w:r w:rsidRPr="003101A2">
        <w:rPr>
          <w:sz w:val="28"/>
          <w:szCs w:val="28"/>
          <w:lang w:val="uk-UA"/>
        </w:rPr>
        <w:t>т 9920;</w:t>
      </w:r>
    </w:p>
    <w:p w:rsidR="003101A2" w:rsidRPr="003101A2" w:rsidRDefault="003101A2" w:rsidP="00BE215B">
      <w:pPr>
        <w:ind w:firstLine="709"/>
        <w:jc w:val="both"/>
        <w:rPr>
          <w:sz w:val="28"/>
          <w:szCs w:val="28"/>
          <w:lang w:val="uk-UA"/>
        </w:rPr>
      </w:pPr>
      <w:r w:rsidRPr="003101A2">
        <w:rPr>
          <w:sz w:val="28"/>
          <w:szCs w:val="28"/>
          <w:lang w:val="uk-UA"/>
        </w:rPr>
        <w:t>• на суму купленої валюти чи банківського металу:</w:t>
      </w:r>
    </w:p>
    <w:p w:rsidR="003101A2" w:rsidRPr="003101A2" w:rsidRDefault="003101A2" w:rsidP="00BE215B">
      <w:pPr>
        <w:ind w:firstLine="284"/>
        <w:jc w:val="both"/>
        <w:rPr>
          <w:sz w:val="28"/>
          <w:szCs w:val="28"/>
          <w:lang w:val="uk-UA"/>
        </w:rPr>
      </w:pPr>
      <w:r w:rsidRPr="003101A2">
        <w:rPr>
          <w:sz w:val="28"/>
          <w:szCs w:val="28"/>
          <w:lang w:val="uk-UA"/>
        </w:rPr>
        <w:t>Д</w:t>
      </w:r>
      <w:r w:rsidR="00F76EE2">
        <w:rPr>
          <w:sz w:val="28"/>
          <w:szCs w:val="28"/>
          <w:lang w:val="uk-UA"/>
        </w:rPr>
        <w:t>-</w:t>
      </w:r>
      <w:r w:rsidRPr="003101A2">
        <w:rPr>
          <w:sz w:val="28"/>
          <w:szCs w:val="28"/>
          <w:lang w:val="uk-UA"/>
        </w:rPr>
        <w:t>т 9920 К</w:t>
      </w:r>
      <w:r w:rsidR="00F76EE2">
        <w:rPr>
          <w:sz w:val="28"/>
          <w:szCs w:val="28"/>
          <w:lang w:val="uk-UA"/>
        </w:rPr>
        <w:t>-</w:t>
      </w:r>
      <w:r w:rsidRPr="003101A2">
        <w:rPr>
          <w:sz w:val="28"/>
          <w:szCs w:val="28"/>
          <w:lang w:val="uk-UA"/>
        </w:rPr>
        <w:t>т 9200.</w:t>
      </w:r>
    </w:p>
    <w:p w:rsidR="003101A2" w:rsidRPr="003101A2" w:rsidRDefault="003101A2" w:rsidP="00BE215B">
      <w:pPr>
        <w:ind w:firstLine="709"/>
        <w:jc w:val="both"/>
        <w:rPr>
          <w:sz w:val="28"/>
          <w:szCs w:val="28"/>
          <w:lang w:val="uk-UA"/>
        </w:rPr>
      </w:pPr>
      <w:r w:rsidRPr="003101A2">
        <w:rPr>
          <w:sz w:val="28"/>
          <w:szCs w:val="28"/>
          <w:lang w:val="uk-UA"/>
        </w:rPr>
        <w:t xml:space="preserve">Відображення в обліку на дату розрахунку за операціями з купівлі та продажу іноземної валюти на умовах </w:t>
      </w:r>
      <w:proofErr w:type="spellStart"/>
      <w:r w:rsidRPr="003101A2">
        <w:rPr>
          <w:sz w:val="28"/>
          <w:szCs w:val="28"/>
          <w:lang w:val="uk-UA"/>
        </w:rPr>
        <w:t>спот</w:t>
      </w:r>
      <w:proofErr w:type="spellEnd"/>
      <w:r w:rsidRPr="003101A2">
        <w:rPr>
          <w:sz w:val="28"/>
          <w:szCs w:val="28"/>
          <w:lang w:val="uk-UA"/>
        </w:rPr>
        <w:t xml:space="preserve"> здійснюється аналогічно операціям, що виконуються в той самий день. При цьому реалізований результат від </w:t>
      </w:r>
      <w:proofErr w:type="spellStart"/>
      <w:r w:rsidRPr="003101A2">
        <w:rPr>
          <w:sz w:val="28"/>
          <w:szCs w:val="28"/>
          <w:lang w:val="uk-UA"/>
        </w:rPr>
        <w:t>спотової</w:t>
      </w:r>
      <w:proofErr w:type="spellEnd"/>
      <w:r w:rsidRPr="003101A2">
        <w:rPr>
          <w:sz w:val="28"/>
          <w:szCs w:val="28"/>
          <w:lang w:val="uk-UA"/>
        </w:rPr>
        <w:t xml:space="preserve"> операції визначається як різниця між офіційним курсом гривні щодо іноземної валюти на дату розрахунку та курсом </w:t>
      </w:r>
      <w:proofErr w:type="spellStart"/>
      <w:r w:rsidRPr="003101A2">
        <w:rPr>
          <w:sz w:val="28"/>
          <w:szCs w:val="28"/>
          <w:lang w:val="uk-UA"/>
        </w:rPr>
        <w:t>спотової</w:t>
      </w:r>
      <w:proofErr w:type="spellEnd"/>
      <w:r w:rsidRPr="003101A2">
        <w:rPr>
          <w:sz w:val="28"/>
          <w:szCs w:val="28"/>
          <w:lang w:val="uk-UA"/>
        </w:rPr>
        <w:t xml:space="preserve"> угоди і відображається за рахунком 6204 «Результат від торгівлі іноземною валютою та банківськими металами».</w:t>
      </w:r>
    </w:p>
    <w:p w:rsidR="002A7D51" w:rsidRDefault="002A7D51" w:rsidP="00BE215B">
      <w:pPr>
        <w:widowControl/>
        <w:ind w:firstLine="709"/>
        <w:jc w:val="both"/>
        <w:rPr>
          <w:rFonts w:eastAsiaTheme="minorHAnsi"/>
          <w:b/>
          <w:sz w:val="28"/>
          <w:szCs w:val="28"/>
          <w:lang w:val="uk-UA" w:eastAsia="en-US"/>
        </w:rPr>
      </w:pPr>
    </w:p>
    <w:p w:rsidR="00967C74" w:rsidRDefault="00967C74" w:rsidP="00BE215B">
      <w:pPr>
        <w:widowControl/>
        <w:ind w:firstLine="709"/>
        <w:jc w:val="both"/>
        <w:rPr>
          <w:rFonts w:eastAsiaTheme="minorHAnsi"/>
          <w:b/>
          <w:sz w:val="28"/>
          <w:szCs w:val="28"/>
          <w:lang w:val="uk-UA" w:eastAsia="en-US"/>
        </w:rPr>
      </w:pPr>
    </w:p>
    <w:p w:rsidR="00967C74" w:rsidRDefault="00967C74" w:rsidP="00BE215B">
      <w:pPr>
        <w:widowControl/>
        <w:ind w:firstLine="709"/>
        <w:jc w:val="both"/>
        <w:rPr>
          <w:rFonts w:eastAsiaTheme="minorHAnsi"/>
          <w:b/>
          <w:sz w:val="28"/>
          <w:szCs w:val="28"/>
          <w:lang w:val="uk-UA" w:eastAsia="en-US"/>
        </w:rPr>
      </w:pPr>
    </w:p>
    <w:p w:rsidR="00967C74" w:rsidRDefault="00967C74" w:rsidP="00BE215B">
      <w:pPr>
        <w:widowControl/>
        <w:ind w:firstLine="709"/>
        <w:jc w:val="both"/>
        <w:rPr>
          <w:rFonts w:eastAsiaTheme="minorHAnsi"/>
          <w:b/>
          <w:sz w:val="28"/>
          <w:szCs w:val="28"/>
          <w:lang w:val="uk-UA" w:eastAsia="en-US"/>
        </w:rPr>
      </w:pPr>
    </w:p>
    <w:p w:rsidR="00136582" w:rsidRDefault="00136582" w:rsidP="002E48A8">
      <w:pPr>
        <w:widowControl/>
        <w:ind w:firstLine="709"/>
        <w:jc w:val="both"/>
        <w:rPr>
          <w:rFonts w:eastAsiaTheme="minorHAnsi"/>
          <w:b/>
          <w:sz w:val="28"/>
          <w:szCs w:val="28"/>
          <w:lang w:val="uk-UA" w:eastAsia="en-US"/>
        </w:rPr>
      </w:pPr>
      <w:r>
        <w:rPr>
          <w:rFonts w:eastAsiaTheme="minorHAnsi"/>
          <w:b/>
          <w:sz w:val="28"/>
          <w:szCs w:val="28"/>
          <w:lang w:val="uk-UA" w:eastAsia="en-US"/>
        </w:rPr>
        <w:lastRenderedPageBreak/>
        <w:t>Рекомендована література:</w:t>
      </w:r>
    </w:p>
    <w:p w:rsidR="002E48A8" w:rsidRPr="005264BE" w:rsidRDefault="002E48A8" w:rsidP="002E48A8">
      <w:pPr>
        <w:spacing w:line="225" w:lineRule="atLeast"/>
        <w:ind w:firstLine="709"/>
        <w:rPr>
          <w:bCs/>
          <w:color w:val="000000"/>
          <w:sz w:val="28"/>
          <w:szCs w:val="28"/>
          <w:lang w:val="uk-UA"/>
        </w:rPr>
      </w:pPr>
      <w:r w:rsidRPr="005264BE">
        <w:rPr>
          <w:bCs/>
          <w:color w:val="000000"/>
          <w:sz w:val="28"/>
          <w:szCs w:val="28"/>
          <w:lang w:val="uk-UA"/>
        </w:rPr>
        <w:t xml:space="preserve">Л. </w:t>
      </w:r>
      <w:r>
        <w:rPr>
          <w:bCs/>
          <w:color w:val="000000"/>
          <w:sz w:val="28"/>
          <w:szCs w:val="28"/>
          <w:lang w:val="uk-UA"/>
        </w:rPr>
        <w:t>9; Л. 13 с. 113-161; Л. 14 с. 188-203; Л. 15 с. 209-364; Л. 17 с. 287-373.</w:t>
      </w:r>
    </w:p>
    <w:p w:rsidR="00136582" w:rsidRDefault="00136582" w:rsidP="00BE215B">
      <w:pPr>
        <w:widowControl/>
        <w:ind w:firstLine="709"/>
        <w:jc w:val="both"/>
        <w:rPr>
          <w:rFonts w:eastAsiaTheme="minorHAnsi"/>
          <w:b/>
          <w:sz w:val="28"/>
          <w:szCs w:val="28"/>
          <w:lang w:val="uk-UA" w:eastAsia="en-US"/>
        </w:rPr>
      </w:pPr>
    </w:p>
    <w:p w:rsidR="00136582" w:rsidRDefault="00136582" w:rsidP="00BE215B">
      <w:pPr>
        <w:widowControl/>
        <w:ind w:firstLine="709"/>
        <w:jc w:val="both"/>
        <w:rPr>
          <w:rFonts w:eastAsiaTheme="minorHAnsi"/>
          <w:b/>
          <w:sz w:val="28"/>
          <w:szCs w:val="28"/>
          <w:lang w:val="uk-UA" w:eastAsia="en-US"/>
        </w:rPr>
      </w:pPr>
      <w:r>
        <w:rPr>
          <w:rFonts w:eastAsiaTheme="minorHAnsi"/>
          <w:b/>
          <w:sz w:val="28"/>
          <w:szCs w:val="28"/>
          <w:lang w:val="uk-UA" w:eastAsia="en-US"/>
        </w:rPr>
        <w:t>Основні терміни та поняття:</w:t>
      </w:r>
    </w:p>
    <w:p w:rsidR="00136582" w:rsidRDefault="00AA15E8" w:rsidP="00BE215B">
      <w:pPr>
        <w:widowControl/>
        <w:ind w:firstLine="709"/>
        <w:jc w:val="both"/>
        <w:rPr>
          <w:i/>
          <w:sz w:val="28"/>
          <w:szCs w:val="28"/>
          <w:lang w:val="uk-UA"/>
        </w:rPr>
      </w:pPr>
      <w:r w:rsidRPr="00AA15E8">
        <w:rPr>
          <w:rStyle w:val="af3"/>
          <w:iCs/>
          <w:sz w:val="28"/>
          <w:szCs w:val="28"/>
          <w:lang w:val="uk-UA"/>
        </w:rPr>
        <w:t>Валюта</w:t>
      </w:r>
      <w:r>
        <w:rPr>
          <w:rStyle w:val="af3"/>
          <w:i/>
          <w:iCs/>
          <w:sz w:val="28"/>
          <w:szCs w:val="28"/>
          <w:lang w:val="uk-UA"/>
        </w:rPr>
        <w:t xml:space="preserve"> - </w:t>
      </w:r>
      <w:r w:rsidRPr="00AA15E8">
        <w:rPr>
          <w:rStyle w:val="af3"/>
          <w:b w:val="0"/>
          <w:iCs/>
          <w:sz w:val="28"/>
          <w:szCs w:val="28"/>
          <w:lang w:val="uk-UA"/>
        </w:rPr>
        <w:t>це будь-які грошові кошти</w:t>
      </w:r>
      <w:r w:rsidRPr="00AA15E8">
        <w:rPr>
          <w:rStyle w:val="af3"/>
          <w:i/>
          <w:iCs/>
          <w:sz w:val="28"/>
          <w:szCs w:val="28"/>
          <w:lang w:val="uk-UA"/>
        </w:rPr>
        <w:t>,</w:t>
      </w:r>
      <w:r w:rsidRPr="00AA15E8">
        <w:rPr>
          <w:rStyle w:val="af4"/>
          <w:i w:val="0"/>
          <w:sz w:val="28"/>
          <w:szCs w:val="28"/>
          <w:lang w:val="uk-UA"/>
        </w:rPr>
        <w:t xml:space="preserve"> формування та використання яких прямо чи опосередковано пов’язано із зовнішньоекономічними відносинами</w:t>
      </w:r>
      <w:r w:rsidRPr="00AA15E8">
        <w:rPr>
          <w:i/>
          <w:sz w:val="28"/>
          <w:szCs w:val="28"/>
          <w:lang w:val="uk-UA"/>
        </w:rPr>
        <w:t>.</w:t>
      </w:r>
    </w:p>
    <w:p w:rsidR="00AA15E8" w:rsidRPr="00AA15E8" w:rsidRDefault="00AA15E8" w:rsidP="00AA15E8">
      <w:pPr>
        <w:pStyle w:val="ab"/>
        <w:spacing w:before="0" w:beforeAutospacing="0" w:after="0" w:afterAutospacing="0"/>
        <w:ind w:firstLine="709"/>
        <w:jc w:val="both"/>
        <w:rPr>
          <w:rFonts w:ascii="Bookman Old Style" w:hAnsi="Bookman Old Style"/>
          <w:sz w:val="28"/>
          <w:szCs w:val="28"/>
          <w:lang w:val="uk-UA"/>
        </w:rPr>
      </w:pPr>
      <w:r>
        <w:rPr>
          <w:rStyle w:val="af4"/>
          <w:b/>
          <w:bCs/>
          <w:i w:val="0"/>
          <w:sz w:val="28"/>
          <w:szCs w:val="28"/>
          <w:lang w:val="uk-UA"/>
        </w:rPr>
        <w:t>Національна</w:t>
      </w:r>
      <w:r w:rsidRPr="00AA15E8">
        <w:rPr>
          <w:rStyle w:val="af4"/>
          <w:b/>
          <w:bCs/>
          <w:i w:val="0"/>
          <w:sz w:val="28"/>
          <w:szCs w:val="28"/>
          <w:lang w:val="uk-UA"/>
        </w:rPr>
        <w:t xml:space="preserve"> валют</w:t>
      </w:r>
      <w:r>
        <w:rPr>
          <w:rStyle w:val="af4"/>
          <w:b/>
          <w:bCs/>
          <w:i w:val="0"/>
          <w:sz w:val="28"/>
          <w:szCs w:val="28"/>
          <w:lang w:val="uk-UA"/>
        </w:rPr>
        <w:t>а</w:t>
      </w:r>
      <w:r w:rsidRPr="00AA15E8">
        <w:rPr>
          <w:sz w:val="28"/>
          <w:szCs w:val="28"/>
          <w:lang w:val="uk-UA"/>
        </w:rPr>
        <w:t xml:space="preserve">, яка виражена в грошах, що </w:t>
      </w:r>
      <w:proofErr w:type="spellStart"/>
      <w:r w:rsidRPr="00AA15E8">
        <w:rPr>
          <w:sz w:val="28"/>
          <w:szCs w:val="28"/>
          <w:lang w:val="uk-UA"/>
        </w:rPr>
        <w:t>емітуються</w:t>
      </w:r>
      <w:proofErr w:type="spellEnd"/>
      <w:r w:rsidRPr="00AA15E8">
        <w:rPr>
          <w:sz w:val="28"/>
          <w:szCs w:val="28"/>
          <w:lang w:val="uk-UA"/>
        </w:rPr>
        <w:t xml:space="preserve"> національною банківською системою. </w:t>
      </w:r>
    </w:p>
    <w:p w:rsidR="00AA15E8" w:rsidRPr="00AA15E8" w:rsidRDefault="00017699" w:rsidP="00017699">
      <w:pPr>
        <w:pStyle w:val="ab"/>
        <w:spacing w:before="0" w:beforeAutospacing="0" w:after="0" w:afterAutospacing="0"/>
        <w:ind w:firstLine="709"/>
        <w:jc w:val="both"/>
        <w:rPr>
          <w:rFonts w:ascii="Bookman Old Style" w:hAnsi="Bookman Old Style"/>
          <w:sz w:val="28"/>
          <w:szCs w:val="28"/>
          <w:lang w:val="uk-UA"/>
        </w:rPr>
      </w:pPr>
      <w:r>
        <w:rPr>
          <w:rStyle w:val="af4"/>
          <w:b/>
          <w:bCs/>
          <w:i w:val="0"/>
          <w:sz w:val="28"/>
          <w:szCs w:val="28"/>
          <w:lang w:val="uk-UA"/>
        </w:rPr>
        <w:t>І</w:t>
      </w:r>
      <w:r w:rsidR="00AA15E8" w:rsidRPr="00AA15E8">
        <w:rPr>
          <w:rStyle w:val="af4"/>
          <w:b/>
          <w:bCs/>
          <w:i w:val="0"/>
          <w:sz w:val="28"/>
          <w:szCs w:val="28"/>
          <w:lang w:val="uk-UA"/>
        </w:rPr>
        <w:t>ноземн</w:t>
      </w:r>
      <w:r>
        <w:rPr>
          <w:rStyle w:val="af4"/>
          <w:b/>
          <w:bCs/>
          <w:i w:val="0"/>
          <w:sz w:val="28"/>
          <w:szCs w:val="28"/>
          <w:lang w:val="uk-UA"/>
        </w:rPr>
        <w:t>а</w:t>
      </w:r>
      <w:r w:rsidR="00AA15E8" w:rsidRPr="00AA15E8">
        <w:rPr>
          <w:rStyle w:val="af4"/>
          <w:b/>
          <w:bCs/>
          <w:i w:val="0"/>
          <w:sz w:val="28"/>
          <w:szCs w:val="28"/>
          <w:lang w:val="uk-UA"/>
        </w:rPr>
        <w:t xml:space="preserve"> валют</w:t>
      </w:r>
      <w:r>
        <w:rPr>
          <w:rStyle w:val="af4"/>
          <w:b/>
          <w:bCs/>
          <w:i w:val="0"/>
          <w:sz w:val="28"/>
          <w:szCs w:val="28"/>
          <w:lang w:val="uk-UA"/>
        </w:rPr>
        <w:t>а</w:t>
      </w:r>
      <w:r w:rsidR="00AA15E8" w:rsidRPr="00AA15E8">
        <w:rPr>
          <w:sz w:val="28"/>
          <w:szCs w:val="28"/>
          <w:lang w:val="uk-UA"/>
        </w:rPr>
        <w:t>, виражен</w:t>
      </w:r>
      <w:r>
        <w:rPr>
          <w:sz w:val="28"/>
          <w:szCs w:val="28"/>
          <w:lang w:val="uk-UA"/>
        </w:rPr>
        <w:t>а</w:t>
      </w:r>
      <w:r w:rsidR="00AA15E8" w:rsidRPr="00AA15E8">
        <w:rPr>
          <w:sz w:val="28"/>
          <w:szCs w:val="28"/>
          <w:lang w:val="uk-UA"/>
        </w:rPr>
        <w:t xml:space="preserve"> в грошах, що </w:t>
      </w:r>
      <w:proofErr w:type="spellStart"/>
      <w:r w:rsidR="00AA15E8" w:rsidRPr="00AA15E8">
        <w:rPr>
          <w:sz w:val="28"/>
          <w:szCs w:val="28"/>
          <w:lang w:val="uk-UA"/>
        </w:rPr>
        <w:t>емітуються</w:t>
      </w:r>
      <w:proofErr w:type="spellEnd"/>
      <w:r w:rsidR="00AA15E8" w:rsidRPr="00AA15E8">
        <w:rPr>
          <w:sz w:val="28"/>
          <w:szCs w:val="28"/>
          <w:lang w:val="uk-UA"/>
        </w:rPr>
        <w:t xml:space="preserve"> банківськими системами інших країн. </w:t>
      </w:r>
    </w:p>
    <w:p w:rsidR="00AA15E8" w:rsidRDefault="00017699" w:rsidP="00AA15E8">
      <w:pPr>
        <w:widowControl/>
        <w:ind w:firstLine="709"/>
        <w:jc w:val="both"/>
        <w:rPr>
          <w:sz w:val="28"/>
          <w:szCs w:val="28"/>
          <w:lang w:val="uk-UA"/>
        </w:rPr>
      </w:pPr>
      <w:r>
        <w:rPr>
          <w:rStyle w:val="af4"/>
          <w:b/>
          <w:bCs/>
          <w:i w:val="0"/>
          <w:sz w:val="28"/>
          <w:szCs w:val="28"/>
          <w:lang w:val="uk-UA"/>
        </w:rPr>
        <w:t>К</w:t>
      </w:r>
      <w:r w:rsidR="00AA15E8" w:rsidRPr="00AA15E8">
        <w:rPr>
          <w:rStyle w:val="af4"/>
          <w:b/>
          <w:bCs/>
          <w:i w:val="0"/>
          <w:sz w:val="28"/>
          <w:szCs w:val="28"/>
          <w:lang w:val="uk-UA"/>
        </w:rPr>
        <w:t>олективн</w:t>
      </w:r>
      <w:r>
        <w:rPr>
          <w:rStyle w:val="af4"/>
          <w:b/>
          <w:bCs/>
          <w:i w:val="0"/>
          <w:sz w:val="28"/>
          <w:szCs w:val="28"/>
          <w:lang w:val="uk-UA"/>
        </w:rPr>
        <w:t>а</w:t>
      </w:r>
      <w:r w:rsidR="00AA15E8" w:rsidRPr="00AA15E8">
        <w:rPr>
          <w:rStyle w:val="af4"/>
          <w:b/>
          <w:bCs/>
          <w:i w:val="0"/>
          <w:sz w:val="28"/>
          <w:szCs w:val="28"/>
          <w:lang w:val="uk-UA"/>
        </w:rPr>
        <w:t xml:space="preserve"> валют</w:t>
      </w:r>
      <w:r>
        <w:rPr>
          <w:rStyle w:val="af4"/>
          <w:b/>
          <w:bCs/>
          <w:i w:val="0"/>
          <w:sz w:val="28"/>
          <w:szCs w:val="28"/>
          <w:lang w:val="uk-UA"/>
        </w:rPr>
        <w:t>а</w:t>
      </w:r>
      <w:r w:rsidR="00AA15E8" w:rsidRPr="00AA15E8">
        <w:rPr>
          <w:i/>
          <w:sz w:val="28"/>
          <w:szCs w:val="28"/>
          <w:lang w:val="uk-UA"/>
        </w:rPr>
        <w:t>,</w:t>
      </w:r>
      <w:r w:rsidR="00AA15E8" w:rsidRPr="00AA15E8">
        <w:rPr>
          <w:sz w:val="28"/>
          <w:szCs w:val="28"/>
          <w:lang w:val="uk-UA"/>
        </w:rPr>
        <w:t xml:space="preserve"> виражен</w:t>
      </w:r>
      <w:r>
        <w:rPr>
          <w:sz w:val="28"/>
          <w:szCs w:val="28"/>
          <w:lang w:val="uk-UA"/>
        </w:rPr>
        <w:t>а</w:t>
      </w:r>
      <w:r w:rsidR="00AA15E8" w:rsidRPr="00AA15E8">
        <w:rPr>
          <w:sz w:val="28"/>
          <w:szCs w:val="28"/>
          <w:lang w:val="uk-UA"/>
        </w:rPr>
        <w:t xml:space="preserve"> в особливих міжнародних грошових одиницях, що </w:t>
      </w:r>
      <w:proofErr w:type="spellStart"/>
      <w:r w:rsidR="00AA15E8" w:rsidRPr="00AA15E8">
        <w:rPr>
          <w:sz w:val="28"/>
          <w:szCs w:val="28"/>
          <w:lang w:val="uk-UA"/>
        </w:rPr>
        <w:t>емітуються</w:t>
      </w:r>
      <w:proofErr w:type="spellEnd"/>
      <w:r w:rsidR="00AA15E8" w:rsidRPr="00AA15E8">
        <w:rPr>
          <w:sz w:val="28"/>
          <w:szCs w:val="28"/>
          <w:lang w:val="uk-UA"/>
        </w:rPr>
        <w:t xml:space="preserve"> міжнародними фінансово-кредитними установами і функціонують за міждержавними угодами</w:t>
      </w:r>
      <w:r>
        <w:rPr>
          <w:sz w:val="28"/>
          <w:szCs w:val="28"/>
          <w:lang w:val="uk-UA"/>
        </w:rPr>
        <w:t>.</w:t>
      </w:r>
    </w:p>
    <w:p w:rsidR="00017699" w:rsidRPr="00A67086" w:rsidRDefault="00017699" w:rsidP="00AA15E8">
      <w:pPr>
        <w:widowControl/>
        <w:ind w:firstLine="709"/>
        <w:jc w:val="both"/>
        <w:rPr>
          <w:sz w:val="28"/>
          <w:szCs w:val="28"/>
          <w:lang w:val="uk-UA"/>
        </w:rPr>
      </w:pPr>
      <w:r w:rsidRPr="00A67086">
        <w:rPr>
          <w:rStyle w:val="af4"/>
          <w:b/>
          <w:bCs/>
          <w:i w:val="0"/>
          <w:sz w:val="28"/>
          <w:szCs w:val="28"/>
          <w:lang w:val="uk-UA"/>
        </w:rPr>
        <w:t>Неконвертованими</w:t>
      </w:r>
      <w:r w:rsidRPr="00A67086">
        <w:rPr>
          <w:i/>
          <w:sz w:val="28"/>
          <w:szCs w:val="28"/>
          <w:lang w:val="uk-UA"/>
        </w:rPr>
        <w:t xml:space="preserve"> </w:t>
      </w:r>
      <w:r w:rsidRPr="00A67086">
        <w:rPr>
          <w:sz w:val="28"/>
          <w:szCs w:val="28"/>
          <w:lang w:val="uk-UA"/>
        </w:rPr>
        <w:t>є валюти, які неможливо вільно обміняти на іноземні валюти за ринковим курсом, їх ввіз та вивіз жорстко обмежується.</w:t>
      </w:r>
    </w:p>
    <w:p w:rsidR="00017699" w:rsidRPr="00A67086" w:rsidRDefault="00017699" w:rsidP="00AA15E8">
      <w:pPr>
        <w:widowControl/>
        <w:ind w:firstLine="709"/>
        <w:jc w:val="both"/>
        <w:rPr>
          <w:sz w:val="28"/>
          <w:szCs w:val="28"/>
          <w:lang w:val="uk-UA"/>
        </w:rPr>
      </w:pPr>
      <w:r w:rsidRPr="00A67086">
        <w:rPr>
          <w:rStyle w:val="af4"/>
          <w:b/>
          <w:bCs/>
          <w:i w:val="0"/>
          <w:sz w:val="28"/>
          <w:szCs w:val="28"/>
          <w:lang w:val="uk-UA"/>
        </w:rPr>
        <w:t>Конвертованими</w:t>
      </w:r>
      <w:r w:rsidRPr="00A67086">
        <w:rPr>
          <w:sz w:val="28"/>
          <w:szCs w:val="28"/>
          <w:lang w:val="uk-UA"/>
        </w:rPr>
        <w:t xml:space="preserve"> є валюти, які вільно обмінюються на валюти інших країн за курсом, що формується у встановленому порядку, і вільно вивозяться і ввозяться через кордон</w:t>
      </w:r>
      <w:r w:rsidR="00A67086" w:rsidRPr="00A67086">
        <w:rPr>
          <w:sz w:val="28"/>
          <w:szCs w:val="28"/>
          <w:lang w:val="uk-UA"/>
        </w:rPr>
        <w:t>.</w:t>
      </w:r>
    </w:p>
    <w:p w:rsidR="00017699" w:rsidRPr="00A67086" w:rsidRDefault="00A67086" w:rsidP="00AA15E8">
      <w:pPr>
        <w:widowControl/>
        <w:ind w:firstLine="709"/>
        <w:jc w:val="both"/>
        <w:rPr>
          <w:i/>
          <w:sz w:val="28"/>
          <w:szCs w:val="28"/>
          <w:lang w:val="uk-UA"/>
        </w:rPr>
      </w:pPr>
      <w:r w:rsidRPr="00A67086">
        <w:rPr>
          <w:rStyle w:val="af4"/>
          <w:b/>
          <w:bCs/>
          <w:i w:val="0"/>
          <w:sz w:val="28"/>
          <w:szCs w:val="28"/>
          <w:lang w:val="uk-UA"/>
        </w:rPr>
        <w:t>В</w:t>
      </w:r>
      <w:r w:rsidR="00017699" w:rsidRPr="00A67086">
        <w:rPr>
          <w:rStyle w:val="af4"/>
          <w:b/>
          <w:bCs/>
          <w:i w:val="0"/>
          <w:sz w:val="28"/>
          <w:szCs w:val="28"/>
          <w:lang w:val="uk-UA"/>
        </w:rPr>
        <w:t>алютні відносини</w:t>
      </w:r>
      <w:r w:rsidR="00017699" w:rsidRPr="00A67086">
        <w:rPr>
          <w:i/>
          <w:sz w:val="28"/>
          <w:szCs w:val="28"/>
          <w:lang w:val="uk-UA"/>
        </w:rPr>
        <w:t xml:space="preserve"> — </w:t>
      </w:r>
      <w:r w:rsidR="00017699" w:rsidRPr="00A67086">
        <w:rPr>
          <w:rStyle w:val="af4"/>
          <w:i w:val="0"/>
          <w:sz w:val="28"/>
          <w:szCs w:val="28"/>
          <w:lang w:val="uk-UA"/>
        </w:rPr>
        <w:t>це сукупність економічних відносин, які виникають у процесі взаємного обміну результатами діяльності національних господарств різних країн і обслуговуються валютою</w:t>
      </w:r>
      <w:r w:rsidR="00017699" w:rsidRPr="00A67086">
        <w:rPr>
          <w:i/>
          <w:sz w:val="28"/>
          <w:szCs w:val="28"/>
          <w:lang w:val="uk-UA"/>
        </w:rPr>
        <w:t>.</w:t>
      </w:r>
    </w:p>
    <w:p w:rsidR="00A67086" w:rsidRPr="00A67086" w:rsidRDefault="00017699" w:rsidP="00A67086">
      <w:pPr>
        <w:ind w:firstLine="709"/>
        <w:jc w:val="both"/>
        <w:rPr>
          <w:sz w:val="28"/>
          <w:szCs w:val="28"/>
          <w:lang w:val="uk-UA"/>
        </w:rPr>
      </w:pPr>
      <w:r w:rsidRPr="00A67086">
        <w:rPr>
          <w:b/>
          <w:iCs/>
          <w:sz w:val="28"/>
          <w:szCs w:val="28"/>
          <w:lang w:val="uk-UA"/>
        </w:rPr>
        <w:t>За своїм економічним змістом валютний ринок</w:t>
      </w:r>
      <w:r w:rsidRPr="00A67086">
        <w:rPr>
          <w:i/>
          <w:iCs/>
          <w:sz w:val="28"/>
          <w:szCs w:val="28"/>
          <w:lang w:val="uk-UA"/>
        </w:rPr>
        <w:t xml:space="preserve"> </w:t>
      </w:r>
      <w:r w:rsidRPr="00A67086">
        <w:rPr>
          <w:sz w:val="28"/>
          <w:szCs w:val="28"/>
          <w:lang w:val="uk-UA"/>
        </w:rPr>
        <w:t>— це сектор грошового ринку, на якому урівноважуються попит і пропозиція на такий специфічний товар, як валюта.</w:t>
      </w:r>
    </w:p>
    <w:p w:rsidR="00A67086" w:rsidRDefault="00A67086" w:rsidP="00A67086">
      <w:pPr>
        <w:ind w:firstLine="709"/>
        <w:jc w:val="both"/>
        <w:rPr>
          <w:b/>
          <w:iCs/>
          <w:sz w:val="28"/>
          <w:szCs w:val="28"/>
          <w:lang w:val="uk-UA"/>
        </w:rPr>
      </w:pPr>
    </w:p>
    <w:p w:rsidR="00017699" w:rsidRPr="00A67086" w:rsidRDefault="00017699" w:rsidP="00A67086">
      <w:pPr>
        <w:ind w:firstLine="709"/>
        <w:jc w:val="both"/>
        <w:rPr>
          <w:sz w:val="28"/>
          <w:szCs w:val="28"/>
          <w:lang w:val="uk-UA"/>
        </w:rPr>
      </w:pPr>
      <w:r w:rsidRPr="00A67086">
        <w:rPr>
          <w:b/>
          <w:iCs/>
          <w:sz w:val="28"/>
          <w:szCs w:val="28"/>
          <w:lang w:val="uk-UA"/>
        </w:rPr>
        <w:t>За своїм призначенням і організаційною формою валютний ринок</w:t>
      </w:r>
      <w:r w:rsidRPr="00A67086">
        <w:rPr>
          <w:i/>
          <w:iCs/>
          <w:sz w:val="28"/>
          <w:szCs w:val="28"/>
          <w:lang w:val="uk-UA"/>
        </w:rPr>
        <w:t xml:space="preserve"> </w:t>
      </w:r>
      <w:r w:rsidRPr="00A67086">
        <w:rPr>
          <w:sz w:val="28"/>
          <w:szCs w:val="28"/>
          <w:lang w:val="uk-UA"/>
        </w:rPr>
        <w:t>— це сукупність спеціальних інститутів та механізмів, які у взаємодії забезпечують можливість вільно продавати-купувати національну та іноземну валюту на основі попиту та пропозиції.</w:t>
      </w:r>
    </w:p>
    <w:p w:rsidR="00017699" w:rsidRPr="00A67086" w:rsidRDefault="00017699" w:rsidP="00AA15E8">
      <w:pPr>
        <w:widowControl/>
        <w:ind w:firstLine="709"/>
        <w:jc w:val="both"/>
        <w:rPr>
          <w:sz w:val="28"/>
          <w:szCs w:val="28"/>
          <w:lang w:val="uk-UA"/>
        </w:rPr>
      </w:pPr>
      <w:r w:rsidRPr="00A67086">
        <w:rPr>
          <w:b/>
          <w:bCs/>
          <w:iCs/>
          <w:sz w:val="28"/>
          <w:szCs w:val="28"/>
          <w:lang w:val="uk-UA"/>
        </w:rPr>
        <w:t>Ринок конверсійних операцій</w:t>
      </w:r>
      <w:r w:rsidR="00A67086">
        <w:rPr>
          <w:sz w:val="28"/>
          <w:szCs w:val="28"/>
          <w:lang w:val="uk-UA"/>
        </w:rPr>
        <w:t xml:space="preserve"> – це ринок н</w:t>
      </w:r>
      <w:r w:rsidRPr="00A67086">
        <w:rPr>
          <w:sz w:val="28"/>
          <w:szCs w:val="28"/>
          <w:lang w:val="uk-UA"/>
        </w:rPr>
        <w:t>а якому купівля-продаж здійснюється в традиційній формі, переважно на еквівалентних засадах шляхом обміну рівновеликих цінностей, представлених різними валютами.</w:t>
      </w:r>
    </w:p>
    <w:p w:rsidR="00A67086" w:rsidRDefault="00017699" w:rsidP="00A67086">
      <w:pPr>
        <w:widowControl/>
        <w:ind w:firstLine="709"/>
        <w:jc w:val="both"/>
        <w:rPr>
          <w:sz w:val="28"/>
          <w:szCs w:val="28"/>
          <w:lang w:val="uk-UA"/>
        </w:rPr>
      </w:pPr>
      <w:r w:rsidRPr="00A67086">
        <w:rPr>
          <w:b/>
          <w:bCs/>
          <w:iCs/>
          <w:sz w:val="28"/>
          <w:szCs w:val="28"/>
          <w:lang w:val="uk-UA"/>
        </w:rPr>
        <w:t>Ринок депозитно-кредитних операцій</w:t>
      </w:r>
      <w:r w:rsidRPr="00A67086">
        <w:rPr>
          <w:sz w:val="28"/>
          <w:szCs w:val="28"/>
          <w:lang w:val="uk-UA"/>
        </w:rPr>
        <w:t xml:space="preserve"> — це сектор валютного ринку, на якому купівля-продаж валюти має умовний характер, що проявляється в залученні банками інвалюти на депозитні вклади на узгоджені строки та в наданні банками інвалютних позичок на різні строки.</w:t>
      </w:r>
    </w:p>
    <w:p w:rsidR="00017699" w:rsidRPr="00A67086" w:rsidRDefault="00A67086" w:rsidP="00A67086">
      <w:pPr>
        <w:widowControl/>
        <w:ind w:firstLine="709"/>
        <w:jc w:val="both"/>
        <w:rPr>
          <w:sz w:val="28"/>
          <w:szCs w:val="28"/>
          <w:lang w:val="uk-UA"/>
        </w:rPr>
      </w:pPr>
      <w:r w:rsidRPr="00A67086">
        <w:rPr>
          <w:b/>
          <w:bCs/>
          <w:iCs/>
          <w:sz w:val="28"/>
          <w:szCs w:val="28"/>
          <w:lang w:val="uk-UA"/>
        </w:rPr>
        <w:t>В</w:t>
      </w:r>
      <w:r w:rsidR="00017699" w:rsidRPr="00A67086">
        <w:rPr>
          <w:b/>
          <w:bCs/>
          <w:iCs/>
          <w:sz w:val="28"/>
          <w:szCs w:val="28"/>
          <w:lang w:val="uk-UA"/>
        </w:rPr>
        <w:t>алютн</w:t>
      </w:r>
      <w:r w:rsidRPr="00A67086">
        <w:rPr>
          <w:b/>
          <w:bCs/>
          <w:iCs/>
          <w:sz w:val="28"/>
          <w:szCs w:val="28"/>
          <w:lang w:val="uk-UA"/>
        </w:rPr>
        <w:t>і</w:t>
      </w:r>
      <w:r w:rsidR="00017699" w:rsidRPr="00A67086">
        <w:rPr>
          <w:b/>
          <w:bCs/>
          <w:iCs/>
          <w:sz w:val="28"/>
          <w:szCs w:val="28"/>
          <w:lang w:val="uk-UA"/>
        </w:rPr>
        <w:t xml:space="preserve"> операці</w:t>
      </w:r>
      <w:r w:rsidRPr="00A67086">
        <w:rPr>
          <w:b/>
          <w:bCs/>
          <w:iCs/>
          <w:sz w:val="28"/>
          <w:szCs w:val="28"/>
          <w:lang w:val="uk-UA"/>
        </w:rPr>
        <w:t>ї</w:t>
      </w:r>
      <w:r w:rsidR="00017699" w:rsidRPr="00A67086">
        <w:rPr>
          <w:sz w:val="28"/>
          <w:szCs w:val="28"/>
          <w:lang w:val="uk-UA"/>
        </w:rPr>
        <w:t xml:space="preserve"> </w:t>
      </w:r>
      <w:r>
        <w:rPr>
          <w:sz w:val="28"/>
          <w:szCs w:val="28"/>
          <w:lang w:val="uk-UA"/>
        </w:rPr>
        <w:t xml:space="preserve">– це </w:t>
      </w:r>
      <w:r w:rsidR="00017699" w:rsidRPr="00A67086">
        <w:rPr>
          <w:sz w:val="28"/>
          <w:szCs w:val="28"/>
          <w:lang w:val="uk-UA"/>
        </w:rPr>
        <w:t>будь-які платежі, пов’язані з переміщенням валютних цінностей між суб’єктами валютного ринку.</w:t>
      </w:r>
    </w:p>
    <w:p w:rsidR="00A67086" w:rsidRDefault="00017699" w:rsidP="00A67086">
      <w:pPr>
        <w:widowControl/>
        <w:ind w:firstLine="709"/>
        <w:jc w:val="both"/>
        <w:rPr>
          <w:sz w:val="28"/>
          <w:szCs w:val="28"/>
          <w:lang w:val="uk-UA"/>
        </w:rPr>
      </w:pPr>
      <w:r w:rsidRPr="00A67086">
        <w:rPr>
          <w:b/>
          <w:bCs/>
          <w:iCs/>
          <w:sz w:val="28"/>
          <w:szCs w:val="28"/>
          <w:lang w:val="uk-UA"/>
        </w:rPr>
        <w:t>Касові операції</w:t>
      </w:r>
      <w:r w:rsidRPr="00A67086">
        <w:rPr>
          <w:sz w:val="28"/>
          <w:szCs w:val="28"/>
          <w:lang w:val="uk-UA"/>
        </w:rPr>
        <w:t xml:space="preserve"> полягають у купівлі-продажу валюти на умовах поставки її не пізніше другого робочого дня з дня укладення угоди за курсом, узгодженим у момент її підписання</w:t>
      </w:r>
      <w:r w:rsidR="00A67086">
        <w:rPr>
          <w:sz w:val="28"/>
          <w:szCs w:val="28"/>
          <w:lang w:val="uk-UA"/>
        </w:rPr>
        <w:t>.</w:t>
      </w:r>
    </w:p>
    <w:p w:rsidR="00017699" w:rsidRPr="00A67086" w:rsidRDefault="00017699" w:rsidP="00A67086">
      <w:pPr>
        <w:widowControl/>
        <w:ind w:firstLine="709"/>
        <w:jc w:val="both"/>
        <w:rPr>
          <w:sz w:val="28"/>
          <w:szCs w:val="28"/>
          <w:lang w:val="uk-UA"/>
        </w:rPr>
      </w:pPr>
      <w:r w:rsidRPr="00A67086">
        <w:rPr>
          <w:b/>
          <w:bCs/>
          <w:iCs/>
          <w:sz w:val="28"/>
          <w:szCs w:val="28"/>
          <w:lang w:val="uk-UA"/>
        </w:rPr>
        <w:t>Строкові валютні</w:t>
      </w:r>
      <w:r w:rsidRPr="00A67086">
        <w:rPr>
          <w:sz w:val="28"/>
          <w:szCs w:val="28"/>
          <w:lang w:val="uk-UA"/>
        </w:rPr>
        <w:t xml:space="preserve"> операції полягають у купівлі-продажу валютних цінностей з відстрочкою поставки їх на термін, що перевищує два робочі дні. Ці операції, у свою чергу, підрозділяються на кілька видів залежно від механізму їх здійснення: форвардні, ф’ючерсні, опціонні та їх похідні.</w:t>
      </w:r>
    </w:p>
    <w:p w:rsidR="00017699" w:rsidRPr="00A67086" w:rsidRDefault="00017699" w:rsidP="00AA15E8">
      <w:pPr>
        <w:widowControl/>
        <w:ind w:firstLine="709"/>
        <w:jc w:val="both"/>
        <w:rPr>
          <w:sz w:val="28"/>
          <w:szCs w:val="28"/>
          <w:lang w:val="uk-UA"/>
        </w:rPr>
      </w:pPr>
      <w:r w:rsidRPr="00A67086">
        <w:rPr>
          <w:b/>
          <w:bCs/>
          <w:iCs/>
          <w:sz w:val="28"/>
          <w:szCs w:val="28"/>
          <w:lang w:val="uk-UA"/>
        </w:rPr>
        <w:lastRenderedPageBreak/>
        <w:t>Форвардні операції</w:t>
      </w:r>
      <w:r w:rsidRPr="00A67086">
        <w:rPr>
          <w:sz w:val="28"/>
          <w:szCs w:val="28"/>
          <w:lang w:val="uk-UA"/>
        </w:rPr>
        <w:t xml:space="preserve"> — це різновид строкових операцій, що полягає в купівлі-продажу валюти між двома суб’єктами з наступним переданням її в обумовлений строк(1, 2, 3, 6 та 12 місяців) і за курсом, визначеним у момент укладення контракту.</w:t>
      </w:r>
    </w:p>
    <w:p w:rsidR="00A67086" w:rsidRDefault="00017699" w:rsidP="00A67086">
      <w:pPr>
        <w:widowControl/>
        <w:ind w:firstLine="709"/>
        <w:jc w:val="both"/>
        <w:rPr>
          <w:sz w:val="28"/>
          <w:szCs w:val="28"/>
          <w:lang w:val="uk-UA"/>
        </w:rPr>
      </w:pPr>
      <w:r w:rsidRPr="00A67086">
        <w:rPr>
          <w:b/>
          <w:bCs/>
          <w:iCs/>
          <w:sz w:val="28"/>
          <w:szCs w:val="28"/>
          <w:lang w:val="uk-UA"/>
        </w:rPr>
        <w:t>Ф’ючерсні операції</w:t>
      </w:r>
      <w:r w:rsidRPr="00A67086">
        <w:rPr>
          <w:sz w:val="28"/>
          <w:szCs w:val="28"/>
          <w:lang w:val="uk-UA"/>
        </w:rPr>
        <w:t xml:space="preserve"> — це різновид строкових операцій, в яких два контрагенти зобов’язуються купити або продати певну суму валюти в певний час за курсом, установленим у момент укладення угоди (купівлі-продажу ф’ючерсного контракту)</w:t>
      </w:r>
      <w:r w:rsidR="00A67086">
        <w:rPr>
          <w:sz w:val="28"/>
          <w:szCs w:val="28"/>
          <w:lang w:val="uk-UA"/>
        </w:rPr>
        <w:t>.</w:t>
      </w:r>
    </w:p>
    <w:p w:rsidR="00017699" w:rsidRPr="00A67086" w:rsidRDefault="00017699" w:rsidP="00A67086">
      <w:pPr>
        <w:widowControl/>
        <w:ind w:firstLine="709"/>
        <w:jc w:val="both"/>
        <w:rPr>
          <w:sz w:val="28"/>
          <w:szCs w:val="28"/>
          <w:lang w:val="uk-UA"/>
        </w:rPr>
      </w:pPr>
      <w:r w:rsidRPr="00A67086">
        <w:rPr>
          <w:b/>
          <w:bCs/>
          <w:iCs/>
          <w:sz w:val="28"/>
          <w:szCs w:val="28"/>
          <w:lang w:val="uk-UA"/>
        </w:rPr>
        <w:t>Опціонні операції</w:t>
      </w:r>
      <w:r w:rsidRPr="00A67086">
        <w:rPr>
          <w:sz w:val="28"/>
          <w:szCs w:val="28"/>
          <w:lang w:val="uk-UA"/>
        </w:rPr>
        <w:t xml:space="preserve"> — це різновид строкових операцій, за яких між учасниками укладається особлива угода, що надає одному з них право (але не обов’язок) купити чи продати другому певну суму валюти в установлений строк (чи протягом певного строку) і за узгодженим сторонами курсом. Така угода називається </w:t>
      </w:r>
      <w:r w:rsidRPr="00A67086">
        <w:rPr>
          <w:b/>
          <w:bCs/>
          <w:i/>
          <w:iCs/>
          <w:sz w:val="28"/>
          <w:szCs w:val="28"/>
          <w:lang w:val="uk-UA"/>
        </w:rPr>
        <w:t>опціон</w:t>
      </w:r>
      <w:r w:rsidRPr="00A67086">
        <w:rPr>
          <w:sz w:val="28"/>
          <w:szCs w:val="28"/>
          <w:lang w:val="uk-UA"/>
        </w:rPr>
        <w:t>.</w:t>
      </w:r>
    </w:p>
    <w:p w:rsidR="00017699" w:rsidRDefault="00F50AE1" w:rsidP="00AA15E8">
      <w:pPr>
        <w:widowControl/>
        <w:ind w:firstLine="709"/>
        <w:jc w:val="both"/>
        <w:rPr>
          <w:rFonts w:eastAsiaTheme="minorHAnsi"/>
          <w:sz w:val="28"/>
          <w:szCs w:val="28"/>
          <w:lang w:val="uk-UA" w:eastAsia="en-US"/>
        </w:rPr>
      </w:pPr>
      <w:r>
        <w:rPr>
          <w:rFonts w:eastAsiaTheme="minorHAnsi"/>
          <w:b/>
          <w:sz w:val="28"/>
          <w:szCs w:val="28"/>
          <w:lang w:val="uk-UA" w:eastAsia="en-US"/>
        </w:rPr>
        <w:t xml:space="preserve">Офіційний валютний курс НБУ – </w:t>
      </w:r>
      <w:r>
        <w:rPr>
          <w:rFonts w:eastAsiaTheme="minorHAnsi"/>
          <w:sz w:val="28"/>
          <w:szCs w:val="28"/>
          <w:lang w:val="uk-UA" w:eastAsia="en-US"/>
        </w:rPr>
        <w:t>курс гривні щодо іноземної валюти, який установлюється Національним банком України. Це курс, який на звітну дату оцінюються всі балансові валютні рахунки.</w:t>
      </w:r>
    </w:p>
    <w:p w:rsidR="00F50AE1" w:rsidRPr="00F50AE1" w:rsidRDefault="00F50AE1" w:rsidP="00AA15E8">
      <w:pPr>
        <w:widowControl/>
        <w:ind w:firstLine="709"/>
        <w:jc w:val="both"/>
        <w:rPr>
          <w:rFonts w:eastAsiaTheme="minorHAnsi"/>
          <w:sz w:val="28"/>
          <w:szCs w:val="28"/>
          <w:lang w:val="uk-UA" w:eastAsia="en-US"/>
        </w:rPr>
      </w:pPr>
      <w:r>
        <w:rPr>
          <w:rFonts w:eastAsiaTheme="minorHAnsi"/>
          <w:b/>
          <w:sz w:val="28"/>
          <w:szCs w:val="28"/>
          <w:lang w:val="uk-UA" w:eastAsia="en-US"/>
        </w:rPr>
        <w:t xml:space="preserve">Реалізований результат від операції з іноземною валютою – </w:t>
      </w:r>
      <w:r>
        <w:rPr>
          <w:rFonts w:eastAsiaTheme="minorHAnsi"/>
          <w:sz w:val="28"/>
          <w:szCs w:val="28"/>
          <w:lang w:val="uk-UA" w:eastAsia="en-US"/>
        </w:rPr>
        <w:t>доходи або витрати, отримані або сплачені після закінчення фінансової операції або події, яка дає банкові право на результати операції.</w:t>
      </w:r>
    </w:p>
    <w:p w:rsidR="004C551A" w:rsidRDefault="004C551A" w:rsidP="00BE215B">
      <w:pPr>
        <w:widowControl/>
        <w:ind w:firstLine="709"/>
        <w:jc w:val="both"/>
        <w:rPr>
          <w:rFonts w:eastAsiaTheme="minorHAnsi"/>
          <w:b/>
          <w:sz w:val="28"/>
          <w:szCs w:val="28"/>
          <w:lang w:val="uk-UA" w:eastAsia="en-US"/>
        </w:rPr>
      </w:pPr>
      <w:r>
        <w:rPr>
          <w:rFonts w:eastAsiaTheme="minorHAnsi"/>
          <w:b/>
          <w:sz w:val="28"/>
          <w:szCs w:val="28"/>
          <w:lang w:val="uk-UA" w:eastAsia="en-US"/>
        </w:rPr>
        <w:t>Контрольні питання</w:t>
      </w:r>
    </w:p>
    <w:p w:rsidR="004C551A" w:rsidRPr="004C551A" w:rsidRDefault="004C551A" w:rsidP="00BE215B">
      <w:pPr>
        <w:pStyle w:val="2"/>
        <w:spacing w:after="0" w:line="240" w:lineRule="auto"/>
        <w:ind w:left="0"/>
        <w:rPr>
          <w:color w:val="000000"/>
          <w:sz w:val="28"/>
          <w:szCs w:val="28"/>
          <w:lang w:val="uk-UA"/>
        </w:rPr>
      </w:pPr>
      <w:r w:rsidRPr="004C551A">
        <w:rPr>
          <w:color w:val="000000"/>
          <w:sz w:val="28"/>
          <w:szCs w:val="28"/>
          <w:lang w:val="uk-UA"/>
        </w:rPr>
        <w:t>1. Класифікація операцій в іноземній валюті.</w:t>
      </w:r>
    </w:p>
    <w:p w:rsidR="004C551A" w:rsidRPr="004C551A" w:rsidRDefault="004C551A" w:rsidP="00BE215B">
      <w:pPr>
        <w:pStyle w:val="2"/>
        <w:spacing w:after="0" w:line="240" w:lineRule="auto"/>
        <w:ind w:left="0"/>
        <w:rPr>
          <w:color w:val="000000"/>
          <w:sz w:val="28"/>
          <w:szCs w:val="28"/>
          <w:lang w:val="uk-UA"/>
        </w:rPr>
      </w:pPr>
      <w:r w:rsidRPr="004C551A">
        <w:rPr>
          <w:color w:val="000000"/>
          <w:sz w:val="28"/>
          <w:szCs w:val="28"/>
          <w:lang w:val="uk-UA"/>
        </w:rPr>
        <w:t>2.Характеристика рахунків для запису валютної позиції. Відображення в обліку доходів і витрат, нарахованих (сплачених) в іноземній валюті.</w:t>
      </w:r>
    </w:p>
    <w:p w:rsidR="004C551A" w:rsidRPr="004C551A" w:rsidRDefault="004C551A" w:rsidP="00BE215B">
      <w:pPr>
        <w:jc w:val="both"/>
        <w:rPr>
          <w:color w:val="000000"/>
          <w:sz w:val="28"/>
          <w:szCs w:val="28"/>
          <w:lang w:val="uk-UA"/>
        </w:rPr>
      </w:pPr>
      <w:r>
        <w:rPr>
          <w:color w:val="000000"/>
          <w:sz w:val="28"/>
          <w:szCs w:val="28"/>
          <w:lang w:val="uk-UA"/>
        </w:rPr>
        <w:t>3</w:t>
      </w:r>
      <w:r w:rsidRPr="004C551A">
        <w:rPr>
          <w:color w:val="000000"/>
          <w:sz w:val="28"/>
          <w:szCs w:val="28"/>
          <w:lang w:val="uk-UA"/>
        </w:rPr>
        <w:t>.Поняття валютної позиції банку, її види, відображення курсових різниць у бухгалтерському обліку.</w:t>
      </w:r>
    </w:p>
    <w:p w:rsidR="004C551A" w:rsidRPr="004C551A" w:rsidRDefault="004C551A" w:rsidP="00BE215B">
      <w:pPr>
        <w:pStyle w:val="ac"/>
        <w:spacing w:after="0"/>
        <w:ind w:left="0"/>
        <w:rPr>
          <w:color w:val="000000"/>
          <w:sz w:val="28"/>
          <w:szCs w:val="28"/>
          <w:lang w:val="uk-UA"/>
        </w:rPr>
      </w:pPr>
      <w:r>
        <w:rPr>
          <w:color w:val="000000"/>
          <w:sz w:val="28"/>
          <w:szCs w:val="28"/>
          <w:lang w:val="uk-UA"/>
        </w:rPr>
        <w:t>4</w:t>
      </w:r>
      <w:r w:rsidRPr="004C551A">
        <w:rPr>
          <w:color w:val="000000"/>
          <w:sz w:val="28"/>
          <w:szCs w:val="28"/>
          <w:lang w:val="uk-UA"/>
        </w:rPr>
        <w:t>. Облік операцій з придбання іноземної валюти за дорученням клієнтів.</w:t>
      </w:r>
    </w:p>
    <w:p w:rsidR="004C551A" w:rsidRPr="004C551A" w:rsidRDefault="004C551A" w:rsidP="00BE215B">
      <w:pPr>
        <w:pStyle w:val="ac"/>
        <w:spacing w:after="0"/>
        <w:ind w:left="0"/>
        <w:rPr>
          <w:color w:val="000000"/>
          <w:sz w:val="28"/>
          <w:szCs w:val="28"/>
          <w:lang w:val="uk-UA"/>
        </w:rPr>
      </w:pPr>
      <w:r>
        <w:rPr>
          <w:color w:val="000000"/>
          <w:sz w:val="28"/>
          <w:szCs w:val="28"/>
          <w:lang w:val="uk-UA"/>
        </w:rPr>
        <w:t>5</w:t>
      </w:r>
      <w:r w:rsidRPr="004C551A">
        <w:rPr>
          <w:color w:val="000000"/>
          <w:sz w:val="28"/>
          <w:szCs w:val="28"/>
          <w:lang w:val="uk-UA"/>
        </w:rPr>
        <w:t>. Облік операцій з продажу іноземної валюти за дорученням клієнтів.</w:t>
      </w:r>
    </w:p>
    <w:p w:rsidR="004C551A" w:rsidRPr="004C551A" w:rsidRDefault="004C551A" w:rsidP="00BE215B">
      <w:pPr>
        <w:pStyle w:val="ac"/>
        <w:spacing w:after="0"/>
        <w:ind w:left="0"/>
        <w:rPr>
          <w:color w:val="000000"/>
          <w:sz w:val="28"/>
          <w:szCs w:val="28"/>
          <w:lang w:val="uk-UA"/>
        </w:rPr>
      </w:pPr>
      <w:r>
        <w:rPr>
          <w:color w:val="000000"/>
          <w:sz w:val="28"/>
          <w:szCs w:val="28"/>
          <w:lang w:val="uk-UA"/>
        </w:rPr>
        <w:t>6</w:t>
      </w:r>
      <w:r w:rsidRPr="004C551A">
        <w:rPr>
          <w:color w:val="000000"/>
          <w:sz w:val="28"/>
          <w:szCs w:val="28"/>
          <w:lang w:val="uk-UA"/>
        </w:rPr>
        <w:t>.Облік операцій з готівковою іноземною валютою.</w:t>
      </w:r>
    </w:p>
    <w:p w:rsidR="004C551A" w:rsidRPr="004C551A" w:rsidRDefault="004C551A" w:rsidP="00BE215B">
      <w:pPr>
        <w:pStyle w:val="2"/>
        <w:spacing w:after="0" w:line="240" w:lineRule="auto"/>
        <w:ind w:left="0"/>
        <w:rPr>
          <w:color w:val="000000"/>
          <w:sz w:val="28"/>
          <w:szCs w:val="28"/>
          <w:lang w:val="uk-UA"/>
        </w:rPr>
      </w:pPr>
      <w:r>
        <w:rPr>
          <w:color w:val="000000"/>
          <w:sz w:val="28"/>
          <w:szCs w:val="28"/>
          <w:lang w:val="uk-UA"/>
        </w:rPr>
        <w:t>7</w:t>
      </w:r>
      <w:r w:rsidRPr="004C551A">
        <w:rPr>
          <w:color w:val="000000"/>
          <w:sz w:val="28"/>
          <w:szCs w:val="28"/>
          <w:lang w:val="uk-UA"/>
        </w:rPr>
        <w:t>.Облік обмінних операцій банку в іноземній валюті.</w:t>
      </w:r>
    </w:p>
    <w:p w:rsidR="004C551A" w:rsidRPr="004C551A" w:rsidRDefault="004C551A" w:rsidP="00BE215B">
      <w:pPr>
        <w:jc w:val="both"/>
        <w:rPr>
          <w:color w:val="000000"/>
          <w:sz w:val="28"/>
          <w:szCs w:val="28"/>
          <w:lang w:val="uk-UA"/>
        </w:rPr>
      </w:pPr>
      <w:r>
        <w:rPr>
          <w:color w:val="000000"/>
          <w:sz w:val="28"/>
          <w:szCs w:val="28"/>
          <w:lang w:val="uk-UA"/>
        </w:rPr>
        <w:t>8</w:t>
      </w:r>
      <w:r w:rsidRPr="004C551A">
        <w:rPr>
          <w:color w:val="000000"/>
          <w:sz w:val="28"/>
          <w:szCs w:val="28"/>
          <w:lang w:val="uk-UA"/>
        </w:rPr>
        <w:t>.Методи розрахунку реалізованого результату за операціями в іноземній валюті.</w:t>
      </w:r>
    </w:p>
    <w:p w:rsidR="004C551A" w:rsidRPr="004C551A" w:rsidRDefault="004C551A" w:rsidP="00BE215B">
      <w:pPr>
        <w:widowControl/>
        <w:ind w:firstLine="709"/>
        <w:jc w:val="both"/>
        <w:rPr>
          <w:rFonts w:eastAsiaTheme="minorHAnsi"/>
          <w:b/>
          <w:sz w:val="28"/>
          <w:szCs w:val="28"/>
          <w:lang w:val="uk-UA" w:eastAsia="en-US"/>
        </w:rPr>
      </w:pPr>
    </w:p>
    <w:p w:rsidR="004C551A" w:rsidRDefault="004C551A" w:rsidP="00BE215B">
      <w:pPr>
        <w:widowControl/>
        <w:ind w:firstLine="709"/>
        <w:jc w:val="both"/>
        <w:rPr>
          <w:rFonts w:eastAsiaTheme="minorHAnsi"/>
          <w:b/>
          <w:sz w:val="28"/>
          <w:szCs w:val="28"/>
          <w:lang w:val="uk-UA" w:eastAsia="en-US"/>
        </w:rPr>
      </w:pPr>
      <w:r>
        <w:rPr>
          <w:rFonts w:eastAsiaTheme="minorHAnsi"/>
          <w:b/>
          <w:sz w:val="28"/>
          <w:szCs w:val="28"/>
          <w:lang w:val="uk-UA" w:eastAsia="en-US"/>
        </w:rPr>
        <w:t>Практичні завдання</w:t>
      </w:r>
    </w:p>
    <w:p w:rsidR="004C551A" w:rsidRPr="001B1914" w:rsidRDefault="004C551A" w:rsidP="00BE215B">
      <w:pPr>
        <w:ind w:firstLine="709"/>
        <w:rPr>
          <w:b/>
          <w:bCs/>
          <w:sz w:val="28"/>
          <w:szCs w:val="28"/>
          <w:lang w:val="uk-UA"/>
        </w:rPr>
      </w:pPr>
      <w:r w:rsidRPr="001B1914">
        <w:rPr>
          <w:b/>
          <w:bCs/>
          <w:sz w:val="28"/>
          <w:szCs w:val="28"/>
          <w:lang w:val="uk-UA"/>
        </w:rPr>
        <w:t>Завдання 1.</w:t>
      </w:r>
    </w:p>
    <w:p w:rsidR="004C551A" w:rsidRPr="004C551A" w:rsidRDefault="004C551A" w:rsidP="00BE215B">
      <w:pPr>
        <w:rPr>
          <w:sz w:val="28"/>
          <w:szCs w:val="28"/>
          <w:lang w:val="uk-UA"/>
        </w:rPr>
      </w:pPr>
      <w:r w:rsidRPr="004C551A">
        <w:rPr>
          <w:sz w:val="28"/>
          <w:szCs w:val="28"/>
          <w:lang w:val="uk-UA"/>
        </w:rPr>
        <w:t>Упродовж дня касою банку було проведено такі обмінні операції:</w:t>
      </w:r>
    </w:p>
    <w:p w:rsidR="004C551A" w:rsidRPr="004C551A" w:rsidRDefault="004C551A" w:rsidP="00BE215B">
      <w:pPr>
        <w:rPr>
          <w:sz w:val="28"/>
          <w:szCs w:val="28"/>
          <w:lang w:val="uk-UA"/>
        </w:rPr>
      </w:pPr>
      <w:r w:rsidRPr="004C551A">
        <w:rPr>
          <w:sz w:val="28"/>
          <w:szCs w:val="28"/>
          <w:lang w:val="uk-UA"/>
        </w:rPr>
        <w:t>• куплено 1800 доларів США;</w:t>
      </w:r>
    </w:p>
    <w:p w:rsidR="004C551A" w:rsidRPr="004C551A" w:rsidRDefault="004C551A" w:rsidP="00BE215B">
      <w:pPr>
        <w:rPr>
          <w:sz w:val="28"/>
          <w:szCs w:val="28"/>
          <w:lang w:val="uk-UA"/>
        </w:rPr>
      </w:pPr>
      <w:r w:rsidRPr="004C551A">
        <w:rPr>
          <w:sz w:val="28"/>
          <w:szCs w:val="28"/>
          <w:lang w:val="uk-UA"/>
        </w:rPr>
        <w:t>• куплено 500 євро;</w:t>
      </w:r>
    </w:p>
    <w:p w:rsidR="004C551A" w:rsidRPr="004C551A" w:rsidRDefault="004C551A" w:rsidP="00BE215B">
      <w:pPr>
        <w:rPr>
          <w:sz w:val="28"/>
          <w:szCs w:val="28"/>
          <w:lang w:val="uk-UA"/>
        </w:rPr>
      </w:pPr>
      <w:r w:rsidRPr="004C551A">
        <w:rPr>
          <w:sz w:val="28"/>
          <w:szCs w:val="28"/>
          <w:lang w:val="uk-UA"/>
        </w:rPr>
        <w:t>• продано 3000 доларів США;</w:t>
      </w:r>
    </w:p>
    <w:p w:rsidR="004C551A" w:rsidRPr="004C551A" w:rsidRDefault="004C551A" w:rsidP="00BE215B">
      <w:pPr>
        <w:rPr>
          <w:sz w:val="28"/>
          <w:szCs w:val="28"/>
          <w:lang w:val="uk-UA"/>
        </w:rPr>
      </w:pPr>
      <w:r w:rsidRPr="004C551A">
        <w:rPr>
          <w:sz w:val="28"/>
          <w:szCs w:val="28"/>
          <w:lang w:val="uk-UA"/>
        </w:rPr>
        <w:t>• продано 2400 євро;</w:t>
      </w:r>
    </w:p>
    <w:p w:rsidR="004C551A" w:rsidRPr="004C551A" w:rsidRDefault="004C551A" w:rsidP="00BE215B">
      <w:pPr>
        <w:rPr>
          <w:sz w:val="28"/>
          <w:szCs w:val="28"/>
          <w:lang w:val="uk-UA"/>
        </w:rPr>
      </w:pPr>
      <w:r w:rsidRPr="004C551A">
        <w:rPr>
          <w:sz w:val="28"/>
          <w:szCs w:val="28"/>
          <w:lang w:val="uk-UA"/>
        </w:rPr>
        <w:t>• продано 1000 швейцарських франків.</w:t>
      </w:r>
    </w:p>
    <w:p w:rsidR="004C551A" w:rsidRPr="004C551A" w:rsidRDefault="004C551A" w:rsidP="00BE215B">
      <w:pPr>
        <w:rPr>
          <w:sz w:val="28"/>
          <w:szCs w:val="28"/>
          <w:lang w:val="uk-UA"/>
        </w:rPr>
      </w:pPr>
      <w:r w:rsidRPr="004C551A">
        <w:rPr>
          <w:sz w:val="28"/>
          <w:szCs w:val="28"/>
          <w:lang w:val="uk-UA"/>
        </w:rPr>
        <w:t>Курси банку в цей день були такі:</w:t>
      </w:r>
    </w:p>
    <w:tbl>
      <w:tblPr>
        <w:tblStyle w:val="a9"/>
        <w:tblW w:w="0" w:type="auto"/>
        <w:tblLook w:val="04A0"/>
      </w:tblPr>
      <w:tblGrid>
        <w:gridCol w:w="3284"/>
        <w:gridCol w:w="3285"/>
        <w:gridCol w:w="3285"/>
      </w:tblGrid>
      <w:tr w:rsidR="004C551A" w:rsidRPr="004C551A" w:rsidTr="004C551A">
        <w:tc>
          <w:tcPr>
            <w:tcW w:w="3285" w:type="dxa"/>
          </w:tcPr>
          <w:p w:rsidR="004C551A" w:rsidRPr="004C551A" w:rsidRDefault="004C551A" w:rsidP="00BE215B">
            <w:pPr>
              <w:jc w:val="center"/>
              <w:rPr>
                <w:sz w:val="28"/>
                <w:szCs w:val="28"/>
                <w:lang w:val="uk-UA"/>
              </w:rPr>
            </w:pPr>
            <w:r w:rsidRPr="004C551A">
              <w:rPr>
                <w:sz w:val="28"/>
                <w:szCs w:val="28"/>
                <w:lang w:val="uk-UA"/>
              </w:rPr>
              <w:t>Назва валюти</w:t>
            </w:r>
          </w:p>
        </w:tc>
        <w:tc>
          <w:tcPr>
            <w:tcW w:w="3285" w:type="dxa"/>
          </w:tcPr>
          <w:p w:rsidR="004C551A" w:rsidRPr="004C551A" w:rsidRDefault="004C551A" w:rsidP="00BE215B">
            <w:pPr>
              <w:jc w:val="center"/>
              <w:rPr>
                <w:sz w:val="28"/>
                <w:szCs w:val="28"/>
                <w:lang w:val="uk-UA"/>
              </w:rPr>
            </w:pPr>
            <w:r w:rsidRPr="004C551A">
              <w:rPr>
                <w:sz w:val="28"/>
                <w:szCs w:val="28"/>
                <w:lang w:val="uk-UA"/>
              </w:rPr>
              <w:t>Курс купівлі</w:t>
            </w:r>
          </w:p>
        </w:tc>
        <w:tc>
          <w:tcPr>
            <w:tcW w:w="3285" w:type="dxa"/>
          </w:tcPr>
          <w:p w:rsidR="004C551A" w:rsidRPr="004C551A" w:rsidRDefault="004C551A" w:rsidP="00BE215B">
            <w:pPr>
              <w:jc w:val="center"/>
              <w:rPr>
                <w:sz w:val="28"/>
                <w:szCs w:val="28"/>
                <w:lang w:val="uk-UA"/>
              </w:rPr>
            </w:pPr>
            <w:r w:rsidRPr="004C551A">
              <w:rPr>
                <w:sz w:val="28"/>
                <w:szCs w:val="28"/>
                <w:lang w:val="uk-UA"/>
              </w:rPr>
              <w:t>Курс продажу</w:t>
            </w:r>
          </w:p>
        </w:tc>
      </w:tr>
      <w:tr w:rsidR="004C551A" w:rsidRPr="004C551A" w:rsidTr="004C551A">
        <w:tc>
          <w:tcPr>
            <w:tcW w:w="3285" w:type="dxa"/>
          </w:tcPr>
          <w:p w:rsidR="004C551A" w:rsidRPr="004C551A" w:rsidRDefault="004C551A" w:rsidP="00BE215B">
            <w:pPr>
              <w:rPr>
                <w:sz w:val="28"/>
                <w:szCs w:val="28"/>
                <w:lang w:val="uk-UA"/>
              </w:rPr>
            </w:pPr>
            <w:r w:rsidRPr="004C551A">
              <w:rPr>
                <w:sz w:val="28"/>
                <w:szCs w:val="28"/>
                <w:lang w:val="uk-UA"/>
              </w:rPr>
              <w:t xml:space="preserve">Долар США </w:t>
            </w:r>
          </w:p>
        </w:tc>
        <w:tc>
          <w:tcPr>
            <w:tcW w:w="3285" w:type="dxa"/>
          </w:tcPr>
          <w:p w:rsidR="004C551A" w:rsidRPr="004C551A" w:rsidRDefault="004C551A" w:rsidP="00BE215B">
            <w:pPr>
              <w:jc w:val="center"/>
              <w:rPr>
                <w:sz w:val="28"/>
                <w:szCs w:val="28"/>
                <w:lang w:val="uk-UA"/>
              </w:rPr>
            </w:pPr>
            <w:r w:rsidRPr="004C551A">
              <w:rPr>
                <w:sz w:val="28"/>
                <w:szCs w:val="28"/>
                <w:lang w:val="uk-UA"/>
              </w:rPr>
              <w:t>7,5 UAH/USD</w:t>
            </w:r>
          </w:p>
        </w:tc>
        <w:tc>
          <w:tcPr>
            <w:tcW w:w="3285" w:type="dxa"/>
          </w:tcPr>
          <w:p w:rsidR="004C551A" w:rsidRPr="004C551A" w:rsidRDefault="004C551A" w:rsidP="00BE215B">
            <w:pPr>
              <w:jc w:val="center"/>
              <w:rPr>
                <w:sz w:val="28"/>
                <w:szCs w:val="28"/>
                <w:lang w:val="uk-UA"/>
              </w:rPr>
            </w:pPr>
            <w:r w:rsidRPr="004C551A">
              <w:rPr>
                <w:sz w:val="28"/>
                <w:szCs w:val="28"/>
                <w:lang w:val="uk-UA"/>
              </w:rPr>
              <w:t>8,4 UAH/USD</w:t>
            </w:r>
          </w:p>
        </w:tc>
      </w:tr>
      <w:tr w:rsidR="004C551A" w:rsidRPr="004C551A" w:rsidTr="004C551A">
        <w:tc>
          <w:tcPr>
            <w:tcW w:w="3285" w:type="dxa"/>
          </w:tcPr>
          <w:p w:rsidR="004C551A" w:rsidRPr="004C551A" w:rsidRDefault="004C551A" w:rsidP="00BE215B">
            <w:pPr>
              <w:rPr>
                <w:sz w:val="28"/>
                <w:szCs w:val="28"/>
                <w:lang w:val="uk-UA"/>
              </w:rPr>
            </w:pPr>
            <w:r w:rsidRPr="004C551A">
              <w:rPr>
                <w:sz w:val="28"/>
                <w:szCs w:val="28"/>
                <w:lang w:val="uk-UA"/>
              </w:rPr>
              <w:t>Євро</w:t>
            </w:r>
          </w:p>
        </w:tc>
        <w:tc>
          <w:tcPr>
            <w:tcW w:w="3285" w:type="dxa"/>
          </w:tcPr>
          <w:p w:rsidR="004C551A" w:rsidRPr="004C551A" w:rsidRDefault="004C551A" w:rsidP="00BE215B">
            <w:pPr>
              <w:jc w:val="center"/>
              <w:rPr>
                <w:sz w:val="28"/>
                <w:szCs w:val="28"/>
                <w:lang w:val="uk-UA"/>
              </w:rPr>
            </w:pPr>
            <w:r w:rsidRPr="004C551A">
              <w:rPr>
                <w:sz w:val="28"/>
                <w:szCs w:val="28"/>
                <w:lang w:val="uk-UA"/>
              </w:rPr>
              <w:t>9,7 UAH/EUR</w:t>
            </w:r>
          </w:p>
        </w:tc>
        <w:tc>
          <w:tcPr>
            <w:tcW w:w="3285" w:type="dxa"/>
          </w:tcPr>
          <w:p w:rsidR="004C551A" w:rsidRPr="004C551A" w:rsidRDefault="004C551A" w:rsidP="00BE215B">
            <w:pPr>
              <w:jc w:val="center"/>
              <w:rPr>
                <w:sz w:val="28"/>
                <w:szCs w:val="28"/>
                <w:lang w:val="uk-UA"/>
              </w:rPr>
            </w:pPr>
            <w:r w:rsidRPr="004C551A">
              <w:rPr>
                <w:sz w:val="28"/>
                <w:szCs w:val="28"/>
                <w:lang w:val="uk-UA"/>
              </w:rPr>
              <w:t>10,8 UAH/EUR</w:t>
            </w:r>
          </w:p>
        </w:tc>
      </w:tr>
      <w:tr w:rsidR="004C551A" w:rsidRPr="004C551A" w:rsidTr="004C551A">
        <w:tc>
          <w:tcPr>
            <w:tcW w:w="3285" w:type="dxa"/>
          </w:tcPr>
          <w:p w:rsidR="004C551A" w:rsidRPr="004C551A" w:rsidRDefault="004C551A" w:rsidP="00BE215B">
            <w:pPr>
              <w:rPr>
                <w:sz w:val="28"/>
                <w:szCs w:val="28"/>
                <w:lang w:val="uk-UA"/>
              </w:rPr>
            </w:pPr>
            <w:r w:rsidRPr="004C551A">
              <w:rPr>
                <w:sz w:val="28"/>
                <w:szCs w:val="28"/>
                <w:lang w:val="uk-UA"/>
              </w:rPr>
              <w:lastRenderedPageBreak/>
              <w:t>Швейцарський франк</w:t>
            </w:r>
          </w:p>
        </w:tc>
        <w:tc>
          <w:tcPr>
            <w:tcW w:w="3285" w:type="dxa"/>
          </w:tcPr>
          <w:p w:rsidR="004C551A" w:rsidRPr="004C551A" w:rsidRDefault="004C551A" w:rsidP="00BE215B">
            <w:pPr>
              <w:jc w:val="center"/>
              <w:rPr>
                <w:sz w:val="28"/>
                <w:szCs w:val="28"/>
                <w:lang w:val="uk-UA"/>
              </w:rPr>
            </w:pPr>
            <w:r w:rsidRPr="004C551A">
              <w:rPr>
                <w:sz w:val="28"/>
                <w:szCs w:val="28"/>
                <w:lang w:val="uk-UA"/>
              </w:rPr>
              <w:t>6,5 UAH/CHF</w:t>
            </w:r>
          </w:p>
        </w:tc>
        <w:tc>
          <w:tcPr>
            <w:tcW w:w="3285" w:type="dxa"/>
          </w:tcPr>
          <w:p w:rsidR="004C551A" w:rsidRPr="004C551A" w:rsidRDefault="004C551A" w:rsidP="00BE215B">
            <w:pPr>
              <w:jc w:val="center"/>
              <w:rPr>
                <w:sz w:val="28"/>
                <w:szCs w:val="28"/>
                <w:lang w:val="uk-UA"/>
              </w:rPr>
            </w:pPr>
            <w:r w:rsidRPr="004C551A">
              <w:rPr>
                <w:sz w:val="28"/>
                <w:szCs w:val="28"/>
                <w:lang w:val="uk-UA"/>
              </w:rPr>
              <w:t>7,5 UAH/CHF</w:t>
            </w:r>
          </w:p>
        </w:tc>
      </w:tr>
    </w:tbl>
    <w:p w:rsidR="004C551A" w:rsidRPr="004C551A" w:rsidRDefault="004C551A" w:rsidP="00BE215B">
      <w:pPr>
        <w:rPr>
          <w:sz w:val="24"/>
          <w:szCs w:val="24"/>
          <w:lang w:val="uk-UA"/>
        </w:rPr>
      </w:pPr>
    </w:p>
    <w:p w:rsidR="004C551A" w:rsidRPr="004C551A" w:rsidRDefault="004C551A" w:rsidP="00BE215B">
      <w:pPr>
        <w:rPr>
          <w:sz w:val="28"/>
          <w:szCs w:val="28"/>
          <w:lang w:val="uk-UA"/>
        </w:rPr>
      </w:pPr>
      <w:r w:rsidRPr="004C551A">
        <w:rPr>
          <w:sz w:val="28"/>
          <w:szCs w:val="28"/>
          <w:lang w:val="uk-UA"/>
        </w:rPr>
        <w:t>Офіційний курс гривні щодо іноземних валют в цей день становив:</w:t>
      </w:r>
    </w:p>
    <w:p w:rsidR="004C551A" w:rsidRPr="004C551A" w:rsidRDefault="004C551A" w:rsidP="00BE215B">
      <w:pPr>
        <w:rPr>
          <w:sz w:val="28"/>
          <w:szCs w:val="28"/>
          <w:lang w:val="uk-UA"/>
        </w:rPr>
      </w:pPr>
      <w:r w:rsidRPr="004C551A">
        <w:rPr>
          <w:sz w:val="28"/>
          <w:szCs w:val="28"/>
          <w:lang w:val="uk-UA"/>
        </w:rPr>
        <w:t>1 USD — 7,7 UAH/USD;</w:t>
      </w:r>
    </w:p>
    <w:p w:rsidR="004C551A" w:rsidRPr="004C551A" w:rsidRDefault="004C551A" w:rsidP="00BE215B">
      <w:pPr>
        <w:rPr>
          <w:sz w:val="28"/>
          <w:szCs w:val="28"/>
          <w:lang w:val="uk-UA"/>
        </w:rPr>
      </w:pPr>
      <w:r w:rsidRPr="004C551A">
        <w:rPr>
          <w:sz w:val="28"/>
          <w:szCs w:val="28"/>
          <w:lang w:val="uk-UA"/>
        </w:rPr>
        <w:t>1 EUR — 9,852920 UAH/EUR;</w:t>
      </w:r>
    </w:p>
    <w:p w:rsidR="004C551A" w:rsidRPr="004C551A" w:rsidRDefault="004C551A" w:rsidP="00BE215B">
      <w:pPr>
        <w:rPr>
          <w:sz w:val="28"/>
          <w:szCs w:val="28"/>
          <w:lang w:val="uk-UA"/>
        </w:rPr>
      </w:pPr>
      <w:r w:rsidRPr="004C551A">
        <w:rPr>
          <w:sz w:val="28"/>
          <w:szCs w:val="28"/>
          <w:lang w:val="uk-UA"/>
        </w:rPr>
        <w:t>1 CHF — 6,612893 UAH/CHF.</w:t>
      </w:r>
    </w:p>
    <w:p w:rsidR="004C551A" w:rsidRPr="004C551A" w:rsidRDefault="004C551A" w:rsidP="00BE215B">
      <w:pPr>
        <w:ind w:firstLine="709"/>
        <w:rPr>
          <w:b/>
          <w:bCs/>
          <w:sz w:val="28"/>
          <w:szCs w:val="28"/>
          <w:lang w:val="uk-UA"/>
        </w:rPr>
      </w:pPr>
      <w:r w:rsidRPr="004C551A">
        <w:rPr>
          <w:b/>
          <w:bCs/>
          <w:sz w:val="28"/>
          <w:szCs w:val="28"/>
          <w:lang w:val="uk-UA"/>
        </w:rPr>
        <w:t>Необхідно:</w:t>
      </w:r>
    </w:p>
    <w:p w:rsidR="004C551A" w:rsidRPr="004C551A" w:rsidRDefault="004C551A" w:rsidP="00BE215B">
      <w:pPr>
        <w:ind w:firstLine="709"/>
        <w:jc w:val="both"/>
        <w:rPr>
          <w:sz w:val="28"/>
          <w:szCs w:val="28"/>
          <w:lang w:val="uk-UA"/>
        </w:rPr>
      </w:pPr>
      <w:r w:rsidRPr="004C551A">
        <w:rPr>
          <w:sz w:val="28"/>
          <w:szCs w:val="28"/>
          <w:lang w:val="uk-UA"/>
        </w:rPr>
        <w:t>Відобразити зазначені вище операції з купівлі та продажу іноземної валюти на рахунках бухгалтерського обліку банку.</w:t>
      </w:r>
    </w:p>
    <w:p w:rsidR="004C551A" w:rsidRPr="004C551A" w:rsidRDefault="004C551A" w:rsidP="00BE215B">
      <w:pPr>
        <w:ind w:firstLine="709"/>
        <w:rPr>
          <w:b/>
          <w:bCs/>
          <w:sz w:val="28"/>
          <w:szCs w:val="28"/>
          <w:lang w:val="uk-UA"/>
        </w:rPr>
      </w:pPr>
    </w:p>
    <w:p w:rsidR="004C551A" w:rsidRPr="004C551A" w:rsidRDefault="004C551A" w:rsidP="00BE215B">
      <w:pPr>
        <w:ind w:firstLine="709"/>
        <w:rPr>
          <w:b/>
          <w:bCs/>
          <w:sz w:val="28"/>
          <w:szCs w:val="28"/>
          <w:lang w:val="uk-UA"/>
        </w:rPr>
      </w:pPr>
      <w:r w:rsidRPr="004C551A">
        <w:rPr>
          <w:b/>
          <w:bCs/>
          <w:sz w:val="28"/>
          <w:szCs w:val="28"/>
          <w:lang w:val="uk-UA"/>
        </w:rPr>
        <w:t>Завдання 2.</w:t>
      </w:r>
    </w:p>
    <w:p w:rsidR="004C551A" w:rsidRPr="004C551A" w:rsidRDefault="004C551A" w:rsidP="00BE215B">
      <w:pPr>
        <w:ind w:firstLine="709"/>
        <w:jc w:val="both"/>
        <w:rPr>
          <w:sz w:val="28"/>
          <w:szCs w:val="28"/>
          <w:lang w:val="uk-UA"/>
        </w:rPr>
      </w:pPr>
      <w:r w:rsidRPr="004C551A">
        <w:rPr>
          <w:sz w:val="28"/>
          <w:szCs w:val="28"/>
          <w:lang w:val="uk-UA"/>
        </w:rPr>
        <w:t xml:space="preserve">Фізична особа звернулася в касу банку з проханням </w:t>
      </w:r>
      <w:proofErr w:type="spellStart"/>
      <w:r w:rsidRPr="004C551A">
        <w:rPr>
          <w:sz w:val="28"/>
          <w:szCs w:val="28"/>
          <w:lang w:val="uk-UA"/>
        </w:rPr>
        <w:t>проконвертувати</w:t>
      </w:r>
      <w:proofErr w:type="spellEnd"/>
      <w:r w:rsidRPr="004C551A">
        <w:rPr>
          <w:sz w:val="28"/>
          <w:szCs w:val="28"/>
          <w:lang w:val="uk-UA"/>
        </w:rPr>
        <w:t xml:space="preserve"> 3000 доларів США в євро. Комісійні банку за конверсійні операції становлять 3 % від суми валюти, наданої для конверсії. У цей день були встановлені такі офіційні курси гривні до іноземних валют:</w:t>
      </w:r>
    </w:p>
    <w:p w:rsidR="004C551A" w:rsidRPr="004C551A" w:rsidRDefault="004C551A" w:rsidP="00BE215B">
      <w:pPr>
        <w:ind w:firstLine="284"/>
        <w:jc w:val="both"/>
        <w:rPr>
          <w:sz w:val="28"/>
          <w:szCs w:val="28"/>
          <w:lang w:val="uk-UA"/>
        </w:rPr>
      </w:pPr>
      <w:r w:rsidRPr="004C551A">
        <w:rPr>
          <w:sz w:val="28"/>
          <w:szCs w:val="28"/>
          <w:lang w:val="uk-UA"/>
        </w:rPr>
        <w:t>1 USD = 7,70 UAH/USD;</w:t>
      </w:r>
    </w:p>
    <w:p w:rsidR="004C551A" w:rsidRPr="004C551A" w:rsidRDefault="004C551A" w:rsidP="00BE215B">
      <w:pPr>
        <w:ind w:firstLine="284"/>
        <w:jc w:val="both"/>
        <w:rPr>
          <w:sz w:val="28"/>
          <w:szCs w:val="28"/>
          <w:lang w:val="uk-UA"/>
        </w:rPr>
      </w:pPr>
      <w:r w:rsidRPr="004C551A">
        <w:rPr>
          <w:sz w:val="28"/>
          <w:szCs w:val="28"/>
          <w:lang w:val="uk-UA"/>
        </w:rPr>
        <w:t>1 EUR = 10,536680 UAH/EUR.</w:t>
      </w:r>
    </w:p>
    <w:p w:rsidR="004C551A" w:rsidRPr="004C551A" w:rsidRDefault="004C551A" w:rsidP="00BE215B">
      <w:pPr>
        <w:ind w:firstLine="284"/>
        <w:jc w:val="both"/>
        <w:rPr>
          <w:sz w:val="28"/>
          <w:szCs w:val="28"/>
          <w:lang w:val="uk-UA"/>
        </w:rPr>
      </w:pPr>
      <w:r w:rsidRPr="004C551A">
        <w:rPr>
          <w:sz w:val="28"/>
          <w:szCs w:val="28"/>
          <w:lang w:val="uk-UA"/>
        </w:rPr>
        <w:t>Курс банку: 10,20 UAH/EUR.</w:t>
      </w:r>
    </w:p>
    <w:p w:rsidR="004C551A" w:rsidRPr="004C551A" w:rsidRDefault="004C551A" w:rsidP="00BE215B">
      <w:pPr>
        <w:ind w:firstLine="709"/>
        <w:jc w:val="both"/>
        <w:rPr>
          <w:b/>
          <w:bCs/>
          <w:sz w:val="28"/>
          <w:szCs w:val="28"/>
          <w:lang w:val="uk-UA"/>
        </w:rPr>
      </w:pPr>
      <w:r w:rsidRPr="004C551A">
        <w:rPr>
          <w:b/>
          <w:bCs/>
          <w:sz w:val="28"/>
          <w:szCs w:val="28"/>
          <w:lang w:val="uk-UA"/>
        </w:rPr>
        <w:t>Необхідно:</w:t>
      </w:r>
    </w:p>
    <w:p w:rsidR="004C551A" w:rsidRPr="004C551A" w:rsidRDefault="004C551A" w:rsidP="00BE215B">
      <w:pPr>
        <w:ind w:firstLine="709"/>
        <w:jc w:val="both"/>
        <w:rPr>
          <w:sz w:val="28"/>
          <w:szCs w:val="28"/>
          <w:lang w:val="uk-UA"/>
        </w:rPr>
      </w:pPr>
      <w:r w:rsidRPr="004C551A">
        <w:rPr>
          <w:sz w:val="28"/>
          <w:szCs w:val="28"/>
          <w:lang w:val="uk-UA"/>
        </w:rPr>
        <w:t>Здійснити відповідні розрахунки та скласти бухгалтерські проведення за даною операцією.</w:t>
      </w:r>
    </w:p>
    <w:p w:rsidR="004C551A" w:rsidRDefault="004C551A" w:rsidP="00BE215B">
      <w:pPr>
        <w:ind w:firstLine="709"/>
        <w:rPr>
          <w:b/>
          <w:bCs/>
          <w:sz w:val="28"/>
          <w:szCs w:val="28"/>
          <w:lang w:val="uk-UA"/>
        </w:rPr>
      </w:pPr>
    </w:p>
    <w:p w:rsidR="004C551A" w:rsidRPr="004C551A" w:rsidRDefault="004C551A" w:rsidP="00BE215B">
      <w:pPr>
        <w:ind w:firstLine="709"/>
        <w:rPr>
          <w:b/>
          <w:bCs/>
          <w:sz w:val="28"/>
          <w:szCs w:val="28"/>
          <w:lang w:val="uk-UA"/>
        </w:rPr>
      </w:pPr>
      <w:r>
        <w:rPr>
          <w:b/>
          <w:bCs/>
          <w:sz w:val="28"/>
          <w:szCs w:val="28"/>
          <w:lang w:val="uk-UA"/>
        </w:rPr>
        <w:t>Завдання 3</w:t>
      </w:r>
      <w:r w:rsidRPr="004C551A">
        <w:rPr>
          <w:b/>
          <w:bCs/>
          <w:sz w:val="28"/>
          <w:szCs w:val="28"/>
          <w:lang w:val="uk-UA"/>
        </w:rPr>
        <w:t>.</w:t>
      </w:r>
    </w:p>
    <w:p w:rsidR="004C551A" w:rsidRPr="004C551A" w:rsidRDefault="004C551A" w:rsidP="00BE215B">
      <w:pPr>
        <w:ind w:firstLine="709"/>
        <w:rPr>
          <w:sz w:val="28"/>
          <w:szCs w:val="28"/>
          <w:lang w:val="uk-UA"/>
        </w:rPr>
      </w:pPr>
      <w:r w:rsidRPr="004C551A">
        <w:rPr>
          <w:sz w:val="28"/>
          <w:szCs w:val="28"/>
          <w:lang w:val="uk-UA"/>
        </w:rPr>
        <w:t>Упродовж дня касою банку було проведено такі операції з банківськими металами:</w:t>
      </w:r>
    </w:p>
    <w:p w:rsidR="004C551A" w:rsidRPr="004C551A" w:rsidRDefault="004C551A" w:rsidP="00BE215B">
      <w:pPr>
        <w:ind w:firstLine="284"/>
        <w:rPr>
          <w:sz w:val="28"/>
          <w:szCs w:val="28"/>
          <w:lang w:val="uk-UA"/>
        </w:rPr>
      </w:pPr>
      <w:r w:rsidRPr="004C551A">
        <w:rPr>
          <w:sz w:val="28"/>
          <w:szCs w:val="28"/>
          <w:lang w:val="uk-UA"/>
        </w:rPr>
        <w:t>1) продано фізичним особам:</w:t>
      </w:r>
    </w:p>
    <w:p w:rsidR="004C551A" w:rsidRPr="004C551A" w:rsidRDefault="004C551A" w:rsidP="00BE215B">
      <w:pPr>
        <w:ind w:firstLine="284"/>
        <w:rPr>
          <w:sz w:val="28"/>
          <w:szCs w:val="28"/>
          <w:lang w:val="uk-UA"/>
        </w:rPr>
      </w:pPr>
      <w:r w:rsidRPr="004C551A">
        <w:rPr>
          <w:sz w:val="28"/>
          <w:szCs w:val="28"/>
          <w:lang w:val="uk-UA"/>
        </w:rPr>
        <w:t xml:space="preserve">• зливок банківського золота номіналом 1 </w:t>
      </w:r>
      <w:proofErr w:type="spellStart"/>
      <w:r w:rsidRPr="004C551A">
        <w:rPr>
          <w:sz w:val="28"/>
          <w:szCs w:val="28"/>
          <w:lang w:val="uk-UA"/>
        </w:rPr>
        <w:t>тройська</w:t>
      </w:r>
      <w:proofErr w:type="spellEnd"/>
      <w:r w:rsidRPr="004C551A">
        <w:rPr>
          <w:sz w:val="28"/>
          <w:szCs w:val="28"/>
          <w:lang w:val="uk-UA"/>
        </w:rPr>
        <w:t xml:space="preserve"> унція за ціною 8208 грн.;</w:t>
      </w:r>
    </w:p>
    <w:p w:rsidR="004C551A" w:rsidRPr="004C551A" w:rsidRDefault="004C551A" w:rsidP="00BE215B">
      <w:pPr>
        <w:ind w:firstLine="284"/>
        <w:rPr>
          <w:sz w:val="28"/>
          <w:szCs w:val="28"/>
          <w:lang w:val="uk-UA"/>
        </w:rPr>
      </w:pPr>
      <w:r w:rsidRPr="004C551A">
        <w:rPr>
          <w:sz w:val="28"/>
          <w:szCs w:val="28"/>
          <w:lang w:val="uk-UA"/>
        </w:rPr>
        <w:t xml:space="preserve">• зливок банківського срібла номіналом 1 </w:t>
      </w:r>
      <w:proofErr w:type="spellStart"/>
      <w:r w:rsidRPr="004C551A">
        <w:rPr>
          <w:sz w:val="28"/>
          <w:szCs w:val="28"/>
          <w:lang w:val="uk-UA"/>
        </w:rPr>
        <w:t>тройська</w:t>
      </w:r>
      <w:proofErr w:type="spellEnd"/>
      <w:r w:rsidRPr="004C551A">
        <w:rPr>
          <w:sz w:val="28"/>
          <w:szCs w:val="28"/>
          <w:lang w:val="uk-UA"/>
        </w:rPr>
        <w:t xml:space="preserve"> унція за ціною 205 грн.</w:t>
      </w:r>
    </w:p>
    <w:p w:rsidR="004C551A" w:rsidRPr="004C551A" w:rsidRDefault="004C551A" w:rsidP="00BE215B">
      <w:pPr>
        <w:ind w:firstLine="284"/>
        <w:rPr>
          <w:sz w:val="28"/>
          <w:szCs w:val="28"/>
          <w:lang w:val="uk-UA"/>
        </w:rPr>
      </w:pPr>
      <w:r w:rsidRPr="004C551A">
        <w:rPr>
          <w:sz w:val="28"/>
          <w:szCs w:val="28"/>
          <w:lang w:val="uk-UA"/>
        </w:rPr>
        <w:t>2) куплено у фізичних осіб:</w:t>
      </w:r>
    </w:p>
    <w:p w:rsidR="004C551A" w:rsidRPr="004C551A" w:rsidRDefault="004C551A" w:rsidP="00BE215B">
      <w:pPr>
        <w:ind w:firstLine="284"/>
        <w:rPr>
          <w:sz w:val="28"/>
          <w:szCs w:val="28"/>
          <w:lang w:val="uk-UA"/>
        </w:rPr>
      </w:pPr>
      <w:r w:rsidRPr="004C551A">
        <w:rPr>
          <w:sz w:val="28"/>
          <w:szCs w:val="28"/>
          <w:lang w:val="uk-UA"/>
        </w:rPr>
        <w:t>• зливок банківського золота номіналом 20 грам за ціною 2400 грн.;</w:t>
      </w:r>
    </w:p>
    <w:p w:rsidR="004C551A" w:rsidRPr="004C551A" w:rsidRDefault="004C551A" w:rsidP="00BE215B">
      <w:pPr>
        <w:ind w:firstLine="284"/>
        <w:rPr>
          <w:sz w:val="28"/>
          <w:szCs w:val="28"/>
          <w:lang w:val="uk-UA"/>
        </w:rPr>
      </w:pPr>
      <w:r w:rsidRPr="004C551A">
        <w:rPr>
          <w:sz w:val="28"/>
          <w:szCs w:val="28"/>
          <w:lang w:val="uk-UA"/>
        </w:rPr>
        <w:t xml:space="preserve">• зливок банківського срібла номіналом 100 грам за ціною 220 </w:t>
      </w:r>
      <w:proofErr w:type="spellStart"/>
      <w:r w:rsidRPr="004C551A">
        <w:rPr>
          <w:sz w:val="28"/>
          <w:szCs w:val="28"/>
          <w:lang w:val="uk-UA"/>
        </w:rPr>
        <w:t>грн</w:t>
      </w:r>
      <w:proofErr w:type="spellEnd"/>
    </w:p>
    <w:p w:rsidR="004C551A" w:rsidRPr="004C551A" w:rsidRDefault="004C551A" w:rsidP="00BE215B">
      <w:pPr>
        <w:ind w:firstLine="284"/>
        <w:rPr>
          <w:sz w:val="28"/>
          <w:szCs w:val="28"/>
          <w:lang w:val="uk-UA"/>
        </w:rPr>
      </w:pPr>
      <w:r w:rsidRPr="004C551A">
        <w:rPr>
          <w:sz w:val="28"/>
          <w:szCs w:val="28"/>
          <w:lang w:val="uk-UA"/>
        </w:rPr>
        <w:t>Офіційні курси банківських металів в цей день становили:</w:t>
      </w:r>
    </w:p>
    <w:p w:rsidR="004C551A" w:rsidRPr="004C551A" w:rsidRDefault="004C551A" w:rsidP="00BE215B">
      <w:pPr>
        <w:ind w:firstLine="284"/>
        <w:rPr>
          <w:sz w:val="28"/>
          <w:szCs w:val="28"/>
          <w:lang w:val="uk-UA"/>
        </w:rPr>
      </w:pPr>
      <w:r w:rsidRPr="004C551A">
        <w:rPr>
          <w:sz w:val="28"/>
          <w:szCs w:val="28"/>
          <w:lang w:val="uk-UA"/>
        </w:rPr>
        <w:t xml:space="preserve">1 </w:t>
      </w:r>
      <w:proofErr w:type="spellStart"/>
      <w:r w:rsidRPr="004C551A">
        <w:rPr>
          <w:sz w:val="28"/>
          <w:szCs w:val="28"/>
          <w:lang w:val="uk-UA"/>
        </w:rPr>
        <w:t>тройська</w:t>
      </w:r>
      <w:proofErr w:type="spellEnd"/>
      <w:r w:rsidRPr="004C551A">
        <w:rPr>
          <w:sz w:val="28"/>
          <w:szCs w:val="28"/>
          <w:lang w:val="uk-UA"/>
        </w:rPr>
        <w:t xml:space="preserve"> унція золота — 7043, 575 грн.</w:t>
      </w:r>
    </w:p>
    <w:p w:rsidR="004C551A" w:rsidRPr="004C551A" w:rsidRDefault="004C551A" w:rsidP="00BE215B">
      <w:pPr>
        <w:ind w:firstLine="284"/>
        <w:rPr>
          <w:sz w:val="28"/>
          <w:szCs w:val="28"/>
          <w:lang w:val="uk-UA"/>
        </w:rPr>
      </w:pPr>
      <w:r w:rsidRPr="004C551A">
        <w:rPr>
          <w:sz w:val="28"/>
          <w:szCs w:val="28"/>
          <w:lang w:val="uk-UA"/>
        </w:rPr>
        <w:t xml:space="preserve">1 </w:t>
      </w:r>
      <w:proofErr w:type="spellStart"/>
      <w:r w:rsidRPr="004C551A">
        <w:rPr>
          <w:sz w:val="28"/>
          <w:szCs w:val="28"/>
          <w:lang w:val="uk-UA"/>
        </w:rPr>
        <w:t>тройська</w:t>
      </w:r>
      <w:proofErr w:type="spellEnd"/>
      <w:r w:rsidRPr="004C551A">
        <w:rPr>
          <w:sz w:val="28"/>
          <w:szCs w:val="28"/>
          <w:lang w:val="uk-UA"/>
        </w:rPr>
        <w:t xml:space="preserve"> унція срібла — 98,56 грн.</w:t>
      </w:r>
    </w:p>
    <w:p w:rsidR="004C551A" w:rsidRPr="004C551A" w:rsidRDefault="004C551A" w:rsidP="00BE215B">
      <w:pPr>
        <w:ind w:firstLine="284"/>
        <w:rPr>
          <w:sz w:val="28"/>
          <w:szCs w:val="28"/>
          <w:lang w:val="uk-UA"/>
        </w:rPr>
      </w:pPr>
      <w:r w:rsidRPr="004C551A">
        <w:rPr>
          <w:sz w:val="28"/>
          <w:szCs w:val="28"/>
          <w:lang w:val="uk-UA"/>
        </w:rPr>
        <w:t xml:space="preserve">1 </w:t>
      </w:r>
      <w:proofErr w:type="spellStart"/>
      <w:r w:rsidRPr="004C551A">
        <w:rPr>
          <w:sz w:val="28"/>
          <w:szCs w:val="28"/>
          <w:lang w:val="uk-UA"/>
        </w:rPr>
        <w:t>тройська</w:t>
      </w:r>
      <w:proofErr w:type="spellEnd"/>
      <w:r w:rsidRPr="004C551A">
        <w:rPr>
          <w:sz w:val="28"/>
          <w:szCs w:val="28"/>
          <w:lang w:val="uk-UA"/>
        </w:rPr>
        <w:t xml:space="preserve"> унція = 31,1034807 грами.</w:t>
      </w:r>
    </w:p>
    <w:p w:rsidR="004C551A" w:rsidRPr="004C551A" w:rsidRDefault="004C551A" w:rsidP="00BE215B">
      <w:pPr>
        <w:ind w:firstLine="709"/>
        <w:rPr>
          <w:b/>
          <w:bCs/>
          <w:sz w:val="28"/>
          <w:szCs w:val="28"/>
          <w:lang w:val="uk-UA"/>
        </w:rPr>
      </w:pPr>
      <w:r w:rsidRPr="004C551A">
        <w:rPr>
          <w:b/>
          <w:bCs/>
          <w:sz w:val="28"/>
          <w:szCs w:val="28"/>
          <w:lang w:val="uk-UA"/>
        </w:rPr>
        <w:t>Необхідно:</w:t>
      </w:r>
    </w:p>
    <w:p w:rsidR="004C551A" w:rsidRPr="004C551A" w:rsidRDefault="004C551A" w:rsidP="00BE215B">
      <w:pPr>
        <w:ind w:firstLine="709"/>
        <w:rPr>
          <w:sz w:val="28"/>
          <w:szCs w:val="28"/>
          <w:lang w:val="uk-UA"/>
        </w:rPr>
      </w:pPr>
      <w:r w:rsidRPr="004C551A">
        <w:rPr>
          <w:sz w:val="28"/>
          <w:szCs w:val="28"/>
          <w:lang w:val="uk-UA"/>
        </w:rPr>
        <w:t>Відобразити операції з купівлі та продажу банківських металів на рахунках бухгалтерського обліку банку.</w:t>
      </w:r>
    </w:p>
    <w:p w:rsidR="004C551A" w:rsidRDefault="004C551A" w:rsidP="00BE215B">
      <w:pPr>
        <w:ind w:firstLine="709"/>
        <w:rPr>
          <w:b/>
          <w:bCs/>
          <w:sz w:val="28"/>
          <w:szCs w:val="28"/>
          <w:lang w:val="uk-UA"/>
        </w:rPr>
      </w:pPr>
    </w:p>
    <w:p w:rsidR="004C551A" w:rsidRPr="004C551A" w:rsidRDefault="004C551A" w:rsidP="00BE215B">
      <w:pPr>
        <w:ind w:firstLine="709"/>
        <w:rPr>
          <w:b/>
          <w:bCs/>
          <w:sz w:val="28"/>
          <w:szCs w:val="28"/>
          <w:lang w:val="uk-UA"/>
        </w:rPr>
      </w:pPr>
      <w:proofErr w:type="spellStart"/>
      <w:r>
        <w:rPr>
          <w:b/>
          <w:bCs/>
          <w:sz w:val="28"/>
          <w:szCs w:val="28"/>
          <w:lang w:val="uk-UA"/>
        </w:rPr>
        <w:t>Завданння</w:t>
      </w:r>
      <w:proofErr w:type="spellEnd"/>
      <w:r>
        <w:rPr>
          <w:b/>
          <w:bCs/>
          <w:sz w:val="28"/>
          <w:szCs w:val="28"/>
          <w:lang w:val="uk-UA"/>
        </w:rPr>
        <w:t xml:space="preserve"> 4</w:t>
      </w:r>
      <w:r w:rsidRPr="004C551A">
        <w:rPr>
          <w:b/>
          <w:bCs/>
          <w:sz w:val="28"/>
          <w:szCs w:val="28"/>
          <w:lang w:val="uk-UA"/>
        </w:rPr>
        <w:t>.</w:t>
      </w:r>
    </w:p>
    <w:p w:rsidR="004C551A" w:rsidRPr="004C551A" w:rsidRDefault="008A1CCF" w:rsidP="00BE215B">
      <w:pPr>
        <w:ind w:firstLine="709"/>
        <w:jc w:val="both"/>
        <w:rPr>
          <w:iCs/>
          <w:sz w:val="28"/>
          <w:szCs w:val="28"/>
          <w:lang w:val="uk-UA"/>
        </w:rPr>
      </w:pPr>
      <w:r>
        <w:rPr>
          <w:iCs/>
          <w:sz w:val="28"/>
          <w:szCs w:val="28"/>
          <w:lang w:val="uk-UA"/>
        </w:rPr>
        <w:t>16.02.2012</w:t>
      </w:r>
      <w:r w:rsidR="004C551A" w:rsidRPr="004C551A">
        <w:rPr>
          <w:iCs/>
          <w:sz w:val="28"/>
          <w:szCs w:val="28"/>
          <w:lang w:val="uk-UA"/>
        </w:rPr>
        <w:t xml:space="preserve"> р. підприємство подало в банк заяву на купівлю 150000 доларів США за курсом 8,25 та перерахувало на відповідний банківський рахунок 1249875 грн. В цей самий день банк купив 150000 доларів США за курсом 8,2 UAH/USD та зарахував їх на валютний рахунок клієнта. Залишок гривні банк повернув на рахунок клієнта.</w:t>
      </w:r>
    </w:p>
    <w:p w:rsidR="004C551A" w:rsidRPr="004C551A" w:rsidRDefault="004C551A" w:rsidP="00BE215B">
      <w:pPr>
        <w:ind w:firstLine="709"/>
        <w:jc w:val="both"/>
        <w:rPr>
          <w:iCs/>
          <w:sz w:val="28"/>
          <w:szCs w:val="28"/>
          <w:lang w:val="uk-UA"/>
        </w:rPr>
      </w:pPr>
      <w:r w:rsidRPr="004C551A">
        <w:rPr>
          <w:iCs/>
          <w:sz w:val="28"/>
          <w:szCs w:val="28"/>
          <w:lang w:val="uk-UA"/>
        </w:rPr>
        <w:lastRenderedPageBreak/>
        <w:t>Комісійна винагорода за купівлю іноземної валюти становить 1 % і утримується банком із суми гривень, за які куплено іноземну валюту.</w:t>
      </w:r>
    </w:p>
    <w:p w:rsidR="004C551A" w:rsidRPr="004C551A" w:rsidRDefault="004C551A" w:rsidP="00BE215B">
      <w:pPr>
        <w:ind w:firstLine="709"/>
        <w:jc w:val="both"/>
        <w:rPr>
          <w:iCs/>
          <w:sz w:val="28"/>
          <w:szCs w:val="28"/>
          <w:lang w:val="uk-UA"/>
        </w:rPr>
      </w:pPr>
      <w:r w:rsidRPr="004C551A">
        <w:rPr>
          <w:iCs/>
          <w:sz w:val="28"/>
          <w:szCs w:val="28"/>
          <w:lang w:val="uk-UA"/>
        </w:rPr>
        <w:t>Сума збору на обов’язкове державне пенсійне страхування в розмірі 0,5 % утримується та перераховується банком від суми коштів у гривні, на яку була здійснена купівля іноземної валюти.</w:t>
      </w:r>
    </w:p>
    <w:p w:rsidR="004C551A" w:rsidRPr="004C551A" w:rsidRDefault="004C551A" w:rsidP="00BE215B">
      <w:pPr>
        <w:ind w:firstLine="709"/>
        <w:rPr>
          <w:b/>
          <w:bCs/>
          <w:sz w:val="28"/>
          <w:szCs w:val="28"/>
          <w:lang w:val="uk-UA"/>
        </w:rPr>
      </w:pPr>
      <w:r w:rsidRPr="004C551A">
        <w:rPr>
          <w:b/>
          <w:bCs/>
          <w:sz w:val="28"/>
          <w:szCs w:val="28"/>
          <w:lang w:val="uk-UA"/>
        </w:rPr>
        <w:t>Необхідно:</w:t>
      </w:r>
    </w:p>
    <w:p w:rsidR="004C551A" w:rsidRPr="004C551A" w:rsidRDefault="004C551A" w:rsidP="00BE215B">
      <w:pPr>
        <w:ind w:firstLine="709"/>
        <w:rPr>
          <w:sz w:val="28"/>
          <w:szCs w:val="28"/>
          <w:lang w:val="uk-UA"/>
        </w:rPr>
      </w:pPr>
      <w:r w:rsidRPr="004C551A">
        <w:rPr>
          <w:sz w:val="28"/>
          <w:szCs w:val="28"/>
          <w:lang w:val="uk-UA"/>
        </w:rPr>
        <w:t>Здійснити відповідні розрахунки та скласти бухгалтерські проведення за даною операцією.</w:t>
      </w:r>
    </w:p>
    <w:p w:rsidR="004C551A" w:rsidRPr="004C551A" w:rsidRDefault="004C551A" w:rsidP="00BE215B">
      <w:pPr>
        <w:ind w:firstLine="709"/>
        <w:rPr>
          <w:b/>
          <w:bCs/>
          <w:sz w:val="28"/>
          <w:szCs w:val="28"/>
          <w:lang w:val="uk-UA"/>
        </w:rPr>
      </w:pPr>
    </w:p>
    <w:p w:rsidR="004C551A" w:rsidRPr="004C551A" w:rsidRDefault="004C551A" w:rsidP="00BE215B">
      <w:pPr>
        <w:ind w:firstLine="709"/>
        <w:rPr>
          <w:b/>
          <w:bCs/>
          <w:sz w:val="28"/>
          <w:szCs w:val="28"/>
          <w:lang w:val="uk-UA"/>
        </w:rPr>
      </w:pPr>
      <w:r>
        <w:rPr>
          <w:b/>
          <w:bCs/>
          <w:sz w:val="28"/>
          <w:szCs w:val="28"/>
          <w:lang w:val="uk-UA"/>
        </w:rPr>
        <w:t>Завдання 5</w:t>
      </w:r>
      <w:r w:rsidRPr="004C551A">
        <w:rPr>
          <w:b/>
          <w:bCs/>
          <w:sz w:val="28"/>
          <w:szCs w:val="28"/>
          <w:lang w:val="uk-UA"/>
        </w:rPr>
        <w:t>.</w:t>
      </w:r>
    </w:p>
    <w:p w:rsidR="004C551A" w:rsidRPr="004C551A" w:rsidRDefault="004C551A" w:rsidP="00BE215B">
      <w:pPr>
        <w:ind w:firstLine="709"/>
        <w:jc w:val="both"/>
        <w:rPr>
          <w:iCs/>
          <w:sz w:val="28"/>
          <w:szCs w:val="28"/>
          <w:lang w:val="uk-UA"/>
        </w:rPr>
      </w:pPr>
      <w:r w:rsidRPr="004C551A">
        <w:rPr>
          <w:iCs/>
          <w:sz w:val="28"/>
          <w:szCs w:val="28"/>
          <w:lang w:val="uk-UA"/>
        </w:rPr>
        <w:t>18.02.20</w:t>
      </w:r>
      <w:r w:rsidR="008A1CCF">
        <w:rPr>
          <w:iCs/>
          <w:sz w:val="28"/>
          <w:szCs w:val="28"/>
          <w:lang w:val="uk-UA"/>
        </w:rPr>
        <w:t>12</w:t>
      </w:r>
      <w:r w:rsidRPr="004C551A">
        <w:rPr>
          <w:iCs/>
          <w:sz w:val="28"/>
          <w:szCs w:val="28"/>
          <w:lang w:val="uk-UA"/>
        </w:rPr>
        <w:t xml:space="preserve"> р. компанія подала в банк заяву на продаж 80 000 євро. В цей самий день банк продав 80 000 євро за курсом 11,85 UAH/EUR на МВРУ. Комісійна винагорода банку за продаж іноземної валюти становить 0,6 % та утримується із суми гривень, отриманих від продажу іноземної валюти. Кошти, отримані від продажу доларів, зменшені на суму комісійної винагороди, банк зарахував на поточний рахунок компанії.</w:t>
      </w:r>
    </w:p>
    <w:p w:rsidR="004C551A" w:rsidRPr="004C551A" w:rsidRDefault="004C551A" w:rsidP="00BE215B">
      <w:pPr>
        <w:ind w:firstLine="709"/>
        <w:jc w:val="both"/>
        <w:rPr>
          <w:b/>
          <w:bCs/>
          <w:sz w:val="28"/>
          <w:szCs w:val="28"/>
          <w:lang w:val="uk-UA"/>
        </w:rPr>
      </w:pPr>
      <w:r w:rsidRPr="004C551A">
        <w:rPr>
          <w:b/>
          <w:bCs/>
          <w:sz w:val="28"/>
          <w:szCs w:val="28"/>
          <w:lang w:val="uk-UA"/>
        </w:rPr>
        <w:t>Необхідно:</w:t>
      </w:r>
    </w:p>
    <w:p w:rsidR="004C551A" w:rsidRPr="004C551A" w:rsidRDefault="004C551A" w:rsidP="00BE215B">
      <w:pPr>
        <w:ind w:firstLine="709"/>
        <w:jc w:val="both"/>
        <w:rPr>
          <w:sz w:val="28"/>
          <w:szCs w:val="28"/>
          <w:lang w:val="uk-UA"/>
        </w:rPr>
      </w:pPr>
      <w:r w:rsidRPr="004C551A">
        <w:rPr>
          <w:sz w:val="28"/>
          <w:szCs w:val="28"/>
          <w:lang w:val="uk-UA"/>
        </w:rPr>
        <w:t>Здійснити відповідні розрахунки та скласти бухгалтерські проведення за даною операцією.</w:t>
      </w:r>
    </w:p>
    <w:p w:rsidR="004C551A" w:rsidRPr="004C551A" w:rsidRDefault="004C551A" w:rsidP="00BE215B">
      <w:pPr>
        <w:widowControl/>
        <w:ind w:firstLine="709"/>
        <w:jc w:val="both"/>
        <w:rPr>
          <w:rFonts w:eastAsiaTheme="minorHAnsi"/>
          <w:b/>
          <w:sz w:val="28"/>
          <w:szCs w:val="28"/>
          <w:lang w:eastAsia="en-US"/>
        </w:rPr>
      </w:pPr>
    </w:p>
    <w:p w:rsidR="004C551A" w:rsidRPr="000904EC" w:rsidRDefault="000904EC" w:rsidP="000904EC">
      <w:pPr>
        <w:widowControl/>
        <w:ind w:firstLine="709"/>
        <w:jc w:val="both"/>
        <w:rPr>
          <w:rFonts w:eastAsiaTheme="minorHAnsi"/>
          <w:b/>
          <w:sz w:val="28"/>
          <w:szCs w:val="28"/>
          <w:lang w:val="uk-UA" w:eastAsia="en-US"/>
        </w:rPr>
      </w:pPr>
      <w:r>
        <w:rPr>
          <w:rFonts w:eastAsiaTheme="minorHAnsi"/>
          <w:b/>
          <w:sz w:val="28"/>
          <w:szCs w:val="28"/>
          <w:lang w:val="uk-UA" w:eastAsia="en-US"/>
        </w:rPr>
        <w:t xml:space="preserve">Тестові завдання </w:t>
      </w:r>
      <w:proofErr w:type="spellStart"/>
      <w:r w:rsidR="004C551A" w:rsidRPr="000904EC">
        <w:rPr>
          <w:rFonts w:eastAsiaTheme="minorHAnsi"/>
          <w:b/>
          <w:sz w:val="28"/>
          <w:szCs w:val="28"/>
          <w:lang w:val="uk-UA" w:eastAsia="en-US"/>
        </w:rPr>
        <w:t>одновибіркові</w:t>
      </w:r>
      <w:proofErr w:type="spellEnd"/>
      <w:r w:rsidR="004C551A" w:rsidRPr="000904EC">
        <w:rPr>
          <w:rFonts w:eastAsiaTheme="minorHAnsi"/>
          <w:b/>
          <w:sz w:val="28"/>
          <w:szCs w:val="28"/>
          <w:lang w:val="uk-UA" w:eastAsia="en-US"/>
        </w:rPr>
        <w:t>:</w:t>
      </w:r>
    </w:p>
    <w:p w:rsidR="001B1914" w:rsidRPr="00DC189C" w:rsidRDefault="001B1914" w:rsidP="00BE215B">
      <w:pPr>
        <w:pStyle w:val="a6"/>
        <w:widowControl/>
        <w:numPr>
          <w:ilvl w:val="0"/>
          <w:numId w:val="105"/>
        </w:numPr>
        <w:tabs>
          <w:tab w:val="clear" w:pos="720"/>
          <w:tab w:val="num" w:pos="284"/>
        </w:tabs>
        <w:autoSpaceDE/>
        <w:autoSpaceDN/>
        <w:adjustRightInd/>
        <w:ind w:left="0" w:firstLine="0"/>
        <w:jc w:val="both"/>
        <w:rPr>
          <w:i/>
          <w:sz w:val="28"/>
          <w:szCs w:val="28"/>
          <w:lang w:val="uk-UA"/>
        </w:rPr>
      </w:pPr>
      <w:r w:rsidRPr="00DC189C">
        <w:rPr>
          <w:i/>
          <w:sz w:val="28"/>
          <w:szCs w:val="28"/>
          <w:lang w:val="uk-UA"/>
        </w:rPr>
        <w:t>Які з наведених касових документів є бланками суворого обліку</w:t>
      </w:r>
      <w:r w:rsidR="008A1CCF">
        <w:rPr>
          <w:i/>
          <w:sz w:val="28"/>
          <w:szCs w:val="28"/>
          <w:lang w:val="uk-UA"/>
        </w:rPr>
        <w:t>:</w:t>
      </w:r>
    </w:p>
    <w:p w:rsidR="001B1914" w:rsidRPr="001B1914" w:rsidRDefault="001B1914" w:rsidP="00BE215B">
      <w:pPr>
        <w:widowControl/>
        <w:numPr>
          <w:ilvl w:val="3"/>
          <w:numId w:val="96"/>
        </w:numPr>
        <w:tabs>
          <w:tab w:val="clear" w:pos="720"/>
          <w:tab w:val="num" w:pos="284"/>
        </w:tabs>
        <w:autoSpaceDE/>
        <w:autoSpaceDN/>
        <w:adjustRightInd/>
        <w:ind w:left="0" w:firstLine="0"/>
        <w:rPr>
          <w:sz w:val="28"/>
          <w:szCs w:val="28"/>
          <w:lang w:val="uk-UA"/>
        </w:rPr>
      </w:pPr>
      <w:r w:rsidRPr="001B1914">
        <w:rPr>
          <w:sz w:val="28"/>
          <w:szCs w:val="28"/>
          <w:lang w:val="uk-UA"/>
        </w:rPr>
        <w:t>квитанція за формою № 377-К;</w:t>
      </w:r>
    </w:p>
    <w:p w:rsidR="001B1914" w:rsidRPr="001B1914" w:rsidRDefault="001B1914" w:rsidP="00BE215B">
      <w:pPr>
        <w:widowControl/>
        <w:numPr>
          <w:ilvl w:val="3"/>
          <w:numId w:val="96"/>
        </w:numPr>
        <w:tabs>
          <w:tab w:val="clear" w:pos="720"/>
          <w:tab w:val="num" w:pos="284"/>
        </w:tabs>
        <w:autoSpaceDE/>
        <w:autoSpaceDN/>
        <w:adjustRightInd/>
        <w:ind w:left="0" w:firstLine="0"/>
        <w:rPr>
          <w:sz w:val="28"/>
          <w:szCs w:val="28"/>
          <w:lang w:val="uk-UA"/>
        </w:rPr>
      </w:pPr>
      <w:r w:rsidRPr="001B1914">
        <w:rPr>
          <w:sz w:val="28"/>
          <w:szCs w:val="28"/>
          <w:lang w:val="uk-UA"/>
        </w:rPr>
        <w:t>квитанція за формою № 377-А;</w:t>
      </w:r>
    </w:p>
    <w:p w:rsidR="001B1914" w:rsidRPr="001B1914" w:rsidRDefault="001B1914" w:rsidP="00BE215B">
      <w:pPr>
        <w:widowControl/>
        <w:numPr>
          <w:ilvl w:val="3"/>
          <w:numId w:val="96"/>
        </w:numPr>
        <w:tabs>
          <w:tab w:val="clear" w:pos="720"/>
          <w:tab w:val="num" w:pos="284"/>
        </w:tabs>
        <w:autoSpaceDE/>
        <w:autoSpaceDN/>
        <w:adjustRightInd/>
        <w:ind w:left="0" w:firstLine="0"/>
        <w:rPr>
          <w:sz w:val="28"/>
          <w:szCs w:val="28"/>
          <w:lang w:val="uk-UA"/>
        </w:rPr>
      </w:pPr>
      <w:r w:rsidRPr="001B1914">
        <w:rPr>
          <w:sz w:val="28"/>
          <w:szCs w:val="28"/>
          <w:lang w:val="uk-UA"/>
        </w:rPr>
        <w:t xml:space="preserve">довідка – </w:t>
      </w:r>
      <w:proofErr w:type="spellStart"/>
      <w:r w:rsidRPr="001B1914">
        <w:rPr>
          <w:sz w:val="28"/>
          <w:szCs w:val="28"/>
          <w:lang w:val="uk-UA"/>
        </w:rPr>
        <w:t>certificate</w:t>
      </w:r>
      <w:proofErr w:type="spellEnd"/>
      <w:r w:rsidRPr="001B1914">
        <w:rPr>
          <w:sz w:val="28"/>
          <w:szCs w:val="28"/>
          <w:lang w:val="uk-UA"/>
        </w:rPr>
        <w:t xml:space="preserve"> з формою № 377;</w:t>
      </w:r>
    </w:p>
    <w:p w:rsidR="001B1914" w:rsidRPr="001B1914" w:rsidRDefault="001B1914" w:rsidP="00BE215B">
      <w:pPr>
        <w:widowControl/>
        <w:numPr>
          <w:ilvl w:val="3"/>
          <w:numId w:val="96"/>
        </w:numPr>
        <w:tabs>
          <w:tab w:val="clear" w:pos="720"/>
          <w:tab w:val="num" w:pos="284"/>
        </w:tabs>
        <w:autoSpaceDE/>
        <w:autoSpaceDN/>
        <w:adjustRightInd/>
        <w:ind w:left="0" w:firstLine="0"/>
        <w:rPr>
          <w:sz w:val="28"/>
          <w:szCs w:val="28"/>
          <w:lang w:val="uk-UA"/>
        </w:rPr>
      </w:pPr>
      <w:r w:rsidRPr="001B1914">
        <w:rPr>
          <w:sz w:val="28"/>
          <w:szCs w:val="28"/>
          <w:lang w:val="uk-UA"/>
        </w:rPr>
        <w:t>квитанція за формою № 377-і;</w:t>
      </w:r>
    </w:p>
    <w:p w:rsidR="001B1914" w:rsidRPr="001B1914" w:rsidRDefault="001B1914" w:rsidP="00BE215B">
      <w:pPr>
        <w:widowControl/>
        <w:numPr>
          <w:ilvl w:val="3"/>
          <w:numId w:val="96"/>
        </w:numPr>
        <w:tabs>
          <w:tab w:val="clear" w:pos="720"/>
          <w:tab w:val="num" w:pos="284"/>
        </w:tabs>
        <w:autoSpaceDE/>
        <w:autoSpaceDN/>
        <w:adjustRightInd/>
        <w:ind w:left="0" w:firstLine="0"/>
        <w:rPr>
          <w:sz w:val="28"/>
          <w:szCs w:val="28"/>
          <w:lang w:val="uk-UA"/>
        </w:rPr>
      </w:pPr>
      <w:r w:rsidRPr="001B1914">
        <w:rPr>
          <w:sz w:val="28"/>
          <w:szCs w:val="28"/>
          <w:lang w:val="uk-UA"/>
        </w:rPr>
        <w:t>квитанція за формою № 377-І.</w:t>
      </w:r>
    </w:p>
    <w:p w:rsidR="001B1914" w:rsidRPr="00DC189C" w:rsidRDefault="001B1914" w:rsidP="00BE215B">
      <w:pPr>
        <w:pStyle w:val="a6"/>
        <w:widowControl/>
        <w:numPr>
          <w:ilvl w:val="0"/>
          <w:numId w:val="105"/>
        </w:numPr>
        <w:tabs>
          <w:tab w:val="clear" w:pos="720"/>
          <w:tab w:val="num" w:pos="284"/>
        </w:tabs>
        <w:autoSpaceDE/>
        <w:autoSpaceDN/>
        <w:adjustRightInd/>
        <w:ind w:left="0" w:firstLine="0"/>
        <w:jc w:val="both"/>
        <w:rPr>
          <w:i/>
          <w:sz w:val="28"/>
          <w:szCs w:val="28"/>
          <w:lang w:val="uk-UA"/>
        </w:rPr>
      </w:pPr>
      <w:r w:rsidRPr="00DC189C">
        <w:rPr>
          <w:i/>
          <w:sz w:val="28"/>
          <w:szCs w:val="28"/>
          <w:lang w:val="uk-UA"/>
        </w:rPr>
        <w:t xml:space="preserve"> Яке бухгалтерське пров</w:t>
      </w:r>
      <w:r w:rsidR="008A1CCF">
        <w:rPr>
          <w:i/>
          <w:sz w:val="28"/>
          <w:szCs w:val="28"/>
          <w:lang w:val="uk-UA"/>
        </w:rPr>
        <w:t>едення виконує банк у разі</w:t>
      </w:r>
      <w:r w:rsidRPr="00DC189C">
        <w:rPr>
          <w:i/>
          <w:sz w:val="28"/>
          <w:szCs w:val="28"/>
          <w:lang w:val="uk-UA"/>
        </w:rPr>
        <w:t xml:space="preserve"> обміну банківських металів (надходження до банку зливків банківського металу однієї ваги та вибуття зливків такого самого металу іншої ваги, які є еквівалентами за загальною вагою та вартістю за офіційним курсом НБУ)</w:t>
      </w:r>
      <w:r w:rsidR="008A1CCF">
        <w:rPr>
          <w:i/>
          <w:sz w:val="28"/>
          <w:szCs w:val="28"/>
          <w:lang w:val="uk-UA"/>
        </w:rPr>
        <w:t>:</w:t>
      </w:r>
    </w:p>
    <w:p w:rsidR="001B1914" w:rsidRPr="001B1914" w:rsidRDefault="001B1914" w:rsidP="00BE215B">
      <w:pPr>
        <w:widowControl/>
        <w:numPr>
          <w:ilvl w:val="0"/>
          <w:numId w:val="97"/>
        </w:numPr>
        <w:tabs>
          <w:tab w:val="clear" w:pos="720"/>
          <w:tab w:val="num" w:pos="284"/>
        </w:tabs>
        <w:autoSpaceDE/>
        <w:autoSpaceDN/>
        <w:adjustRightInd/>
        <w:ind w:left="0" w:firstLine="0"/>
        <w:rPr>
          <w:sz w:val="28"/>
          <w:szCs w:val="28"/>
          <w:lang w:val="uk-UA"/>
        </w:rPr>
      </w:pPr>
      <w:r w:rsidRPr="001B1914">
        <w:rPr>
          <w:sz w:val="28"/>
          <w:szCs w:val="28"/>
          <w:lang w:val="uk-UA"/>
        </w:rPr>
        <w:t>Д</w:t>
      </w:r>
      <w:r w:rsidR="00DC189C">
        <w:rPr>
          <w:sz w:val="28"/>
          <w:szCs w:val="28"/>
          <w:lang w:val="uk-UA"/>
        </w:rPr>
        <w:t>-</w:t>
      </w:r>
      <w:r w:rsidRPr="001B1914">
        <w:rPr>
          <w:sz w:val="28"/>
          <w:szCs w:val="28"/>
          <w:lang w:val="uk-UA"/>
        </w:rPr>
        <w:t>т 1101 К</w:t>
      </w:r>
      <w:r w:rsidR="00DC189C">
        <w:rPr>
          <w:sz w:val="28"/>
          <w:szCs w:val="28"/>
          <w:lang w:val="uk-UA"/>
        </w:rPr>
        <w:t>-</w:t>
      </w:r>
      <w:r w:rsidRPr="001B1914">
        <w:rPr>
          <w:sz w:val="28"/>
          <w:szCs w:val="28"/>
          <w:lang w:val="uk-UA"/>
        </w:rPr>
        <w:t>т 3800;</w:t>
      </w:r>
    </w:p>
    <w:p w:rsidR="001B1914" w:rsidRPr="001B1914" w:rsidRDefault="001B1914" w:rsidP="00BE215B">
      <w:pPr>
        <w:widowControl/>
        <w:numPr>
          <w:ilvl w:val="0"/>
          <w:numId w:val="97"/>
        </w:numPr>
        <w:tabs>
          <w:tab w:val="clear" w:pos="720"/>
          <w:tab w:val="num" w:pos="284"/>
        </w:tabs>
        <w:autoSpaceDE/>
        <w:autoSpaceDN/>
        <w:adjustRightInd/>
        <w:ind w:left="0" w:firstLine="0"/>
        <w:rPr>
          <w:sz w:val="28"/>
          <w:szCs w:val="28"/>
          <w:lang w:val="uk-UA"/>
        </w:rPr>
      </w:pPr>
      <w:r w:rsidRPr="001B1914">
        <w:rPr>
          <w:sz w:val="28"/>
          <w:szCs w:val="28"/>
          <w:lang w:val="uk-UA"/>
        </w:rPr>
        <w:t>Д</w:t>
      </w:r>
      <w:r w:rsidR="00DC189C">
        <w:rPr>
          <w:sz w:val="28"/>
          <w:szCs w:val="28"/>
          <w:lang w:val="uk-UA"/>
        </w:rPr>
        <w:t>-</w:t>
      </w:r>
      <w:r w:rsidRPr="001B1914">
        <w:rPr>
          <w:sz w:val="28"/>
          <w:szCs w:val="28"/>
          <w:lang w:val="uk-UA"/>
        </w:rPr>
        <w:t>т 3801 К</w:t>
      </w:r>
      <w:r w:rsidR="00DC189C">
        <w:rPr>
          <w:sz w:val="28"/>
          <w:szCs w:val="28"/>
          <w:lang w:val="uk-UA"/>
        </w:rPr>
        <w:t>-</w:t>
      </w:r>
      <w:r w:rsidRPr="001B1914">
        <w:rPr>
          <w:sz w:val="28"/>
          <w:szCs w:val="28"/>
          <w:lang w:val="uk-UA"/>
        </w:rPr>
        <w:t>т 1001;</w:t>
      </w:r>
    </w:p>
    <w:p w:rsidR="001B1914" w:rsidRPr="001B1914" w:rsidRDefault="001B1914" w:rsidP="00BE215B">
      <w:pPr>
        <w:widowControl/>
        <w:numPr>
          <w:ilvl w:val="0"/>
          <w:numId w:val="97"/>
        </w:numPr>
        <w:tabs>
          <w:tab w:val="clear" w:pos="720"/>
          <w:tab w:val="num" w:pos="284"/>
        </w:tabs>
        <w:autoSpaceDE/>
        <w:autoSpaceDN/>
        <w:adjustRightInd/>
        <w:ind w:left="0" w:firstLine="0"/>
        <w:rPr>
          <w:sz w:val="28"/>
          <w:szCs w:val="28"/>
          <w:lang w:val="uk-UA"/>
        </w:rPr>
      </w:pPr>
      <w:r w:rsidRPr="001B1914">
        <w:rPr>
          <w:sz w:val="28"/>
          <w:szCs w:val="28"/>
          <w:lang w:val="uk-UA"/>
        </w:rPr>
        <w:t>Д</w:t>
      </w:r>
      <w:r w:rsidR="00DC189C">
        <w:rPr>
          <w:sz w:val="28"/>
          <w:szCs w:val="28"/>
          <w:lang w:val="uk-UA"/>
        </w:rPr>
        <w:t>-</w:t>
      </w:r>
      <w:r w:rsidRPr="001B1914">
        <w:rPr>
          <w:sz w:val="28"/>
          <w:szCs w:val="28"/>
          <w:lang w:val="uk-UA"/>
        </w:rPr>
        <w:t>т 3800  К</w:t>
      </w:r>
      <w:r w:rsidR="00DC189C">
        <w:rPr>
          <w:sz w:val="28"/>
          <w:szCs w:val="28"/>
          <w:lang w:val="uk-UA"/>
        </w:rPr>
        <w:t>-</w:t>
      </w:r>
      <w:r w:rsidRPr="001B1914">
        <w:rPr>
          <w:sz w:val="28"/>
          <w:szCs w:val="28"/>
          <w:lang w:val="uk-UA"/>
        </w:rPr>
        <w:t>т 1101;</w:t>
      </w:r>
    </w:p>
    <w:p w:rsidR="001B1914" w:rsidRPr="001B1914" w:rsidRDefault="008A1CCF" w:rsidP="00BE215B">
      <w:pPr>
        <w:widowControl/>
        <w:numPr>
          <w:ilvl w:val="0"/>
          <w:numId w:val="97"/>
        </w:numPr>
        <w:tabs>
          <w:tab w:val="clear" w:pos="720"/>
          <w:tab w:val="num" w:pos="284"/>
        </w:tabs>
        <w:autoSpaceDE/>
        <w:autoSpaceDN/>
        <w:adjustRightInd/>
        <w:ind w:left="0" w:firstLine="0"/>
        <w:rPr>
          <w:sz w:val="28"/>
          <w:szCs w:val="28"/>
          <w:lang w:val="uk-UA"/>
        </w:rPr>
      </w:pPr>
      <w:r>
        <w:rPr>
          <w:sz w:val="28"/>
          <w:szCs w:val="28"/>
          <w:lang w:val="uk-UA"/>
        </w:rPr>
        <w:t>в</w:t>
      </w:r>
      <w:r w:rsidR="001B1914" w:rsidRPr="001B1914">
        <w:rPr>
          <w:sz w:val="28"/>
          <w:szCs w:val="28"/>
          <w:lang w:val="uk-UA"/>
        </w:rPr>
        <w:t xml:space="preserve"> бухгалтерському обліку дана операція не відображається.</w:t>
      </w:r>
    </w:p>
    <w:p w:rsidR="001B1914" w:rsidRPr="00DC189C" w:rsidRDefault="001B1914" w:rsidP="00BE215B">
      <w:pPr>
        <w:pStyle w:val="a6"/>
        <w:widowControl/>
        <w:numPr>
          <w:ilvl w:val="0"/>
          <w:numId w:val="106"/>
        </w:numPr>
        <w:tabs>
          <w:tab w:val="num" w:pos="284"/>
          <w:tab w:val="left" w:pos="426"/>
        </w:tabs>
        <w:autoSpaceDE/>
        <w:autoSpaceDN/>
        <w:adjustRightInd/>
        <w:ind w:left="0" w:firstLine="0"/>
        <w:jc w:val="both"/>
        <w:rPr>
          <w:i/>
          <w:sz w:val="28"/>
          <w:szCs w:val="28"/>
          <w:lang w:val="uk-UA"/>
        </w:rPr>
      </w:pPr>
      <w:r w:rsidRPr="00DC189C">
        <w:rPr>
          <w:i/>
          <w:sz w:val="28"/>
          <w:szCs w:val="28"/>
          <w:lang w:val="uk-UA"/>
        </w:rPr>
        <w:t>Які з наведених нижче банківських операцій відносяться до валютних, згідно з чинним законодавством України</w:t>
      </w:r>
      <w:r w:rsidR="008A1CCF">
        <w:rPr>
          <w:i/>
          <w:sz w:val="28"/>
          <w:szCs w:val="28"/>
          <w:lang w:val="uk-UA"/>
        </w:rPr>
        <w:t>:</w:t>
      </w:r>
    </w:p>
    <w:p w:rsidR="001B1914" w:rsidRPr="001B1914" w:rsidRDefault="001B1914" w:rsidP="00BE215B">
      <w:pPr>
        <w:widowControl/>
        <w:numPr>
          <w:ilvl w:val="0"/>
          <w:numId w:val="98"/>
        </w:numPr>
        <w:tabs>
          <w:tab w:val="clear" w:pos="720"/>
          <w:tab w:val="num" w:pos="284"/>
        </w:tabs>
        <w:autoSpaceDE/>
        <w:autoSpaceDN/>
        <w:adjustRightInd/>
        <w:ind w:left="0" w:firstLine="0"/>
        <w:rPr>
          <w:b/>
          <w:sz w:val="28"/>
          <w:szCs w:val="28"/>
          <w:lang w:val="uk-UA"/>
        </w:rPr>
      </w:pPr>
      <w:r w:rsidRPr="001B1914">
        <w:rPr>
          <w:sz w:val="28"/>
          <w:szCs w:val="28"/>
          <w:lang w:val="uk-UA"/>
        </w:rPr>
        <w:t>неторговельні операції з валютними цінностями;</w:t>
      </w:r>
    </w:p>
    <w:p w:rsidR="001B1914" w:rsidRPr="001B1914" w:rsidRDefault="001B1914" w:rsidP="00BE215B">
      <w:pPr>
        <w:widowControl/>
        <w:numPr>
          <w:ilvl w:val="0"/>
          <w:numId w:val="98"/>
        </w:numPr>
        <w:tabs>
          <w:tab w:val="clear" w:pos="720"/>
          <w:tab w:val="num" w:pos="284"/>
        </w:tabs>
        <w:autoSpaceDE/>
        <w:autoSpaceDN/>
        <w:adjustRightInd/>
        <w:ind w:left="0" w:firstLine="0"/>
        <w:rPr>
          <w:sz w:val="28"/>
          <w:szCs w:val="28"/>
          <w:lang w:val="uk-UA"/>
        </w:rPr>
      </w:pPr>
      <w:r w:rsidRPr="001B1914">
        <w:rPr>
          <w:sz w:val="28"/>
          <w:szCs w:val="28"/>
          <w:lang w:val="uk-UA"/>
        </w:rPr>
        <w:t>ведення рахунків клієнтів (нерезидентів) у гривнях;</w:t>
      </w:r>
    </w:p>
    <w:p w:rsidR="001B1914" w:rsidRPr="001B1914" w:rsidRDefault="001B1914" w:rsidP="00BE215B">
      <w:pPr>
        <w:widowControl/>
        <w:numPr>
          <w:ilvl w:val="0"/>
          <w:numId w:val="98"/>
        </w:numPr>
        <w:tabs>
          <w:tab w:val="clear" w:pos="720"/>
          <w:tab w:val="num" w:pos="284"/>
        </w:tabs>
        <w:autoSpaceDE/>
        <w:autoSpaceDN/>
        <w:adjustRightInd/>
        <w:ind w:left="0" w:firstLine="0"/>
        <w:rPr>
          <w:sz w:val="28"/>
          <w:szCs w:val="28"/>
          <w:lang w:val="uk-UA"/>
        </w:rPr>
      </w:pPr>
      <w:r w:rsidRPr="001B1914">
        <w:rPr>
          <w:sz w:val="28"/>
          <w:szCs w:val="28"/>
          <w:lang w:val="uk-UA"/>
        </w:rPr>
        <w:t>ведення рахунків клієнтів (резидентів і нерезидентів) в іноземній валюті;</w:t>
      </w:r>
    </w:p>
    <w:p w:rsidR="001B1914" w:rsidRPr="001B1914" w:rsidRDefault="001B1914" w:rsidP="00BE215B">
      <w:pPr>
        <w:widowControl/>
        <w:numPr>
          <w:ilvl w:val="0"/>
          <w:numId w:val="98"/>
        </w:numPr>
        <w:tabs>
          <w:tab w:val="clear" w:pos="720"/>
          <w:tab w:val="num" w:pos="284"/>
        </w:tabs>
        <w:autoSpaceDE/>
        <w:autoSpaceDN/>
        <w:adjustRightInd/>
        <w:ind w:left="0" w:firstLine="0"/>
        <w:rPr>
          <w:sz w:val="28"/>
          <w:szCs w:val="28"/>
          <w:lang w:val="uk-UA"/>
        </w:rPr>
      </w:pPr>
      <w:r w:rsidRPr="001B1914">
        <w:rPr>
          <w:sz w:val="28"/>
          <w:szCs w:val="28"/>
          <w:lang w:val="uk-UA"/>
        </w:rPr>
        <w:t>операції з банківськими металами;</w:t>
      </w:r>
    </w:p>
    <w:p w:rsidR="001B1914" w:rsidRPr="001B1914" w:rsidRDefault="001B1914" w:rsidP="00BE215B">
      <w:pPr>
        <w:widowControl/>
        <w:numPr>
          <w:ilvl w:val="0"/>
          <w:numId w:val="98"/>
        </w:numPr>
        <w:tabs>
          <w:tab w:val="clear" w:pos="720"/>
          <w:tab w:val="num" w:pos="284"/>
        </w:tabs>
        <w:autoSpaceDE/>
        <w:autoSpaceDN/>
        <w:adjustRightInd/>
        <w:ind w:left="0" w:firstLine="0"/>
        <w:rPr>
          <w:sz w:val="28"/>
          <w:szCs w:val="28"/>
          <w:lang w:val="uk-UA"/>
        </w:rPr>
      </w:pPr>
      <w:r w:rsidRPr="001B1914">
        <w:rPr>
          <w:sz w:val="28"/>
          <w:szCs w:val="28"/>
          <w:lang w:val="uk-UA"/>
        </w:rPr>
        <w:t>усе перераховане вище.</w:t>
      </w:r>
    </w:p>
    <w:p w:rsidR="001B1914" w:rsidRPr="00DC189C" w:rsidRDefault="001B1914" w:rsidP="00BE215B">
      <w:pPr>
        <w:pStyle w:val="a6"/>
        <w:widowControl/>
        <w:numPr>
          <w:ilvl w:val="0"/>
          <w:numId w:val="106"/>
        </w:numPr>
        <w:tabs>
          <w:tab w:val="num" w:pos="284"/>
        </w:tabs>
        <w:autoSpaceDE/>
        <w:autoSpaceDN/>
        <w:adjustRightInd/>
        <w:ind w:left="0" w:firstLine="0"/>
        <w:jc w:val="both"/>
        <w:rPr>
          <w:i/>
          <w:sz w:val="28"/>
          <w:szCs w:val="28"/>
          <w:lang w:val="uk-UA"/>
        </w:rPr>
      </w:pPr>
      <w:r w:rsidRPr="00DC189C">
        <w:rPr>
          <w:i/>
          <w:sz w:val="28"/>
          <w:szCs w:val="28"/>
          <w:lang w:val="uk-UA"/>
        </w:rPr>
        <w:t>Як називається валютна позиція, за якої сума активів та позабалансових вимог перевищує суму балансових і позабалансових зобов’язань у кожній іноземній валюті та банківських металах:</w:t>
      </w:r>
    </w:p>
    <w:p w:rsidR="001B1914" w:rsidRPr="001B1914" w:rsidRDefault="001B1914" w:rsidP="00BE215B">
      <w:pPr>
        <w:widowControl/>
        <w:numPr>
          <w:ilvl w:val="2"/>
          <w:numId w:val="96"/>
        </w:numPr>
        <w:tabs>
          <w:tab w:val="clear" w:pos="720"/>
          <w:tab w:val="num" w:pos="284"/>
        </w:tabs>
        <w:autoSpaceDE/>
        <w:autoSpaceDN/>
        <w:adjustRightInd/>
        <w:ind w:left="0" w:firstLine="0"/>
        <w:rPr>
          <w:sz w:val="28"/>
          <w:szCs w:val="28"/>
          <w:lang w:val="uk-UA"/>
        </w:rPr>
      </w:pPr>
      <w:r w:rsidRPr="001B1914">
        <w:rPr>
          <w:sz w:val="28"/>
          <w:szCs w:val="28"/>
          <w:lang w:val="uk-UA"/>
        </w:rPr>
        <w:lastRenderedPageBreak/>
        <w:t>закрита;</w:t>
      </w:r>
    </w:p>
    <w:p w:rsidR="001B1914" w:rsidRPr="001B1914" w:rsidRDefault="001B1914" w:rsidP="00BE215B">
      <w:pPr>
        <w:widowControl/>
        <w:numPr>
          <w:ilvl w:val="2"/>
          <w:numId w:val="96"/>
        </w:numPr>
        <w:tabs>
          <w:tab w:val="clear" w:pos="720"/>
          <w:tab w:val="num" w:pos="284"/>
        </w:tabs>
        <w:autoSpaceDE/>
        <w:autoSpaceDN/>
        <w:adjustRightInd/>
        <w:ind w:left="0" w:firstLine="0"/>
        <w:rPr>
          <w:sz w:val="28"/>
          <w:szCs w:val="28"/>
          <w:lang w:val="uk-UA"/>
        </w:rPr>
      </w:pPr>
      <w:r w:rsidRPr="001B1914">
        <w:rPr>
          <w:sz w:val="28"/>
          <w:szCs w:val="28"/>
          <w:lang w:val="uk-UA"/>
        </w:rPr>
        <w:t>відкрита довга;</w:t>
      </w:r>
    </w:p>
    <w:p w:rsidR="001B1914" w:rsidRPr="001B1914" w:rsidRDefault="001B1914" w:rsidP="00BE215B">
      <w:pPr>
        <w:widowControl/>
        <w:numPr>
          <w:ilvl w:val="2"/>
          <w:numId w:val="96"/>
        </w:numPr>
        <w:tabs>
          <w:tab w:val="clear" w:pos="720"/>
          <w:tab w:val="num" w:pos="284"/>
        </w:tabs>
        <w:autoSpaceDE/>
        <w:autoSpaceDN/>
        <w:adjustRightInd/>
        <w:ind w:left="0" w:firstLine="0"/>
        <w:rPr>
          <w:sz w:val="28"/>
          <w:szCs w:val="28"/>
          <w:lang w:val="uk-UA"/>
        </w:rPr>
      </w:pPr>
      <w:r w:rsidRPr="001B1914">
        <w:rPr>
          <w:sz w:val="28"/>
          <w:szCs w:val="28"/>
          <w:lang w:val="uk-UA"/>
        </w:rPr>
        <w:t>відкрита коротка;</w:t>
      </w:r>
    </w:p>
    <w:p w:rsidR="001B1914" w:rsidRPr="001B1914" w:rsidRDefault="001B1914" w:rsidP="00BE215B">
      <w:pPr>
        <w:widowControl/>
        <w:numPr>
          <w:ilvl w:val="2"/>
          <w:numId w:val="96"/>
        </w:numPr>
        <w:tabs>
          <w:tab w:val="clear" w:pos="720"/>
          <w:tab w:val="num" w:pos="284"/>
        </w:tabs>
        <w:autoSpaceDE/>
        <w:autoSpaceDN/>
        <w:adjustRightInd/>
        <w:ind w:left="0" w:firstLine="0"/>
        <w:rPr>
          <w:sz w:val="28"/>
          <w:szCs w:val="28"/>
          <w:lang w:val="uk-UA"/>
        </w:rPr>
      </w:pPr>
      <w:r w:rsidRPr="001B1914">
        <w:rPr>
          <w:sz w:val="28"/>
          <w:szCs w:val="28"/>
          <w:lang w:val="uk-UA"/>
        </w:rPr>
        <w:t>позабалансова.</w:t>
      </w:r>
    </w:p>
    <w:p w:rsidR="001B1914" w:rsidRPr="00DC189C" w:rsidRDefault="001B1914" w:rsidP="00BE215B">
      <w:pPr>
        <w:pStyle w:val="a6"/>
        <w:widowControl/>
        <w:numPr>
          <w:ilvl w:val="0"/>
          <w:numId w:val="106"/>
        </w:numPr>
        <w:tabs>
          <w:tab w:val="num" w:pos="284"/>
        </w:tabs>
        <w:autoSpaceDE/>
        <w:autoSpaceDN/>
        <w:adjustRightInd/>
        <w:ind w:left="0" w:firstLine="0"/>
        <w:jc w:val="both"/>
        <w:rPr>
          <w:i/>
          <w:sz w:val="28"/>
          <w:szCs w:val="28"/>
          <w:lang w:val="uk-UA"/>
        </w:rPr>
      </w:pPr>
      <w:r w:rsidRPr="00DC189C">
        <w:rPr>
          <w:i/>
          <w:sz w:val="28"/>
          <w:szCs w:val="28"/>
          <w:lang w:val="uk-UA"/>
        </w:rPr>
        <w:t>Який касовий документ видається касою банку фізичній особі-нерезиденту як підтвердження проведення операцій з купівлі в неї готівкової іноземної валюти і дорожніх чеків за готівкові гривні</w:t>
      </w:r>
      <w:r w:rsidR="008A1CCF">
        <w:rPr>
          <w:i/>
          <w:sz w:val="28"/>
          <w:szCs w:val="28"/>
          <w:lang w:val="uk-UA"/>
        </w:rPr>
        <w:t>:</w:t>
      </w:r>
    </w:p>
    <w:p w:rsidR="001B1914" w:rsidRPr="001B1914" w:rsidRDefault="001B1914" w:rsidP="00BE215B">
      <w:pPr>
        <w:widowControl/>
        <w:numPr>
          <w:ilvl w:val="0"/>
          <w:numId w:val="99"/>
        </w:numPr>
        <w:tabs>
          <w:tab w:val="clear" w:pos="720"/>
          <w:tab w:val="num" w:pos="284"/>
        </w:tabs>
        <w:autoSpaceDE/>
        <w:autoSpaceDN/>
        <w:adjustRightInd/>
        <w:ind w:left="0" w:firstLine="0"/>
        <w:rPr>
          <w:sz w:val="28"/>
          <w:szCs w:val="28"/>
          <w:lang w:val="uk-UA"/>
        </w:rPr>
      </w:pPr>
      <w:r w:rsidRPr="001B1914">
        <w:rPr>
          <w:sz w:val="28"/>
          <w:szCs w:val="28"/>
          <w:lang w:val="uk-UA"/>
        </w:rPr>
        <w:t>квитанція за формою № 377-К;</w:t>
      </w:r>
    </w:p>
    <w:p w:rsidR="001B1914" w:rsidRPr="001B1914" w:rsidRDefault="001B1914" w:rsidP="00BE215B">
      <w:pPr>
        <w:widowControl/>
        <w:numPr>
          <w:ilvl w:val="0"/>
          <w:numId w:val="99"/>
        </w:numPr>
        <w:tabs>
          <w:tab w:val="clear" w:pos="720"/>
          <w:tab w:val="num" w:pos="284"/>
        </w:tabs>
        <w:autoSpaceDE/>
        <w:autoSpaceDN/>
        <w:adjustRightInd/>
        <w:ind w:left="0" w:firstLine="0"/>
        <w:rPr>
          <w:sz w:val="28"/>
          <w:szCs w:val="28"/>
          <w:lang w:val="uk-UA"/>
        </w:rPr>
      </w:pPr>
      <w:r w:rsidRPr="001B1914">
        <w:rPr>
          <w:sz w:val="28"/>
          <w:szCs w:val="28"/>
          <w:lang w:val="uk-UA"/>
        </w:rPr>
        <w:t>квитанція за формою № 377-А;</w:t>
      </w:r>
    </w:p>
    <w:p w:rsidR="001B1914" w:rsidRPr="001B1914" w:rsidRDefault="001B1914" w:rsidP="00BE215B">
      <w:pPr>
        <w:widowControl/>
        <w:numPr>
          <w:ilvl w:val="0"/>
          <w:numId w:val="99"/>
        </w:numPr>
        <w:tabs>
          <w:tab w:val="clear" w:pos="720"/>
          <w:tab w:val="num" w:pos="284"/>
        </w:tabs>
        <w:autoSpaceDE/>
        <w:autoSpaceDN/>
        <w:adjustRightInd/>
        <w:ind w:left="0" w:firstLine="0"/>
        <w:rPr>
          <w:sz w:val="28"/>
          <w:szCs w:val="28"/>
          <w:lang w:val="uk-UA"/>
        </w:rPr>
      </w:pPr>
      <w:r w:rsidRPr="001B1914">
        <w:rPr>
          <w:sz w:val="28"/>
          <w:szCs w:val="28"/>
          <w:lang w:val="uk-UA"/>
        </w:rPr>
        <w:t xml:space="preserve">довідка – </w:t>
      </w:r>
      <w:proofErr w:type="spellStart"/>
      <w:r w:rsidRPr="001B1914">
        <w:rPr>
          <w:sz w:val="28"/>
          <w:szCs w:val="28"/>
          <w:lang w:val="uk-UA"/>
        </w:rPr>
        <w:t>certificate</w:t>
      </w:r>
      <w:proofErr w:type="spellEnd"/>
      <w:r w:rsidRPr="001B1914">
        <w:rPr>
          <w:sz w:val="28"/>
          <w:szCs w:val="28"/>
          <w:lang w:val="uk-UA"/>
        </w:rPr>
        <w:t xml:space="preserve"> з формою № 377;</w:t>
      </w:r>
    </w:p>
    <w:p w:rsidR="001B1914" w:rsidRPr="001B1914" w:rsidRDefault="001B1914" w:rsidP="00BE215B">
      <w:pPr>
        <w:widowControl/>
        <w:numPr>
          <w:ilvl w:val="0"/>
          <w:numId w:val="99"/>
        </w:numPr>
        <w:tabs>
          <w:tab w:val="clear" w:pos="720"/>
          <w:tab w:val="num" w:pos="284"/>
        </w:tabs>
        <w:autoSpaceDE/>
        <w:autoSpaceDN/>
        <w:adjustRightInd/>
        <w:ind w:left="0" w:firstLine="0"/>
        <w:rPr>
          <w:sz w:val="28"/>
          <w:szCs w:val="28"/>
          <w:lang w:val="uk-UA"/>
        </w:rPr>
      </w:pPr>
      <w:r w:rsidRPr="001B1914">
        <w:rPr>
          <w:sz w:val="28"/>
          <w:szCs w:val="28"/>
          <w:lang w:val="uk-UA"/>
        </w:rPr>
        <w:t>квитанція за формою № 377-і;</w:t>
      </w:r>
    </w:p>
    <w:p w:rsidR="001B1914" w:rsidRPr="001B1914" w:rsidRDefault="001B1914" w:rsidP="00BE215B">
      <w:pPr>
        <w:widowControl/>
        <w:numPr>
          <w:ilvl w:val="0"/>
          <w:numId w:val="99"/>
        </w:numPr>
        <w:tabs>
          <w:tab w:val="clear" w:pos="720"/>
          <w:tab w:val="num" w:pos="284"/>
        </w:tabs>
        <w:autoSpaceDE/>
        <w:autoSpaceDN/>
        <w:adjustRightInd/>
        <w:ind w:left="0" w:firstLine="0"/>
        <w:rPr>
          <w:sz w:val="28"/>
          <w:szCs w:val="28"/>
          <w:lang w:val="uk-UA"/>
        </w:rPr>
      </w:pPr>
      <w:r w:rsidRPr="001B1914">
        <w:rPr>
          <w:sz w:val="28"/>
          <w:szCs w:val="28"/>
          <w:lang w:val="uk-UA"/>
        </w:rPr>
        <w:t>квитанція за формою № 377-І.</w:t>
      </w:r>
    </w:p>
    <w:p w:rsidR="001B1914" w:rsidRPr="00DC189C" w:rsidRDefault="001B1914" w:rsidP="00BE215B">
      <w:pPr>
        <w:pStyle w:val="a6"/>
        <w:widowControl/>
        <w:numPr>
          <w:ilvl w:val="0"/>
          <w:numId w:val="106"/>
        </w:numPr>
        <w:tabs>
          <w:tab w:val="num" w:pos="284"/>
        </w:tabs>
        <w:autoSpaceDE/>
        <w:autoSpaceDN/>
        <w:adjustRightInd/>
        <w:ind w:left="0" w:firstLine="0"/>
        <w:jc w:val="both"/>
        <w:rPr>
          <w:i/>
          <w:sz w:val="28"/>
          <w:szCs w:val="28"/>
          <w:lang w:val="uk-UA"/>
        </w:rPr>
      </w:pPr>
      <w:r w:rsidRPr="00DC189C">
        <w:rPr>
          <w:i/>
          <w:sz w:val="28"/>
          <w:szCs w:val="28"/>
          <w:lang w:val="uk-UA"/>
        </w:rPr>
        <w:t>Бухгалтерські проведення Д</w:t>
      </w:r>
      <w:r w:rsidR="00DC189C">
        <w:rPr>
          <w:i/>
          <w:sz w:val="28"/>
          <w:szCs w:val="28"/>
          <w:lang w:val="uk-UA"/>
        </w:rPr>
        <w:t>-</w:t>
      </w:r>
      <w:r w:rsidRPr="00DC189C">
        <w:rPr>
          <w:i/>
          <w:sz w:val="28"/>
          <w:szCs w:val="28"/>
          <w:lang w:val="uk-UA"/>
        </w:rPr>
        <w:t>т 3640 К</w:t>
      </w:r>
      <w:r w:rsidR="00DC189C">
        <w:rPr>
          <w:i/>
          <w:sz w:val="28"/>
          <w:szCs w:val="28"/>
          <w:lang w:val="uk-UA"/>
        </w:rPr>
        <w:t>-</w:t>
      </w:r>
      <w:r w:rsidRPr="00DC189C">
        <w:rPr>
          <w:i/>
          <w:sz w:val="28"/>
          <w:szCs w:val="28"/>
          <w:lang w:val="uk-UA"/>
        </w:rPr>
        <w:t>т 3800 означає:</w:t>
      </w:r>
    </w:p>
    <w:p w:rsidR="001B1914" w:rsidRPr="001B1914" w:rsidRDefault="001B1914" w:rsidP="00BE215B">
      <w:pPr>
        <w:widowControl/>
        <w:numPr>
          <w:ilvl w:val="0"/>
          <w:numId w:val="100"/>
        </w:numPr>
        <w:tabs>
          <w:tab w:val="clear" w:pos="720"/>
          <w:tab w:val="num" w:pos="284"/>
        </w:tabs>
        <w:autoSpaceDE/>
        <w:autoSpaceDN/>
        <w:adjustRightInd/>
        <w:ind w:left="0" w:firstLine="0"/>
        <w:rPr>
          <w:sz w:val="28"/>
          <w:szCs w:val="28"/>
          <w:lang w:val="uk-UA"/>
        </w:rPr>
      </w:pPr>
      <w:r w:rsidRPr="001B1914">
        <w:rPr>
          <w:sz w:val="28"/>
          <w:szCs w:val="28"/>
          <w:lang w:val="uk-UA"/>
        </w:rPr>
        <w:t>банк перерахував іншому банку на купівлю іноземної валюти для власних потреб;</w:t>
      </w:r>
    </w:p>
    <w:p w:rsidR="001B1914" w:rsidRPr="001B1914" w:rsidRDefault="001B1914" w:rsidP="00BE215B">
      <w:pPr>
        <w:widowControl/>
        <w:numPr>
          <w:ilvl w:val="0"/>
          <w:numId w:val="100"/>
        </w:numPr>
        <w:tabs>
          <w:tab w:val="clear" w:pos="720"/>
          <w:tab w:val="num" w:pos="284"/>
        </w:tabs>
        <w:autoSpaceDE/>
        <w:autoSpaceDN/>
        <w:adjustRightInd/>
        <w:ind w:left="0" w:firstLine="0"/>
        <w:rPr>
          <w:sz w:val="28"/>
          <w:szCs w:val="28"/>
          <w:lang w:val="uk-UA"/>
        </w:rPr>
      </w:pPr>
      <w:r w:rsidRPr="001B1914">
        <w:rPr>
          <w:sz w:val="28"/>
          <w:szCs w:val="28"/>
          <w:lang w:val="uk-UA"/>
        </w:rPr>
        <w:t>банк закрив кредиторську заборгованість з купівлі іноземної валюти для власних потреб на МВРУ;</w:t>
      </w:r>
    </w:p>
    <w:p w:rsidR="001B1914" w:rsidRPr="001B1914" w:rsidRDefault="001B1914" w:rsidP="00BE215B">
      <w:pPr>
        <w:widowControl/>
        <w:numPr>
          <w:ilvl w:val="0"/>
          <w:numId w:val="100"/>
        </w:numPr>
        <w:tabs>
          <w:tab w:val="clear" w:pos="720"/>
          <w:tab w:val="num" w:pos="284"/>
        </w:tabs>
        <w:autoSpaceDE/>
        <w:autoSpaceDN/>
        <w:adjustRightInd/>
        <w:ind w:left="0" w:firstLine="0"/>
        <w:rPr>
          <w:sz w:val="28"/>
          <w:szCs w:val="28"/>
          <w:lang w:val="uk-UA"/>
        </w:rPr>
      </w:pPr>
      <w:r w:rsidRPr="001B1914">
        <w:rPr>
          <w:sz w:val="28"/>
          <w:szCs w:val="28"/>
          <w:lang w:val="uk-UA"/>
        </w:rPr>
        <w:t>на коррахунок банку поступили гривні за продану власну іноземну валюту на МВРУ;</w:t>
      </w:r>
    </w:p>
    <w:p w:rsidR="001B1914" w:rsidRPr="001B1914" w:rsidRDefault="001B1914" w:rsidP="00BE215B">
      <w:pPr>
        <w:widowControl/>
        <w:numPr>
          <w:ilvl w:val="0"/>
          <w:numId w:val="100"/>
        </w:numPr>
        <w:tabs>
          <w:tab w:val="clear" w:pos="720"/>
          <w:tab w:val="num" w:pos="284"/>
        </w:tabs>
        <w:autoSpaceDE/>
        <w:autoSpaceDN/>
        <w:adjustRightInd/>
        <w:ind w:left="0" w:firstLine="0"/>
        <w:rPr>
          <w:sz w:val="28"/>
          <w:szCs w:val="28"/>
          <w:lang w:val="uk-UA"/>
        </w:rPr>
      </w:pPr>
      <w:r w:rsidRPr="001B1914">
        <w:rPr>
          <w:sz w:val="28"/>
          <w:szCs w:val="28"/>
          <w:lang w:val="uk-UA"/>
        </w:rPr>
        <w:t>банк закрив собі придбану на МВРУ іноземну валюту для власних потреб.</w:t>
      </w:r>
    </w:p>
    <w:p w:rsidR="001B1914" w:rsidRPr="00DC189C" w:rsidRDefault="001B1914" w:rsidP="00BE215B">
      <w:pPr>
        <w:pStyle w:val="a6"/>
        <w:widowControl/>
        <w:numPr>
          <w:ilvl w:val="0"/>
          <w:numId w:val="106"/>
        </w:numPr>
        <w:tabs>
          <w:tab w:val="num" w:pos="284"/>
        </w:tabs>
        <w:autoSpaceDE/>
        <w:autoSpaceDN/>
        <w:adjustRightInd/>
        <w:ind w:left="0" w:firstLine="0"/>
        <w:jc w:val="both"/>
        <w:rPr>
          <w:i/>
          <w:sz w:val="28"/>
          <w:szCs w:val="28"/>
          <w:lang w:val="uk-UA"/>
        </w:rPr>
      </w:pPr>
      <w:r w:rsidRPr="00DC189C">
        <w:rPr>
          <w:i/>
          <w:sz w:val="28"/>
          <w:szCs w:val="28"/>
          <w:lang w:val="uk-UA"/>
        </w:rPr>
        <w:t xml:space="preserve"> Яке бухгалтерське проведення виконує банк у раз повернення клієнту залишку його коштів в гривнях, якщо безготівкова іноземна валюта куплена за курсом, що нижчий, ніж заявлено клієнтом</w:t>
      </w:r>
      <w:r w:rsidR="008A1CCF">
        <w:rPr>
          <w:i/>
          <w:sz w:val="28"/>
          <w:szCs w:val="28"/>
          <w:lang w:val="uk-UA"/>
        </w:rPr>
        <w:t>:</w:t>
      </w:r>
    </w:p>
    <w:p w:rsidR="001B1914" w:rsidRPr="001B1914" w:rsidRDefault="001B1914" w:rsidP="00BE215B">
      <w:pPr>
        <w:widowControl/>
        <w:numPr>
          <w:ilvl w:val="0"/>
          <w:numId w:val="101"/>
        </w:numPr>
        <w:tabs>
          <w:tab w:val="clear" w:pos="720"/>
          <w:tab w:val="num" w:pos="284"/>
        </w:tabs>
        <w:autoSpaceDE/>
        <w:autoSpaceDN/>
        <w:adjustRightInd/>
        <w:ind w:left="0" w:firstLine="0"/>
        <w:rPr>
          <w:sz w:val="28"/>
          <w:szCs w:val="28"/>
          <w:lang w:val="uk-UA"/>
        </w:rPr>
      </w:pPr>
      <w:r w:rsidRPr="001B1914">
        <w:rPr>
          <w:sz w:val="28"/>
          <w:szCs w:val="28"/>
          <w:lang w:val="uk-UA"/>
        </w:rPr>
        <w:t>Д</w:t>
      </w:r>
      <w:r w:rsidR="00DC189C">
        <w:rPr>
          <w:sz w:val="28"/>
          <w:szCs w:val="28"/>
          <w:lang w:val="uk-UA"/>
        </w:rPr>
        <w:t>-</w:t>
      </w:r>
      <w:r w:rsidRPr="001B1914">
        <w:rPr>
          <w:sz w:val="28"/>
          <w:szCs w:val="28"/>
          <w:lang w:val="uk-UA"/>
        </w:rPr>
        <w:t>т 2600 К</w:t>
      </w:r>
      <w:r w:rsidR="00DC189C">
        <w:rPr>
          <w:sz w:val="28"/>
          <w:szCs w:val="28"/>
          <w:lang w:val="uk-UA"/>
        </w:rPr>
        <w:t>-</w:t>
      </w:r>
      <w:r w:rsidRPr="001B1914">
        <w:rPr>
          <w:sz w:val="28"/>
          <w:szCs w:val="28"/>
          <w:lang w:val="uk-UA"/>
        </w:rPr>
        <w:t>т 2900;</w:t>
      </w:r>
    </w:p>
    <w:p w:rsidR="001B1914" w:rsidRPr="001B1914" w:rsidRDefault="001B1914" w:rsidP="00BE215B">
      <w:pPr>
        <w:widowControl/>
        <w:numPr>
          <w:ilvl w:val="0"/>
          <w:numId w:val="101"/>
        </w:numPr>
        <w:tabs>
          <w:tab w:val="clear" w:pos="720"/>
          <w:tab w:val="num" w:pos="284"/>
        </w:tabs>
        <w:autoSpaceDE/>
        <w:autoSpaceDN/>
        <w:adjustRightInd/>
        <w:ind w:left="0" w:firstLine="0"/>
        <w:rPr>
          <w:sz w:val="28"/>
          <w:szCs w:val="28"/>
          <w:lang w:val="uk-UA"/>
        </w:rPr>
      </w:pPr>
      <w:r w:rsidRPr="001B1914">
        <w:rPr>
          <w:sz w:val="28"/>
          <w:szCs w:val="28"/>
          <w:lang w:val="uk-UA"/>
        </w:rPr>
        <w:t>Д</w:t>
      </w:r>
      <w:r w:rsidR="00DC189C">
        <w:rPr>
          <w:sz w:val="28"/>
          <w:szCs w:val="28"/>
          <w:lang w:val="uk-UA"/>
        </w:rPr>
        <w:t>-</w:t>
      </w:r>
      <w:r w:rsidRPr="001B1914">
        <w:rPr>
          <w:sz w:val="28"/>
          <w:szCs w:val="28"/>
          <w:lang w:val="uk-UA"/>
        </w:rPr>
        <w:t>т 1200 К</w:t>
      </w:r>
      <w:r w:rsidR="00DC189C">
        <w:rPr>
          <w:sz w:val="28"/>
          <w:szCs w:val="28"/>
          <w:lang w:val="uk-UA"/>
        </w:rPr>
        <w:t>-</w:t>
      </w:r>
      <w:r w:rsidRPr="001B1914">
        <w:rPr>
          <w:sz w:val="28"/>
          <w:szCs w:val="28"/>
          <w:lang w:val="uk-UA"/>
        </w:rPr>
        <w:t>т 2600;</w:t>
      </w:r>
    </w:p>
    <w:p w:rsidR="001B1914" w:rsidRPr="001B1914" w:rsidRDefault="001B1914" w:rsidP="00BE215B">
      <w:pPr>
        <w:widowControl/>
        <w:numPr>
          <w:ilvl w:val="0"/>
          <w:numId w:val="101"/>
        </w:numPr>
        <w:tabs>
          <w:tab w:val="clear" w:pos="720"/>
          <w:tab w:val="num" w:pos="284"/>
        </w:tabs>
        <w:autoSpaceDE/>
        <w:autoSpaceDN/>
        <w:adjustRightInd/>
        <w:ind w:left="0" w:firstLine="0"/>
        <w:rPr>
          <w:sz w:val="28"/>
          <w:szCs w:val="28"/>
          <w:lang w:val="uk-UA"/>
        </w:rPr>
      </w:pPr>
      <w:r w:rsidRPr="001B1914">
        <w:rPr>
          <w:sz w:val="28"/>
          <w:szCs w:val="28"/>
          <w:lang w:val="uk-UA"/>
        </w:rPr>
        <w:t>Д</w:t>
      </w:r>
      <w:r w:rsidR="00DC189C">
        <w:rPr>
          <w:sz w:val="28"/>
          <w:szCs w:val="28"/>
          <w:lang w:val="uk-UA"/>
        </w:rPr>
        <w:t>-</w:t>
      </w:r>
      <w:r w:rsidRPr="001B1914">
        <w:rPr>
          <w:sz w:val="28"/>
          <w:szCs w:val="28"/>
          <w:lang w:val="uk-UA"/>
        </w:rPr>
        <w:t>т 1500 К</w:t>
      </w:r>
      <w:r w:rsidR="00DC189C">
        <w:rPr>
          <w:sz w:val="28"/>
          <w:szCs w:val="28"/>
          <w:lang w:val="uk-UA"/>
        </w:rPr>
        <w:t>-</w:t>
      </w:r>
      <w:r w:rsidRPr="001B1914">
        <w:rPr>
          <w:sz w:val="28"/>
          <w:szCs w:val="28"/>
          <w:lang w:val="uk-UA"/>
        </w:rPr>
        <w:t>т 2600;</w:t>
      </w:r>
    </w:p>
    <w:p w:rsidR="001B1914" w:rsidRPr="001B1914" w:rsidRDefault="001B1914" w:rsidP="00BE215B">
      <w:pPr>
        <w:widowControl/>
        <w:numPr>
          <w:ilvl w:val="0"/>
          <w:numId w:val="101"/>
        </w:numPr>
        <w:tabs>
          <w:tab w:val="clear" w:pos="720"/>
          <w:tab w:val="num" w:pos="284"/>
        </w:tabs>
        <w:autoSpaceDE/>
        <w:autoSpaceDN/>
        <w:adjustRightInd/>
        <w:ind w:left="0" w:firstLine="0"/>
        <w:rPr>
          <w:sz w:val="28"/>
          <w:szCs w:val="28"/>
          <w:lang w:val="uk-UA"/>
        </w:rPr>
      </w:pPr>
      <w:r w:rsidRPr="001B1914">
        <w:rPr>
          <w:sz w:val="28"/>
          <w:szCs w:val="28"/>
          <w:lang w:val="uk-UA"/>
        </w:rPr>
        <w:t>Д</w:t>
      </w:r>
      <w:r w:rsidR="00DC189C">
        <w:rPr>
          <w:sz w:val="28"/>
          <w:szCs w:val="28"/>
          <w:lang w:val="uk-UA"/>
        </w:rPr>
        <w:t>-</w:t>
      </w:r>
      <w:r w:rsidRPr="001B1914">
        <w:rPr>
          <w:sz w:val="28"/>
          <w:szCs w:val="28"/>
          <w:lang w:val="uk-UA"/>
        </w:rPr>
        <w:t>т 2900 К</w:t>
      </w:r>
      <w:r w:rsidR="00DC189C">
        <w:rPr>
          <w:sz w:val="28"/>
          <w:szCs w:val="28"/>
          <w:lang w:val="uk-UA"/>
        </w:rPr>
        <w:t>-</w:t>
      </w:r>
      <w:r w:rsidRPr="001B1914">
        <w:rPr>
          <w:sz w:val="28"/>
          <w:szCs w:val="28"/>
          <w:lang w:val="uk-UA"/>
        </w:rPr>
        <w:t>т 2600;</w:t>
      </w:r>
    </w:p>
    <w:p w:rsidR="001B1914" w:rsidRPr="00DC189C" w:rsidRDefault="001B1914" w:rsidP="00BE215B">
      <w:pPr>
        <w:pStyle w:val="a6"/>
        <w:widowControl/>
        <w:numPr>
          <w:ilvl w:val="0"/>
          <w:numId w:val="107"/>
        </w:numPr>
        <w:tabs>
          <w:tab w:val="num" w:pos="284"/>
        </w:tabs>
        <w:autoSpaceDE/>
        <w:autoSpaceDN/>
        <w:adjustRightInd/>
        <w:ind w:left="0" w:firstLine="0"/>
        <w:jc w:val="both"/>
        <w:rPr>
          <w:i/>
          <w:sz w:val="28"/>
          <w:szCs w:val="28"/>
          <w:lang w:val="uk-UA"/>
        </w:rPr>
      </w:pPr>
      <w:r w:rsidRPr="00DC189C">
        <w:rPr>
          <w:i/>
          <w:sz w:val="28"/>
          <w:szCs w:val="28"/>
          <w:lang w:val="uk-UA"/>
        </w:rPr>
        <w:t>Бухгалтерські проведення Д</w:t>
      </w:r>
      <w:r w:rsidR="00DC189C">
        <w:rPr>
          <w:i/>
          <w:sz w:val="28"/>
          <w:szCs w:val="28"/>
          <w:lang w:val="uk-UA"/>
        </w:rPr>
        <w:t>-</w:t>
      </w:r>
      <w:r w:rsidRPr="00DC189C">
        <w:rPr>
          <w:i/>
          <w:sz w:val="28"/>
          <w:szCs w:val="28"/>
          <w:lang w:val="uk-UA"/>
        </w:rPr>
        <w:t>т 3540 К</w:t>
      </w:r>
      <w:r w:rsidR="00DC189C">
        <w:rPr>
          <w:i/>
          <w:sz w:val="28"/>
          <w:szCs w:val="28"/>
          <w:lang w:val="uk-UA"/>
        </w:rPr>
        <w:t>-</w:t>
      </w:r>
      <w:r w:rsidRPr="00DC189C">
        <w:rPr>
          <w:i/>
          <w:sz w:val="28"/>
          <w:szCs w:val="28"/>
          <w:lang w:val="uk-UA"/>
        </w:rPr>
        <w:t>т 1500 означає:</w:t>
      </w:r>
    </w:p>
    <w:p w:rsidR="001B1914" w:rsidRPr="001B1914" w:rsidRDefault="001B1914" w:rsidP="00BE215B">
      <w:pPr>
        <w:widowControl/>
        <w:numPr>
          <w:ilvl w:val="0"/>
          <w:numId w:val="100"/>
        </w:numPr>
        <w:tabs>
          <w:tab w:val="clear" w:pos="720"/>
          <w:tab w:val="num" w:pos="284"/>
        </w:tabs>
        <w:autoSpaceDE/>
        <w:autoSpaceDN/>
        <w:adjustRightInd/>
        <w:ind w:left="0" w:firstLine="0"/>
        <w:rPr>
          <w:sz w:val="28"/>
          <w:szCs w:val="28"/>
          <w:lang w:val="uk-UA"/>
        </w:rPr>
      </w:pPr>
      <w:r w:rsidRPr="001B1914">
        <w:rPr>
          <w:sz w:val="28"/>
          <w:szCs w:val="28"/>
          <w:lang w:val="uk-UA"/>
        </w:rPr>
        <w:t>банк перерахував іншому банку на купівлю іноземної валюти для власних потреб;</w:t>
      </w:r>
    </w:p>
    <w:p w:rsidR="001B1914" w:rsidRPr="001B1914" w:rsidRDefault="001B1914" w:rsidP="00BE215B">
      <w:pPr>
        <w:widowControl/>
        <w:numPr>
          <w:ilvl w:val="0"/>
          <w:numId w:val="100"/>
        </w:numPr>
        <w:tabs>
          <w:tab w:val="clear" w:pos="720"/>
          <w:tab w:val="num" w:pos="284"/>
        </w:tabs>
        <w:autoSpaceDE/>
        <w:autoSpaceDN/>
        <w:adjustRightInd/>
        <w:ind w:left="0" w:firstLine="0"/>
        <w:rPr>
          <w:sz w:val="28"/>
          <w:szCs w:val="28"/>
          <w:lang w:val="uk-UA"/>
        </w:rPr>
      </w:pPr>
      <w:r w:rsidRPr="001B1914">
        <w:rPr>
          <w:sz w:val="28"/>
          <w:szCs w:val="28"/>
          <w:lang w:val="uk-UA"/>
        </w:rPr>
        <w:t>банк зарахував собі придбану на МВРУ іноземну валюту для власних потреб;</w:t>
      </w:r>
    </w:p>
    <w:p w:rsidR="001B1914" w:rsidRPr="001B1914" w:rsidRDefault="001B1914" w:rsidP="00BE215B">
      <w:pPr>
        <w:widowControl/>
        <w:numPr>
          <w:ilvl w:val="0"/>
          <w:numId w:val="100"/>
        </w:numPr>
        <w:tabs>
          <w:tab w:val="clear" w:pos="720"/>
          <w:tab w:val="num" w:pos="284"/>
          <w:tab w:val="left" w:pos="426"/>
        </w:tabs>
        <w:autoSpaceDE/>
        <w:autoSpaceDN/>
        <w:adjustRightInd/>
        <w:ind w:left="0" w:firstLine="0"/>
        <w:rPr>
          <w:sz w:val="28"/>
          <w:szCs w:val="28"/>
          <w:lang w:val="uk-UA"/>
        </w:rPr>
      </w:pPr>
      <w:r w:rsidRPr="001B1914">
        <w:rPr>
          <w:sz w:val="28"/>
          <w:szCs w:val="28"/>
          <w:lang w:val="uk-UA"/>
        </w:rPr>
        <w:t xml:space="preserve">на коррахунок банку поступили гривні за </w:t>
      </w:r>
      <w:r w:rsidR="00DC189C">
        <w:rPr>
          <w:sz w:val="28"/>
          <w:szCs w:val="28"/>
          <w:lang w:val="uk-UA"/>
        </w:rPr>
        <w:t xml:space="preserve">продану власну іноземну </w:t>
      </w:r>
      <w:r w:rsidRPr="001B1914">
        <w:rPr>
          <w:sz w:val="28"/>
          <w:szCs w:val="28"/>
          <w:lang w:val="uk-UA"/>
        </w:rPr>
        <w:t>валюту на МВРУ;</w:t>
      </w:r>
    </w:p>
    <w:p w:rsidR="001B1914" w:rsidRPr="001B1914" w:rsidRDefault="001B1914" w:rsidP="00BE215B">
      <w:pPr>
        <w:widowControl/>
        <w:numPr>
          <w:ilvl w:val="0"/>
          <w:numId w:val="100"/>
        </w:numPr>
        <w:tabs>
          <w:tab w:val="clear" w:pos="720"/>
          <w:tab w:val="num" w:pos="284"/>
        </w:tabs>
        <w:autoSpaceDE/>
        <w:autoSpaceDN/>
        <w:adjustRightInd/>
        <w:ind w:left="0" w:firstLine="0"/>
        <w:rPr>
          <w:sz w:val="28"/>
          <w:szCs w:val="28"/>
          <w:lang w:val="uk-UA"/>
        </w:rPr>
      </w:pPr>
      <w:r w:rsidRPr="001B1914">
        <w:rPr>
          <w:sz w:val="28"/>
          <w:szCs w:val="28"/>
          <w:lang w:val="uk-UA"/>
        </w:rPr>
        <w:t>банк закрив дебіторську заборгованість з придбання іноземної валюти для власних потреб на МВРУ.</w:t>
      </w:r>
    </w:p>
    <w:p w:rsidR="001B1914" w:rsidRPr="00DC189C" w:rsidRDefault="001B1914" w:rsidP="00BE215B">
      <w:pPr>
        <w:pStyle w:val="a6"/>
        <w:widowControl/>
        <w:numPr>
          <w:ilvl w:val="0"/>
          <w:numId w:val="107"/>
        </w:numPr>
        <w:tabs>
          <w:tab w:val="num" w:pos="284"/>
        </w:tabs>
        <w:autoSpaceDE/>
        <w:autoSpaceDN/>
        <w:adjustRightInd/>
        <w:ind w:left="0" w:firstLine="0"/>
        <w:jc w:val="both"/>
        <w:rPr>
          <w:i/>
          <w:sz w:val="28"/>
          <w:szCs w:val="28"/>
          <w:lang w:val="uk-UA"/>
        </w:rPr>
      </w:pPr>
      <w:r w:rsidRPr="00DC189C">
        <w:rPr>
          <w:i/>
          <w:sz w:val="28"/>
          <w:szCs w:val="28"/>
          <w:lang w:val="uk-UA"/>
        </w:rPr>
        <w:t>Бухгалтерські проведення Д</w:t>
      </w:r>
      <w:r w:rsidR="00DC189C">
        <w:rPr>
          <w:i/>
          <w:sz w:val="28"/>
          <w:szCs w:val="28"/>
          <w:lang w:val="uk-UA"/>
        </w:rPr>
        <w:t>-</w:t>
      </w:r>
      <w:r w:rsidRPr="00DC189C">
        <w:rPr>
          <w:i/>
          <w:sz w:val="28"/>
          <w:szCs w:val="28"/>
          <w:lang w:val="uk-UA"/>
        </w:rPr>
        <w:t>т 2900 К</w:t>
      </w:r>
      <w:r w:rsidR="00DC189C">
        <w:rPr>
          <w:i/>
          <w:sz w:val="28"/>
          <w:szCs w:val="28"/>
          <w:lang w:val="uk-UA"/>
        </w:rPr>
        <w:t>-</w:t>
      </w:r>
      <w:r w:rsidRPr="00DC189C">
        <w:rPr>
          <w:i/>
          <w:sz w:val="28"/>
          <w:szCs w:val="28"/>
          <w:lang w:val="uk-UA"/>
        </w:rPr>
        <w:t>т 2600 означає:</w:t>
      </w:r>
    </w:p>
    <w:p w:rsidR="001B1914" w:rsidRPr="001B1914" w:rsidRDefault="001B1914" w:rsidP="00BE215B">
      <w:pPr>
        <w:widowControl/>
        <w:numPr>
          <w:ilvl w:val="0"/>
          <w:numId w:val="102"/>
        </w:numPr>
        <w:tabs>
          <w:tab w:val="clear" w:pos="720"/>
          <w:tab w:val="num" w:pos="284"/>
        </w:tabs>
        <w:autoSpaceDE/>
        <w:autoSpaceDN/>
        <w:adjustRightInd/>
        <w:ind w:left="0" w:firstLine="0"/>
        <w:rPr>
          <w:sz w:val="28"/>
          <w:szCs w:val="28"/>
          <w:lang w:val="uk-UA"/>
        </w:rPr>
      </w:pPr>
      <w:r w:rsidRPr="001B1914">
        <w:rPr>
          <w:sz w:val="28"/>
          <w:szCs w:val="28"/>
          <w:lang w:val="uk-UA"/>
        </w:rPr>
        <w:t>банк зарахував куплену іноземну валюту на поточний рахунок клієнта;</w:t>
      </w:r>
    </w:p>
    <w:p w:rsidR="001B1914" w:rsidRPr="001B1914" w:rsidRDefault="001B1914" w:rsidP="00BE215B">
      <w:pPr>
        <w:widowControl/>
        <w:numPr>
          <w:ilvl w:val="0"/>
          <w:numId w:val="102"/>
        </w:numPr>
        <w:tabs>
          <w:tab w:val="clear" w:pos="720"/>
          <w:tab w:val="num" w:pos="284"/>
        </w:tabs>
        <w:autoSpaceDE/>
        <w:autoSpaceDN/>
        <w:adjustRightInd/>
        <w:ind w:left="0" w:firstLine="0"/>
        <w:rPr>
          <w:sz w:val="28"/>
          <w:szCs w:val="28"/>
          <w:lang w:val="uk-UA"/>
        </w:rPr>
      </w:pPr>
      <w:r w:rsidRPr="001B1914">
        <w:rPr>
          <w:sz w:val="28"/>
          <w:szCs w:val="28"/>
          <w:lang w:val="uk-UA"/>
        </w:rPr>
        <w:t>банк купив у клієнта іноземну валюту за рахунок відкриття валютної позиції;</w:t>
      </w:r>
    </w:p>
    <w:p w:rsidR="001B1914" w:rsidRPr="001B1914" w:rsidRDefault="001B1914" w:rsidP="00BE215B">
      <w:pPr>
        <w:widowControl/>
        <w:numPr>
          <w:ilvl w:val="0"/>
          <w:numId w:val="102"/>
        </w:numPr>
        <w:tabs>
          <w:tab w:val="clear" w:pos="720"/>
          <w:tab w:val="num" w:pos="284"/>
        </w:tabs>
        <w:autoSpaceDE/>
        <w:autoSpaceDN/>
        <w:adjustRightInd/>
        <w:ind w:left="0" w:firstLine="0"/>
        <w:rPr>
          <w:sz w:val="28"/>
          <w:szCs w:val="28"/>
          <w:lang w:val="uk-UA"/>
        </w:rPr>
      </w:pPr>
      <w:r w:rsidRPr="001B1914">
        <w:rPr>
          <w:sz w:val="28"/>
          <w:szCs w:val="28"/>
          <w:lang w:val="uk-UA"/>
        </w:rPr>
        <w:t>банк перерахував продану іноземну валюту банку-покупцю;</w:t>
      </w:r>
    </w:p>
    <w:p w:rsidR="001B1914" w:rsidRPr="001B1914" w:rsidRDefault="001B1914" w:rsidP="00BE215B">
      <w:pPr>
        <w:widowControl/>
        <w:numPr>
          <w:ilvl w:val="0"/>
          <w:numId w:val="102"/>
        </w:numPr>
        <w:tabs>
          <w:tab w:val="clear" w:pos="720"/>
          <w:tab w:val="num" w:pos="284"/>
        </w:tabs>
        <w:autoSpaceDE/>
        <w:autoSpaceDN/>
        <w:adjustRightInd/>
        <w:ind w:left="0" w:firstLine="0"/>
        <w:rPr>
          <w:sz w:val="28"/>
          <w:szCs w:val="28"/>
          <w:lang w:val="uk-UA"/>
        </w:rPr>
      </w:pPr>
      <w:r w:rsidRPr="001B1914">
        <w:rPr>
          <w:sz w:val="28"/>
          <w:szCs w:val="28"/>
          <w:lang w:val="uk-UA"/>
        </w:rPr>
        <w:t>банк перерахував кошти на купівлю іноземної валюти.</w:t>
      </w:r>
    </w:p>
    <w:p w:rsidR="001B1914" w:rsidRPr="00DC189C" w:rsidRDefault="001B1914" w:rsidP="00BE215B">
      <w:pPr>
        <w:pStyle w:val="a6"/>
        <w:widowControl/>
        <w:numPr>
          <w:ilvl w:val="0"/>
          <w:numId w:val="107"/>
        </w:numPr>
        <w:tabs>
          <w:tab w:val="num" w:pos="284"/>
          <w:tab w:val="left" w:pos="426"/>
        </w:tabs>
        <w:autoSpaceDE/>
        <w:autoSpaceDN/>
        <w:adjustRightInd/>
        <w:ind w:left="0" w:firstLine="0"/>
        <w:jc w:val="both"/>
        <w:rPr>
          <w:i/>
          <w:sz w:val="28"/>
          <w:szCs w:val="28"/>
          <w:lang w:val="uk-UA"/>
        </w:rPr>
      </w:pPr>
      <w:r w:rsidRPr="00DC189C">
        <w:rPr>
          <w:i/>
          <w:sz w:val="28"/>
          <w:szCs w:val="28"/>
          <w:lang w:val="uk-UA"/>
        </w:rPr>
        <w:t>Бухгалтерські проведення Д</w:t>
      </w:r>
      <w:r w:rsidR="00DC189C">
        <w:rPr>
          <w:i/>
          <w:sz w:val="28"/>
          <w:szCs w:val="28"/>
          <w:lang w:val="uk-UA"/>
        </w:rPr>
        <w:t>-</w:t>
      </w:r>
      <w:r w:rsidRPr="00DC189C">
        <w:rPr>
          <w:i/>
          <w:sz w:val="28"/>
          <w:szCs w:val="28"/>
          <w:lang w:val="uk-UA"/>
        </w:rPr>
        <w:t>т 3801 К</w:t>
      </w:r>
      <w:r w:rsidR="00DC189C">
        <w:rPr>
          <w:i/>
          <w:sz w:val="28"/>
          <w:szCs w:val="28"/>
          <w:lang w:val="uk-UA"/>
        </w:rPr>
        <w:t>-</w:t>
      </w:r>
      <w:r w:rsidRPr="00DC189C">
        <w:rPr>
          <w:i/>
          <w:sz w:val="28"/>
          <w:szCs w:val="28"/>
          <w:lang w:val="uk-UA"/>
        </w:rPr>
        <w:t>т 6204 означає:</w:t>
      </w:r>
    </w:p>
    <w:p w:rsidR="001B1914" w:rsidRPr="001B1914" w:rsidRDefault="001B1914" w:rsidP="00BE215B">
      <w:pPr>
        <w:widowControl/>
        <w:numPr>
          <w:ilvl w:val="0"/>
          <w:numId w:val="103"/>
        </w:numPr>
        <w:tabs>
          <w:tab w:val="clear" w:pos="720"/>
          <w:tab w:val="num" w:pos="284"/>
          <w:tab w:val="left" w:pos="426"/>
        </w:tabs>
        <w:autoSpaceDE/>
        <w:autoSpaceDN/>
        <w:adjustRightInd/>
        <w:ind w:left="0" w:firstLine="0"/>
        <w:rPr>
          <w:sz w:val="28"/>
          <w:szCs w:val="28"/>
          <w:lang w:val="uk-UA"/>
        </w:rPr>
      </w:pPr>
      <w:r w:rsidRPr="001B1914">
        <w:rPr>
          <w:sz w:val="28"/>
          <w:szCs w:val="28"/>
          <w:lang w:val="uk-UA"/>
        </w:rPr>
        <w:t>банк купив готівкову іноземну валюту;</w:t>
      </w:r>
    </w:p>
    <w:p w:rsidR="001B1914" w:rsidRPr="001B1914" w:rsidRDefault="001B1914" w:rsidP="00BE215B">
      <w:pPr>
        <w:widowControl/>
        <w:numPr>
          <w:ilvl w:val="0"/>
          <w:numId w:val="103"/>
        </w:numPr>
        <w:tabs>
          <w:tab w:val="clear" w:pos="720"/>
          <w:tab w:val="num" w:pos="284"/>
          <w:tab w:val="left" w:pos="426"/>
        </w:tabs>
        <w:autoSpaceDE/>
        <w:autoSpaceDN/>
        <w:adjustRightInd/>
        <w:ind w:left="0" w:firstLine="0"/>
        <w:rPr>
          <w:sz w:val="28"/>
          <w:szCs w:val="28"/>
          <w:lang w:val="uk-UA"/>
        </w:rPr>
      </w:pPr>
      <w:r w:rsidRPr="001B1914">
        <w:rPr>
          <w:sz w:val="28"/>
          <w:szCs w:val="28"/>
          <w:lang w:val="uk-UA"/>
        </w:rPr>
        <w:t>банк продав готівкову іноземну валюту;</w:t>
      </w:r>
    </w:p>
    <w:p w:rsidR="001B1914" w:rsidRPr="001B1914" w:rsidRDefault="001B1914" w:rsidP="00BE215B">
      <w:pPr>
        <w:widowControl/>
        <w:numPr>
          <w:ilvl w:val="0"/>
          <w:numId w:val="103"/>
        </w:numPr>
        <w:tabs>
          <w:tab w:val="clear" w:pos="720"/>
          <w:tab w:val="num" w:pos="284"/>
          <w:tab w:val="left" w:pos="426"/>
        </w:tabs>
        <w:autoSpaceDE/>
        <w:autoSpaceDN/>
        <w:adjustRightInd/>
        <w:ind w:left="0" w:firstLine="0"/>
        <w:rPr>
          <w:sz w:val="28"/>
          <w:szCs w:val="28"/>
          <w:lang w:val="uk-UA"/>
        </w:rPr>
      </w:pPr>
      <w:r w:rsidRPr="001B1914">
        <w:rPr>
          <w:sz w:val="28"/>
          <w:szCs w:val="28"/>
          <w:lang w:val="uk-UA"/>
        </w:rPr>
        <w:t>банк отримав позитивний результат від обмінної операції;</w:t>
      </w:r>
    </w:p>
    <w:p w:rsidR="001B1914" w:rsidRPr="001B1914" w:rsidRDefault="001B1914" w:rsidP="00BE215B">
      <w:pPr>
        <w:widowControl/>
        <w:numPr>
          <w:ilvl w:val="0"/>
          <w:numId w:val="103"/>
        </w:numPr>
        <w:tabs>
          <w:tab w:val="clear" w:pos="720"/>
          <w:tab w:val="num" w:pos="284"/>
          <w:tab w:val="left" w:pos="426"/>
        </w:tabs>
        <w:autoSpaceDE/>
        <w:autoSpaceDN/>
        <w:adjustRightInd/>
        <w:ind w:left="0" w:firstLine="0"/>
        <w:rPr>
          <w:sz w:val="28"/>
          <w:szCs w:val="28"/>
          <w:lang w:val="uk-UA"/>
        </w:rPr>
      </w:pPr>
      <w:r w:rsidRPr="001B1914">
        <w:rPr>
          <w:sz w:val="28"/>
          <w:szCs w:val="28"/>
          <w:lang w:val="uk-UA"/>
        </w:rPr>
        <w:t>банк отримав негативний результат від обмінної операції.</w:t>
      </w:r>
    </w:p>
    <w:p w:rsidR="001B1914" w:rsidRPr="00DC189C" w:rsidRDefault="001B1914" w:rsidP="00BE215B">
      <w:pPr>
        <w:pStyle w:val="a6"/>
        <w:widowControl/>
        <w:numPr>
          <w:ilvl w:val="0"/>
          <w:numId w:val="107"/>
        </w:numPr>
        <w:tabs>
          <w:tab w:val="num" w:pos="284"/>
          <w:tab w:val="left" w:pos="426"/>
        </w:tabs>
        <w:autoSpaceDE/>
        <w:autoSpaceDN/>
        <w:adjustRightInd/>
        <w:ind w:left="0" w:firstLine="0"/>
        <w:jc w:val="both"/>
        <w:rPr>
          <w:i/>
          <w:sz w:val="28"/>
          <w:szCs w:val="28"/>
          <w:lang w:val="uk-UA"/>
        </w:rPr>
      </w:pPr>
      <w:r w:rsidRPr="00DC189C">
        <w:rPr>
          <w:i/>
          <w:sz w:val="28"/>
          <w:szCs w:val="28"/>
          <w:lang w:val="uk-UA"/>
        </w:rPr>
        <w:lastRenderedPageBreak/>
        <w:t>Бухгалтерські проведення Д</w:t>
      </w:r>
      <w:r w:rsidR="00DC189C">
        <w:rPr>
          <w:i/>
          <w:sz w:val="28"/>
          <w:szCs w:val="28"/>
          <w:lang w:val="uk-UA"/>
        </w:rPr>
        <w:t>-</w:t>
      </w:r>
      <w:r w:rsidRPr="00DC189C">
        <w:rPr>
          <w:i/>
          <w:sz w:val="28"/>
          <w:szCs w:val="28"/>
          <w:lang w:val="uk-UA"/>
        </w:rPr>
        <w:t>т 1001 К</w:t>
      </w:r>
      <w:r w:rsidR="00DC189C">
        <w:rPr>
          <w:i/>
          <w:sz w:val="28"/>
          <w:szCs w:val="28"/>
          <w:lang w:val="uk-UA"/>
        </w:rPr>
        <w:t>-</w:t>
      </w:r>
      <w:r w:rsidRPr="00DC189C">
        <w:rPr>
          <w:i/>
          <w:sz w:val="28"/>
          <w:szCs w:val="28"/>
          <w:lang w:val="uk-UA"/>
        </w:rPr>
        <w:t>т 3800 означає:</w:t>
      </w:r>
    </w:p>
    <w:p w:rsidR="001B1914" w:rsidRPr="001B1914" w:rsidRDefault="001B1914" w:rsidP="00BE215B">
      <w:pPr>
        <w:widowControl/>
        <w:numPr>
          <w:ilvl w:val="0"/>
          <w:numId w:val="104"/>
        </w:numPr>
        <w:tabs>
          <w:tab w:val="clear" w:pos="720"/>
          <w:tab w:val="num" w:pos="284"/>
        </w:tabs>
        <w:autoSpaceDE/>
        <w:autoSpaceDN/>
        <w:adjustRightInd/>
        <w:ind w:left="0" w:firstLine="0"/>
        <w:rPr>
          <w:sz w:val="28"/>
          <w:szCs w:val="28"/>
          <w:lang w:val="uk-UA"/>
        </w:rPr>
      </w:pPr>
      <w:r w:rsidRPr="001B1914">
        <w:rPr>
          <w:sz w:val="28"/>
          <w:szCs w:val="28"/>
          <w:lang w:val="uk-UA"/>
        </w:rPr>
        <w:t>банк купив готівкову іноземну валюту;</w:t>
      </w:r>
    </w:p>
    <w:p w:rsidR="001B1914" w:rsidRPr="001B1914" w:rsidRDefault="001B1914" w:rsidP="00BE215B">
      <w:pPr>
        <w:widowControl/>
        <w:numPr>
          <w:ilvl w:val="0"/>
          <w:numId w:val="104"/>
        </w:numPr>
        <w:tabs>
          <w:tab w:val="clear" w:pos="720"/>
          <w:tab w:val="num" w:pos="284"/>
        </w:tabs>
        <w:autoSpaceDE/>
        <w:autoSpaceDN/>
        <w:adjustRightInd/>
        <w:ind w:left="0" w:firstLine="0"/>
        <w:rPr>
          <w:sz w:val="28"/>
          <w:szCs w:val="28"/>
          <w:lang w:val="uk-UA"/>
        </w:rPr>
      </w:pPr>
      <w:r w:rsidRPr="001B1914">
        <w:rPr>
          <w:sz w:val="28"/>
          <w:szCs w:val="28"/>
          <w:lang w:val="uk-UA"/>
        </w:rPr>
        <w:t>банк продав готівкову іноземну валюту;</w:t>
      </w:r>
    </w:p>
    <w:p w:rsidR="001B1914" w:rsidRPr="001B1914" w:rsidRDefault="001B1914" w:rsidP="00BE215B">
      <w:pPr>
        <w:widowControl/>
        <w:numPr>
          <w:ilvl w:val="0"/>
          <w:numId w:val="104"/>
        </w:numPr>
        <w:tabs>
          <w:tab w:val="clear" w:pos="720"/>
          <w:tab w:val="num" w:pos="284"/>
        </w:tabs>
        <w:autoSpaceDE/>
        <w:autoSpaceDN/>
        <w:adjustRightInd/>
        <w:ind w:left="0" w:firstLine="0"/>
        <w:rPr>
          <w:sz w:val="28"/>
          <w:szCs w:val="28"/>
          <w:lang w:val="uk-UA"/>
        </w:rPr>
      </w:pPr>
      <w:r w:rsidRPr="001B1914">
        <w:rPr>
          <w:sz w:val="28"/>
          <w:szCs w:val="28"/>
          <w:lang w:val="uk-UA"/>
        </w:rPr>
        <w:t>банк купив банківські метали;</w:t>
      </w:r>
    </w:p>
    <w:p w:rsidR="001B1914" w:rsidRPr="001B1914" w:rsidRDefault="001B1914" w:rsidP="00BE215B">
      <w:pPr>
        <w:widowControl/>
        <w:numPr>
          <w:ilvl w:val="0"/>
          <w:numId w:val="104"/>
        </w:numPr>
        <w:tabs>
          <w:tab w:val="clear" w:pos="720"/>
          <w:tab w:val="num" w:pos="284"/>
        </w:tabs>
        <w:autoSpaceDE/>
        <w:autoSpaceDN/>
        <w:adjustRightInd/>
        <w:ind w:left="0" w:firstLine="0"/>
        <w:rPr>
          <w:sz w:val="28"/>
          <w:szCs w:val="28"/>
          <w:lang w:val="uk-UA"/>
        </w:rPr>
      </w:pPr>
      <w:r w:rsidRPr="001B1914">
        <w:rPr>
          <w:sz w:val="28"/>
          <w:szCs w:val="28"/>
          <w:lang w:val="uk-UA"/>
        </w:rPr>
        <w:t>банк продав банківські метали.</w:t>
      </w:r>
    </w:p>
    <w:p w:rsidR="001B1914" w:rsidRPr="00DC189C" w:rsidRDefault="001B1914" w:rsidP="00BE215B">
      <w:pPr>
        <w:pStyle w:val="a6"/>
        <w:widowControl/>
        <w:numPr>
          <w:ilvl w:val="0"/>
          <w:numId w:val="107"/>
        </w:numPr>
        <w:tabs>
          <w:tab w:val="num" w:pos="284"/>
          <w:tab w:val="left" w:pos="426"/>
        </w:tabs>
        <w:autoSpaceDE/>
        <w:autoSpaceDN/>
        <w:adjustRightInd/>
        <w:ind w:left="0" w:firstLine="0"/>
        <w:jc w:val="both"/>
        <w:rPr>
          <w:i/>
          <w:sz w:val="28"/>
          <w:szCs w:val="28"/>
          <w:lang w:val="uk-UA"/>
        </w:rPr>
      </w:pPr>
      <w:r w:rsidRPr="00DC189C">
        <w:rPr>
          <w:i/>
          <w:sz w:val="28"/>
          <w:szCs w:val="28"/>
          <w:lang w:val="uk-UA"/>
        </w:rPr>
        <w:t>На якому рахунку обліковується результат від переоцінки балансових монетарних статей в іноземній валюті та банківських металах?</w:t>
      </w:r>
    </w:p>
    <w:p w:rsidR="001B1914" w:rsidRPr="001B1914" w:rsidRDefault="001B1914" w:rsidP="00BE215B">
      <w:pPr>
        <w:widowControl/>
        <w:numPr>
          <w:ilvl w:val="1"/>
          <w:numId w:val="96"/>
        </w:numPr>
        <w:tabs>
          <w:tab w:val="clear" w:pos="720"/>
          <w:tab w:val="num" w:pos="284"/>
        </w:tabs>
        <w:autoSpaceDE/>
        <w:autoSpaceDN/>
        <w:adjustRightInd/>
        <w:ind w:left="0" w:firstLine="0"/>
        <w:rPr>
          <w:sz w:val="28"/>
          <w:szCs w:val="28"/>
          <w:lang w:val="uk-UA"/>
        </w:rPr>
      </w:pPr>
      <w:r w:rsidRPr="001B1914">
        <w:rPr>
          <w:sz w:val="28"/>
          <w:szCs w:val="28"/>
          <w:lang w:val="uk-UA"/>
        </w:rPr>
        <w:t>9920;</w:t>
      </w:r>
    </w:p>
    <w:p w:rsidR="001B1914" w:rsidRPr="001B1914" w:rsidRDefault="001B1914" w:rsidP="00BE215B">
      <w:pPr>
        <w:widowControl/>
        <w:numPr>
          <w:ilvl w:val="1"/>
          <w:numId w:val="96"/>
        </w:numPr>
        <w:tabs>
          <w:tab w:val="clear" w:pos="720"/>
          <w:tab w:val="num" w:pos="284"/>
        </w:tabs>
        <w:autoSpaceDE/>
        <w:autoSpaceDN/>
        <w:adjustRightInd/>
        <w:ind w:left="0" w:firstLine="0"/>
        <w:rPr>
          <w:sz w:val="28"/>
          <w:szCs w:val="28"/>
          <w:lang w:val="uk-UA"/>
        </w:rPr>
      </w:pPr>
      <w:r w:rsidRPr="001B1914">
        <w:rPr>
          <w:sz w:val="28"/>
          <w:szCs w:val="28"/>
          <w:lang w:val="uk-UA"/>
        </w:rPr>
        <w:t>6203;</w:t>
      </w:r>
    </w:p>
    <w:p w:rsidR="001B1914" w:rsidRPr="001B1914" w:rsidRDefault="001B1914" w:rsidP="00BE215B">
      <w:pPr>
        <w:widowControl/>
        <w:numPr>
          <w:ilvl w:val="1"/>
          <w:numId w:val="96"/>
        </w:numPr>
        <w:tabs>
          <w:tab w:val="clear" w:pos="720"/>
          <w:tab w:val="num" w:pos="284"/>
        </w:tabs>
        <w:autoSpaceDE/>
        <w:autoSpaceDN/>
        <w:adjustRightInd/>
        <w:ind w:left="0" w:firstLine="0"/>
        <w:rPr>
          <w:sz w:val="28"/>
          <w:szCs w:val="28"/>
          <w:lang w:val="uk-UA"/>
        </w:rPr>
      </w:pPr>
      <w:r w:rsidRPr="001B1914">
        <w:rPr>
          <w:sz w:val="28"/>
          <w:szCs w:val="28"/>
          <w:lang w:val="uk-UA"/>
        </w:rPr>
        <w:t>3811:</w:t>
      </w:r>
    </w:p>
    <w:p w:rsidR="001B1914" w:rsidRPr="001B1914" w:rsidRDefault="001B1914" w:rsidP="00BE215B">
      <w:pPr>
        <w:widowControl/>
        <w:numPr>
          <w:ilvl w:val="1"/>
          <w:numId w:val="96"/>
        </w:numPr>
        <w:tabs>
          <w:tab w:val="clear" w:pos="720"/>
          <w:tab w:val="num" w:pos="284"/>
        </w:tabs>
        <w:autoSpaceDE/>
        <w:autoSpaceDN/>
        <w:adjustRightInd/>
        <w:ind w:left="0" w:firstLine="0"/>
        <w:rPr>
          <w:sz w:val="28"/>
          <w:szCs w:val="28"/>
          <w:lang w:val="uk-UA"/>
        </w:rPr>
      </w:pPr>
      <w:r w:rsidRPr="001B1914">
        <w:rPr>
          <w:sz w:val="28"/>
          <w:szCs w:val="28"/>
          <w:lang w:val="uk-UA"/>
        </w:rPr>
        <w:t>6204.</w:t>
      </w:r>
    </w:p>
    <w:p w:rsidR="0003779E" w:rsidRDefault="0003779E" w:rsidP="00BE215B">
      <w:pPr>
        <w:jc w:val="center"/>
        <w:rPr>
          <w:b/>
          <w:bCs/>
          <w:iCs/>
          <w:sz w:val="32"/>
          <w:szCs w:val="32"/>
          <w:lang w:val="uk-UA"/>
        </w:rPr>
      </w:pPr>
    </w:p>
    <w:p w:rsidR="0003779E" w:rsidRPr="0003779E" w:rsidRDefault="0003779E" w:rsidP="00BE215B">
      <w:pPr>
        <w:jc w:val="center"/>
        <w:rPr>
          <w:b/>
          <w:bCs/>
          <w:iCs/>
          <w:sz w:val="28"/>
          <w:szCs w:val="28"/>
          <w:lang w:val="uk-UA"/>
        </w:rPr>
      </w:pPr>
      <w:r w:rsidRPr="0003779E">
        <w:rPr>
          <w:b/>
          <w:bCs/>
          <w:iCs/>
          <w:sz w:val="28"/>
          <w:szCs w:val="28"/>
          <w:lang w:val="uk-UA"/>
        </w:rPr>
        <w:t xml:space="preserve">Тема 9: Облік доходів, витрат і фінансових результатів </w:t>
      </w:r>
    </w:p>
    <w:p w:rsidR="0003779E" w:rsidRDefault="0003779E" w:rsidP="00BE215B">
      <w:pPr>
        <w:jc w:val="center"/>
        <w:rPr>
          <w:b/>
          <w:bCs/>
          <w:iCs/>
          <w:sz w:val="28"/>
          <w:szCs w:val="28"/>
          <w:lang w:val="uk-UA"/>
        </w:rPr>
      </w:pPr>
      <w:r w:rsidRPr="0003779E">
        <w:rPr>
          <w:b/>
          <w:bCs/>
          <w:iCs/>
          <w:sz w:val="28"/>
          <w:szCs w:val="28"/>
          <w:lang w:val="uk-UA"/>
        </w:rPr>
        <w:t>діяльності банку</w:t>
      </w:r>
    </w:p>
    <w:p w:rsidR="0003779E" w:rsidRPr="0003779E" w:rsidRDefault="0003779E" w:rsidP="00BE215B">
      <w:pPr>
        <w:jc w:val="center"/>
        <w:rPr>
          <w:b/>
          <w:bCs/>
          <w:iCs/>
          <w:sz w:val="28"/>
          <w:szCs w:val="28"/>
          <w:lang w:val="uk-UA"/>
        </w:rPr>
      </w:pPr>
    </w:p>
    <w:p w:rsidR="0003779E" w:rsidRPr="0003779E" w:rsidRDefault="0003779E" w:rsidP="00BE215B">
      <w:pPr>
        <w:jc w:val="both"/>
        <w:rPr>
          <w:iCs/>
          <w:sz w:val="28"/>
          <w:szCs w:val="28"/>
          <w:lang w:val="uk-UA"/>
        </w:rPr>
      </w:pPr>
      <w:r w:rsidRPr="0003779E">
        <w:rPr>
          <w:sz w:val="28"/>
          <w:szCs w:val="28"/>
          <w:lang w:val="uk-UA"/>
        </w:rPr>
        <w:t xml:space="preserve">1. </w:t>
      </w:r>
      <w:r w:rsidRPr="0003779E">
        <w:rPr>
          <w:iCs/>
          <w:sz w:val="28"/>
          <w:szCs w:val="28"/>
          <w:lang w:val="uk-UA"/>
        </w:rPr>
        <w:t>Економічний зміст доходів і витрат банків та їх класифікація.</w:t>
      </w:r>
    </w:p>
    <w:p w:rsidR="0003779E" w:rsidRPr="0003779E" w:rsidRDefault="0003779E" w:rsidP="00BE215B">
      <w:pPr>
        <w:jc w:val="both"/>
        <w:rPr>
          <w:iCs/>
          <w:sz w:val="28"/>
          <w:szCs w:val="28"/>
          <w:lang w:val="uk-UA"/>
        </w:rPr>
      </w:pPr>
      <w:r w:rsidRPr="0003779E">
        <w:rPr>
          <w:sz w:val="28"/>
          <w:szCs w:val="28"/>
          <w:lang w:val="uk-UA"/>
        </w:rPr>
        <w:t xml:space="preserve">2. </w:t>
      </w:r>
      <w:r w:rsidRPr="0003779E">
        <w:rPr>
          <w:iCs/>
          <w:sz w:val="28"/>
          <w:szCs w:val="28"/>
          <w:lang w:val="uk-UA"/>
        </w:rPr>
        <w:t>Облік процентних доходів та витрат банку.</w:t>
      </w:r>
    </w:p>
    <w:p w:rsidR="0003779E" w:rsidRPr="0003779E" w:rsidRDefault="0003779E" w:rsidP="00BE215B">
      <w:pPr>
        <w:jc w:val="both"/>
        <w:rPr>
          <w:iCs/>
          <w:sz w:val="28"/>
          <w:szCs w:val="28"/>
          <w:lang w:val="uk-UA"/>
        </w:rPr>
      </w:pPr>
      <w:r w:rsidRPr="0003779E">
        <w:rPr>
          <w:sz w:val="28"/>
          <w:szCs w:val="28"/>
          <w:lang w:val="uk-UA"/>
        </w:rPr>
        <w:t xml:space="preserve">3. </w:t>
      </w:r>
      <w:r w:rsidRPr="0003779E">
        <w:rPr>
          <w:iCs/>
          <w:sz w:val="28"/>
          <w:szCs w:val="28"/>
          <w:lang w:val="uk-UA"/>
        </w:rPr>
        <w:t>Облік комісійних доходів і витрат банку.</w:t>
      </w:r>
    </w:p>
    <w:p w:rsidR="0003779E" w:rsidRPr="0003779E" w:rsidRDefault="0003779E" w:rsidP="00BE215B">
      <w:pPr>
        <w:jc w:val="both"/>
        <w:rPr>
          <w:iCs/>
          <w:sz w:val="28"/>
          <w:szCs w:val="28"/>
          <w:lang w:val="uk-UA"/>
        </w:rPr>
      </w:pPr>
      <w:r w:rsidRPr="0003779E">
        <w:rPr>
          <w:sz w:val="28"/>
          <w:szCs w:val="28"/>
          <w:lang w:val="uk-UA"/>
        </w:rPr>
        <w:t xml:space="preserve">4. </w:t>
      </w:r>
      <w:r w:rsidRPr="0003779E">
        <w:rPr>
          <w:iCs/>
          <w:sz w:val="28"/>
          <w:szCs w:val="28"/>
          <w:lang w:val="uk-UA"/>
        </w:rPr>
        <w:t>Облік результатів від торговельних операцій банку.</w:t>
      </w:r>
    </w:p>
    <w:p w:rsidR="0003779E" w:rsidRPr="0003779E" w:rsidRDefault="0003779E" w:rsidP="00BE215B">
      <w:pPr>
        <w:jc w:val="both"/>
        <w:rPr>
          <w:iCs/>
          <w:sz w:val="28"/>
          <w:szCs w:val="28"/>
          <w:lang w:val="uk-UA"/>
        </w:rPr>
      </w:pPr>
      <w:r w:rsidRPr="0003779E">
        <w:rPr>
          <w:sz w:val="28"/>
          <w:szCs w:val="28"/>
          <w:lang w:val="uk-UA"/>
        </w:rPr>
        <w:t xml:space="preserve">5. </w:t>
      </w:r>
      <w:r w:rsidRPr="0003779E">
        <w:rPr>
          <w:iCs/>
          <w:sz w:val="28"/>
          <w:szCs w:val="28"/>
          <w:lang w:val="uk-UA"/>
        </w:rPr>
        <w:t>Облік загальних адміністративних витрат.</w:t>
      </w:r>
    </w:p>
    <w:p w:rsidR="0003779E" w:rsidRPr="0003779E" w:rsidRDefault="0003779E" w:rsidP="00BE215B">
      <w:pPr>
        <w:jc w:val="both"/>
        <w:rPr>
          <w:sz w:val="28"/>
          <w:szCs w:val="28"/>
          <w:lang w:val="uk-UA"/>
        </w:rPr>
      </w:pPr>
      <w:r w:rsidRPr="0003779E">
        <w:rPr>
          <w:sz w:val="28"/>
          <w:szCs w:val="28"/>
          <w:lang w:val="uk-UA"/>
        </w:rPr>
        <w:t>6. Облік витрат з податку на прибуток</w:t>
      </w:r>
    </w:p>
    <w:p w:rsidR="0003779E" w:rsidRPr="0003779E" w:rsidRDefault="0003779E" w:rsidP="00BE215B">
      <w:pPr>
        <w:jc w:val="both"/>
        <w:rPr>
          <w:iCs/>
          <w:sz w:val="28"/>
          <w:szCs w:val="28"/>
          <w:lang w:val="uk-UA"/>
        </w:rPr>
      </w:pPr>
      <w:r w:rsidRPr="0003779E">
        <w:rPr>
          <w:sz w:val="28"/>
          <w:szCs w:val="28"/>
          <w:lang w:val="uk-UA"/>
        </w:rPr>
        <w:t xml:space="preserve">7. </w:t>
      </w:r>
      <w:r w:rsidRPr="0003779E">
        <w:rPr>
          <w:iCs/>
          <w:sz w:val="28"/>
          <w:szCs w:val="28"/>
          <w:lang w:val="uk-UA"/>
        </w:rPr>
        <w:t>Облік фінансового результату діяльності банку і розподілу прибутку.</w:t>
      </w:r>
    </w:p>
    <w:p w:rsidR="0003779E" w:rsidRPr="0003779E" w:rsidRDefault="0003779E" w:rsidP="00BE215B">
      <w:pPr>
        <w:ind w:firstLine="709"/>
        <w:jc w:val="both"/>
        <w:rPr>
          <w:sz w:val="28"/>
          <w:szCs w:val="28"/>
          <w:lang w:val="uk-UA"/>
        </w:rPr>
      </w:pPr>
    </w:p>
    <w:p w:rsidR="0003779E" w:rsidRPr="0003779E" w:rsidRDefault="0003779E" w:rsidP="00BE215B">
      <w:pPr>
        <w:jc w:val="center"/>
        <w:rPr>
          <w:b/>
          <w:sz w:val="28"/>
          <w:szCs w:val="28"/>
          <w:lang w:val="uk-UA"/>
        </w:rPr>
      </w:pPr>
      <w:r w:rsidRPr="0003779E">
        <w:rPr>
          <w:b/>
          <w:sz w:val="28"/>
          <w:szCs w:val="28"/>
          <w:lang w:val="uk-UA"/>
        </w:rPr>
        <w:t>1. Економічний зміст доходів і витрат банків та їх класифікація</w:t>
      </w:r>
    </w:p>
    <w:p w:rsidR="0003779E" w:rsidRPr="0003779E" w:rsidRDefault="0003779E" w:rsidP="00BE215B">
      <w:pPr>
        <w:ind w:firstLine="709"/>
        <w:jc w:val="both"/>
        <w:rPr>
          <w:sz w:val="28"/>
          <w:szCs w:val="28"/>
          <w:lang w:val="uk-UA"/>
        </w:rPr>
      </w:pPr>
      <w:r w:rsidRPr="0003779E">
        <w:rPr>
          <w:sz w:val="28"/>
          <w:szCs w:val="28"/>
          <w:lang w:val="uk-UA"/>
        </w:rPr>
        <w:t xml:space="preserve">У нормативно-правових актах НБУ </w:t>
      </w:r>
      <w:r w:rsidRPr="0003779E">
        <w:rPr>
          <w:b/>
          <w:bCs/>
          <w:sz w:val="28"/>
          <w:szCs w:val="28"/>
          <w:lang w:val="uk-UA"/>
        </w:rPr>
        <w:t xml:space="preserve">доходи </w:t>
      </w:r>
      <w:r w:rsidRPr="0003779E">
        <w:rPr>
          <w:sz w:val="28"/>
          <w:szCs w:val="28"/>
          <w:lang w:val="uk-UA"/>
        </w:rPr>
        <w:t xml:space="preserve">трактуються як збільшення економічних вигод у вигляді збільшення активів або зменшення зобов’язань, що призводить до збільшення власного капіталу (за винятком збільшення капіталу за рахунок внесків акціонерів), а </w:t>
      </w:r>
      <w:r w:rsidRPr="0003779E">
        <w:rPr>
          <w:b/>
          <w:bCs/>
          <w:sz w:val="28"/>
          <w:szCs w:val="28"/>
          <w:lang w:val="uk-UA"/>
        </w:rPr>
        <w:t xml:space="preserve">витрати — </w:t>
      </w:r>
      <w:r w:rsidRPr="0003779E">
        <w:rPr>
          <w:sz w:val="28"/>
          <w:szCs w:val="28"/>
          <w:lang w:val="uk-UA"/>
        </w:rPr>
        <w:t>як зменшення економічних вигод у вигляді вибуття активів чи збільшення зобов’язань, які призводять до зменшення власного капіталу (за винятком зменшення капіталу внаслідок його вилучення чи розподілу власниками).</w:t>
      </w:r>
    </w:p>
    <w:p w:rsidR="0003779E" w:rsidRPr="0003779E" w:rsidRDefault="0003779E" w:rsidP="00BE215B">
      <w:pPr>
        <w:ind w:firstLine="709"/>
        <w:jc w:val="both"/>
        <w:rPr>
          <w:sz w:val="28"/>
          <w:szCs w:val="28"/>
          <w:lang w:val="uk-UA"/>
        </w:rPr>
      </w:pPr>
      <w:r w:rsidRPr="0003779E">
        <w:rPr>
          <w:sz w:val="28"/>
          <w:szCs w:val="28"/>
          <w:lang w:val="uk-UA"/>
        </w:rPr>
        <w:t>Важливе значення для правильного відображення в бухгалтерському обліку доходів та витрат банків має їх класифікація. У банківському фінансовому обліку всі доходи та витрати класифікуються на доходи та витрати, отримані в результаті:</w:t>
      </w:r>
    </w:p>
    <w:p w:rsidR="0003779E" w:rsidRPr="0003779E" w:rsidRDefault="0003779E" w:rsidP="00BE215B">
      <w:pPr>
        <w:pStyle w:val="a6"/>
        <w:widowControl/>
        <w:numPr>
          <w:ilvl w:val="0"/>
          <w:numId w:val="108"/>
        </w:numPr>
        <w:jc w:val="both"/>
        <w:rPr>
          <w:sz w:val="28"/>
          <w:szCs w:val="28"/>
          <w:lang w:val="uk-UA"/>
        </w:rPr>
      </w:pPr>
      <w:r w:rsidRPr="0003779E">
        <w:rPr>
          <w:sz w:val="28"/>
          <w:szCs w:val="28"/>
          <w:lang w:val="uk-UA"/>
        </w:rPr>
        <w:t>операційної діяльності;</w:t>
      </w:r>
    </w:p>
    <w:p w:rsidR="0003779E" w:rsidRPr="0003779E" w:rsidRDefault="0003779E" w:rsidP="00BE215B">
      <w:pPr>
        <w:pStyle w:val="a6"/>
        <w:widowControl/>
        <w:numPr>
          <w:ilvl w:val="0"/>
          <w:numId w:val="108"/>
        </w:numPr>
        <w:jc w:val="both"/>
        <w:rPr>
          <w:sz w:val="28"/>
          <w:szCs w:val="28"/>
          <w:lang w:val="uk-UA"/>
        </w:rPr>
      </w:pPr>
      <w:r w:rsidRPr="0003779E">
        <w:rPr>
          <w:sz w:val="28"/>
          <w:szCs w:val="28"/>
          <w:lang w:val="uk-UA"/>
        </w:rPr>
        <w:t>інвестиційної діяльності;</w:t>
      </w:r>
    </w:p>
    <w:p w:rsidR="0003779E" w:rsidRPr="0003779E" w:rsidRDefault="0003779E" w:rsidP="00BE215B">
      <w:pPr>
        <w:pStyle w:val="a6"/>
        <w:widowControl/>
        <w:numPr>
          <w:ilvl w:val="0"/>
          <w:numId w:val="108"/>
        </w:numPr>
        <w:jc w:val="both"/>
        <w:rPr>
          <w:sz w:val="28"/>
          <w:szCs w:val="28"/>
          <w:lang w:val="uk-UA"/>
        </w:rPr>
      </w:pPr>
      <w:r w:rsidRPr="0003779E">
        <w:rPr>
          <w:sz w:val="28"/>
          <w:szCs w:val="28"/>
          <w:lang w:val="uk-UA"/>
        </w:rPr>
        <w:t>фінансової діяльності.</w:t>
      </w:r>
    </w:p>
    <w:p w:rsidR="0003779E" w:rsidRPr="0003779E" w:rsidRDefault="0003779E" w:rsidP="00BE215B">
      <w:pPr>
        <w:ind w:firstLine="709"/>
        <w:jc w:val="both"/>
        <w:rPr>
          <w:sz w:val="28"/>
          <w:szCs w:val="28"/>
          <w:lang w:val="uk-UA"/>
        </w:rPr>
      </w:pPr>
      <w:r w:rsidRPr="0003779E">
        <w:rPr>
          <w:sz w:val="28"/>
          <w:szCs w:val="28"/>
          <w:lang w:val="uk-UA"/>
        </w:rPr>
        <w:t xml:space="preserve">У результаті </w:t>
      </w:r>
      <w:r w:rsidRPr="0003779E">
        <w:rPr>
          <w:b/>
          <w:bCs/>
          <w:i/>
          <w:iCs/>
          <w:sz w:val="28"/>
          <w:szCs w:val="28"/>
          <w:lang w:val="uk-UA"/>
        </w:rPr>
        <w:t xml:space="preserve">операційної діяльності </w:t>
      </w:r>
      <w:r w:rsidRPr="0003779E">
        <w:rPr>
          <w:sz w:val="28"/>
          <w:szCs w:val="28"/>
          <w:lang w:val="uk-UA"/>
        </w:rPr>
        <w:t>в банку виникають такі доходи і витрати:</w:t>
      </w:r>
    </w:p>
    <w:p w:rsidR="0003779E" w:rsidRDefault="0003779E" w:rsidP="00BE215B">
      <w:pPr>
        <w:ind w:firstLine="709"/>
        <w:jc w:val="both"/>
        <w:rPr>
          <w:sz w:val="28"/>
          <w:szCs w:val="28"/>
          <w:lang w:val="uk-UA"/>
        </w:rPr>
      </w:pPr>
      <w:r w:rsidRPr="0003779E">
        <w:rPr>
          <w:b/>
          <w:bCs/>
          <w:sz w:val="28"/>
          <w:szCs w:val="28"/>
          <w:lang w:val="uk-UA"/>
        </w:rPr>
        <w:t xml:space="preserve">Процентні доходи і витрати </w:t>
      </w:r>
      <w:r w:rsidRPr="0003779E">
        <w:rPr>
          <w:sz w:val="28"/>
          <w:szCs w:val="28"/>
          <w:lang w:val="uk-UA"/>
        </w:rPr>
        <w:t xml:space="preserve">— це операційні доходи і витрати, отримані (сплачені) банком за використання грошових коштів, їх еквівалентів або сум, що заборговані банку (залучені банком), суми яких обчислюються пропорційно часу із застосуванням ефективної ставки відсотка. </w:t>
      </w:r>
    </w:p>
    <w:p w:rsidR="0003779E" w:rsidRPr="0003779E" w:rsidRDefault="0003779E" w:rsidP="00BE215B">
      <w:pPr>
        <w:ind w:firstLine="709"/>
        <w:jc w:val="both"/>
        <w:rPr>
          <w:sz w:val="28"/>
          <w:szCs w:val="28"/>
          <w:lang w:val="uk-UA"/>
        </w:rPr>
      </w:pPr>
      <w:r w:rsidRPr="0003779E">
        <w:rPr>
          <w:b/>
          <w:bCs/>
          <w:sz w:val="28"/>
          <w:szCs w:val="28"/>
          <w:lang w:val="uk-UA"/>
        </w:rPr>
        <w:t xml:space="preserve">Комісійні доходи і витрати </w:t>
      </w:r>
      <w:r w:rsidRPr="0003779E">
        <w:rPr>
          <w:sz w:val="28"/>
          <w:szCs w:val="28"/>
          <w:lang w:val="uk-UA"/>
        </w:rPr>
        <w:t xml:space="preserve">— це операційні доходи і витрати за </w:t>
      </w:r>
      <w:r w:rsidRPr="0003779E">
        <w:rPr>
          <w:sz w:val="28"/>
          <w:szCs w:val="28"/>
          <w:lang w:val="uk-UA"/>
        </w:rPr>
        <w:lastRenderedPageBreak/>
        <w:t>наданими (отриманими) послугами, сума яких обчислюється пропорційно сумі активу або зобов’язання чи є фіксованою.</w:t>
      </w:r>
    </w:p>
    <w:p w:rsidR="0003779E" w:rsidRPr="0003779E" w:rsidRDefault="0003779E" w:rsidP="00BE215B">
      <w:pPr>
        <w:ind w:firstLine="709"/>
        <w:jc w:val="both"/>
        <w:rPr>
          <w:sz w:val="28"/>
          <w:szCs w:val="28"/>
          <w:lang w:val="uk-UA"/>
        </w:rPr>
      </w:pPr>
      <w:r w:rsidRPr="0003779E">
        <w:rPr>
          <w:b/>
          <w:bCs/>
          <w:sz w:val="28"/>
          <w:szCs w:val="28"/>
          <w:lang w:val="uk-UA"/>
        </w:rPr>
        <w:t xml:space="preserve">Прибутки (збитки) від торговельних операцій </w:t>
      </w:r>
      <w:r w:rsidRPr="0003779E">
        <w:rPr>
          <w:sz w:val="28"/>
          <w:szCs w:val="28"/>
          <w:lang w:val="uk-UA"/>
        </w:rPr>
        <w:t xml:space="preserve">— це результат (прибуток чи збиток) від операцій з купівлі-продажу різних фінансових інструментів. </w:t>
      </w:r>
    </w:p>
    <w:p w:rsidR="0003779E" w:rsidRPr="0003779E" w:rsidRDefault="0003779E" w:rsidP="00BE215B">
      <w:pPr>
        <w:ind w:firstLine="709"/>
        <w:jc w:val="both"/>
        <w:rPr>
          <w:sz w:val="28"/>
          <w:szCs w:val="28"/>
          <w:lang w:val="uk-UA"/>
        </w:rPr>
      </w:pPr>
      <w:r w:rsidRPr="0003779E">
        <w:rPr>
          <w:b/>
          <w:bCs/>
          <w:sz w:val="28"/>
          <w:szCs w:val="28"/>
          <w:lang w:val="uk-UA"/>
        </w:rPr>
        <w:t xml:space="preserve">Дохід у вигляді дивідендів </w:t>
      </w:r>
      <w:r w:rsidRPr="0003779E">
        <w:rPr>
          <w:sz w:val="28"/>
          <w:szCs w:val="28"/>
          <w:lang w:val="uk-UA"/>
        </w:rPr>
        <w:t>— це дохід, який виникає в результаті використання банком цінних паперів з нефіксованим прибутком.</w:t>
      </w:r>
    </w:p>
    <w:p w:rsidR="0003779E" w:rsidRPr="0003779E" w:rsidRDefault="0003779E" w:rsidP="00BE215B">
      <w:pPr>
        <w:ind w:firstLine="709"/>
        <w:jc w:val="both"/>
        <w:rPr>
          <w:sz w:val="28"/>
          <w:szCs w:val="28"/>
          <w:lang w:val="uk-UA"/>
        </w:rPr>
      </w:pPr>
      <w:r w:rsidRPr="0003779E">
        <w:rPr>
          <w:b/>
          <w:bCs/>
          <w:sz w:val="28"/>
          <w:szCs w:val="28"/>
          <w:lang w:val="uk-UA"/>
        </w:rPr>
        <w:t xml:space="preserve">Витрати на формування спеціальних резервів банку </w:t>
      </w:r>
      <w:r w:rsidRPr="0003779E">
        <w:rPr>
          <w:sz w:val="28"/>
          <w:szCs w:val="28"/>
          <w:lang w:val="uk-UA"/>
        </w:rPr>
        <w:t>— це витрати на покриття можливих збитків від зменшення корисності активів банку та списання безнадійних активів.</w:t>
      </w:r>
    </w:p>
    <w:p w:rsidR="0003779E" w:rsidRPr="0003779E" w:rsidRDefault="0003779E" w:rsidP="00BE215B">
      <w:pPr>
        <w:ind w:firstLine="709"/>
        <w:jc w:val="both"/>
        <w:rPr>
          <w:sz w:val="28"/>
          <w:szCs w:val="28"/>
          <w:lang w:val="uk-UA"/>
        </w:rPr>
      </w:pPr>
      <w:r w:rsidRPr="0003779E">
        <w:rPr>
          <w:b/>
          <w:bCs/>
          <w:sz w:val="28"/>
          <w:szCs w:val="28"/>
          <w:lang w:val="uk-UA"/>
        </w:rPr>
        <w:t xml:space="preserve">Доходи від повернення раніше списаних активів </w:t>
      </w:r>
      <w:r w:rsidRPr="0003779E">
        <w:rPr>
          <w:sz w:val="28"/>
          <w:szCs w:val="28"/>
          <w:lang w:val="uk-UA"/>
        </w:rPr>
        <w:t>— це кошти, що надійшли для погашення заборгованості, яка була визнана банком безнадійною щодо отримання.</w:t>
      </w:r>
    </w:p>
    <w:p w:rsidR="0003779E" w:rsidRPr="0003779E" w:rsidRDefault="0003779E" w:rsidP="00BE215B">
      <w:pPr>
        <w:ind w:firstLine="709"/>
        <w:jc w:val="both"/>
        <w:rPr>
          <w:sz w:val="28"/>
          <w:szCs w:val="28"/>
          <w:lang w:val="uk-UA"/>
        </w:rPr>
      </w:pPr>
      <w:r w:rsidRPr="0003779E">
        <w:rPr>
          <w:b/>
          <w:bCs/>
          <w:sz w:val="28"/>
          <w:szCs w:val="28"/>
          <w:lang w:val="uk-UA"/>
        </w:rPr>
        <w:t xml:space="preserve">Інші операційні доходи і витрати </w:t>
      </w:r>
      <w:r w:rsidRPr="0003779E">
        <w:rPr>
          <w:sz w:val="28"/>
          <w:szCs w:val="28"/>
          <w:lang w:val="uk-UA"/>
        </w:rPr>
        <w:t>— це доходи і витрати від операцій, що не пов’язані з інвестиційною та фінансовою діяльністю, а також ті, що не включені у вищезазначені групи операційних доходів і витрат, зокрема: доходи (витрати) від оперативного лізингу (оренди); витрати за послуги аудиту; витрати на інкасацію; неустойки (штрафи, пені), що отримані (сплачені) за банківськими операціями, інше.</w:t>
      </w:r>
    </w:p>
    <w:p w:rsidR="0003779E" w:rsidRPr="0003779E" w:rsidRDefault="0003779E" w:rsidP="00BE215B">
      <w:pPr>
        <w:ind w:firstLine="709"/>
        <w:jc w:val="both"/>
        <w:rPr>
          <w:sz w:val="28"/>
          <w:szCs w:val="28"/>
          <w:lang w:val="uk-UA"/>
        </w:rPr>
      </w:pPr>
      <w:r w:rsidRPr="0003779E">
        <w:rPr>
          <w:b/>
          <w:bCs/>
          <w:sz w:val="28"/>
          <w:szCs w:val="28"/>
          <w:lang w:val="uk-UA"/>
        </w:rPr>
        <w:t xml:space="preserve">Загальні адміністративні витрати </w:t>
      </w:r>
      <w:r w:rsidRPr="0003779E">
        <w:rPr>
          <w:sz w:val="28"/>
          <w:szCs w:val="28"/>
          <w:lang w:val="uk-UA"/>
        </w:rPr>
        <w:t>— це операційні витрати, пов’язані із забезпеченням діяльності банків. До них належать витрати на утримання персоналу; амортизація необоротних активів; витрати на утримання та експлуатацію основних засобів і нематеріальних активів, інші експлуатаційні витрати (комунальні послуги, охорона тощо).</w:t>
      </w:r>
    </w:p>
    <w:p w:rsidR="0003779E" w:rsidRPr="0003779E" w:rsidRDefault="0003779E" w:rsidP="00BE215B">
      <w:pPr>
        <w:ind w:firstLine="709"/>
        <w:jc w:val="both"/>
        <w:rPr>
          <w:sz w:val="28"/>
          <w:szCs w:val="28"/>
          <w:lang w:val="uk-UA"/>
        </w:rPr>
      </w:pPr>
      <w:r w:rsidRPr="0003779E">
        <w:rPr>
          <w:b/>
          <w:bCs/>
          <w:sz w:val="28"/>
          <w:szCs w:val="28"/>
          <w:lang w:val="uk-UA"/>
        </w:rPr>
        <w:t xml:space="preserve">Податок на прибуток </w:t>
      </w:r>
      <w:r w:rsidRPr="0003779E">
        <w:rPr>
          <w:sz w:val="28"/>
          <w:szCs w:val="28"/>
          <w:lang w:val="uk-UA"/>
        </w:rPr>
        <w:t>— операційні витрати банку, пов’язані із сплатою податку відповідно до чинного законодавства України.</w:t>
      </w:r>
    </w:p>
    <w:p w:rsidR="0003779E" w:rsidRPr="0003779E" w:rsidRDefault="0003779E" w:rsidP="00BE215B">
      <w:pPr>
        <w:ind w:firstLine="709"/>
        <w:jc w:val="both"/>
        <w:rPr>
          <w:sz w:val="28"/>
          <w:szCs w:val="28"/>
          <w:lang w:val="uk-UA"/>
        </w:rPr>
      </w:pPr>
      <w:r w:rsidRPr="0003779E">
        <w:rPr>
          <w:sz w:val="28"/>
          <w:szCs w:val="28"/>
          <w:lang w:val="uk-UA"/>
        </w:rPr>
        <w:t xml:space="preserve">За результатами </w:t>
      </w:r>
      <w:r w:rsidRPr="0003779E">
        <w:rPr>
          <w:b/>
          <w:bCs/>
          <w:i/>
          <w:iCs/>
          <w:sz w:val="28"/>
          <w:szCs w:val="28"/>
          <w:lang w:val="uk-UA"/>
        </w:rPr>
        <w:t xml:space="preserve">інвестиційної діяльності </w:t>
      </w:r>
      <w:r w:rsidRPr="0003779E">
        <w:rPr>
          <w:sz w:val="28"/>
          <w:szCs w:val="28"/>
          <w:lang w:val="uk-UA"/>
        </w:rPr>
        <w:t>банк визнає такі доходи (витрати):</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за операціями із збільшення (зменшення) інвестицій в асоційовані компанії;</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за операціями із збільшення (зменшення) інвестицій у дочірні установи;</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від реалізації (придбання) основних засобів та нематеріальних активів.</w:t>
      </w:r>
    </w:p>
    <w:p w:rsidR="0003779E" w:rsidRPr="0003779E" w:rsidRDefault="0003779E" w:rsidP="00BE215B">
      <w:pPr>
        <w:ind w:firstLine="709"/>
        <w:jc w:val="both"/>
        <w:rPr>
          <w:sz w:val="28"/>
          <w:szCs w:val="28"/>
          <w:lang w:val="uk-UA"/>
        </w:rPr>
      </w:pPr>
      <w:r w:rsidRPr="0003779E">
        <w:rPr>
          <w:sz w:val="28"/>
          <w:szCs w:val="28"/>
          <w:lang w:val="uk-UA"/>
        </w:rPr>
        <w:t xml:space="preserve">Результатами операцій, пов’язаних із </w:t>
      </w:r>
      <w:r w:rsidRPr="0003779E">
        <w:rPr>
          <w:b/>
          <w:bCs/>
          <w:i/>
          <w:iCs/>
          <w:sz w:val="28"/>
          <w:szCs w:val="28"/>
          <w:lang w:val="uk-UA"/>
        </w:rPr>
        <w:t xml:space="preserve">фінансовою діяльністю </w:t>
      </w:r>
      <w:r w:rsidRPr="0003779E">
        <w:rPr>
          <w:sz w:val="28"/>
          <w:szCs w:val="28"/>
          <w:lang w:val="uk-UA"/>
        </w:rPr>
        <w:t>банку є:</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доходи (витрати) за операціями з цінними паперами власного боргу;</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 xml:space="preserve">доходи (витрати) за </w:t>
      </w:r>
      <w:proofErr w:type="spellStart"/>
      <w:r w:rsidRPr="0003779E">
        <w:rPr>
          <w:sz w:val="28"/>
          <w:szCs w:val="28"/>
          <w:lang w:val="uk-UA"/>
        </w:rPr>
        <w:t>субординованим</w:t>
      </w:r>
      <w:proofErr w:type="spellEnd"/>
      <w:r w:rsidRPr="0003779E">
        <w:rPr>
          <w:sz w:val="28"/>
          <w:szCs w:val="28"/>
          <w:lang w:val="uk-UA"/>
        </w:rPr>
        <w:t xml:space="preserve"> боргом;</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дивіденди, що сплачені протягом звітного періоду;</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доходи, які виникають у результаті випуску інструментів власного капіталу.</w:t>
      </w:r>
    </w:p>
    <w:p w:rsidR="0003779E" w:rsidRPr="0003779E" w:rsidRDefault="0003779E" w:rsidP="00BE215B">
      <w:pPr>
        <w:jc w:val="center"/>
        <w:rPr>
          <w:b/>
          <w:sz w:val="28"/>
          <w:szCs w:val="28"/>
          <w:lang w:val="uk-UA"/>
        </w:rPr>
      </w:pPr>
      <w:r w:rsidRPr="0003779E">
        <w:rPr>
          <w:b/>
          <w:sz w:val="28"/>
          <w:szCs w:val="28"/>
          <w:lang w:val="uk-UA"/>
        </w:rPr>
        <w:t>2. Облік процентних доходів і витрат банку</w:t>
      </w:r>
    </w:p>
    <w:p w:rsidR="0003779E" w:rsidRPr="0003779E" w:rsidRDefault="0003779E" w:rsidP="00BE215B">
      <w:pPr>
        <w:ind w:firstLine="709"/>
        <w:jc w:val="both"/>
        <w:rPr>
          <w:sz w:val="28"/>
          <w:szCs w:val="28"/>
          <w:lang w:val="uk-UA"/>
        </w:rPr>
      </w:pPr>
      <w:r w:rsidRPr="0003779E">
        <w:rPr>
          <w:sz w:val="28"/>
          <w:szCs w:val="28"/>
          <w:lang w:val="uk-UA"/>
        </w:rPr>
        <w:t>Процентні доходи та витрати, як правило, становлять найбільшу питому вагу у загальній сумі банківських доходів та витрат. У зв’язку з цим їх правильне відображення на рахунках бухгалтерського обліку та у фінансовій звітності має важливе значення для банку.</w:t>
      </w:r>
    </w:p>
    <w:p w:rsidR="0003779E" w:rsidRPr="0003779E" w:rsidRDefault="0003779E" w:rsidP="00BE215B">
      <w:pPr>
        <w:ind w:firstLine="709"/>
        <w:jc w:val="both"/>
        <w:rPr>
          <w:sz w:val="28"/>
          <w:szCs w:val="28"/>
          <w:lang w:val="uk-UA"/>
        </w:rPr>
      </w:pPr>
      <w:r w:rsidRPr="0003779E">
        <w:rPr>
          <w:sz w:val="28"/>
          <w:szCs w:val="28"/>
          <w:lang w:val="uk-UA"/>
        </w:rPr>
        <w:t>Згідно з Правилами бухгалтерського обліку доходів і витрат банків України, процентні доходи і витрати визнаються та оцінюються за методом ефективної ставки відсотка.</w:t>
      </w:r>
    </w:p>
    <w:p w:rsidR="0003779E" w:rsidRPr="0003779E" w:rsidRDefault="0003779E" w:rsidP="00BE215B">
      <w:pPr>
        <w:ind w:firstLine="709"/>
        <w:jc w:val="both"/>
        <w:rPr>
          <w:sz w:val="28"/>
          <w:szCs w:val="28"/>
          <w:lang w:val="uk-UA"/>
        </w:rPr>
      </w:pPr>
      <w:r w:rsidRPr="0003779E">
        <w:rPr>
          <w:sz w:val="28"/>
          <w:szCs w:val="28"/>
          <w:lang w:val="uk-UA"/>
        </w:rPr>
        <w:t xml:space="preserve">Нарахування процентів за фінансовими інструментами здійснюється за </w:t>
      </w:r>
      <w:r w:rsidRPr="0003779E">
        <w:rPr>
          <w:sz w:val="28"/>
          <w:szCs w:val="28"/>
          <w:lang w:val="uk-UA"/>
        </w:rPr>
        <w:lastRenderedPageBreak/>
        <w:t>номінальною процентною ставкою, яка передбачена умовами договору (випуску), і відображається за рахунками з обліку нарахованих доходів і нарахованих витрат за відповідними рахунками першого, другого та третього класів Плану рахунків. Амортизація дисконту (премії) за фінансовими інструментами здійснюється одночасно з нарахуванням процентів.</w:t>
      </w:r>
    </w:p>
    <w:p w:rsidR="0003779E" w:rsidRPr="0003779E" w:rsidRDefault="0003779E" w:rsidP="00BE215B">
      <w:pPr>
        <w:ind w:firstLine="709"/>
        <w:jc w:val="both"/>
        <w:rPr>
          <w:sz w:val="28"/>
          <w:szCs w:val="28"/>
          <w:lang w:val="uk-UA"/>
        </w:rPr>
      </w:pPr>
      <w:r w:rsidRPr="0003779E">
        <w:rPr>
          <w:sz w:val="28"/>
          <w:szCs w:val="28"/>
          <w:lang w:val="uk-UA"/>
        </w:rPr>
        <w:t>Розрахунковий період для нарахування процентних доходів (витрат) визначається договором відповідно до вимог законодавства України.</w:t>
      </w:r>
    </w:p>
    <w:p w:rsidR="0003779E" w:rsidRPr="0003779E" w:rsidRDefault="0003779E" w:rsidP="00BE215B">
      <w:pPr>
        <w:ind w:firstLine="709"/>
        <w:jc w:val="both"/>
        <w:rPr>
          <w:sz w:val="28"/>
          <w:szCs w:val="28"/>
          <w:lang w:val="uk-UA"/>
        </w:rPr>
      </w:pPr>
      <w:r w:rsidRPr="0003779E">
        <w:rPr>
          <w:b/>
          <w:bCs/>
          <w:sz w:val="28"/>
          <w:szCs w:val="28"/>
          <w:lang w:val="uk-UA"/>
        </w:rPr>
        <w:t xml:space="preserve">Процентні доходи </w:t>
      </w:r>
      <w:r w:rsidRPr="0003779E">
        <w:rPr>
          <w:sz w:val="28"/>
          <w:szCs w:val="28"/>
          <w:lang w:val="uk-UA"/>
        </w:rPr>
        <w:t>банків обліковуються за рахунками 60 розділу «Процентні доходи» таких груп Плану рахунків бухгалтерського обліку банків України:</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600 «Процентні доходи за коштами, що розміщені в Національному банку України»;</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601 «Процентні доходи за коштами, що розміщені в інших банках»;</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602 «Процентні доходи за кредитами, що надані суб’єктам господарювання»;</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603 «Процентні доходи за кредитами, що надані органам державної влади»;</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604 «Процентні доходи за кредитами, що надані фізичним особам»;</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605 «Процентні доходи за цінними паперами»;</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608 «Процентні доходи за операціями з філіями банку»;</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609 «Інші процентні доходи».</w:t>
      </w:r>
    </w:p>
    <w:p w:rsidR="0003779E" w:rsidRPr="00FD4945" w:rsidRDefault="0003779E" w:rsidP="00BE215B">
      <w:pPr>
        <w:ind w:firstLine="709"/>
        <w:jc w:val="both"/>
        <w:rPr>
          <w:i/>
          <w:sz w:val="28"/>
          <w:szCs w:val="28"/>
          <w:lang w:val="uk-UA"/>
        </w:rPr>
      </w:pPr>
      <w:r w:rsidRPr="00FD4945">
        <w:rPr>
          <w:i/>
          <w:sz w:val="28"/>
          <w:szCs w:val="28"/>
          <w:lang w:val="uk-UA"/>
        </w:rPr>
        <w:t>В загальному, нарахування процентних доходів за операціями в національній валюті супроводжується такою бухгалтерською проводкою:</w:t>
      </w:r>
    </w:p>
    <w:p w:rsidR="0003779E" w:rsidRPr="0003779E" w:rsidRDefault="0003779E" w:rsidP="00BE215B">
      <w:pPr>
        <w:ind w:firstLine="284"/>
        <w:jc w:val="both"/>
        <w:rPr>
          <w:sz w:val="28"/>
          <w:szCs w:val="28"/>
          <w:lang w:val="uk-UA"/>
        </w:rPr>
      </w:pPr>
      <w:r w:rsidRPr="0003779E">
        <w:rPr>
          <w:sz w:val="28"/>
          <w:szCs w:val="28"/>
          <w:lang w:val="uk-UA"/>
        </w:rPr>
        <w:t>Д</w:t>
      </w:r>
      <w:r>
        <w:rPr>
          <w:sz w:val="28"/>
          <w:szCs w:val="28"/>
          <w:lang w:val="uk-UA"/>
        </w:rPr>
        <w:t>-</w:t>
      </w:r>
      <w:r w:rsidRPr="0003779E">
        <w:rPr>
          <w:sz w:val="28"/>
          <w:szCs w:val="28"/>
          <w:lang w:val="uk-UA"/>
        </w:rPr>
        <w:t>т Рахунки для обліку нарахованих доходів за класами 1, 2, 3</w:t>
      </w:r>
    </w:p>
    <w:p w:rsidR="0003779E" w:rsidRPr="0003779E" w:rsidRDefault="0003779E" w:rsidP="00BE215B">
      <w:pPr>
        <w:ind w:firstLine="284"/>
        <w:jc w:val="both"/>
        <w:rPr>
          <w:sz w:val="28"/>
          <w:szCs w:val="28"/>
          <w:lang w:val="uk-UA"/>
        </w:rPr>
      </w:pPr>
      <w:r w:rsidRPr="0003779E">
        <w:rPr>
          <w:sz w:val="28"/>
          <w:szCs w:val="28"/>
          <w:lang w:val="uk-UA"/>
        </w:rPr>
        <w:t>К</w:t>
      </w:r>
      <w:r>
        <w:rPr>
          <w:sz w:val="28"/>
          <w:szCs w:val="28"/>
          <w:lang w:val="uk-UA"/>
        </w:rPr>
        <w:t>-</w:t>
      </w:r>
      <w:r w:rsidRPr="0003779E">
        <w:rPr>
          <w:sz w:val="28"/>
          <w:szCs w:val="28"/>
          <w:lang w:val="uk-UA"/>
        </w:rPr>
        <w:t>т Рахунки для обліку процентних доходів за розділом 60.</w:t>
      </w:r>
    </w:p>
    <w:p w:rsidR="0003779E" w:rsidRPr="00FD4945" w:rsidRDefault="0003779E" w:rsidP="00BE215B">
      <w:pPr>
        <w:ind w:firstLine="709"/>
        <w:jc w:val="both"/>
        <w:rPr>
          <w:i/>
          <w:sz w:val="28"/>
          <w:szCs w:val="28"/>
          <w:lang w:val="uk-UA"/>
        </w:rPr>
      </w:pPr>
      <w:r w:rsidRPr="00FD4945">
        <w:rPr>
          <w:i/>
          <w:sz w:val="28"/>
          <w:szCs w:val="28"/>
          <w:lang w:val="uk-UA"/>
        </w:rPr>
        <w:t>Амортизація дисконту за фінансовими активами відображається в бухгалтерському обліку такими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Pr>
          <w:sz w:val="28"/>
          <w:szCs w:val="28"/>
          <w:lang w:val="uk-UA"/>
        </w:rPr>
        <w:t>-</w:t>
      </w:r>
      <w:r w:rsidRPr="0003779E">
        <w:rPr>
          <w:sz w:val="28"/>
          <w:szCs w:val="28"/>
          <w:lang w:val="uk-UA"/>
        </w:rPr>
        <w:t>т Рахунки для обліку неамортизованого дисконту за фінансовими активами</w:t>
      </w:r>
    </w:p>
    <w:p w:rsidR="0003779E" w:rsidRPr="0003779E" w:rsidRDefault="0003779E" w:rsidP="00BE215B">
      <w:pPr>
        <w:ind w:firstLine="284"/>
        <w:jc w:val="both"/>
        <w:rPr>
          <w:sz w:val="28"/>
          <w:szCs w:val="28"/>
          <w:lang w:val="uk-UA"/>
        </w:rPr>
      </w:pPr>
      <w:r w:rsidRPr="0003779E">
        <w:rPr>
          <w:sz w:val="28"/>
          <w:szCs w:val="28"/>
          <w:lang w:val="uk-UA"/>
        </w:rPr>
        <w:t>К</w:t>
      </w:r>
      <w:r>
        <w:rPr>
          <w:sz w:val="28"/>
          <w:szCs w:val="28"/>
          <w:lang w:val="uk-UA"/>
        </w:rPr>
        <w:t>-</w:t>
      </w:r>
      <w:r w:rsidRPr="0003779E">
        <w:rPr>
          <w:sz w:val="28"/>
          <w:szCs w:val="28"/>
          <w:lang w:val="uk-UA"/>
        </w:rPr>
        <w:t>т Рахунки для обліку процентних доходів за розділом 60;</w:t>
      </w:r>
    </w:p>
    <w:p w:rsidR="0003779E" w:rsidRPr="00FD4945" w:rsidRDefault="0003779E" w:rsidP="00BE215B">
      <w:pPr>
        <w:ind w:firstLine="709"/>
        <w:jc w:val="both"/>
        <w:rPr>
          <w:i/>
          <w:sz w:val="28"/>
          <w:szCs w:val="28"/>
          <w:lang w:val="uk-UA"/>
        </w:rPr>
      </w:pPr>
      <w:r w:rsidRPr="00FD4945">
        <w:rPr>
          <w:i/>
          <w:sz w:val="28"/>
          <w:szCs w:val="28"/>
          <w:lang w:val="uk-UA"/>
        </w:rPr>
        <w:t>У випадку амортизації премії:</w:t>
      </w:r>
    </w:p>
    <w:p w:rsidR="0003779E" w:rsidRPr="0003779E" w:rsidRDefault="0003779E" w:rsidP="00BE215B">
      <w:pPr>
        <w:ind w:firstLine="284"/>
        <w:jc w:val="both"/>
        <w:rPr>
          <w:sz w:val="28"/>
          <w:szCs w:val="28"/>
          <w:lang w:val="uk-UA"/>
        </w:rPr>
      </w:pPr>
      <w:r w:rsidRPr="0003779E">
        <w:rPr>
          <w:sz w:val="28"/>
          <w:szCs w:val="28"/>
          <w:lang w:val="uk-UA"/>
        </w:rPr>
        <w:t>Д</w:t>
      </w:r>
      <w:r>
        <w:rPr>
          <w:sz w:val="28"/>
          <w:szCs w:val="28"/>
          <w:lang w:val="uk-UA"/>
        </w:rPr>
        <w:t>-</w:t>
      </w:r>
      <w:r w:rsidRPr="0003779E">
        <w:rPr>
          <w:sz w:val="28"/>
          <w:szCs w:val="28"/>
          <w:lang w:val="uk-UA"/>
        </w:rPr>
        <w:t>т Рахунки для обліку процентних доходів за розділом 60</w:t>
      </w:r>
    </w:p>
    <w:p w:rsidR="0003779E" w:rsidRPr="0003779E" w:rsidRDefault="0003779E" w:rsidP="00BE215B">
      <w:pPr>
        <w:ind w:firstLine="284"/>
        <w:jc w:val="both"/>
        <w:rPr>
          <w:sz w:val="28"/>
          <w:szCs w:val="28"/>
          <w:lang w:val="uk-UA"/>
        </w:rPr>
      </w:pPr>
      <w:r w:rsidRPr="0003779E">
        <w:rPr>
          <w:sz w:val="28"/>
          <w:szCs w:val="28"/>
          <w:lang w:val="uk-UA"/>
        </w:rPr>
        <w:t>К</w:t>
      </w:r>
      <w:r>
        <w:rPr>
          <w:sz w:val="28"/>
          <w:szCs w:val="28"/>
          <w:lang w:val="uk-UA"/>
        </w:rPr>
        <w:t>-</w:t>
      </w:r>
      <w:r w:rsidRPr="0003779E">
        <w:rPr>
          <w:sz w:val="28"/>
          <w:szCs w:val="28"/>
          <w:lang w:val="uk-UA"/>
        </w:rPr>
        <w:t>т Рахунки для обліку неамортизованої премії за фінансовими активами;</w:t>
      </w:r>
    </w:p>
    <w:p w:rsidR="0003779E" w:rsidRPr="00FD4945" w:rsidRDefault="0003779E" w:rsidP="00BE215B">
      <w:pPr>
        <w:ind w:firstLine="709"/>
        <w:jc w:val="both"/>
        <w:rPr>
          <w:i/>
          <w:sz w:val="28"/>
          <w:szCs w:val="28"/>
          <w:lang w:val="uk-UA"/>
        </w:rPr>
      </w:pPr>
      <w:r w:rsidRPr="00FD4945">
        <w:rPr>
          <w:i/>
          <w:sz w:val="28"/>
          <w:szCs w:val="28"/>
          <w:lang w:val="uk-UA"/>
        </w:rPr>
        <w:t>Отримання</w:t>
      </w:r>
      <w:r w:rsidR="00FD4945" w:rsidRPr="00FD4945">
        <w:rPr>
          <w:i/>
          <w:sz w:val="28"/>
          <w:szCs w:val="28"/>
          <w:lang w:val="uk-UA"/>
        </w:rPr>
        <w:t xml:space="preserve"> нарахованих процентних доходів:</w:t>
      </w:r>
    </w:p>
    <w:p w:rsidR="0003779E" w:rsidRPr="0003779E" w:rsidRDefault="0003779E" w:rsidP="00BE215B">
      <w:pPr>
        <w:ind w:firstLine="284"/>
        <w:jc w:val="both"/>
        <w:rPr>
          <w:sz w:val="28"/>
          <w:szCs w:val="28"/>
          <w:lang w:val="uk-UA"/>
        </w:rPr>
      </w:pPr>
      <w:r w:rsidRPr="0003779E">
        <w:rPr>
          <w:sz w:val="28"/>
          <w:szCs w:val="28"/>
          <w:lang w:val="uk-UA"/>
        </w:rPr>
        <w:t>Д</w:t>
      </w:r>
      <w:r>
        <w:rPr>
          <w:sz w:val="28"/>
          <w:szCs w:val="28"/>
          <w:lang w:val="uk-UA"/>
        </w:rPr>
        <w:t>-</w:t>
      </w:r>
      <w:r w:rsidRPr="0003779E">
        <w:rPr>
          <w:sz w:val="28"/>
          <w:szCs w:val="28"/>
          <w:lang w:val="uk-UA"/>
        </w:rPr>
        <w:t>т Рахунки для обліку грошових коштів або поточні рахунки 1001, 1002, 1200, 1500, 2600, 2620, 2650 та інші</w:t>
      </w:r>
    </w:p>
    <w:p w:rsidR="0003779E" w:rsidRPr="0003779E" w:rsidRDefault="0003779E" w:rsidP="00BE215B">
      <w:pPr>
        <w:ind w:firstLine="284"/>
        <w:jc w:val="both"/>
        <w:rPr>
          <w:sz w:val="28"/>
          <w:szCs w:val="28"/>
          <w:lang w:val="uk-UA"/>
        </w:rPr>
      </w:pPr>
      <w:r w:rsidRPr="0003779E">
        <w:rPr>
          <w:sz w:val="28"/>
          <w:szCs w:val="28"/>
          <w:lang w:val="uk-UA"/>
        </w:rPr>
        <w:t>К</w:t>
      </w:r>
      <w:r>
        <w:rPr>
          <w:sz w:val="28"/>
          <w:szCs w:val="28"/>
          <w:lang w:val="uk-UA"/>
        </w:rPr>
        <w:t>-</w:t>
      </w:r>
      <w:r w:rsidRPr="0003779E">
        <w:rPr>
          <w:sz w:val="28"/>
          <w:szCs w:val="28"/>
          <w:lang w:val="uk-UA"/>
        </w:rPr>
        <w:t>т Рахунки для обліку % нарахованих доходів за класами 1, 2, 3.</w:t>
      </w:r>
    </w:p>
    <w:p w:rsidR="0003779E" w:rsidRPr="0003779E" w:rsidRDefault="0003779E" w:rsidP="00BE215B">
      <w:pPr>
        <w:ind w:firstLine="709"/>
        <w:jc w:val="both"/>
        <w:rPr>
          <w:sz w:val="28"/>
          <w:szCs w:val="28"/>
          <w:lang w:val="uk-UA"/>
        </w:rPr>
      </w:pPr>
      <w:r w:rsidRPr="00FD4945">
        <w:rPr>
          <w:i/>
          <w:sz w:val="28"/>
          <w:szCs w:val="28"/>
          <w:lang w:val="uk-UA"/>
        </w:rPr>
        <w:t>У випадку надходження коштів за операціями, за якими визнання процентного доходу та отримання коштів відбувається на дату балансу</w:t>
      </w:r>
      <w:r w:rsidR="00FD4945">
        <w:rPr>
          <w:i/>
          <w:sz w:val="28"/>
          <w:szCs w:val="28"/>
          <w:lang w:val="uk-UA"/>
        </w:rPr>
        <w:t>:</w:t>
      </w:r>
      <w:r w:rsidRPr="0003779E">
        <w:rPr>
          <w:sz w:val="28"/>
          <w:szCs w:val="28"/>
          <w:lang w:val="uk-UA"/>
        </w:rPr>
        <w:t xml:space="preserve">  </w:t>
      </w:r>
    </w:p>
    <w:p w:rsidR="0003779E" w:rsidRPr="0003779E" w:rsidRDefault="0003779E" w:rsidP="00BE215B">
      <w:pPr>
        <w:ind w:firstLine="284"/>
        <w:jc w:val="both"/>
        <w:rPr>
          <w:sz w:val="28"/>
          <w:szCs w:val="28"/>
          <w:lang w:val="uk-UA"/>
        </w:rPr>
      </w:pPr>
      <w:r w:rsidRPr="0003779E">
        <w:rPr>
          <w:sz w:val="28"/>
          <w:szCs w:val="28"/>
          <w:lang w:val="uk-UA"/>
        </w:rPr>
        <w:t>Д</w:t>
      </w:r>
      <w:r w:rsidR="00FD4945">
        <w:rPr>
          <w:sz w:val="28"/>
          <w:szCs w:val="28"/>
          <w:lang w:val="uk-UA"/>
        </w:rPr>
        <w:t>-</w:t>
      </w:r>
      <w:r w:rsidRPr="0003779E">
        <w:rPr>
          <w:sz w:val="28"/>
          <w:szCs w:val="28"/>
          <w:lang w:val="uk-UA"/>
        </w:rPr>
        <w:t>т Рахунки для обліку грошових коштів та коштів клієнтів 1001, 1002, 1200, 1500, 2600, 2620, 2650 та інші</w:t>
      </w:r>
    </w:p>
    <w:p w:rsidR="0003779E" w:rsidRPr="0003779E" w:rsidRDefault="0003779E" w:rsidP="00BE215B">
      <w:pPr>
        <w:ind w:firstLine="284"/>
        <w:jc w:val="both"/>
        <w:rPr>
          <w:sz w:val="28"/>
          <w:szCs w:val="28"/>
          <w:lang w:val="uk-UA"/>
        </w:rPr>
      </w:pPr>
      <w:r w:rsidRPr="0003779E">
        <w:rPr>
          <w:sz w:val="28"/>
          <w:szCs w:val="28"/>
          <w:lang w:val="uk-UA"/>
        </w:rPr>
        <w:t>К</w:t>
      </w:r>
      <w:r w:rsidR="00FD4945">
        <w:rPr>
          <w:sz w:val="28"/>
          <w:szCs w:val="28"/>
          <w:lang w:val="uk-UA"/>
        </w:rPr>
        <w:t>-</w:t>
      </w:r>
      <w:r w:rsidRPr="0003779E">
        <w:rPr>
          <w:sz w:val="28"/>
          <w:szCs w:val="28"/>
          <w:lang w:val="uk-UA"/>
        </w:rPr>
        <w:t>т Рахунки для обліку процентних доходів за розділом 60;</w:t>
      </w:r>
    </w:p>
    <w:p w:rsidR="0003779E" w:rsidRPr="0003779E" w:rsidRDefault="0003779E" w:rsidP="00BE215B">
      <w:pPr>
        <w:ind w:firstLine="709"/>
        <w:jc w:val="both"/>
        <w:rPr>
          <w:sz w:val="28"/>
          <w:szCs w:val="28"/>
          <w:lang w:val="uk-UA"/>
        </w:rPr>
      </w:pPr>
      <w:r w:rsidRPr="0003779E">
        <w:rPr>
          <w:sz w:val="28"/>
          <w:szCs w:val="28"/>
          <w:lang w:val="uk-UA"/>
        </w:rPr>
        <w:t>У разі непогашення боржником заборгованості за нарахованими доходами в строк, передбачений угодою, наступного робочого дня несплачена сума обліковується на відповідних рахунках з обліку прострочених нарахованих доходів 1, 2, 3 класів. При цьому виконується проводка:</w:t>
      </w:r>
    </w:p>
    <w:p w:rsidR="0003779E" w:rsidRPr="0003779E" w:rsidRDefault="0003779E" w:rsidP="00BE215B">
      <w:pPr>
        <w:ind w:firstLine="284"/>
        <w:jc w:val="both"/>
        <w:rPr>
          <w:sz w:val="28"/>
          <w:szCs w:val="28"/>
          <w:lang w:val="uk-UA"/>
        </w:rPr>
      </w:pPr>
      <w:r w:rsidRPr="0003779E">
        <w:rPr>
          <w:sz w:val="28"/>
          <w:szCs w:val="28"/>
          <w:lang w:val="uk-UA"/>
        </w:rPr>
        <w:lastRenderedPageBreak/>
        <w:t>Д</w:t>
      </w:r>
      <w:r w:rsidR="00FD4945">
        <w:rPr>
          <w:sz w:val="28"/>
          <w:szCs w:val="28"/>
          <w:lang w:val="uk-UA"/>
        </w:rPr>
        <w:t>-т Рахунки</w:t>
      </w:r>
      <w:r w:rsidRPr="0003779E">
        <w:rPr>
          <w:sz w:val="28"/>
          <w:szCs w:val="28"/>
          <w:lang w:val="uk-UA"/>
        </w:rPr>
        <w:t xml:space="preserve"> для обліку прострочених нарахованих доходів за класами 1, 2, 3</w:t>
      </w:r>
    </w:p>
    <w:p w:rsidR="0003779E" w:rsidRPr="0003779E" w:rsidRDefault="0003779E" w:rsidP="00BE215B">
      <w:pPr>
        <w:ind w:firstLine="284"/>
        <w:jc w:val="both"/>
        <w:rPr>
          <w:sz w:val="28"/>
          <w:szCs w:val="28"/>
          <w:lang w:val="uk-UA"/>
        </w:rPr>
      </w:pPr>
      <w:r w:rsidRPr="0003779E">
        <w:rPr>
          <w:sz w:val="28"/>
          <w:szCs w:val="28"/>
          <w:lang w:val="uk-UA"/>
        </w:rPr>
        <w:t>К</w:t>
      </w:r>
      <w:r w:rsidR="00FD4945">
        <w:rPr>
          <w:sz w:val="28"/>
          <w:szCs w:val="28"/>
          <w:lang w:val="uk-UA"/>
        </w:rPr>
        <w:t>-</w:t>
      </w:r>
      <w:r w:rsidRPr="0003779E">
        <w:rPr>
          <w:sz w:val="28"/>
          <w:szCs w:val="28"/>
          <w:lang w:val="uk-UA"/>
        </w:rPr>
        <w:t>т Рахунки для обліку нарахованих доходів за класами 1, 2, 3.</w:t>
      </w:r>
    </w:p>
    <w:p w:rsidR="0003779E" w:rsidRPr="0003779E" w:rsidRDefault="0003779E" w:rsidP="00BE215B">
      <w:pPr>
        <w:ind w:firstLine="709"/>
        <w:jc w:val="both"/>
        <w:rPr>
          <w:sz w:val="28"/>
          <w:szCs w:val="28"/>
          <w:lang w:val="uk-UA"/>
        </w:rPr>
      </w:pPr>
      <w:r w:rsidRPr="0003779E">
        <w:rPr>
          <w:sz w:val="28"/>
          <w:szCs w:val="28"/>
          <w:lang w:val="uk-UA"/>
        </w:rPr>
        <w:t>У разі часткового або повного погашення контрагентом (поручителем) заборгованості за нарахованими доходами, що обліковуються на рахунках прострочених нарахованих доходів, виконується така проводка:</w:t>
      </w:r>
    </w:p>
    <w:p w:rsidR="0003779E" w:rsidRPr="0003779E" w:rsidRDefault="0003779E" w:rsidP="00BE215B">
      <w:pPr>
        <w:ind w:firstLine="284"/>
        <w:jc w:val="both"/>
        <w:rPr>
          <w:sz w:val="28"/>
          <w:szCs w:val="28"/>
          <w:lang w:val="uk-UA"/>
        </w:rPr>
      </w:pPr>
      <w:r w:rsidRPr="0003779E">
        <w:rPr>
          <w:sz w:val="28"/>
          <w:szCs w:val="28"/>
          <w:lang w:val="uk-UA"/>
        </w:rPr>
        <w:t>Д</w:t>
      </w:r>
      <w:r w:rsidR="00FD4945">
        <w:rPr>
          <w:sz w:val="28"/>
          <w:szCs w:val="28"/>
          <w:lang w:val="uk-UA"/>
        </w:rPr>
        <w:t>-</w:t>
      </w:r>
      <w:r w:rsidRPr="0003779E">
        <w:rPr>
          <w:sz w:val="28"/>
          <w:szCs w:val="28"/>
          <w:lang w:val="uk-UA"/>
        </w:rPr>
        <w:t>т Рахунки для обліку грошових коштів, поточні рахунки 1001, 1002, 1200, 1500, 2600, 2620, 2650 та інші</w:t>
      </w:r>
    </w:p>
    <w:p w:rsidR="0003779E" w:rsidRPr="0003779E" w:rsidRDefault="0003779E" w:rsidP="00BE215B">
      <w:pPr>
        <w:ind w:firstLine="284"/>
        <w:jc w:val="both"/>
        <w:rPr>
          <w:sz w:val="28"/>
          <w:szCs w:val="28"/>
          <w:lang w:val="uk-UA"/>
        </w:rPr>
      </w:pPr>
      <w:r w:rsidRPr="0003779E">
        <w:rPr>
          <w:sz w:val="28"/>
          <w:szCs w:val="28"/>
          <w:lang w:val="uk-UA"/>
        </w:rPr>
        <w:t>К</w:t>
      </w:r>
      <w:r w:rsidR="00FD4945">
        <w:rPr>
          <w:sz w:val="28"/>
          <w:szCs w:val="28"/>
          <w:lang w:val="uk-UA"/>
        </w:rPr>
        <w:t>-</w:t>
      </w:r>
      <w:r w:rsidRPr="0003779E">
        <w:rPr>
          <w:sz w:val="28"/>
          <w:szCs w:val="28"/>
          <w:lang w:val="uk-UA"/>
        </w:rPr>
        <w:t>т Рах</w:t>
      </w:r>
      <w:r w:rsidR="00FD4945">
        <w:rPr>
          <w:sz w:val="28"/>
          <w:szCs w:val="28"/>
          <w:lang w:val="uk-UA"/>
        </w:rPr>
        <w:t>унки</w:t>
      </w:r>
      <w:r w:rsidRPr="0003779E">
        <w:rPr>
          <w:sz w:val="28"/>
          <w:szCs w:val="28"/>
          <w:lang w:val="uk-UA"/>
        </w:rPr>
        <w:t xml:space="preserve"> для обліку прострочених нарахованих доходів за класами 1, 2, 3.</w:t>
      </w:r>
    </w:p>
    <w:p w:rsidR="0003779E" w:rsidRPr="0003779E" w:rsidRDefault="0003779E" w:rsidP="00BE215B">
      <w:pPr>
        <w:ind w:firstLine="709"/>
        <w:jc w:val="both"/>
        <w:rPr>
          <w:sz w:val="28"/>
          <w:szCs w:val="28"/>
          <w:lang w:val="uk-UA"/>
        </w:rPr>
      </w:pPr>
      <w:r w:rsidRPr="0003779E">
        <w:rPr>
          <w:b/>
          <w:bCs/>
          <w:sz w:val="28"/>
          <w:szCs w:val="28"/>
          <w:lang w:val="uk-UA"/>
        </w:rPr>
        <w:t xml:space="preserve">Процентні витрати </w:t>
      </w:r>
      <w:r w:rsidRPr="0003779E">
        <w:rPr>
          <w:sz w:val="28"/>
          <w:szCs w:val="28"/>
          <w:lang w:val="uk-UA"/>
        </w:rPr>
        <w:t>обліковуються банками у 70 розділі «Процентні витрати» наступних груп Плану рахунків бухгалтерського обліку банків України:</w:t>
      </w:r>
    </w:p>
    <w:p w:rsidR="0003779E" w:rsidRPr="0003779E" w:rsidRDefault="0003779E" w:rsidP="00BE215B">
      <w:pPr>
        <w:jc w:val="both"/>
        <w:rPr>
          <w:b/>
          <w:bCs/>
          <w:sz w:val="28"/>
          <w:szCs w:val="28"/>
          <w:lang w:val="uk-UA"/>
        </w:rPr>
      </w:pPr>
      <w:r w:rsidRPr="0003779E">
        <w:rPr>
          <w:b/>
          <w:bCs/>
          <w:sz w:val="28"/>
          <w:szCs w:val="28"/>
          <w:lang w:val="uk-UA"/>
        </w:rPr>
        <w:t>700 «Процентні витрати за коштами, що отримані від Національного банку України»;</w:t>
      </w:r>
    </w:p>
    <w:p w:rsidR="0003779E" w:rsidRPr="0003779E" w:rsidRDefault="0003779E" w:rsidP="00BE215B">
      <w:pPr>
        <w:jc w:val="both"/>
        <w:rPr>
          <w:b/>
          <w:bCs/>
          <w:sz w:val="28"/>
          <w:szCs w:val="28"/>
          <w:lang w:val="uk-UA"/>
        </w:rPr>
      </w:pPr>
      <w:r w:rsidRPr="0003779E">
        <w:rPr>
          <w:b/>
          <w:bCs/>
          <w:sz w:val="28"/>
          <w:szCs w:val="28"/>
          <w:lang w:val="uk-UA"/>
        </w:rPr>
        <w:t>701 «Процентні витрати за коштами, що отримані від інших банків»;</w:t>
      </w:r>
    </w:p>
    <w:p w:rsidR="0003779E" w:rsidRPr="0003779E" w:rsidRDefault="0003779E" w:rsidP="00BE215B">
      <w:pPr>
        <w:jc w:val="both"/>
        <w:rPr>
          <w:b/>
          <w:bCs/>
          <w:sz w:val="28"/>
          <w:szCs w:val="28"/>
          <w:lang w:val="uk-UA"/>
        </w:rPr>
      </w:pPr>
      <w:r w:rsidRPr="0003779E">
        <w:rPr>
          <w:b/>
          <w:bCs/>
          <w:sz w:val="28"/>
          <w:szCs w:val="28"/>
          <w:lang w:val="uk-UA"/>
        </w:rPr>
        <w:t>702 «Процентні витрати за операціями із суб’єктами господарювання»;</w:t>
      </w:r>
    </w:p>
    <w:p w:rsidR="0003779E" w:rsidRPr="0003779E" w:rsidRDefault="0003779E" w:rsidP="00BE215B">
      <w:pPr>
        <w:jc w:val="both"/>
        <w:rPr>
          <w:b/>
          <w:bCs/>
          <w:sz w:val="28"/>
          <w:szCs w:val="28"/>
          <w:lang w:val="uk-UA"/>
        </w:rPr>
      </w:pPr>
      <w:r w:rsidRPr="0003779E">
        <w:rPr>
          <w:b/>
          <w:bCs/>
          <w:sz w:val="28"/>
          <w:szCs w:val="28"/>
          <w:lang w:val="uk-UA"/>
        </w:rPr>
        <w:t>703 «Процентні витрати за коштами бюджету і позабюджетних фондів України»;</w:t>
      </w:r>
    </w:p>
    <w:p w:rsidR="0003779E" w:rsidRPr="0003779E" w:rsidRDefault="0003779E" w:rsidP="00BE215B">
      <w:pPr>
        <w:jc w:val="both"/>
        <w:rPr>
          <w:b/>
          <w:bCs/>
          <w:sz w:val="28"/>
          <w:szCs w:val="28"/>
          <w:lang w:val="uk-UA"/>
        </w:rPr>
      </w:pPr>
      <w:r w:rsidRPr="0003779E">
        <w:rPr>
          <w:b/>
          <w:bCs/>
          <w:sz w:val="28"/>
          <w:szCs w:val="28"/>
          <w:lang w:val="uk-UA"/>
        </w:rPr>
        <w:t>704 «Процентні витрати за операціями з фізичними особами»;</w:t>
      </w:r>
    </w:p>
    <w:p w:rsidR="0003779E" w:rsidRPr="0003779E" w:rsidRDefault="0003779E" w:rsidP="00BE215B">
      <w:pPr>
        <w:jc w:val="both"/>
        <w:rPr>
          <w:b/>
          <w:bCs/>
          <w:sz w:val="28"/>
          <w:szCs w:val="28"/>
          <w:lang w:val="uk-UA"/>
        </w:rPr>
      </w:pPr>
      <w:r w:rsidRPr="0003779E">
        <w:rPr>
          <w:b/>
          <w:bCs/>
          <w:sz w:val="28"/>
          <w:szCs w:val="28"/>
          <w:lang w:val="uk-UA"/>
        </w:rPr>
        <w:t>705 «Процентні витрати за цінними паперами власного боргу»;</w:t>
      </w:r>
    </w:p>
    <w:p w:rsidR="0003779E" w:rsidRPr="0003779E" w:rsidRDefault="0003779E" w:rsidP="00BE215B">
      <w:pPr>
        <w:jc w:val="both"/>
        <w:rPr>
          <w:b/>
          <w:bCs/>
          <w:sz w:val="28"/>
          <w:szCs w:val="28"/>
          <w:lang w:val="uk-UA"/>
        </w:rPr>
      </w:pPr>
      <w:r w:rsidRPr="0003779E">
        <w:rPr>
          <w:b/>
          <w:bCs/>
          <w:sz w:val="28"/>
          <w:szCs w:val="28"/>
          <w:lang w:val="uk-UA"/>
        </w:rPr>
        <w:t>706 «Процентні витрати за кредитами, що отримані від міжнародних та інших фінансових організацій»;</w:t>
      </w:r>
    </w:p>
    <w:p w:rsidR="0003779E" w:rsidRPr="0003779E" w:rsidRDefault="0003779E" w:rsidP="00BE215B">
      <w:pPr>
        <w:jc w:val="both"/>
        <w:rPr>
          <w:b/>
          <w:bCs/>
          <w:sz w:val="28"/>
          <w:szCs w:val="28"/>
          <w:lang w:val="uk-UA"/>
        </w:rPr>
      </w:pPr>
      <w:r w:rsidRPr="0003779E">
        <w:rPr>
          <w:b/>
          <w:bCs/>
          <w:sz w:val="28"/>
          <w:szCs w:val="28"/>
          <w:lang w:val="uk-UA"/>
        </w:rPr>
        <w:t>707 «Процентні витрати за операціями з небанківськими фінансовими установами»;</w:t>
      </w:r>
    </w:p>
    <w:p w:rsidR="0003779E" w:rsidRPr="0003779E" w:rsidRDefault="0003779E" w:rsidP="00BE215B">
      <w:pPr>
        <w:jc w:val="both"/>
        <w:rPr>
          <w:b/>
          <w:bCs/>
          <w:sz w:val="28"/>
          <w:szCs w:val="28"/>
          <w:lang w:val="uk-UA"/>
        </w:rPr>
      </w:pPr>
      <w:r w:rsidRPr="0003779E">
        <w:rPr>
          <w:b/>
          <w:bCs/>
          <w:sz w:val="28"/>
          <w:szCs w:val="28"/>
          <w:lang w:val="uk-UA"/>
        </w:rPr>
        <w:t>708 «Процентні витрати за операціями з філіями банку».</w:t>
      </w:r>
    </w:p>
    <w:p w:rsidR="0003779E" w:rsidRPr="0003779E" w:rsidRDefault="0003779E" w:rsidP="00BE215B">
      <w:pPr>
        <w:ind w:firstLine="709"/>
        <w:jc w:val="both"/>
        <w:rPr>
          <w:sz w:val="28"/>
          <w:szCs w:val="28"/>
          <w:lang w:val="uk-UA"/>
        </w:rPr>
      </w:pPr>
      <w:r w:rsidRPr="0003779E">
        <w:rPr>
          <w:sz w:val="28"/>
          <w:szCs w:val="28"/>
          <w:lang w:val="uk-UA"/>
        </w:rPr>
        <w:t>Нарахування процентних витрат за фінансовими інструментами в національній валюті супроводжується такими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FD4945">
        <w:rPr>
          <w:sz w:val="28"/>
          <w:szCs w:val="28"/>
          <w:lang w:val="uk-UA"/>
        </w:rPr>
        <w:t>-</w:t>
      </w:r>
      <w:r w:rsidRPr="0003779E">
        <w:rPr>
          <w:sz w:val="28"/>
          <w:szCs w:val="28"/>
          <w:lang w:val="uk-UA"/>
        </w:rPr>
        <w:t>т Рахунки для обліку процентних витрат за розділом 70</w:t>
      </w:r>
    </w:p>
    <w:p w:rsidR="0003779E" w:rsidRPr="0003779E" w:rsidRDefault="0003779E" w:rsidP="00BE215B">
      <w:pPr>
        <w:ind w:firstLine="284"/>
        <w:jc w:val="both"/>
        <w:rPr>
          <w:sz w:val="28"/>
          <w:szCs w:val="28"/>
          <w:lang w:val="uk-UA"/>
        </w:rPr>
      </w:pPr>
      <w:r w:rsidRPr="0003779E">
        <w:rPr>
          <w:sz w:val="28"/>
          <w:szCs w:val="28"/>
          <w:lang w:val="uk-UA"/>
        </w:rPr>
        <w:t>К</w:t>
      </w:r>
      <w:r w:rsidR="00FD4945">
        <w:rPr>
          <w:sz w:val="28"/>
          <w:szCs w:val="28"/>
          <w:lang w:val="uk-UA"/>
        </w:rPr>
        <w:t>-</w:t>
      </w:r>
      <w:r w:rsidRPr="0003779E">
        <w:rPr>
          <w:sz w:val="28"/>
          <w:szCs w:val="28"/>
          <w:lang w:val="uk-UA"/>
        </w:rPr>
        <w:t>т Рахунки для обліку процентних нарахованих витрат за класами 1, 2, 3.</w:t>
      </w:r>
    </w:p>
    <w:p w:rsidR="0003779E" w:rsidRPr="0003779E" w:rsidRDefault="0003779E" w:rsidP="00BE215B">
      <w:pPr>
        <w:ind w:firstLine="709"/>
        <w:jc w:val="both"/>
        <w:rPr>
          <w:sz w:val="28"/>
          <w:szCs w:val="28"/>
          <w:lang w:val="uk-UA"/>
        </w:rPr>
      </w:pPr>
      <w:r w:rsidRPr="0003779E">
        <w:rPr>
          <w:sz w:val="28"/>
          <w:szCs w:val="28"/>
          <w:lang w:val="uk-UA"/>
        </w:rPr>
        <w:t>Амортизація дисконту за фінансовими зобов’язаннями відображається в бухгалтерському обліку такими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FD4945">
        <w:rPr>
          <w:sz w:val="28"/>
          <w:szCs w:val="28"/>
          <w:lang w:val="uk-UA"/>
        </w:rPr>
        <w:t>-</w:t>
      </w:r>
      <w:r w:rsidRPr="0003779E">
        <w:rPr>
          <w:sz w:val="28"/>
          <w:szCs w:val="28"/>
          <w:lang w:val="uk-UA"/>
        </w:rPr>
        <w:t>т Рахунки для обліку процентних витрат за розділом 70</w:t>
      </w:r>
    </w:p>
    <w:p w:rsidR="0003779E" w:rsidRPr="0003779E" w:rsidRDefault="0003779E" w:rsidP="00BE215B">
      <w:pPr>
        <w:ind w:firstLine="284"/>
        <w:jc w:val="both"/>
        <w:rPr>
          <w:sz w:val="28"/>
          <w:szCs w:val="28"/>
          <w:lang w:val="uk-UA"/>
        </w:rPr>
      </w:pPr>
      <w:r w:rsidRPr="0003779E">
        <w:rPr>
          <w:sz w:val="28"/>
          <w:szCs w:val="28"/>
          <w:lang w:val="uk-UA"/>
        </w:rPr>
        <w:t>К</w:t>
      </w:r>
      <w:r w:rsidR="00FD4945">
        <w:rPr>
          <w:sz w:val="28"/>
          <w:szCs w:val="28"/>
          <w:lang w:val="uk-UA"/>
        </w:rPr>
        <w:t>-</w:t>
      </w:r>
      <w:r w:rsidRPr="0003779E">
        <w:rPr>
          <w:sz w:val="28"/>
          <w:szCs w:val="28"/>
          <w:lang w:val="uk-UA"/>
        </w:rPr>
        <w:t>т Рахунки для обліку неамортиз</w:t>
      </w:r>
      <w:r w:rsidR="00FD4945">
        <w:rPr>
          <w:sz w:val="28"/>
          <w:szCs w:val="28"/>
          <w:lang w:val="uk-UA"/>
        </w:rPr>
        <w:t xml:space="preserve">ованого дисконту за фінансовими </w:t>
      </w:r>
      <w:r w:rsidRPr="0003779E">
        <w:rPr>
          <w:sz w:val="28"/>
          <w:szCs w:val="28"/>
          <w:lang w:val="uk-UA"/>
        </w:rPr>
        <w:t>зобов’язаннями;</w:t>
      </w:r>
    </w:p>
    <w:p w:rsidR="0003779E" w:rsidRPr="0003779E" w:rsidRDefault="0003779E" w:rsidP="00BE215B">
      <w:pPr>
        <w:ind w:firstLine="709"/>
        <w:jc w:val="both"/>
        <w:rPr>
          <w:sz w:val="28"/>
          <w:szCs w:val="28"/>
          <w:lang w:val="uk-UA"/>
        </w:rPr>
      </w:pPr>
      <w:r w:rsidRPr="0003779E">
        <w:rPr>
          <w:sz w:val="28"/>
          <w:szCs w:val="28"/>
          <w:lang w:val="uk-UA"/>
        </w:rPr>
        <w:t>Амортизація премії за фінансовими зобов’язаннями супроводжується такими бухгалтерськими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FD4945">
        <w:rPr>
          <w:sz w:val="28"/>
          <w:szCs w:val="28"/>
          <w:lang w:val="uk-UA"/>
        </w:rPr>
        <w:t>-</w:t>
      </w:r>
      <w:r w:rsidRPr="0003779E">
        <w:rPr>
          <w:sz w:val="28"/>
          <w:szCs w:val="28"/>
          <w:lang w:val="uk-UA"/>
        </w:rPr>
        <w:t>т Рахунки для обліку неамортизованої премії за фінансовими зобов’язаннями</w:t>
      </w:r>
    </w:p>
    <w:p w:rsidR="0003779E" w:rsidRPr="0003779E" w:rsidRDefault="0003779E" w:rsidP="00BE215B">
      <w:pPr>
        <w:ind w:firstLine="284"/>
        <w:jc w:val="both"/>
        <w:rPr>
          <w:sz w:val="28"/>
          <w:szCs w:val="28"/>
          <w:lang w:val="uk-UA"/>
        </w:rPr>
      </w:pPr>
      <w:r w:rsidRPr="0003779E">
        <w:rPr>
          <w:sz w:val="28"/>
          <w:szCs w:val="28"/>
          <w:lang w:val="uk-UA"/>
        </w:rPr>
        <w:t>К</w:t>
      </w:r>
      <w:r w:rsidR="00FD4945">
        <w:rPr>
          <w:sz w:val="28"/>
          <w:szCs w:val="28"/>
          <w:lang w:val="uk-UA"/>
        </w:rPr>
        <w:t>-</w:t>
      </w:r>
      <w:r w:rsidRPr="0003779E">
        <w:rPr>
          <w:sz w:val="28"/>
          <w:szCs w:val="28"/>
          <w:lang w:val="uk-UA"/>
        </w:rPr>
        <w:t>т Рахунки для обліку процентних витрат за розділом 70;</w:t>
      </w:r>
    </w:p>
    <w:p w:rsidR="0003779E" w:rsidRPr="0003779E" w:rsidRDefault="0003779E" w:rsidP="00BE215B">
      <w:pPr>
        <w:ind w:firstLine="709"/>
        <w:jc w:val="both"/>
        <w:rPr>
          <w:sz w:val="28"/>
          <w:szCs w:val="28"/>
          <w:lang w:val="uk-UA"/>
        </w:rPr>
      </w:pPr>
      <w:r w:rsidRPr="0003779E">
        <w:rPr>
          <w:sz w:val="28"/>
          <w:szCs w:val="28"/>
          <w:lang w:val="uk-UA"/>
        </w:rPr>
        <w:t>Під час сплати коштів відповідно до умов договору на дату платежу здійснюються такі бухгалтерські проводки:</w:t>
      </w:r>
    </w:p>
    <w:p w:rsidR="0003779E" w:rsidRPr="0003779E" w:rsidRDefault="0003779E" w:rsidP="00BE215B">
      <w:pPr>
        <w:ind w:firstLine="284"/>
        <w:jc w:val="both"/>
        <w:rPr>
          <w:sz w:val="28"/>
          <w:szCs w:val="28"/>
          <w:lang w:val="uk-UA"/>
        </w:rPr>
      </w:pPr>
      <w:r w:rsidRPr="0003779E">
        <w:rPr>
          <w:sz w:val="28"/>
          <w:szCs w:val="28"/>
          <w:lang w:val="uk-UA"/>
        </w:rPr>
        <w:t>Д</w:t>
      </w:r>
      <w:r w:rsidR="00FD4945">
        <w:rPr>
          <w:sz w:val="28"/>
          <w:szCs w:val="28"/>
          <w:lang w:val="uk-UA"/>
        </w:rPr>
        <w:t>-</w:t>
      </w:r>
      <w:r w:rsidRPr="0003779E">
        <w:rPr>
          <w:sz w:val="28"/>
          <w:szCs w:val="28"/>
          <w:lang w:val="uk-UA"/>
        </w:rPr>
        <w:t>т Рахунки для обліку нарахованих витрат за класами 1, 2, 3;</w:t>
      </w:r>
    </w:p>
    <w:p w:rsidR="0003779E" w:rsidRPr="0003779E" w:rsidRDefault="0003779E" w:rsidP="00BE215B">
      <w:pPr>
        <w:ind w:firstLine="284"/>
        <w:jc w:val="both"/>
        <w:rPr>
          <w:sz w:val="28"/>
          <w:szCs w:val="28"/>
          <w:lang w:val="uk-UA"/>
        </w:rPr>
      </w:pPr>
      <w:r w:rsidRPr="0003779E">
        <w:rPr>
          <w:sz w:val="28"/>
          <w:szCs w:val="28"/>
          <w:lang w:val="uk-UA"/>
        </w:rPr>
        <w:t>К</w:t>
      </w:r>
      <w:r w:rsidR="00FD4945">
        <w:rPr>
          <w:sz w:val="28"/>
          <w:szCs w:val="28"/>
          <w:lang w:val="uk-UA"/>
        </w:rPr>
        <w:t>-</w:t>
      </w:r>
      <w:r w:rsidRPr="0003779E">
        <w:rPr>
          <w:sz w:val="28"/>
          <w:szCs w:val="28"/>
          <w:lang w:val="uk-UA"/>
        </w:rPr>
        <w:t>т 1001, 1002, 1200, 1500, 2600, 2620, 2650 та інші</w:t>
      </w:r>
    </w:p>
    <w:p w:rsidR="0003779E" w:rsidRPr="0003779E" w:rsidRDefault="0003779E" w:rsidP="00BE215B">
      <w:pPr>
        <w:ind w:firstLine="709"/>
        <w:jc w:val="both"/>
        <w:rPr>
          <w:sz w:val="28"/>
          <w:szCs w:val="28"/>
          <w:lang w:val="uk-UA"/>
        </w:rPr>
      </w:pPr>
      <w:r w:rsidRPr="0003779E">
        <w:rPr>
          <w:sz w:val="28"/>
          <w:szCs w:val="28"/>
          <w:lang w:val="uk-UA"/>
        </w:rPr>
        <w:t>У разі сплати коштів за операціями, за якими визнання витрат та сплата коштів відбуваються на дату балансу, здійснюються такі бухгалтерські проводки:</w:t>
      </w:r>
    </w:p>
    <w:p w:rsidR="0003779E" w:rsidRPr="0003779E" w:rsidRDefault="0003779E" w:rsidP="00BE215B">
      <w:pPr>
        <w:ind w:firstLine="709"/>
        <w:jc w:val="both"/>
        <w:rPr>
          <w:sz w:val="28"/>
          <w:szCs w:val="28"/>
          <w:lang w:val="uk-UA"/>
        </w:rPr>
      </w:pPr>
      <w:r w:rsidRPr="0003779E">
        <w:rPr>
          <w:sz w:val="28"/>
          <w:szCs w:val="28"/>
          <w:lang w:val="uk-UA"/>
        </w:rPr>
        <w:lastRenderedPageBreak/>
        <w:t>Д</w:t>
      </w:r>
      <w:r w:rsidR="00FD4945">
        <w:rPr>
          <w:sz w:val="28"/>
          <w:szCs w:val="28"/>
          <w:lang w:val="uk-UA"/>
        </w:rPr>
        <w:t>-</w:t>
      </w:r>
      <w:r w:rsidRPr="0003779E">
        <w:rPr>
          <w:sz w:val="28"/>
          <w:szCs w:val="28"/>
          <w:lang w:val="uk-UA"/>
        </w:rPr>
        <w:t>т Рахунки для обліку процентних витрат за розділом 70</w:t>
      </w:r>
    </w:p>
    <w:p w:rsidR="0003779E" w:rsidRPr="0003779E" w:rsidRDefault="0003779E" w:rsidP="00BE215B">
      <w:pPr>
        <w:ind w:firstLine="709"/>
        <w:jc w:val="both"/>
        <w:rPr>
          <w:sz w:val="28"/>
          <w:szCs w:val="28"/>
          <w:lang w:val="uk-UA"/>
        </w:rPr>
      </w:pPr>
      <w:r w:rsidRPr="0003779E">
        <w:rPr>
          <w:sz w:val="28"/>
          <w:szCs w:val="28"/>
          <w:lang w:val="uk-UA"/>
        </w:rPr>
        <w:t>К</w:t>
      </w:r>
      <w:r w:rsidR="00FD4945">
        <w:rPr>
          <w:sz w:val="28"/>
          <w:szCs w:val="28"/>
          <w:lang w:val="uk-UA"/>
        </w:rPr>
        <w:t>-</w:t>
      </w:r>
      <w:r w:rsidRPr="0003779E">
        <w:rPr>
          <w:sz w:val="28"/>
          <w:szCs w:val="28"/>
          <w:lang w:val="uk-UA"/>
        </w:rPr>
        <w:t>т 1001, 1002, 1200, 1500, 2600, 2620, 2650 та інші</w:t>
      </w:r>
    </w:p>
    <w:p w:rsidR="0003779E" w:rsidRPr="0003779E" w:rsidRDefault="0003779E" w:rsidP="00BE215B">
      <w:pPr>
        <w:ind w:firstLine="709"/>
        <w:jc w:val="both"/>
        <w:rPr>
          <w:sz w:val="28"/>
          <w:szCs w:val="28"/>
          <w:lang w:val="uk-UA"/>
        </w:rPr>
      </w:pPr>
    </w:p>
    <w:p w:rsidR="0003779E" w:rsidRPr="0003779E" w:rsidRDefault="0003779E" w:rsidP="00BE215B">
      <w:pPr>
        <w:jc w:val="center"/>
        <w:rPr>
          <w:b/>
          <w:sz w:val="28"/>
          <w:szCs w:val="28"/>
          <w:lang w:val="uk-UA"/>
        </w:rPr>
      </w:pPr>
      <w:r w:rsidRPr="0003779E">
        <w:rPr>
          <w:b/>
          <w:sz w:val="28"/>
          <w:szCs w:val="28"/>
          <w:lang w:val="uk-UA"/>
        </w:rPr>
        <w:t>3. Облік комісійних доходів і витрат банку</w:t>
      </w:r>
    </w:p>
    <w:p w:rsidR="0003779E" w:rsidRPr="0003779E" w:rsidRDefault="0003779E" w:rsidP="00BE215B">
      <w:pPr>
        <w:ind w:firstLine="709"/>
        <w:jc w:val="both"/>
        <w:rPr>
          <w:sz w:val="28"/>
          <w:szCs w:val="28"/>
          <w:lang w:val="uk-UA"/>
        </w:rPr>
      </w:pPr>
      <w:r w:rsidRPr="0003779E">
        <w:rPr>
          <w:sz w:val="28"/>
          <w:szCs w:val="28"/>
          <w:lang w:val="uk-UA"/>
        </w:rPr>
        <w:t xml:space="preserve">Для відображення в обліку </w:t>
      </w:r>
      <w:r w:rsidRPr="0003779E">
        <w:rPr>
          <w:b/>
          <w:bCs/>
          <w:sz w:val="28"/>
          <w:szCs w:val="28"/>
          <w:lang w:val="uk-UA"/>
        </w:rPr>
        <w:t xml:space="preserve">комісійних доходів </w:t>
      </w:r>
      <w:r w:rsidRPr="0003779E">
        <w:rPr>
          <w:sz w:val="28"/>
          <w:szCs w:val="28"/>
          <w:lang w:val="uk-UA"/>
        </w:rPr>
        <w:t>використовуються рахунки 61 розділу «Комісійні доходи». Даний розділ містить три групи рахунків:</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610 «Комісійні доходи за операціями з банками»;</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611 «Комісійні доходи за операціями з клієнтами»;</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618 «Комісійні доходи за операціями з філіями».</w:t>
      </w:r>
    </w:p>
    <w:p w:rsidR="0003779E" w:rsidRPr="0003779E" w:rsidRDefault="0003779E" w:rsidP="00BE215B">
      <w:pPr>
        <w:ind w:firstLine="709"/>
        <w:jc w:val="both"/>
        <w:rPr>
          <w:sz w:val="28"/>
          <w:szCs w:val="28"/>
          <w:lang w:val="uk-UA"/>
        </w:rPr>
      </w:pPr>
      <w:r w:rsidRPr="0003779E">
        <w:rPr>
          <w:sz w:val="28"/>
          <w:szCs w:val="28"/>
          <w:lang w:val="uk-UA"/>
        </w:rPr>
        <w:t>Як вже зауважувалось, методика обліку комісійних доходів та витрат залежить від виду послуг, пов’язаних з їх одержанням чи сплатою.</w:t>
      </w:r>
    </w:p>
    <w:p w:rsidR="0003779E" w:rsidRPr="0003779E" w:rsidRDefault="0003779E" w:rsidP="00BE215B">
      <w:pPr>
        <w:ind w:firstLine="709"/>
        <w:jc w:val="both"/>
        <w:rPr>
          <w:sz w:val="28"/>
          <w:szCs w:val="28"/>
          <w:lang w:val="uk-UA"/>
        </w:rPr>
      </w:pPr>
      <w:r w:rsidRPr="0003779E">
        <w:rPr>
          <w:sz w:val="28"/>
          <w:szCs w:val="28"/>
          <w:lang w:val="uk-UA"/>
        </w:rPr>
        <w:t>Отримання банком комісійних доходів за одноразовими послугами (якщо кошти отримані у звітному періоді, у якому послуги фактично надаються) супроводжується такими бухгалтерськими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т 1001, 1002, 1200, 1500, 2600, 2620, 2650 та інші</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Рахунки для обліку комісійних доходів 61 розділу;</w:t>
      </w:r>
    </w:p>
    <w:p w:rsidR="0003779E" w:rsidRPr="0003779E" w:rsidRDefault="0003779E" w:rsidP="00BE215B">
      <w:pPr>
        <w:ind w:firstLine="709"/>
        <w:jc w:val="both"/>
        <w:rPr>
          <w:sz w:val="28"/>
          <w:szCs w:val="28"/>
          <w:lang w:val="uk-UA"/>
        </w:rPr>
      </w:pPr>
      <w:r w:rsidRPr="0003779E">
        <w:rPr>
          <w:sz w:val="28"/>
          <w:szCs w:val="28"/>
          <w:lang w:val="uk-UA"/>
        </w:rPr>
        <w:t>Нарахування комісійних та інших доходів за операціями в національній валюті супроводжується такою бухгалтерською проводкою:</w:t>
      </w:r>
    </w:p>
    <w:p w:rsidR="008225ED"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т 3570 «Нараховані доходи за розрахунково-касове обслуговування», або</w:t>
      </w:r>
      <w:r w:rsidR="008225ED">
        <w:rPr>
          <w:sz w:val="28"/>
          <w:szCs w:val="28"/>
          <w:lang w:val="uk-UA"/>
        </w:rPr>
        <w:t xml:space="preserve">             </w:t>
      </w:r>
    </w:p>
    <w:p w:rsidR="0003779E" w:rsidRPr="0003779E" w:rsidRDefault="008225ED" w:rsidP="00BE215B">
      <w:pPr>
        <w:ind w:firstLine="284"/>
        <w:jc w:val="both"/>
        <w:rPr>
          <w:sz w:val="28"/>
          <w:szCs w:val="28"/>
          <w:lang w:val="uk-UA"/>
        </w:rPr>
      </w:pPr>
      <w:r>
        <w:rPr>
          <w:sz w:val="28"/>
          <w:szCs w:val="28"/>
          <w:lang w:val="uk-UA"/>
        </w:rPr>
        <w:t xml:space="preserve">      </w:t>
      </w:r>
      <w:r w:rsidR="0003779E" w:rsidRPr="0003779E">
        <w:rPr>
          <w:sz w:val="28"/>
          <w:szCs w:val="28"/>
          <w:lang w:val="uk-UA"/>
        </w:rPr>
        <w:t>3578 «Інші нараховані доходи»</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Рахунки для обліку комісійних доходів 61 розділу.</w:t>
      </w:r>
    </w:p>
    <w:p w:rsidR="0003779E" w:rsidRPr="0003779E" w:rsidRDefault="0003779E" w:rsidP="00BE215B">
      <w:pPr>
        <w:ind w:firstLine="709"/>
        <w:jc w:val="both"/>
        <w:rPr>
          <w:sz w:val="28"/>
          <w:szCs w:val="28"/>
          <w:lang w:val="uk-UA"/>
        </w:rPr>
      </w:pPr>
      <w:r w:rsidRPr="0003779E">
        <w:rPr>
          <w:sz w:val="28"/>
          <w:szCs w:val="28"/>
          <w:lang w:val="uk-UA"/>
        </w:rPr>
        <w:t>Отримання банком коштів за раніше визнаними нарахованими доходами супроводжується проводкою:</w:t>
      </w:r>
    </w:p>
    <w:p w:rsidR="008225ED"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 xml:space="preserve">т Рахунки для обліку грошових коштів та коштів клієнтів </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-т 3570</w:t>
      </w:r>
      <w:r w:rsidRPr="0003779E">
        <w:rPr>
          <w:sz w:val="28"/>
          <w:szCs w:val="28"/>
          <w:lang w:val="uk-UA"/>
        </w:rPr>
        <w:t>, або</w:t>
      </w:r>
      <w:r w:rsidR="008225ED">
        <w:rPr>
          <w:sz w:val="28"/>
          <w:szCs w:val="28"/>
          <w:lang w:val="uk-UA"/>
        </w:rPr>
        <w:t xml:space="preserve"> </w:t>
      </w:r>
      <w:r w:rsidRPr="0003779E">
        <w:rPr>
          <w:sz w:val="28"/>
          <w:szCs w:val="28"/>
          <w:lang w:val="uk-UA"/>
        </w:rPr>
        <w:t>3578.</w:t>
      </w:r>
    </w:p>
    <w:p w:rsidR="0003779E" w:rsidRPr="0003779E" w:rsidRDefault="0003779E" w:rsidP="00BE215B">
      <w:pPr>
        <w:ind w:firstLine="709"/>
        <w:jc w:val="both"/>
        <w:rPr>
          <w:sz w:val="28"/>
          <w:szCs w:val="28"/>
          <w:lang w:val="uk-UA"/>
        </w:rPr>
      </w:pPr>
      <w:r w:rsidRPr="0003779E">
        <w:rPr>
          <w:sz w:val="28"/>
          <w:szCs w:val="28"/>
          <w:lang w:val="uk-UA"/>
        </w:rPr>
        <w:t>У разі отримання коштів у сумі, більшій, ніж визнано за рахунками нарахованих доходів на певну дату, здійснюються такі проводки:</w:t>
      </w:r>
    </w:p>
    <w:p w:rsidR="008225ED"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 xml:space="preserve">т Рахунки для обліку грошових коштів та коштів клієнтів </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3570, або</w:t>
      </w:r>
      <w:r w:rsidR="008225ED">
        <w:rPr>
          <w:sz w:val="28"/>
          <w:szCs w:val="28"/>
          <w:lang w:val="uk-UA"/>
        </w:rPr>
        <w:t xml:space="preserve"> </w:t>
      </w:r>
      <w:r w:rsidRPr="0003779E">
        <w:rPr>
          <w:sz w:val="28"/>
          <w:szCs w:val="28"/>
          <w:lang w:val="uk-UA"/>
        </w:rPr>
        <w:t xml:space="preserve">3578 </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3600 «Доходи майбутніх періодів» (на суму доходів, що отримані авансом та належать до майбутніх звітних періодів).</w:t>
      </w:r>
    </w:p>
    <w:p w:rsidR="0003779E" w:rsidRPr="0003779E" w:rsidRDefault="0003779E" w:rsidP="00BE215B">
      <w:pPr>
        <w:ind w:firstLine="709"/>
        <w:jc w:val="both"/>
        <w:rPr>
          <w:sz w:val="28"/>
          <w:szCs w:val="28"/>
          <w:lang w:val="uk-UA"/>
        </w:rPr>
      </w:pPr>
      <w:r w:rsidRPr="0003779E">
        <w:rPr>
          <w:sz w:val="28"/>
          <w:szCs w:val="28"/>
          <w:lang w:val="uk-UA"/>
        </w:rPr>
        <w:t>Банк щомісяця визначає суму доходу, що належить до звітного періоду, здійснюючи такі бухгалтерські проводки:</w:t>
      </w:r>
    </w:p>
    <w:p w:rsidR="0003779E" w:rsidRPr="0003779E"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т 3600</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Рахунки для обліку комісійних доходів 61 розділу, або</w:t>
      </w:r>
      <w:r w:rsidR="008225ED">
        <w:rPr>
          <w:sz w:val="28"/>
          <w:szCs w:val="28"/>
          <w:lang w:val="uk-UA"/>
        </w:rPr>
        <w:t xml:space="preserve"> </w:t>
      </w:r>
      <w:r w:rsidRPr="0003779E">
        <w:rPr>
          <w:sz w:val="28"/>
          <w:szCs w:val="28"/>
          <w:lang w:val="uk-UA"/>
        </w:rPr>
        <w:t>3570 чи</w:t>
      </w:r>
      <w:r w:rsidR="008225ED">
        <w:rPr>
          <w:sz w:val="28"/>
          <w:szCs w:val="28"/>
          <w:lang w:val="uk-UA"/>
        </w:rPr>
        <w:t xml:space="preserve"> </w:t>
      </w:r>
      <w:r w:rsidRPr="0003779E">
        <w:rPr>
          <w:sz w:val="28"/>
          <w:szCs w:val="28"/>
          <w:lang w:val="uk-UA"/>
        </w:rPr>
        <w:t>3578 (якщо банк визнає доходи згідно з принципом нарахування).</w:t>
      </w:r>
    </w:p>
    <w:p w:rsidR="0003779E" w:rsidRPr="0003779E" w:rsidRDefault="0003779E" w:rsidP="00BE215B">
      <w:pPr>
        <w:ind w:firstLine="709"/>
        <w:jc w:val="both"/>
        <w:rPr>
          <w:sz w:val="28"/>
          <w:szCs w:val="28"/>
          <w:lang w:val="uk-UA"/>
        </w:rPr>
      </w:pPr>
      <w:r w:rsidRPr="0003779E">
        <w:rPr>
          <w:sz w:val="28"/>
          <w:szCs w:val="28"/>
          <w:lang w:val="uk-UA"/>
        </w:rPr>
        <w:t>У разі надходження коштів за операціями, за якими визнання доходу та отримання коштів відбувається на дату балансу, здійснюються такі бухгалтерські проводки:</w:t>
      </w:r>
    </w:p>
    <w:p w:rsidR="008225ED"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 xml:space="preserve">т Рахунки для обліку грошових коштів та коштів клієнтів </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Рахунки для обліку комісійних доходів 61 розділу.</w:t>
      </w:r>
    </w:p>
    <w:p w:rsidR="0003779E" w:rsidRPr="0003779E" w:rsidRDefault="0003779E" w:rsidP="00BE215B">
      <w:pPr>
        <w:ind w:firstLine="709"/>
        <w:jc w:val="both"/>
        <w:rPr>
          <w:sz w:val="28"/>
          <w:szCs w:val="28"/>
          <w:lang w:val="uk-UA"/>
        </w:rPr>
      </w:pPr>
      <w:r w:rsidRPr="0003779E">
        <w:rPr>
          <w:sz w:val="28"/>
          <w:szCs w:val="28"/>
          <w:lang w:val="uk-UA"/>
        </w:rPr>
        <w:t>Якщо нараховані доходи своєчасно не отримані в обумовлений угодою термін, то наступного робочого дня здійснюються такі проводки:</w:t>
      </w:r>
    </w:p>
    <w:p w:rsidR="0003779E" w:rsidRPr="0003779E" w:rsidRDefault="0003779E" w:rsidP="00BE215B">
      <w:pPr>
        <w:tabs>
          <w:tab w:val="left" w:pos="6449"/>
        </w:tabs>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т 3579 «Прострочені інші нараховані доходи»</w:t>
      </w:r>
      <w:r w:rsidR="008225ED">
        <w:rPr>
          <w:sz w:val="28"/>
          <w:szCs w:val="28"/>
          <w:lang w:val="uk-UA"/>
        </w:rPr>
        <w:tab/>
      </w:r>
    </w:p>
    <w:p w:rsidR="0003779E" w:rsidRPr="0003779E" w:rsidRDefault="0003779E" w:rsidP="00BE215B">
      <w:pPr>
        <w:ind w:firstLine="284"/>
        <w:jc w:val="both"/>
        <w:rPr>
          <w:sz w:val="28"/>
          <w:szCs w:val="28"/>
          <w:lang w:val="uk-UA"/>
        </w:rPr>
      </w:pPr>
      <w:r w:rsidRPr="0003779E">
        <w:rPr>
          <w:sz w:val="28"/>
          <w:szCs w:val="28"/>
          <w:lang w:val="uk-UA"/>
        </w:rPr>
        <w:lastRenderedPageBreak/>
        <w:t>К</w:t>
      </w:r>
      <w:r w:rsidR="008225ED">
        <w:rPr>
          <w:sz w:val="28"/>
          <w:szCs w:val="28"/>
          <w:lang w:val="uk-UA"/>
        </w:rPr>
        <w:t>-</w:t>
      </w:r>
      <w:r w:rsidRPr="0003779E">
        <w:rPr>
          <w:sz w:val="28"/>
          <w:szCs w:val="28"/>
          <w:lang w:val="uk-UA"/>
        </w:rPr>
        <w:t>т 3570, або</w:t>
      </w:r>
      <w:r w:rsidR="008225ED">
        <w:rPr>
          <w:sz w:val="28"/>
          <w:szCs w:val="28"/>
          <w:lang w:val="uk-UA"/>
        </w:rPr>
        <w:t xml:space="preserve"> </w:t>
      </w:r>
      <w:r w:rsidRPr="0003779E">
        <w:rPr>
          <w:sz w:val="28"/>
          <w:szCs w:val="28"/>
          <w:lang w:val="uk-UA"/>
        </w:rPr>
        <w:t>3578 «Інші нараховані доходи».</w:t>
      </w:r>
    </w:p>
    <w:p w:rsidR="0003779E" w:rsidRPr="0003779E" w:rsidRDefault="0003779E" w:rsidP="00BE215B">
      <w:pPr>
        <w:ind w:firstLine="709"/>
        <w:jc w:val="both"/>
        <w:rPr>
          <w:sz w:val="28"/>
          <w:szCs w:val="28"/>
          <w:lang w:val="uk-UA"/>
        </w:rPr>
      </w:pPr>
      <w:r w:rsidRPr="0003779E">
        <w:rPr>
          <w:sz w:val="28"/>
          <w:szCs w:val="28"/>
          <w:lang w:val="uk-UA"/>
        </w:rPr>
        <w:t>У випадку часткового або повного погашення контрагентом заборгованості за нарахованими доходами, що обліковуються на рахунках прострочених нарахованих доходів, виконується така бухгалтерська проводка:</w:t>
      </w:r>
    </w:p>
    <w:p w:rsidR="008225ED"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 xml:space="preserve">т Рахунки для обліку грошових коштів та коштів клієнтів </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3579.</w:t>
      </w:r>
    </w:p>
    <w:p w:rsidR="0003779E" w:rsidRPr="0003779E" w:rsidRDefault="0003779E" w:rsidP="00BE215B">
      <w:pPr>
        <w:ind w:firstLine="709"/>
        <w:jc w:val="both"/>
        <w:rPr>
          <w:sz w:val="28"/>
          <w:szCs w:val="28"/>
          <w:lang w:val="uk-UA"/>
        </w:rPr>
      </w:pPr>
      <w:r w:rsidRPr="0003779E">
        <w:rPr>
          <w:sz w:val="28"/>
          <w:szCs w:val="28"/>
          <w:lang w:val="uk-UA"/>
        </w:rPr>
        <w:t>У разі втрати ймовірності щодо отримання компенсації за дебіторською заборгованістю за нарахованими та не отриманими доходами (крім процентних доходів за фінансовими інструментами) банк формує резерви, що супроводжується такою бухгалтерською проводкою:</w:t>
      </w:r>
    </w:p>
    <w:p w:rsidR="0003779E" w:rsidRPr="0003779E"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т 7720 «Відрахування в резерви під заборгованість за нарахованими доходами»</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3599 «Резерви під заборгованість за іншими нарахованими доходами».</w:t>
      </w:r>
    </w:p>
    <w:p w:rsidR="0003779E" w:rsidRPr="0003779E" w:rsidRDefault="0003779E" w:rsidP="00BE215B">
      <w:pPr>
        <w:ind w:firstLine="709"/>
        <w:jc w:val="both"/>
        <w:rPr>
          <w:sz w:val="28"/>
          <w:szCs w:val="28"/>
          <w:lang w:val="uk-UA"/>
        </w:rPr>
      </w:pPr>
      <w:r w:rsidRPr="0003779E">
        <w:rPr>
          <w:sz w:val="28"/>
          <w:szCs w:val="28"/>
          <w:lang w:val="uk-UA"/>
        </w:rPr>
        <w:t xml:space="preserve">Банк зменшує або </w:t>
      </w:r>
      <w:proofErr w:type="spellStart"/>
      <w:r w:rsidRPr="0003779E">
        <w:rPr>
          <w:sz w:val="28"/>
          <w:szCs w:val="28"/>
          <w:lang w:val="uk-UA"/>
        </w:rPr>
        <w:t>сторнує</w:t>
      </w:r>
      <w:proofErr w:type="spellEnd"/>
      <w:r w:rsidRPr="0003779E">
        <w:rPr>
          <w:sz w:val="28"/>
          <w:szCs w:val="28"/>
          <w:lang w:val="uk-UA"/>
        </w:rPr>
        <w:t xml:space="preserve"> суму резерву в разі часткового або повного погашення контрагентом дебіторської заборгованості за нарахованими та не отриманими доходами, і виконує таку проводку:</w:t>
      </w:r>
    </w:p>
    <w:p w:rsidR="0003779E" w:rsidRPr="0003779E"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т 3599 К</w:t>
      </w:r>
      <w:r w:rsidR="008225ED">
        <w:rPr>
          <w:sz w:val="28"/>
          <w:szCs w:val="28"/>
          <w:lang w:val="uk-UA"/>
        </w:rPr>
        <w:t>-</w:t>
      </w:r>
      <w:r w:rsidRPr="0003779E">
        <w:rPr>
          <w:sz w:val="28"/>
          <w:szCs w:val="28"/>
          <w:lang w:val="uk-UA"/>
        </w:rPr>
        <w:t>т 7720.</w:t>
      </w:r>
    </w:p>
    <w:p w:rsidR="0003779E" w:rsidRPr="0003779E" w:rsidRDefault="0003779E" w:rsidP="00BE215B">
      <w:pPr>
        <w:ind w:firstLine="709"/>
        <w:jc w:val="both"/>
        <w:rPr>
          <w:sz w:val="28"/>
          <w:szCs w:val="28"/>
          <w:lang w:val="uk-UA"/>
        </w:rPr>
      </w:pPr>
      <w:r w:rsidRPr="0003779E">
        <w:rPr>
          <w:sz w:val="28"/>
          <w:szCs w:val="28"/>
          <w:lang w:val="uk-UA"/>
        </w:rPr>
        <w:t>Банк здійснює списання дебіторської заборгованості за нарахованими доходами як безнадійної щодо отримання за рахунок сформованих резервів такою бухгалтерською проводкою:</w:t>
      </w:r>
    </w:p>
    <w:p w:rsidR="0003779E" w:rsidRPr="0003779E"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т 3599 К</w:t>
      </w:r>
      <w:r w:rsidR="008225ED">
        <w:rPr>
          <w:sz w:val="28"/>
          <w:szCs w:val="28"/>
          <w:lang w:val="uk-UA"/>
        </w:rPr>
        <w:t>-т 3579.</w:t>
      </w:r>
    </w:p>
    <w:p w:rsidR="0003779E" w:rsidRPr="0003779E" w:rsidRDefault="0003779E" w:rsidP="00BE215B">
      <w:pPr>
        <w:ind w:firstLine="709"/>
        <w:jc w:val="both"/>
        <w:rPr>
          <w:sz w:val="28"/>
          <w:szCs w:val="28"/>
          <w:lang w:val="uk-UA"/>
        </w:rPr>
      </w:pPr>
      <w:r w:rsidRPr="0003779E">
        <w:rPr>
          <w:sz w:val="28"/>
          <w:szCs w:val="28"/>
          <w:lang w:val="uk-UA"/>
        </w:rPr>
        <w:t>Одночасно на суму списаної за рахунок резервів безнадійної дебіторської заборгованості за нарахованими доходами виконується така проводка за позабалансовими рахунками:</w:t>
      </w:r>
    </w:p>
    <w:p w:rsidR="0003779E" w:rsidRPr="0003779E"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т 9600 «Списана за рахунок спеціальних резервів заборгованість за нарахованими доходами за операціями з банками», або</w:t>
      </w:r>
    </w:p>
    <w:p w:rsidR="0003779E" w:rsidRPr="0003779E" w:rsidRDefault="0003779E" w:rsidP="00BE215B">
      <w:pPr>
        <w:ind w:firstLine="851"/>
        <w:jc w:val="both"/>
        <w:rPr>
          <w:sz w:val="28"/>
          <w:szCs w:val="28"/>
          <w:lang w:val="uk-UA"/>
        </w:rPr>
      </w:pPr>
      <w:r w:rsidRPr="0003779E">
        <w:rPr>
          <w:sz w:val="28"/>
          <w:szCs w:val="28"/>
          <w:lang w:val="uk-UA"/>
        </w:rPr>
        <w:t>9601 «Списана за рахунок спеціальних резервів заборгованість за нарахованими доходами за операціями з клієнтами»</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9910 «</w:t>
      </w:r>
      <w:proofErr w:type="spellStart"/>
      <w:r w:rsidRPr="0003779E">
        <w:rPr>
          <w:sz w:val="28"/>
          <w:szCs w:val="28"/>
          <w:lang w:val="uk-UA"/>
        </w:rPr>
        <w:t>Контррахунок</w:t>
      </w:r>
      <w:proofErr w:type="spellEnd"/>
      <w:r w:rsidRPr="0003779E">
        <w:rPr>
          <w:sz w:val="28"/>
          <w:szCs w:val="28"/>
          <w:lang w:val="uk-UA"/>
        </w:rPr>
        <w:t>».</w:t>
      </w:r>
    </w:p>
    <w:p w:rsidR="0003779E" w:rsidRPr="0003779E" w:rsidRDefault="0003779E" w:rsidP="00BE215B">
      <w:pPr>
        <w:ind w:firstLine="709"/>
        <w:jc w:val="both"/>
        <w:rPr>
          <w:sz w:val="28"/>
          <w:szCs w:val="28"/>
          <w:lang w:val="uk-UA"/>
        </w:rPr>
      </w:pPr>
      <w:r w:rsidRPr="0003779E">
        <w:rPr>
          <w:sz w:val="28"/>
          <w:szCs w:val="28"/>
          <w:lang w:val="uk-UA"/>
        </w:rPr>
        <w:t>Отримання коштів за дебіторською заборгованістю за нарахованими доходами, що списана за рахунок резервів та обліковується за позабалансовими рахунками, супроводжується такими бухгалтерськими записами:</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якщо безнадійна заборгованість за нарахованими доходами списана за рахунок резерву в поточному році:</w:t>
      </w:r>
    </w:p>
    <w:p w:rsidR="008225ED"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 xml:space="preserve">т Рахунки для обліку грошових коштів та коштів клієнтів </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7720;</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якщо безнадійна заборгованість за нарахованими доходами списана за рахунок резерву в минулому році:</w:t>
      </w:r>
    </w:p>
    <w:p w:rsidR="008225ED"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 xml:space="preserve">т Рахунки для обліку грошових коштів та коштів клієнтів </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6717 «Повернення раніше списаних безнадійних доходів минулих років».</w:t>
      </w:r>
    </w:p>
    <w:p w:rsidR="0003779E" w:rsidRPr="0003779E" w:rsidRDefault="0003779E" w:rsidP="00BE215B">
      <w:pPr>
        <w:ind w:firstLine="709"/>
        <w:jc w:val="both"/>
        <w:rPr>
          <w:sz w:val="28"/>
          <w:szCs w:val="28"/>
          <w:lang w:val="uk-UA"/>
        </w:rPr>
      </w:pPr>
      <w:r w:rsidRPr="0003779E">
        <w:rPr>
          <w:sz w:val="28"/>
          <w:szCs w:val="28"/>
          <w:lang w:val="uk-UA"/>
        </w:rPr>
        <w:t>Одночасно на суму отриманих коштів за дебіторською заборгованістю, що списана за рахунок резервів виконується така позабалансова проводка:</w:t>
      </w:r>
    </w:p>
    <w:p w:rsidR="0003779E" w:rsidRPr="0003779E"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т 9910 «</w:t>
      </w:r>
      <w:proofErr w:type="spellStart"/>
      <w:r w:rsidRPr="0003779E">
        <w:rPr>
          <w:sz w:val="28"/>
          <w:szCs w:val="28"/>
          <w:lang w:val="uk-UA"/>
        </w:rPr>
        <w:t>Контррахунок</w:t>
      </w:r>
      <w:proofErr w:type="spellEnd"/>
      <w:r w:rsidRPr="0003779E">
        <w:rPr>
          <w:sz w:val="28"/>
          <w:szCs w:val="28"/>
          <w:lang w:val="uk-UA"/>
        </w:rPr>
        <w:t>».</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9600, або</w:t>
      </w:r>
      <w:r w:rsidR="008225ED">
        <w:rPr>
          <w:sz w:val="28"/>
          <w:szCs w:val="28"/>
          <w:lang w:val="uk-UA"/>
        </w:rPr>
        <w:t xml:space="preserve"> </w:t>
      </w:r>
      <w:r w:rsidRPr="0003779E">
        <w:rPr>
          <w:sz w:val="28"/>
          <w:szCs w:val="28"/>
          <w:lang w:val="uk-UA"/>
        </w:rPr>
        <w:t>9601.</w:t>
      </w:r>
    </w:p>
    <w:p w:rsidR="0003779E" w:rsidRPr="0003779E" w:rsidRDefault="0003779E" w:rsidP="00BE215B">
      <w:pPr>
        <w:ind w:firstLine="709"/>
        <w:jc w:val="both"/>
        <w:rPr>
          <w:sz w:val="28"/>
          <w:szCs w:val="28"/>
          <w:lang w:val="uk-UA"/>
        </w:rPr>
      </w:pPr>
      <w:r w:rsidRPr="0003779E">
        <w:rPr>
          <w:sz w:val="28"/>
          <w:szCs w:val="28"/>
          <w:lang w:val="uk-UA"/>
        </w:rPr>
        <w:t xml:space="preserve">Таку ж позабалансову проводку банк виконує після закінчення строку </w:t>
      </w:r>
      <w:r w:rsidRPr="0003779E">
        <w:rPr>
          <w:sz w:val="28"/>
          <w:szCs w:val="28"/>
          <w:lang w:val="uk-UA"/>
        </w:rPr>
        <w:lastRenderedPageBreak/>
        <w:t>позовної давності за безнадійною дебіторською заборгованістю, що була списана за рахунок резерву та обліковувалася за позабалансовими рахунками.</w:t>
      </w:r>
    </w:p>
    <w:p w:rsidR="0003779E" w:rsidRPr="0003779E" w:rsidRDefault="0003779E" w:rsidP="00BE215B">
      <w:pPr>
        <w:ind w:firstLine="709"/>
        <w:jc w:val="both"/>
        <w:rPr>
          <w:sz w:val="28"/>
          <w:szCs w:val="28"/>
          <w:lang w:val="uk-UA"/>
        </w:rPr>
      </w:pPr>
      <w:r w:rsidRPr="0003779E">
        <w:rPr>
          <w:sz w:val="28"/>
          <w:szCs w:val="28"/>
          <w:lang w:val="uk-UA"/>
        </w:rPr>
        <w:t xml:space="preserve">Облік </w:t>
      </w:r>
      <w:r w:rsidRPr="0003779E">
        <w:rPr>
          <w:b/>
          <w:bCs/>
          <w:sz w:val="28"/>
          <w:szCs w:val="28"/>
          <w:lang w:val="uk-UA"/>
        </w:rPr>
        <w:t xml:space="preserve">комісійних витрат </w:t>
      </w:r>
      <w:r w:rsidRPr="0003779E">
        <w:rPr>
          <w:sz w:val="28"/>
          <w:szCs w:val="28"/>
          <w:lang w:val="uk-UA"/>
        </w:rPr>
        <w:t>банків здійснюється за рахунками 71 розділу «Комісійні витрати» таких груп Плану рахунків:</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710 «Комісійні витрати»;</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718 «Комісійні витрати за операціями з філіями банку».</w:t>
      </w:r>
    </w:p>
    <w:p w:rsidR="0003779E" w:rsidRPr="0003779E" w:rsidRDefault="0003779E" w:rsidP="00BE215B">
      <w:pPr>
        <w:ind w:firstLine="709"/>
        <w:jc w:val="both"/>
        <w:rPr>
          <w:sz w:val="28"/>
          <w:szCs w:val="28"/>
          <w:lang w:val="uk-UA"/>
        </w:rPr>
      </w:pPr>
      <w:r w:rsidRPr="0003779E">
        <w:rPr>
          <w:sz w:val="28"/>
          <w:szCs w:val="28"/>
          <w:lang w:val="uk-UA"/>
        </w:rPr>
        <w:t>Сплата банком комісійних витрат за одноразовими послугами (якщо кошти сплачені у звітному періоді, у якому послуги фактично отримані) супроводжується такими бухгалтерськими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8225ED">
        <w:rPr>
          <w:sz w:val="28"/>
          <w:szCs w:val="28"/>
          <w:lang w:val="uk-UA"/>
        </w:rPr>
        <w:t>-</w:t>
      </w:r>
      <w:r w:rsidRPr="0003779E">
        <w:rPr>
          <w:sz w:val="28"/>
          <w:szCs w:val="28"/>
          <w:lang w:val="uk-UA"/>
        </w:rPr>
        <w:t>т Рахунки для обліку комісійних витрат за розділом 71</w:t>
      </w:r>
    </w:p>
    <w:p w:rsidR="0003779E" w:rsidRPr="0003779E" w:rsidRDefault="0003779E" w:rsidP="00BE215B">
      <w:pPr>
        <w:ind w:firstLine="284"/>
        <w:jc w:val="both"/>
        <w:rPr>
          <w:sz w:val="28"/>
          <w:szCs w:val="28"/>
          <w:lang w:val="uk-UA"/>
        </w:rPr>
      </w:pPr>
      <w:r w:rsidRPr="0003779E">
        <w:rPr>
          <w:sz w:val="28"/>
          <w:szCs w:val="28"/>
          <w:lang w:val="uk-UA"/>
        </w:rPr>
        <w:t>К</w:t>
      </w:r>
      <w:r w:rsidR="008225ED">
        <w:rPr>
          <w:sz w:val="28"/>
          <w:szCs w:val="28"/>
          <w:lang w:val="uk-UA"/>
        </w:rPr>
        <w:t>-</w:t>
      </w:r>
      <w:r w:rsidRPr="0003779E">
        <w:rPr>
          <w:sz w:val="28"/>
          <w:szCs w:val="28"/>
          <w:lang w:val="uk-UA"/>
        </w:rPr>
        <w:t>т 1200, 1500, 1600;</w:t>
      </w:r>
    </w:p>
    <w:p w:rsidR="00FE0635" w:rsidRDefault="0003779E" w:rsidP="00BE215B">
      <w:pPr>
        <w:ind w:firstLine="709"/>
        <w:jc w:val="both"/>
        <w:rPr>
          <w:sz w:val="28"/>
          <w:szCs w:val="28"/>
          <w:lang w:val="uk-UA"/>
        </w:rPr>
      </w:pPr>
      <w:r w:rsidRPr="0003779E">
        <w:rPr>
          <w:sz w:val="28"/>
          <w:szCs w:val="28"/>
          <w:lang w:val="uk-UA"/>
        </w:rPr>
        <w:t>Під час нарахування комісійних та інших витрат</w:t>
      </w:r>
      <w:r w:rsidR="00FE0635">
        <w:rPr>
          <w:sz w:val="28"/>
          <w:szCs w:val="28"/>
          <w:lang w:val="uk-UA"/>
        </w:rPr>
        <w:t>:</w:t>
      </w:r>
      <w:r w:rsidRPr="0003779E">
        <w:rPr>
          <w:sz w:val="28"/>
          <w:szCs w:val="28"/>
          <w:lang w:val="uk-UA"/>
        </w:rPr>
        <w:t xml:space="preserve"> </w:t>
      </w:r>
    </w:p>
    <w:p w:rsidR="0003779E" w:rsidRPr="0003779E" w:rsidRDefault="0003779E" w:rsidP="00BE215B">
      <w:pPr>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Рахунки для обліку комісійних витрат за розділом 71</w:t>
      </w:r>
    </w:p>
    <w:p w:rsidR="0003779E" w:rsidRPr="0003779E" w:rsidRDefault="0003779E" w:rsidP="00BE215B">
      <w:pPr>
        <w:ind w:firstLine="284"/>
        <w:jc w:val="both"/>
        <w:rPr>
          <w:sz w:val="28"/>
          <w:szCs w:val="28"/>
          <w:lang w:val="uk-UA"/>
        </w:rPr>
      </w:pPr>
      <w:r w:rsidRPr="0003779E">
        <w:rPr>
          <w:sz w:val="28"/>
          <w:szCs w:val="28"/>
          <w:lang w:val="uk-UA"/>
        </w:rPr>
        <w:t>К</w:t>
      </w:r>
      <w:r w:rsidR="00FE0635">
        <w:rPr>
          <w:sz w:val="28"/>
          <w:szCs w:val="28"/>
          <w:lang w:val="uk-UA"/>
        </w:rPr>
        <w:t>-</w:t>
      </w:r>
      <w:r w:rsidRPr="0003779E">
        <w:rPr>
          <w:sz w:val="28"/>
          <w:szCs w:val="28"/>
          <w:lang w:val="uk-UA"/>
        </w:rPr>
        <w:t>т 3670 «Нараховані витрати за розрахунково-касове обслуговування»</w:t>
      </w:r>
    </w:p>
    <w:p w:rsidR="0003779E" w:rsidRPr="0003779E" w:rsidRDefault="00FE0635" w:rsidP="00BE215B">
      <w:pPr>
        <w:ind w:firstLine="709"/>
        <w:jc w:val="both"/>
        <w:rPr>
          <w:sz w:val="28"/>
          <w:szCs w:val="28"/>
          <w:lang w:val="uk-UA"/>
        </w:rPr>
      </w:pPr>
      <w:r>
        <w:rPr>
          <w:sz w:val="28"/>
          <w:szCs w:val="28"/>
          <w:lang w:val="uk-UA"/>
        </w:rPr>
        <w:t xml:space="preserve"> </w:t>
      </w:r>
      <w:r w:rsidR="0003779E" w:rsidRPr="0003779E">
        <w:rPr>
          <w:sz w:val="28"/>
          <w:szCs w:val="28"/>
          <w:lang w:val="uk-UA"/>
        </w:rPr>
        <w:t>3678 «Інші нараховані витрати».</w:t>
      </w:r>
    </w:p>
    <w:p w:rsidR="0003779E" w:rsidRPr="0003779E" w:rsidRDefault="0003779E" w:rsidP="00BE215B">
      <w:pPr>
        <w:ind w:firstLine="709"/>
        <w:jc w:val="both"/>
        <w:rPr>
          <w:sz w:val="28"/>
          <w:szCs w:val="28"/>
          <w:lang w:val="uk-UA"/>
        </w:rPr>
      </w:pPr>
      <w:r w:rsidRPr="0003779E">
        <w:rPr>
          <w:sz w:val="28"/>
          <w:szCs w:val="28"/>
          <w:lang w:val="uk-UA"/>
        </w:rPr>
        <w:t>Під час сплати коштів відповідно до умов договору на дату платежу здійснюються такі бухгалтерські проводки:</w:t>
      </w:r>
    </w:p>
    <w:p w:rsidR="0003779E" w:rsidRPr="0003779E" w:rsidRDefault="0003779E" w:rsidP="00BE215B">
      <w:pPr>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3670, або</w:t>
      </w:r>
      <w:r w:rsidR="00FE0635">
        <w:rPr>
          <w:sz w:val="28"/>
          <w:szCs w:val="28"/>
          <w:lang w:val="uk-UA"/>
        </w:rPr>
        <w:t xml:space="preserve"> </w:t>
      </w:r>
      <w:r w:rsidRPr="0003779E">
        <w:rPr>
          <w:sz w:val="28"/>
          <w:szCs w:val="28"/>
          <w:lang w:val="uk-UA"/>
        </w:rPr>
        <w:t xml:space="preserve">3678 </w:t>
      </w:r>
    </w:p>
    <w:p w:rsidR="0003779E" w:rsidRPr="0003779E" w:rsidRDefault="0003779E" w:rsidP="00BE215B">
      <w:pPr>
        <w:ind w:firstLine="284"/>
        <w:jc w:val="both"/>
        <w:rPr>
          <w:sz w:val="28"/>
          <w:szCs w:val="28"/>
          <w:lang w:val="uk-UA"/>
        </w:rPr>
      </w:pPr>
      <w:r w:rsidRPr="0003779E">
        <w:rPr>
          <w:sz w:val="28"/>
          <w:szCs w:val="28"/>
          <w:lang w:val="uk-UA"/>
        </w:rPr>
        <w:t>К</w:t>
      </w:r>
      <w:r w:rsidR="00FE0635">
        <w:rPr>
          <w:sz w:val="28"/>
          <w:szCs w:val="28"/>
          <w:lang w:val="uk-UA"/>
        </w:rPr>
        <w:t xml:space="preserve">-т </w:t>
      </w:r>
      <w:r w:rsidRPr="0003779E">
        <w:rPr>
          <w:sz w:val="28"/>
          <w:szCs w:val="28"/>
          <w:lang w:val="uk-UA"/>
        </w:rPr>
        <w:t>1200, 1500, 1600.</w:t>
      </w:r>
    </w:p>
    <w:p w:rsidR="0003779E" w:rsidRPr="0003779E" w:rsidRDefault="0003779E" w:rsidP="00BE215B">
      <w:pPr>
        <w:ind w:firstLine="709"/>
        <w:jc w:val="both"/>
        <w:rPr>
          <w:sz w:val="28"/>
          <w:szCs w:val="28"/>
          <w:lang w:val="uk-UA"/>
        </w:rPr>
      </w:pPr>
      <w:r w:rsidRPr="0003779E">
        <w:rPr>
          <w:sz w:val="28"/>
          <w:szCs w:val="28"/>
          <w:lang w:val="uk-UA"/>
        </w:rPr>
        <w:t>У разі сплати коштів за операціями, за якими визнання витрат та сплата коштів відбуваються на дату балансу, здійснюються такі бухгалтерські проводки:</w:t>
      </w:r>
    </w:p>
    <w:p w:rsidR="0003779E" w:rsidRPr="0003779E" w:rsidRDefault="0003779E" w:rsidP="00BE215B">
      <w:pPr>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Рахунки для обліку комісійних витрат за розділом 71</w:t>
      </w:r>
    </w:p>
    <w:p w:rsidR="0003779E" w:rsidRPr="0003779E" w:rsidRDefault="0003779E" w:rsidP="00BE215B">
      <w:pPr>
        <w:ind w:firstLine="284"/>
        <w:jc w:val="both"/>
        <w:rPr>
          <w:sz w:val="28"/>
          <w:szCs w:val="28"/>
          <w:lang w:val="uk-UA"/>
        </w:rPr>
      </w:pPr>
      <w:r w:rsidRPr="0003779E">
        <w:rPr>
          <w:sz w:val="28"/>
          <w:szCs w:val="28"/>
          <w:lang w:val="uk-UA"/>
        </w:rPr>
        <w:t>К</w:t>
      </w:r>
      <w:r w:rsidR="00FE0635">
        <w:rPr>
          <w:sz w:val="28"/>
          <w:szCs w:val="28"/>
          <w:lang w:val="uk-UA"/>
        </w:rPr>
        <w:t>-</w:t>
      </w:r>
      <w:r w:rsidRPr="0003779E">
        <w:rPr>
          <w:sz w:val="28"/>
          <w:szCs w:val="28"/>
          <w:lang w:val="uk-UA"/>
        </w:rPr>
        <w:t>т 1200, 1500, 1600.</w:t>
      </w:r>
    </w:p>
    <w:p w:rsidR="0003779E" w:rsidRPr="0003779E" w:rsidRDefault="0003779E" w:rsidP="00BE215B">
      <w:pPr>
        <w:ind w:firstLine="709"/>
        <w:jc w:val="both"/>
        <w:rPr>
          <w:sz w:val="28"/>
          <w:szCs w:val="28"/>
          <w:lang w:val="uk-UA"/>
        </w:rPr>
      </w:pPr>
      <w:r w:rsidRPr="0003779E">
        <w:rPr>
          <w:sz w:val="28"/>
          <w:szCs w:val="28"/>
          <w:lang w:val="uk-UA"/>
        </w:rPr>
        <w:t>Попередня оплата (аванс) комісійних відображається в бухгалтерському обліку такими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3500 «Витрати майбутніх періодів»</w:t>
      </w:r>
    </w:p>
    <w:p w:rsidR="0003779E" w:rsidRPr="0003779E" w:rsidRDefault="0003779E" w:rsidP="00BE215B">
      <w:pPr>
        <w:ind w:firstLine="284"/>
        <w:jc w:val="both"/>
        <w:rPr>
          <w:sz w:val="28"/>
          <w:szCs w:val="28"/>
          <w:lang w:val="uk-UA"/>
        </w:rPr>
      </w:pPr>
      <w:r w:rsidRPr="0003779E">
        <w:rPr>
          <w:sz w:val="28"/>
          <w:szCs w:val="28"/>
          <w:lang w:val="uk-UA"/>
        </w:rPr>
        <w:t>К</w:t>
      </w:r>
      <w:r w:rsidR="00FE0635">
        <w:rPr>
          <w:sz w:val="28"/>
          <w:szCs w:val="28"/>
          <w:lang w:val="uk-UA"/>
        </w:rPr>
        <w:t>-</w:t>
      </w:r>
      <w:r w:rsidRPr="0003779E">
        <w:rPr>
          <w:sz w:val="28"/>
          <w:szCs w:val="28"/>
          <w:lang w:val="uk-UA"/>
        </w:rPr>
        <w:t>т 1200, 1500, 1600.</w:t>
      </w:r>
    </w:p>
    <w:p w:rsidR="0003779E" w:rsidRPr="0003779E" w:rsidRDefault="0003779E" w:rsidP="00BE215B">
      <w:pPr>
        <w:ind w:firstLine="709"/>
        <w:jc w:val="both"/>
        <w:rPr>
          <w:sz w:val="28"/>
          <w:szCs w:val="28"/>
          <w:lang w:val="uk-UA"/>
        </w:rPr>
      </w:pPr>
      <w:r w:rsidRPr="0003779E">
        <w:rPr>
          <w:sz w:val="28"/>
          <w:szCs w:val="28"/>
          <w:lang w:val="uk-UA"/>
        </w:rPr>
        <w:t>Банк кожного місяця визначає суму витрат, що належить до звітного періоду, та здійснює такі бухгалтерські проводки:</w:t>
      </w:r>
    </w:p>
    <w:p w:rsidR="0003779E" w:rsidRPr="0003779E" w:rsidRDefault="0003779E" w:rsidP="00BE215B">
      <w:pPr>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Рахунки для обліку комісійних витрат за розділом 71, або</w:t>
      </w:r>
      <w:r w:rsidR="00FE0635">
        <w:rPr>
          <w:sz w:val="28"/>
          <w:szCs w:val="28"/>
          <w:lang w:val="uk-UA"/>
        </w:rPr>
        <w:t xml:space="preserve"> </w:t>
      </w:r>
      <w:r w:rsidRPr="0003779E">
        <w:rPr>
          <w:sz w:val="28"/>
          <w:szCs w:val="28"/>
          <w:lang w:val="uk-UA"/>
        </w:rPr>
        <w:t>3670, чи</w:t>
      </w:r>
      <w:r w:rsidR="00FE0635">
        <w:rPr>
          <w:sz w:val="28"/>
          <w:szCs w:val="28"/>
          <w:lang w:val="uk-UA"/>
        </w:rPr>
        <w:t xml:space="preserve"> </w:t>
      </w:r>
      <w:r w:rsidRPr="0003779E">
        <w:rPr>
          <w:sz w:val="28"/>
          <w:szCs w:val="28"/>
          <w:lang w:val="uk-UA"/>
        </w:rPr>
        <w:t>3678 (якщо банк визнає витрати згідно з принципом нарахування)</w:t>
      </w:r>
    </w:p>
    <w:p w:rsidR="0003779E" w:rsidRPr="0003779E" w:rsidRDefault="0003779E" w:rsidP="00BE215B">
      <w:pPr>
        <w:ind w:firstLine="284"/>
        <w:jc w:val="both"/>
        <w:rPr>
          <w:sz w:val="28"/>
          <w:szCs w:val="28"/>
          <w:lang w:val="uk-UA"/>
        </w:rPr>
      </w:pPr>
      <w:r w:rsidRPr="0003779E">
        <w:rPr>
          <w:sz w:val="28"/>
          <w:szCs w:val="28"/>
          <w:lang w:val="uk-UA"/>
        </w:rPr>
        <w:t>К</w:t>
      </w:r>
      <w:r w:rsidR="00FE0635">
        <w:rPr>
          <w:sz w:val="28"/>
          <w:szCs w:val="28"/>
          <w:lang w:val="uk-UA"/>
        </w:rPr>
        <w:t>-</w:t>
      </w:r>
      <w:r w:rsidRPr="0003779E">
        <w:rPr>
          <w:sz w:val="28"/>
          <w:szCs w:val="28"/>
          <w:lang w:val="uk-UA"/>
        </w:rPr>
        <w:t>т 3500 «Витрати майбутніх періодів».</w:t>
      </w:r>
    </w:p>
    <w:p w:rsidR="00FE0635" w:rsidRDefault="00FE0635" w:rsidP="00BE215B">
      <w:pPr>
        <w:ind w:firstLine="709"/>
        <w:jc w:val="both"/>
        <w:rPr>
          <w:sz w:val="28"/>
          <w:szCs w:val="28"/>
          <w:lang w:val="uk-UA"/>
        </w:rPr>
      </w:pPr>
    </w:p>
    <w:p w:rsidR="0003779E" w:rsidRDefault="00FE0635" w:rsidP="00BE215B">
      <w:pPr>
        <w:jc w:val="center"/>
        <w:rPr>
          <w:b/>
          <w:sz w:val="28"/>
          <w:szCs w:val="28"/>
          <w:lang w:val="uk-UA"/>
        </w:rPr>
      </w:pPr>
      <w:r w:rsidRPr="00FE0635">
        <w:rPr>
          <w:b/>
          <w:sz w:val="28"/>
          <w:szCs w:val="28"/>
          <w:lang w:val="uk-UA"/>
        </w:rPr>
        <w:t>4</w:t>
      </w:r>
      <w:r w:rsidR="0003779E" w:rsidRPr="00FE0635">
        <w:rPr>
          <w:b/>
          <w:sz w:val="28"/>
          <w:szCs w:val="28"/>
          <w:lang w:val="uk-UA"/>
        </w:rPr>
        <w:t>. Облік результатів від торговельних операцій банку</w:t>
      </w:r>
    </w:p>
    <w:p w:rsidR="0003779E" w:rsidRPr="0003779E" w:rsidRDefault="0003779E" w:rsidP="00BE215B">
      <w:pPr>
        <w:ind w:firstLine="709"/>
        <w:jc w:val="both"/>
        <w:rPr>
          <w:sz w:val="28"/>
          <w:szCs w:val="28"/>
          <w:lang w:val="uk-UA"/>
        </w:rPr>
      </w:pPr>
      <w:r w:rsidRPr="0003779E">
        <w:rPr>
          <w:sz w:val="28"/>
          <w:szCs w:val="28"/>
          <w:lang w:val="uk-UA"/>
        </w:rPr>
        <w:t>Результати від торговельних операцій банку обліковуються за рахунками 6 класу, 62 розділу «Результат від торговельних операцій» 620 групи, а саме:</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6203 «Результат від торгових операцій з цінними паперами в торговому портфелі банку»;</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6204 «Результат від торгівлі іноземною валютою та банківськими металами»;</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6209 «Результат від торговельних операцій з іншими фінансовими інструментами».</w:t>
      </w:r>
    </w:p>
    <w:p w:rsidR="0003779E" w:rsidRPr="0003779E" w:rsidRDefault="0003779E" w:rsidP="00BE215B">
      <w:pPr>
        <w:ind w:firstLine="709"/>
        <w:jc w:val="both"/>
        <w:rPr>
          <w:sz w:val="28"/>
          <w:szCs w:val="28"/>
          <w:lang w:val="uk-UA"/>
        </w:rPr>
      </w:pPr>
      <w:r w:rsidRPr="0003779E">
        <w:rPr>
          <w:sz w:val="28"/>
          <w:szCs w:val="28"/>
          <w:lang w:val="uk-UA"/>
        </w:rPr>
        <w:t xml:space="preserve">Усі зазначені вище рахунки є активно пасивними. За кредитом цих рахунків відображаються прибутки та позитивні курсові різниці від переоцінки, </w:t>
      </w:r>
      <w:r w:rsidRPr="0003779E">
        <w:rPr>
          <w:sz w:val="28"/>
          <w:szCs w:val="28"/>
          <w:lang w:val="uk-UA"/>
        </w:rPr>
        <w:lastRenderedPageBreak/>
        <w:t>а за дебетом — збитки від торгівлі фінансовими інструментами та негативні курсові різниці від переоцінки.</w:t>
      </w:r>
    </w:p>
    <w:p w:rsidR="00A67086" w:rsidRDefault="00A67086" w:rsidP="00BE215B">
      <w:pPr>
        <w:jc w:val="center"/>
        <w:rPr>
          <w:b/>
          <w:sz w:val="28"/>
          <w:szCs w:val="28"/>
          <w:lang w:val="uk-UA"/>
        </w:rPr>
      </w:pPr>
    </w:p>
    <w:p w:rsidR="0003779E" w:rsidRPr="0003779E" w:rsidRDefault="0003779E" w:rsidP="00BE215B">
      <w:pPr>
        <w:jc w:val="center"/>
        <w:rPr>
          <w:b/>
          <w:sz w:val="28"/>
          <w:szCs w:val="28"/>
          <w:lang w:val="uk-UA"/>
        </w:rPr>
      </w:pPr>
      <w:r w:rsidRPr="0003779E">
        <w:rPr>
          <w:b/>
          <w:sz w:val="28"/>
          <w:szCs w:val="28"/>
          <w:lang w:val="uk-UA"/>
        </w:rPr>
        <w:t>5. Облік загальних адміністративних витрат</w:t>
      </w:r>
    </w:p>
    <w:p w:rsidR="0003779E" w:rsidRPr="0003779E" w:rsidRDefault="0003779E" w:rsidP="00BE215B">
      <w:pPr>
        <w:ind w:firstLine="709"/>
        <w:jc w:val="both"/>
        <w:rPr>
          <w:sz w:val="28"/>
          <w:szCs w:val="28"/>
          <w:lang w:val="uk-UA"/>
        </w:rPr>
      </w:pPr>
      <w:r w:rsidRPr="0003779E">
        <w:rPr>
          <w:sz w:val="28"/>
          <w:szCs w:val="28"/>
          <w:lang w:val="uk-UA"/>
        </w:rPr>
        <w:t>Облік загальних адміністративних витрат банку здійснюється за рахунками 74 розділу</w:t>
      </w:r>
      <w:r w:rsidR="00FE0635">
        <w:rPr>
          <w:sz w:val="28"/>
          <w:szCs w:val="28"/>
          <w:lang w:val="uk-UA"/>
        </w:rPr>
        <w:t xml:space="preserve"> </w:t>
      </w:r>
      <w:r w:rsidRPr="0003779E">
        <w:rPr>
          <w:sz w:val="28"/>
          <w:szCs w:val="28"/>
          <w:lang w:val="uk-UA"/>
        </w:rPr>
        <w:t>«Загальні адміністративні витрати» Плану рахунків. Даний розділ охоплює 7 груп рахунків, а саме:</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740 «Витрати на утримання персоналу»;</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741 «Сплата податків та інших обов’язкових платежів, крім податку на прибуток»;</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742 «Витрати на утримання основних засобів і нематеріальних активів»;</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743 «Інші експлуатаційні та господарські витрати»;</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744 «Витрати на телекомунікації»;</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745 «Інші адміністративні витрати»;</w:t>
      </w:r>
    </w:p>
    <w:p w:rsidR="0003779E" w:rsidRPr="0003779E" w:rsidRDefault="0003779E" w:rsidP="00BE215B">
      <w:pPr>
        <w:pStyle w:val="a6"/>
        <w:widowControl/>
        <w:numPr>
          <w:ilvl w:val="0"/>
          <w:numId w:val="108"/>
        </w:numPr>
        <w:tabs>
          <w:tab w:val="left" w:pos="284"/>
        </w:tabs>
        <w:ind w:left="0" w:firstLine="0"/>
        <w:jc w:val="both"/>
        <w:rPr>
          <w:b/>
          <w:bCs/>
          <w:sz w:val="28"/>
          <w:szCs w:val="28"/>
          <w:lang w:val="uk-UA"/>
        </w:rPr>
      </w:pPr>
      <w:r w:rsidRPr="0003779E">
        <w:rPr>
          <w:b/>
          <w:bCs/>
          <w:sz w:val="28"/>
          <w:szCs w:val="28"/>
          <w:lang w:val="uk-UA"/>
        </w:rPr>
        <w:t>749 «Інші витрати».</w:t>
      </w:r>
    </w:p>
    <w:p w:rsidR="0003779E" w:rsidRPr="0003779E" w:rsidRDefault="0003779E" w:rsidP="00BE215B">
      <w:pPr>
        <w:ind w:firstLine="709"/>
        <w:jc w:val="both"/>
        <w:rPr>
          <w:sz w:val="28"/>
          <w:szCs w:val="28"/>
          <w:lang w:val="uk-UA"/>
        </w:rPr>
      </w:pPr>
      <w:r w:rsidRPr="0003779E">
        <w:rPr>
          <w:sz w:val="28"/>
          <w:szCs w:val="28"/>
          <w:lang w:val="uk-UA"/>
        </w:rPr>
        <w:t>Відображення в бухгалтерському обліку витрат на утримання персоналу (нарахування та сплата заробітної плати та прирівняних до неї платежів, нарахування та утримання обов’язкових зборів) банки здійснюють відповідно до вимог чинного законодавства України та облікової політики банку.</w:t>
      </w:r>
    </w:p>
    <w:p w:rsidR="0003779E" w:rsidRPr="0003779E" w:rsidRDefault="0003779E" w:rsidP="00BE215B">
      <w:pPr>
        <w:ind w:firstLine="709"/>
        <w:jc w:val="both"/>
        <w:rPr>
          <w:sz w:val="28"/>
          <w:szCs w:val="28"/>
          <w:lang w:val="uk-UA"/>
        </w:rPr>
      </w:pPr>
      <w:r w:rsidRPr="0003779E">
        <w:rPr>
          <w:sz w:val="28"/>
          <w:szCs w:val="28"/>
          <w:lang w:val="uk-UA"/>
        </w:rPr>
        <w:t>У бухгалтерському обліку банку витрати на утримання персоналу відображаються такими бухгалтерськими проводками:</w:t>
      </w:r>
    </w:p>
    <w:p w:rsidR="0003779E" w:rsidRPr="00FE0635" w:rsidRDefault="0003779E" w:rsidP="00BE215B">
      <w:pPr>
        <w:pStyle w:val="a6"/>
        <w:widowControl/>
        <w:numPr>
          <w:ilvl w:val="0"/>
          <w:numId w:val="108"/>
        </w:numPr>
        <w:tabs>
          <w:tab w:val="left" w:pos="284"/>
        </w:tabs>
        <w:ind w:left="0" w:firstLine="0"/>
        <w:jc w:val="both"/>
        <w:rPr>
          <w:i/>
          <w:sz w:val="28"/>
          <w:szCs w:val="28"/>
          <w:lang w:val="uk-UA"/>
        </w:rPr>
      </w:pPr>
      <w:r w:rsidRPr="00FE0635">
        <w:rPr>
          <w:i/>
          <w:sz w:val="28"/>
          <w:szCs w:val="28"/>
          <w:lang w:val="uk-UA"/>
        </w:rPr>
        <w:t>нарахування заробітної плати працівникам банку протягом місяця:</w:t>
      </w:r>
    </w:p>
    <w:p w:rsidR="0003779E" w:rsidRPr="0003779E" w:rsidRDefault="0003779E" w:rsidP="00BE215B">
      <w:pPr>
        <w:tabs>
          <w:tab w:val="left" w:pos="284"/>
        </w:tabs>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7400 «Основна і додаткова заробітна плата»</w:t>
      </w:r>
    </w:p>
    <w:p w:rsidR="0003779E" w:rsidRPr="0003779E" w:rsidRDefault="0003779E" w:rsidP="00BE215B">
      <w:pPr>
        <w:tabs>
          <w:tab w:val="left" w:pos="284"/>
        </w:tabs>
        <w:ind w:firstLine="284"/>
        <w:jc w:val="both"/>
        <w:rPr>
          <w:sz w:val="28"/>
          <w:szCs w:val="28"/>
          <w:lang w:val="uk-UA"/>
        </w:rPr>
      </w:pPr>
      <w:r w:rsidRPr="0003779E">
        <w:rPr>
          <w:sz w:val="28"/>
          <w:szCs w:val="28"/>
          <w:lang w:val="uk-UA"/>
        </w:rPr>
        <w:t>К</w:t>
      </w:r>
      <w:r w:rsidR="00FE0635">
        <w:rPr>
          <w:sz w:val="28"/>
          <w:szCs w:val="28"/>
          <w:lang w:val="uk-UA"/>
        </w:rPr>
        <w:t>-</w:t>
      </w:r>
      <w:r w:rsidRPr="0003779E">
        <w:rPr>
          <w:sz w:val="28"/>
          <w:szCs w:val="28"/>
          <w:lang w:val="uk-UA"/>
        </w:rPr>
        <w:t>т 3652 «Нарахування працівникам банку за заробітною платою»;</w:t>
      </w:r>
    </w:p>
    <w:p w:rsidR="0003779E" w:rsidRPr="00FE0635" w:rsidRDefault="0003779E" w:rsidP="00BE215B">
      <w:pPr>
        <w:pStyle w:val="a6"/>
        <w:widowControl/>
        <w:numPr>
          <w:ilvl w:val="0"/>
          <w:numId w:val="108"/>
        </w:numPr>
        <w:tabs>
          <w:tab w:val="left" w:pos="284"/>
        </w:tabs>
        <w:ind w:left="0" w:firstLine="0"/>
        <w:jc w:val="both"/>
        <w:rPr>
          <w:i/>
          <w:sz w:val="28"/>
          <w:szCs w:val="28"/>
          <w:lang w:val="uk-UA"/>
        </w:rPr>
      </w:pPr>
      <w:r w:rsidRPr="00FE0635">
        <w:rPr>
          <w:i/>
          <w:sz w:val="28"/>
          <w:szCs w:val="28"/>
          <w:lang w:val="uk-UA"/>
        </w:rPr>
        <w:t>нарахування матеріальної допомоги та інших соціальних виплат:</w:t>
      </w:r>
    </w:p>
    <w:p w:rsidR="0003779E" w:rsidRPr="0003779E" w:rsidRDefault="0003779E" w:rsidP="00BE215B">
      <w:pPr>
        <w:tabs>
          <w:tab w:val="left" w:pos="284"/>
        </w:tabs>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7403 «Матеріальна допомога та інші соціальні виплати»</w:t>
      </w:r>
    </w:p>
    <w:p w:rsidR="0003779E" w:rsidRPr="0003779E" w:rsidRDefault="0003779E" w:rsidP="00BE215B">
      <w:pPr>
        <w:tabs>
          <w:tab w:val="left" w:pos="284"/>
        </w:tabs>
        <w:ind w:firstLine="284"/>
        <w:jc w:val="both"/>
        <w:rPr>
          <w:sz w:val="28"/>
          <w:szCs w:val="28"/>
          <w:lang w:val="uk-UA"/>
        </w:rPr>
      </w:pPr>
      <w:r w:rsidRPr="0003779E">
        <w:rPr>
          <w:sz w:val="28"/>
          <w:szCs w:val="28"/>
          <w:lang w:val="uk-UA"/>
        </w:rPr>
        <w:t>К</w:t>
      </w:r>
      <w:r w:rsidR="00FE0635">
        <w:rPr>
          <w:sz w:val="28"/>
          <w:szCs w:val="28"/>
          <w:lang w:val="uk-UA"/>
        </w:rPr>
        <w:t>-</w:t>
      </w:r>
      <w:r w:rsidRPr="0003779E">
        <w:rPr>
          <w:sz w:val="28"/>
          <w:szCs w:val="28"/>
          <w:lang w:val="uk-UA"/>
        </w:rPr>
        <w:t>т 3652;</w:t>
      </w:r>
    </w:p>
    <w:p w:rsidR="0003779E" w:rsidRPr="00FE0635" w:rsidRDefault="0003779E" w:rsidP="00BE215B">
      <w:pPr>
        <w:pStyle w:val="a6"/>
        <w:widowControl/>
        <w:numPr>
          <w:ilvl w:val="0"/>
          <w:numId w:val="108"/>
        </w:numPr>
        <w:tabs>
          <w:tab w:val="left" w:pos="284"/>
        </w:tabs>
        <w:ind w:left="0" w:firstLine="0"/>
        <w:jc w:val="both"/>
        <w:rPr>
          <w:i/>
          <w:sz w:val="28"/>
          <w:szCs w:val="28"/>
          <w:lang w:val="uk-UA"/>
        </w:rPr>
      </w:pPr>
      <w:r w:rsidRPr="00FE0635">
        <w:rPr>
          <w:i/>
          <w:sz w:val="28"/>
          <w:szCs w:val="28"/>
          <w:lang w:val="uk-UA"/>
        </w:rPr>
        <w:t>нарахування інших витрат на утримання персоналу:</w:t>
      </w:r>
    </w:p>
    <w:p w:rsidR="0003779E" w:rsidRPr="0003779E" w:rsidRDefault="0003779E" w:rsidP="00BE215B">
      <w:pPr>
        <w:tabs>
          <w:tab w:val="left" w:pos="284"/>
        </w:tabs>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7409 «Інші витрати на утримання персоналу»</w:t>
      </w:r>
    </w:p>
    <w:p w:rsidR="0003779E" w:rsidRPr="0003779E" w:rsidRDefault="0003779E" w:rsidP="00BE215B">
      <w:pPr>
        <w:tabs>
          <w:tab w:val="left" w:pos="284"/>
        </w:tabs>
        <w:ind w:firstLine="284"/>
        <w:jc w:val="both"/>
        <w:rPr>
          <w:sz w:val="28"/>
          <w:szCs w:val="28"/>
          <w:lang w:val="uk-UA"/>
        </w:rPr>
      </w:pPr>
      <w:r w:rsidRPr="0003779E">
        <w:rPr>
          <w:sz w:val="28"/>
          <w:szCs w:val="28"/>
          <w:lang w:val="uk-UA"/>
        </w:rPr>
        <w:t>К</w:t>
      </w:r>
      <w:r w:rsidR="00FE0635">
        <w:rPr>
          <w:sz w:val="28"/>
          <w:szCs w:val="28"/>
          <w:lang w:val="uk-UA"/>
        </w:rPr>
        <w:t>-</w:t>
      </w:r>
      <w:r w:rsidRPr="0003779E">
        <w:rPr>
          <w:sz w:val="28"/>
          <w:szCs w:val="28"/>
          <w:lang w:val="uk-UA"/>
        </w:rPr>
        <w:t>т 3652;</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на суму раніше виплаченої заробітної плати та інших виплат штатним та позаштатним працівникам банку:</w:t>
      </w:r>
    </w:p>
    <w:p w:rsidR="0003779E" w:rsidRPr="0003779E" w:rsidRDefault="0003779E" w:rsidP="00BE215B">
      <w:pPr>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3559 «Інша дебіторська заборгованість за розрахунками з працівниками банку та іншими особами»</w:t>
      </w:r>
    </w:p>
    <w:p w:rsidR="0003779E" w:rsidRPr="0003779E" w:rsidRDefault="0003779E" w:rsidP="00BE215B">
      <w:pPr>
        <w:ind w:firstLine="284"/>
        <w:jc w:val="both"/>
        <w:rPr>
          <w:sz w:val="28"/>
          <w:szCs w:val="28"/>
          <w:lang w:val="uk-UA"/>
        </w:rPr>
      </w:pPr>
      <w:r w:rsidRPr="0003779E">
        <w:rPr>
          <w:sz w:val="28"/>
          <w:szCs w:val="28"/>
          <w:lang w:val="uk-UA"/>
        </w:rPr>
        <w:t>К</w:t>
      </w:r>
      <w:r w:rsidR="00FE0635">
        <w:rPr>
          <w:sz w:val="28"/>
          <w:szCs w:val="28"/>
          <w:lang w:val="uk-UA"/>
        </w:rPr>
        <w:t>-</w:t>
      </w:r>
      <w:r w:rsidR="00DC4BD8">
        <w:rPr>
          <w:sz w:val="28"/>
          <w:szCs w:val="28"/>
          <w:lang w:val="uk-UA"/>
        </w:rPr>
        <w:t>т 3652</w:t>
      </w:r>
      <w:r w:rsidRPr="0003779E">
        <w:rPr>
          <w:sz w:val="28"/>
          <w:szCs w:val="28"/>
          <w:lang w:val="uk-UA"/>
        </w:rPr>
        <w:t>.</w:t>
      </w:r>
    </w:p>
    <w:p w:rsidR="0003779E" w:rsidRPr="0003779E" w:rsidRDefault="0003779E" w:rsidP="00BE215B">
      <w:pPr>
        <w:ind w:firstLine="709"/>
        <w:jc w:val="both"/>
        <w:rPr>
          <w:sz w:val="28"/>
          <w:szCs w:val="28"/>
          <w:lang w:val="uk-UA"/>
        </w:rPr>
      </w:pPr>
      <w:r w:rsidRPr="0003779E">
        <w:rPr>
          <w:sz w:val="28"/>
          <w:szCs w:val="28"/>
          <w:lang w:val="uk-UA"/>
        </w:rPr>
        <w:t>Виплата нарахованої заробітної плати (премії, матеріальної допомоги, інших виплат) відображається в бухгалтерському обліку такою проводкою:</w:t>
      </w:r>
    </w:p>
    <w:p w:rsidR="0003779E" w:rsidRPr="0003779E" w:rsidRDefault="0003779E" w:rsidP="00BE215B">
      <w:pPr>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3652</w:t>
      </w:r>
    </w:p>
    <w:p w:rsidR="0003779E" w:rsidRPr="0003779E" w:rsidRDefault="0003779E" w:rsidP="00BE215B">
      <w:pPr>
        <w:ind w:firstLine="284"/>
        <w:jc w:val="both"/>
        <w:rPr>
          <w:sz w:val="28"/>
          <w:szCs w:val="28"/>
          <w:lang w:val="uk-UA"/>
        </w:rPr>
      </w:pPr>
      <w:r w:rsidRPr="0003779E">
        <w:rPr>
          <w:sz w:val="28"/>
          <w:szCs w:val="28"/>
          <w:lang w:val="uk-UA"/>
        </w:rPr>
        <w:t>К</w:t>
      </w:r>
      <w:r w:rsidR="00FE0635">
        <w:rPr>
          <w:sz w:val="28"/>
          <w:szCs w:val="28"/>
          <w:lang w:val="uk-UA"/>
        </w:rPr>
        <w:t xml:space="preserve">-т 1001, </w:t>
      </w:r>
      <w:r w:rsidRPr="0003779E">
        <w:rPr>
          <w:sz w:val="28"/>
          <w:szCs w:val="28"/>
          <w:lang w:val="uk-UA"/>
        </w:rPr>
        <w:t>1002, або</w:t>
      </w:r>
      <w:r w:rsidR="00FE0635">
        <w:rPr>
          <w:sz w:val="28"/>
          <w:szCs w:val="28"/>
          <w:lang w:val="uk-UA"/>
        </w:rPr>
        <w:t xml:space="preserve"> </w:t>
      </w:r>
      <w:r w:rsidRPr="0003779E">
        <w:rPr>
          <w:sz w:val="28"/>
          <w:szCs w:val="28"/>
          <w:lang w:val="uk-UA"/>
        </w:rPr>
        <w:t>2620, або</w:t>
      </w:r>
      <w:r w:rsidR="00FE0635">
        <w:rPr>
          <w:sz w:val="28"/>
          <w:szCs w:val="28"/>
          <w:lang w:val="uk-UA"/>
        </w:rPr>
        <w:t xml:space="preserve"> 2625.</w:t>
      </w:r>
    </w:p>
    <w:p w:rsidR="0003779E" w:rsidRPr="0003779E" w:rsidRDefault="0003779E" w:rsidP="00BE215B">
      <w:pPr>
        <w:ind w:firstLine="709"/>
        <w:jc w:val="both"/>
        <w:rPr>
          <w:sz w:val="28"/>
          <w:szCs w:val="28"/>
          <w:lang w:val="uk-UA"/>
        </w:rPr>
      </w:pPr>
      <w:r w:rsidRPr="0003779E">
        <w:rPr>
          <w:sz w:val="28"/>
          <w:szCs w:val="28"/>
          <w:lang w:val="uk-UA"/>
        </w:rPr>
        <w:t>Нарахування відпускних відображається в бухгалтерському обліку такими проводками:</w:t>
      </w:r>
    </w:p>
    <w:p w:rsidR="0003779E" w:rsidRPr="00FE0635" w:rsidRDefault="0003779E" w:rsidP="00BE215B">
      <w:pPr>
        <w:pStyle w:val="a6"/>
        <w:widowControl/>
        <w:numPr>
          <w:ilvl w:val="0"/>
          <w:numId w:val="108"/>
        </w:numPr>
        <w:tabs>
          <w:tab w:val="left" w:pos="284"/>
        </w:tabs>
        <w:ind w:left="0" w:firstLine="0"/>
        <w:jc w:val="both"/>
        <w:rPr>
          <w:i/>
          <w:sz w:val="28"/>
          <w:szCs w:val="28"/>
          <w:lang w:val="uk-UA"/>
        </w:rPr>
      </w:pPr>
      <w:r w:rsidRPr="00FE0635">
        <w:rPr>
          <w:i/>
          <w:sz w:val="28"/>
          <w:szCs w:val="28"/>
          <w:lang w:val="uk-UA"/>
        </w:rPr>
        <w:t>якщо період відпустки повністю збігається із звітним місяцем:</w:t>
      </w:r>
    </w:p>
    <w:p w:rsidR="0003779E" w:rsidRPr="0003779E" w:rsidRDefault="0003779E" w:rsidP="00BE215B">
      <w:pPr>
        <w:tabs>
          <w:tab w:val="left" w:pos="284"/>
        </w:tabs>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 xml:space="preserve">т 7400 </w:t>
      </w:r>
    </w:p>
    <w:p w:rsidR="0003779E" w:rsidRPr="0003779E" w:rsidRDefault="0003779E" w:rsidP="00BE215B">
      <w:pPr>
        <w:tabs>
          <w:tab w:val="left" w:pos="284"/>
        </w:tabs>
        <w:ind w:firstLine="284"/>
        <w:jc w:val="both"/>
        <w:rPr>
          <w:sz w:val="28"/>
          <w:szCs w:val="28"/>
          <w:lang w:val="uk-UA"/>
        </w:rPr>
      </w:pPr>
      <w:r w:rsidRPr="0003779E">
        <w:rPr>
          <w:sz w:val="28"/>
          <w:szCs w:val="28"/>
          <w:lang w:val="uk-UA"/>
        </w:rPr>
        <w:t>К</w:t>
      </w:r>
      <w:r w:rsidR="00FE0635">
        <w:rPr>
          <w:sz w:val="28"/>
          <w:szCs w:val="28"/>
          <w:lang w:val="uk-UA"/>
        </w:rPr>
        <w:t>-</w:t>
      </w:r>
      <w:r w:rsidRPr="0003779E">
        <w:rPr>
          <w:sz w:val="28"/>
          <w:szCs w:val="28"/>
          <w:lang w:val="uk-UA"/>
        </w:rPr>
        <w:t>т 3654 «Нараховані відпускні до сплати»;</w:t>
      </w:r>
    </w:p>
    <w:p w:rsidR="0003779E" w:rsidRPr="00FE0635" w:rsidRDefault="0003779E" w:rsidP="00BE215B">
      <w:pPr>
        <w:pStyle w:val="a6"/>
        <w:widowControl/>
        <w:numPr>
          <w:ilvl w:val="0"/>
          <w:numId w:val="108"/>
        </w:numPr>
        <w:tabs>
          <w:tab w:val="left" w:pos="284"/>
        </w:tabs>
        <w:ind w:left="0" w:firstLine="0"/>
        <w:jc w:val="both"/>
        <w:rPr>
          <w:i/>
          <w:sz w:val="28"/>
          <w:szCs w:val="28"/>
          <w:lang w:val="uk-UA"/>
        </w:rPr>
      </w:pPr>
      <w:r w:rsidRPr="00FE0635">
        <w:rPr>
          <w:i/>
          <w:sz w:val="28"/>
          <w:szCs w:val="28"/>
          <w:lang w:val="uk-UA"/>
        </w:rPr>
        <w:t>якщо період відпустки припадає на різні місяці:</w:t>
      </w:r>
    </w:p>
    <w:p w:rsidR="0003779E" w:rsidRPr="0003779E" w:rsidRDefault="0003779E" w:rsidP="00BE215B">
      <w:pPr>
        <w:tabs>
          <w:tab w:val="left" w:pos="284"/>
        </w:tabs>
        <w:ind w:firstLine="284"/>
        <w:jc w:val="both"/>
        <w:rPr>
          <w:sz w:val="28"/>
          <w:szCs w:val="28"/>
          <w:lang w:val="uk-UA"/>
        </w:rPr>
      </w:pPr>
      <w:r w:rsidRPr="0003779E">
        <w:rPr>
          <w:sz w:val="28"/>
          <w:szCs w:val="28"/>
          <w:lang w:val="uk-UA"/>
        </w:rPr>
        <w:lastRenderedPageBreak/>
        <w:t>Д</w:t>
      </w:r>
      <w:r w:rsidR="00FE0635">
        <w:rPr>
          <w:sz w:val="28"/>
          <w:szCs w:val="28"/>
          <w:lang w:val="uk-UA"/>
        </w:rPr>
        <w:t>-т 7400</w:t>
      </w:r>
      <w:r w:rsidRPr="0003779E">
        <w:rPr>
          <w:sz w:val="28"/>
          <w:szCs w:val="28"/>
          <w:lang w:val="uk-UA"/>
        </w:rPr>
        <w:t xml:space="preserve"> — на суму, що належить до поточного місяця,</w:t>
      </w:r>
    </w:p>
    <w:p w:rsidR="0003779E" w:rsidRPr="0003779E" w:rsidRDefault="0003779E" w:rsidP="00BE215B">
      <w:pPr>
        <w:tabs>
          <w:tab w:val="left" w:pos="284"/>
        </w:tabs>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3500 — на суму, що належить до наступного місяця</w:t>
      </w:r>
    </w:p>
    <w:p w:rsidR="0003779E" w:rsidRPr="0003779E" w:rsidRDefault="0003779E" w:rsidP="00BE215B">
      <w:pPr>
        <w:tabs>
          <w:tab w:val="left" w:pos="284"/>
        </w:tabs>
        <w:ind w:firstLine="284"/>
        <w:jc w:val="both"/>
        <w:rPr>
          <w:sz w:val="28"/>
          <w:szCs w:val="28"/>
          <w:lang w:val="uk-UA"/>
        </w:rPr>
      </w:pPr>
      <w:r w:rsidRPr="0003779E">
        <w:rPr>
          <w:sz w:val="28"/>
          <w:szCs w:val="28"/>
          <w:lang w:val="uk-UA"/>
        </w:rPr>
        <w:t>К</w:t>
      </w:r>
      <w:r w:rsidR="00FE0635">
        <w:rPr>
          <w:sz w:val="28"/>
          <w:szCs w:val="28"/>
          <w:lang w:val="uk-UA"/>
        </w:rPr>
        <w:t>-</w:t>
      </w:r>
      <w:r w:rsidRPr="0003779E">
        <w:rPr>
          <w:sz w:val="28"/>
          <w:szCs w:val="28"/>
          <w:lang w:val="uk-UA"/>
        </w:rPr>
        <w:t>т 3652,</w:t>
      </w:r>
      <w:r w:rsidR="00FE0635">
        <w:rPr>
          <w:sz w:val="28"/>
          <w:szCs w:val="28"/>
          <w:lang w:val="uk-UA"/>
        </w:rPr>
        <w:t xml:space="preserve"> </w:t>
      </w:r>
      <w:r w:rsidRPr="0003779E">
        <w:rPr>
          <w:sz w:val="28"/>
          <w:szCs w:val="28"/>
          <w:lang w:val="uk-UA"/>
        </w:rPr>
        <w:t>3654.</w:t>
      </w:r>
    </w:p>
    <w:p w:rsidR="0003779E" w:rsidRPr="0003779E" w:rsidRDefault="0003779E" w:rsidP="00BE215B">
      <w:pPr>
        <w:ind w:firstLine="709"/>
        <w:jc w:val="both"/>
        <w:rPr>
          <w:sz w:val="28"/>
          <w:szCs w:val="28"/>
          <w:lang w:val="uk-UA"/>
        </w:rPr>
      </w:pPr>
      <w:r w:rsidRPr="0003779E">
        <w:rPr>
          <w:sz w:val="28"/>
          <w:szCs w:val="28"/>
          <w:lang w:val="uk-UA"/>
        </w:rPr>
        <w:t>На суму відпускних, що були раніше визнані як витрати майбутніх періодів, у поточному місяці здійснюється така проводка:</w:t>
      </w:r>
    </w:p>
    <w:p w:rsidR="0003779E" w:rsidRPr="0003779E" w:rsidRDefault="0003779E" w:rsidP="00BE215B">
      <w:pPr>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7400</w:t>
      </w:r>
      <w:r w:rsidR="00FE0635">
        <w:rPr>
          <w:sz w:val="28"/>
          <w:szCs w:val="28"/>
          <w:lang w:val="uk-UA"/>
        </w:rPr>
        <w:t xml:space="preserve"> </w:t>
      </w:r>
      <w:r w:rsidRPr="0003779E">
        <w:rPr>
          <w:sz w:val="28"/>
          <w:szCs w:val="28"/>
          <w:lang w:val="uk-UA"/>
        </w:rPr>
        <w:t>К</w:t>
      </w:r>
      <w:r w:rsidR="00FE0635">
        <w:rPr>
          <w:sz w:val="28"/>
          <w:szCs w:val="28"/>
          <w:lang w:val="uk-UA"/>
        </w:rPr>
        <w:t>-</w:t>
      </w:r>
      <w:r w:rsidRPr="0003779E">
        <w:rPr>
          <w:sz w:val="28"/>
          <w:szCs w:val="28"/>
          <w:lang w:val="uk-UA"/>
        </w:rPr>
        <w:t>т 3500.</w:t>
      </w:r>
    </w:p>
    <w:p w:rsidR="0003779E" w:rsidRPr="0003779E" w:rsidRDefault="0003779E" w:rsidP="00BE215B">
      <w:pPr>
        <w:ind w:firstLine="709"/>
        <w:jc w:val="both"/>
        <w:rPr>
          <w:sz w:val="28"/>
          <w:szCs w:val="28"/>
          <w:lang w:val="uk-UA"/>
        </w:rPr>
      </w:pPr>
      <w:r w:rsidRPr="0003779E">
        <w:rPr>
          <w:sz w:val="28"/>
          <w:szCs w:val="28"/>
          <w:lang w:val="uk-UA"/>
        </w:rPr>
        <w:t>Банки можуть створювати забезпечення під відпускні, щомісячно здійснюючи відрахування. При цьому на суму нарахованого забезпечення майбутніх виплат виконується така проводка:</w:t>
      </w:r>
    </w:p>
    <w:p w:rsidR="0003779E" w:rsidRPr="0003779E" w:rsidRDefault="0003779E" w:rsidP="00BE215B">
      <w:pPr>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7400</w:t>
      </w:r>
    </w:p>
    <w:p w:rsidR="0003779E" w:rsidRPr="0003779E" w:rsidRDefault="0003779E" w:rsidP="00BE215B">
      <w:pPr>
        <w:ind w:firstLine="284"/>
        <w:jc w:val="both"/>
        <w:rPr>
          <w:sz w:val="28"/>
          <w:szCs w:val="28"/>
          <w:lang w:val="uk-UA"/>
        </w:rPr>
      </w:pPr>
      <w:r w:rsidRPr="0003779E">
        <w:rPr>
          <w:sz w:val="28"/>
          <w:szCs w:val="28"/>
          <w:lang w:val="uk-UA"/>
        </w:rPr>
        <w:t>К</w:t>
      </w:r>
      <w:r w:rsidR="00FE0635">
        <w:rPr>
          <w:sz w:val="28"/>
          <w:szCs w:val="28"/>
          <w:lang w:val="uk-UA"/>
        </w:rPr>
        <w:t>-</w:t>
      </w:r>
      <w:r w:rsidRPr="0003779E">
        <w:rPr>
          <w:sz w:val="28"/>
          <w:szCs w:val="28"/>
          <w:lang w:val="uk-UA"/>
        </w:rPr>
        <w:t>т 3658 «Забезпечення оплати відпусток».</w:t>
      </w:r>
    </w:p>
    <w:p w:rsidR="0003779E" w:rsidRPr="0003779E" w:rsidRDefault="0003779E" w:rsidP="00BE215B">
      <w:pPr>
        <w:ind w:firstLine="709"/>
        <w:jc w:val="both"/>
        <w:rPr>
          <w:sz w:val="28"/>
          <w:szCs w:val="28"/>
          <w:lang w:val="uk-UA"/>
        </w:rPr>
      </w:pPr>
      <w:r w:rsidRPr="0003779E">
        <w:rPr>
          <w:sz w:val="28"/>
          <w:szCs w:val="28"/>
          <w:lang w:val="uk-UA"/>
        </w:rPr>
        <w:t>У випадку створення банком забезпечення під відпускні на суму визнаних у звітному місяці відпускних здійснюється така проводка:</w:t>
      </w:r>
    </w:p>
    <w:p w:rsidR="0003779E" w:rsidRPr="0003779E" w:rsidRDefault="0003779E" w:rsidP="00BE215B">
      <w:pPr>
        <w:ind w:firstLine="284"/>
        <w:jc w:val="both"/>
        <w:rPr>
          <w:sz w:val="28"/>
          <w:szCs w:val="28"/>
          <w:lang w:val="uk-UA"/>
        </w:rPr>
      </w:pPr>
      <w:r w:rsidRPr="0003779E">
        <w:rPr>
          <w:sz w:val="28"/>
          <w:szCs w:val="28"/>
          <w:lang w:val="uk-UA"/>
        </w:rPr>
        <w:t>Д</w:t>
      </w:r>
      <w:r w:rsidR="00FE0635">
        <w:rPr>
          <w:sz w:val="28"/>
          <w:szCs w:val="28"/>
          <w:lang w:val="uk-UA"/>
        </w:rPr>
        <w:t>-</w:t>
      </w:r>
      <w:r w:rsidRPr="0003779E">
        <w:rPr>
          <w:sz w:val="28"/>
          <w:szCs w:val="28"/>
          <w:lang w:val="uk-UA"/>
        </w:rPr>
        <w:t>т 3658</w:t>
      </w:r>
      <w:r w:rsidR="00517FEA">
        <w:rPr>
          <w:sz w:val="28"/>
          <w:szCs w:val="28"/>
          <w:lang w:val="uk-UA"/>
        </w:rPr>
        <w:t xml:space="preserve"> </w:t>
      </w:r>
      <w:r w:rsidRPr="0003779E">
        <w:rPr>
          <w:sz w:val="28"/>
          <w:szCs w:val="28"/>
          <w:lang w:val="uk-UA"/>
        </w:rPr>
        <w:t>К</w:t>
      </w:r>
      <w:r w:rsidR="00FE0635">
        <w:rPr>
          <w:sz w:val="28"/>
          <w:szCs w:val="28"/>
          <w:lang w:val="uk-UA"/>
        </w:rPr>
        <w:t>-</w:t>
      </w:r>
      <w:r w:rsidR="00517FEA">
        <w:rPr>
          <w:sz w:val="28"/>
          <w:szCs w:val="28"/>
          <w:lang w:val="uk-UA"/>
        </w:rPr>
        <w:t>т 3652</w:t>
      </w:r>
      <w:r w:rsidRPr="0003779E">
        <w:rPr>
          <w:sz w:val="28"/>
          <w:szCs w:val="28"/>
          <w:lang w:val="uk-UA"/>
        </w:rPr>
        <w:t>,</w:t>
      </w:r>
      <w:r w:rsidR="00517FEA">
        <w:rPr>
          <w:sz w:val="28"/>
          <w:szCs w:val="28"/>
          <w:lang w:val="uk-UA"/>
        </w:rPr>
        <w:t xml:space="preserve"> 3654.</w:t>
      </w:r>
    </w:p>
    <w:p w:rsidR="0003779E" w:rsidRPr="0003779E" w:rsidRDefault="0003779E" w:rsidP="00BE215B">
      <w:pPr>
        <w:ind w:firstLine="709"/>
        <w:jc w:val="both"/>
        <w:rPr>
          <w:sz w:val="28"/>
          <w:szCs w:val="28"/>
          <w:lang w:val="uk-UA"/>
        </w:rPr>
      </w:pPr>
      <w:r w:rsidRPr="0003779E">
        <w:rPr>
          <w:sz w:val="28"/>
          <w:szCs w:val="28"/>
          <w:lang w:val="uk-UA"/>
        </w:rPr>
        <w:t>Виплата відпускних відображається в обліку такими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т 3652,</w:t>
      </w:r>
      <w:r w:rsidR="00517FEA">
        <w:rPr>
          <w:sz w:val="28"/>
          <w:szCs w:val="28"/>
          <w:lang w:val="uk-UA"/>
        </w:rPr>
        <w:t xml:space="preserve"> </w:t>
      </w:r>
      <w:r w:rsidRPr="0003779E">
        <w:rPr>
          <w:sz w:val="28"/>
          <w:szCs w:val="28"/>
          <w:lang w:val="uk-UA"/>
        </w:rPr>
        <w:t>3654</w:t>
      </w:r>
    </w:p>
    <w:p w:rsidR="0003779E" w:rsidRPr="0003779E" w:rsidRDefault="0003779E" w:rsidP="00BE215B">
      <w:pPr>
        <w:tabs>
          <w:tab w:val="left" w:pos="709"/>
        </w:tabs>
        <w:ind w:firstLine="284"/>
        <w:jc w:val="both"/>
        <w:rPr>
          <w:sz w:val="28"/>
          <w:szCs w:val="28"/>
          <w:lang w:val="uk-UA"/>
        </w:rPr>
      </w:pPr>
      <w:r w:rsidRPr="0003779E">
        <w:rPr>
          <w:sz w:val="28"/>
          <w:szCs w:val="28"/>
          <w:lang w:val="uk-UA"/>
        </w:rPr>
        <w:t>К</w:t>
      </w:r>
      <w:r w:rsidR="00517FEA">
        <w:rPr>
          <w:sz w:val="28"/>
          <w:szCs w:val="28"/>
          <w:lang w:val="uk-UA"/>
        </w:rPr>
        <w:t>-т 1001, 1002</w:t>
      </w:r>
      <w:r w:rsidRPr="0003779E">
        <w:rPr>
          <w:sz w:val="28"/>
          <w:szCs w:val="28"/>
          <w:lang w:val="uk-UA"/>
        </w:rPr>
        <w:t>, або</w:t>
      </w:r>
      <w:r w:rsidR="00517FEA">
        <w:rPr>
          <w:sz w:val="28"/>
          <w:szCs w:val="28"/>
          <w:lang w:val="uk-UA"/>
        </w:rPr>
        <w:t xml:space="preserve"> </w:t>
      </w:r>
      <w:r w:rsidRPr="0003779E">
        <w:rPr>
          <w:sz w:val="28"/>
          <w:szCs w:val="28"/>
          <w:lang w:val="uk-UA"/>
        </w:rPr>
        <w:t>2620, або</w:t>
      </w:r>
      <w:r w:rsidR="00517FEA">
        <w:rPr>
          <w:sz w:val="28"/>
          <w:szCs w:val="28"/>
          <w:lang w:val="uk-UA"/>
        </w:rPr>
        <w:t xml:space="preserve"> </w:t>
      </w:r>
      <w:r w:rsidRPr="0003779E">
        <w:rPr>
          <w:sz w:val="28"/>
          <w:szCs w:val="28"/>
          <w:lang w:val="uk-UA"/>
        </w:rPr>
        <w:t>2625.</w:t>
      </w:r>
    </w:p>
    <w:p w:rsidR="0003779E" w:rsidRPr="0003779E" w:rsidRDefault="0003779E" w:rsidP="00BE215B">
      <w:pPr>
        <w:ind w:firstLine="709"/>
        <w:jc w:val="both"/>
        <w:rPr>
          <w:sz w:val="28"/>
          <w:szCs w:val="28"/>
          <w:lang w:val="uk-UA"/>
        </w:rPr>
      </w:pPr>
      <w:r w:rsidRPr="0003779E">
        <w:rPr>
          <w:sz w:val="28"/>
          <w:szCs w:val="28"/>
          <w:lang w:val="uk-UA"/>
        </w:rPr>
        <w:t>Нарахування податків і обов’язкових зборів, пов’язаних з оплатою праці, до фондів соціального страхування відображається в бухгалтерському обліку такими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т 7401 «Внески, збори на обов’язкове державне пенсійне та соціальне страхування»,</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т 3500 — на суму сплачених у поточному місяці відпуск них, що належать до майбутніх періодів</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т 3559 Д</w:t>
      </w:r>
      <w:r w:rsidR="00517FEA">
        <w:rPr>
          <w:sz w:val="28"/>
          <w:szCs w:val="28"/>
          <w:lang w:val="uk-UA"/>
        </w:rPr>
        <w:t>-</w:t>
      </w:r>
      <w:r w:rsidRPr="0003779E">
        <w:rPr>
          <w:sz w:val="28"/>
          <w:szCs w:val="28"/>
          <w:lang w:val="uk-UA"/>
        </w:rPr>
        <w:t>т 3652</w:t>
      </w:r>
    </w:p>
    <w:p w:rsidR="0003779E" w:rsidRPr="0003779E" w:rsidRDefault="0003779E" w:rsidP="00BE215B">
      <w:pPr>
        <w:ind w:firstLine="284"/>
        <w:jc w:val="both"/>
        <w:rPr>
          <w:sz w:val="28"/>
          <w:szCs w:val="28"/>
          <w:lang w:val="uk-UA"/>
        </w:rPr>
      </w:pPr>
      <w:r w:rsidRPr="0003779E">
        <w:rPr>
          <w:sz w:val="28"/>
          <w:szCs w:val="28"/>
          <w:lang w:val="uk-UA"/>
        </w:rPr>
        <w:t>К</w:t>
      </w:r>
      <w:r w:rsidR="00517FEA">
        <w:rPr>
          <w:sz w:val="28"/>
          <w:szCs w:val="28"/>
          <w:lang w:val="uk-UA"/>
        </w:rPr>
        <w:t>-</w:t>
      </w:r>
      <w:r w:rsidRPr="0003779E">
        <w:rPr>
          <w:sz w:val="28"/>
          <w:szCs w:val="28"/>
          <w:lang w:val="uk-UA"/>
        </w:rPr>
        <w:t>т 3622 «Кредиторська заборгованість за податками та обов’язковими платежами, крім податку на прибуток».</w:t>
      </w:r>
    </w:p>
    <w:p w:rsidR="0003779E" w:rsidRPr="0003779E" w:rsidRDefault="0003779E" w:rsidP="00BE215B">
      <w:pPr>
        <w:ind w:firstLine="709"/>
        <w:jc w:val="both"/>
        <w:rPr>
          <w:sz w:val="28"/>
          <w:szCs w:val="28"/>
          <w:lang w:val="uk-UA"/>
        </w:rPr>
      </w:pPr>
      <w:r w:rsidRPr="0003779E">
        <w:rPr>
          <w:sz w:val="28"/>
          <w:szCs w:val="28"/>
          <w:lang w:val="uk-UA"/>
        </w:rPr>
        <w:t>На суму виплат, що були раніше визнані як дебіторська заборгованість та витрати майбутніх періодів у поточному місяці у бухгалтерському обліку, здійснюються такі проводки:</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00DC4BD8">
        <w:rPr>
          <w:sz w:val="28"/>
          <w:szCs w:val="28"/>
          <w:lang w:val="uk-UA"/>
        </w:rPr>
        <w:t xml:space="preserve">т 7400, </w:t>
      </w:r>
      <w:r w:rsidRPr="0003779E">
        <w:rPr>
          <w:sz w:val="28"/>
          <w:szCs w:val="28"/>
          <w:lang w:val="uk-UA"/>
        </w:rPr>
        <w:t>7401</w:t>
      </w:r>
      <w:r w:rsidR="00DC4BD8">
        <w:rPr>
          <w:sz w:val="28"/>
          <w:szCs w:val="28"/>
          <w:lang w:val="uk-UA"/>
        </w:rPr>
        <w:t xml:space="preserve">, 7403, </w:t>
      </w:r>
      <w:r w:rsidRPr="0003779E">
        <w:rPr>
          <w:sz w:val="28"/>
          <w:szCs w:val="28"/>
          <w:lang w:val="uk-UA"/>
        </w:rPr>
        <w:t>7409 «Інші витрати на утримання персоналу»,</w:t>
      </w:r>
    </w:p>
    <w:p w:rsidR="0003779E" w:rsidRPr="0003779E" w:rsidRDefault="0003779E" w:rsidP="00BE215B">
      <w:pPr>
        <w:ind w:firstLine="284"/>
        <w:jc w:val="both"/>
        <w:rPr>
          <w:sz w:val="28"/>
          <w:szCs w:val="28"/>
          <w:lang w:val="uk-UA"/>
        </w:rPr>
      </w:pPr>
      <w:r w:rsidRPr="0003779E">
        <w:rPr>
          <w:sz w:val="28"/>
          <w:szCs w:val="28"/>
          <w:lang w:val="uk-UA"/>
        </w:rPr>
        <w:t>К</w:t>
      </w:r>
      <w:r w:rsidR="00517FEA">
        <w:rPr>
          <w:sz w:val="28"/>
          <w:szCs w:val="28"/>
          <w:lang w:val="uk-UA"/>
        </w:rPr>
        <w:t>-</w:t>
      </w:r>
      <w:r w:rsidRPr="0003779E">
        <w:rPr>
          <w:sz w:val="28"/>
          <w:szCs w:val="28"/>
          <w:lang w:val="uk-UA"/>
        </w:rPr>
        <w:t>т 3500</w:t>
      </w:r>
      <w:r w:rsidR="00DC4BD8">
        <w:rPr>
          <w:sz w:val="28"/>
          <w:szCs w:val="28"/>
          <w:lang w:val="uk-UA"/>
        </w:rPr>
        <w:t xml:space="preserve">, </w:t>
      </w:r>
      <w:r w:rsidRPr="0003779E">
        <w:rPr>
          <w:sz w:val="28"/>
          <w:szCs w:val="28"/>
          <w:lang w:val="uk-UA"/>
        </w:rPr>
        <w:t>3559.</w:t>
      </w:r>
    </w:p>
    <w:p w:rsidR="0003779E" w:rsidRPr="0003779E" w:rsidRDefault="0003779E" w:rsidP="00BE215B">
      <w:pPr>
        <w:ind w:firstLine="709"/>
        <w:jc w:val="both"/>
        <w:rPr>
          <w:sz w:val="28"/>
          <w:szCs w:val="28"/>
          <w:lang w:val="uk-UA"/>
        </w:rPr>
      </w:pPr>
      <w:r w:rsidRPr="0003779E">
        <w:rPr>
          <w:sz w:val="28"/>
          <w:szCs w:val="28"/>
          <w:lang w:val="uk-UA"/>
        </w:rPr>
        <w:t>Утримання з працівників банку на користь третіх осіб відображається в бухгалтерському обліку такими проводками:</w:t>
      </w:r>
    </w:p>
    <w:p w:rsidR="00DC4BD8"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 xml:space="preserve">т 3652 </w:t>
      </w:r>
    </w:p>
    <w:p w:rsidR="0003779E" w:rsidRPr="0003779E" w:rsidRDefault="0003779E" w:rsidP="00BE215B">
      <w:pPr>
        <w:ind w:firstLine="284"/>
        <w:jc w:val="both"/>
        <w:rPr>
          <w:sz w:val="28"/>
          <w:szCs w:val="28"/>
          <w:lang w:val="uk-UA"/>
        </w:rPr>
      </w:pPr>
      <w:r w:rsidRPr="0003779E">
        <w:rPr>
          <w:sz w:val="28"/>
          <w:szCs w:val="28"/>
          <w:lang w:val="uk-UA"/>
        </w:rPr>
        <w:t>К</w:t>
      </w:r>
      <w:r w:rsidR="00517FEA">
        <w:rPr>
          <w:sz w:val="28"/>
          <w:szCs w:val="28"/>
          <w:lang w:val="uk-UA"/>
        </w:rPr>
        <w:t>-</w:t>
      </w:r>
      <w:r w:rsidRPr="0003779E">
        <w:rPr>
          <w:sz w:val="28"/>
          <w:szCs w:val="28"/>
          <w:lang w:val="uk-UA"/>
        </w:rPr>
        <w:t>т 3653 «Утримання з працівників банку на користь третіх осіб».</w:t>
      </w:r>
    </w:p>
    <w:p w:rsidR="0003779E" w:rsidRPr="0003779E" w:rsidRDefault="0003779E" w:rsidP="00BE215B">
      <w:pPr>
        <w:ind w:firstLine="709"/>
        <w:jc w:val="both"/>
        <w:rPr>
          <w:sz w:val="28"/>
          <w:szCs w:val="28"/>
          <w:lang w:val="uk-UA"/>
        </w:rPr>
      </w:pPr>
      <w:r w:rsidRPr="0003779E">
        <w:rPr>
          <w:sz w:val="28"/>
          <w:szCs w:val="28"/>
          <w:lang w:val="uk-UA"/>
        </w:rPr>
        <w:t>Сплата нарахованих податків, обов’язкових зборів і платежів, пов’язаних з оплатою праці, та утримання з працівників банку на користь третіх осіб в бухгалтерському обліку відображається такими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т 3622 «Кредиторська заборгованість за податками та обов’язковими платежами, крім податку на прибуток», або</w:t>
      </w:r>
    </w:p>
    <w:p w:rsidR="0003779E" w:rsidRPr="0003779E" w:rsidRDefault="0003779E" w:rsidP="00BE215B">
      <w:pPr>
        <w:ind w:firstLine="709"/>
        <w:jc w:val="both"/>
        <w:rPr>
          <w:sz w:val="28"/>
          <w:szCs w:val="28"/>
          <w:lang w:val="uk-UA"/>
        </w:rPr>
      </w:pPr>
      <w:r w:rsidRPr="0003779E">
        <w:rPr>
          <w:sz w:val="28"/>
          <w:szCs w:val="28"/>
          <w:lang w:val="uk-UA"/>
        </w:rPr>
        <w:t>3522 «Дебіторська заборгованість за податками та обов’язковими платежами, крім податку на прибуток» — за умови авансових платежів</w:t>
      </w:r>
    </w:p>
    <w:p w:rsidR="0003779E" w:rsidRPr="0003779E" w:rsidRDefault="0003779E" w:rsidP="00BE215B">
      <w:pPr>
        <w:ind w:firstLine="709"/>
        <w:jc w:val="both"/>
        <w:rPr>
          <w:sz w:val="28"/>
          <w:szCs w:val="28"/>
          <w:lang w:val="uk-UA"/>
        </w:rPr>
      </w:pPr>
      <w:r w:rsidRPr="0003779E">
        <w:rPr>
          <w:sz w:val="28"/>
          <w:szCs w:val="28"/>
          <w:lang w:val="uk-UA"/>
        </w:rPr>
        <w:t>3653 «Утримання з працівників банку на користь третіх осіб»</w:t>
      </w:r>
    </w:p>
    <w:p w:rsidR="0003779E" w:rsidRPr="0003779E" w:rsidRDefault="0003779E" w:rsidP="00BE215B">
      <w:pPr>
        <w:ind w:firstLine="284"/>
        <w:jc w:val="both"/>
        <w:rPr>
          <w:sz w:val="28"/>
          <w:szCs w:val="28"/>
          <w:lang w:val="uk-UA"/>
        </w:rPr>
      </w:pPr>
      <w:r w:rsidRPr="0003779E">
        <w:rPr>
          <w:sz w:val="28"/>
          <w:szCs w:val="28"/>
          <w:lang w:val="uk-UA"/>
        </w:rPr>
        <w:t>К</w:t>
      </w:r>
      <w:r w:rsidR="00517FEA">
        <w:rPr>
          <w:sz w:val="28"/>
          <w:szCs w:val="28"/>
          <w:lang w:val="uk-UA"/>
        </w:rPr>
        <w:t>-</w:t>
      </w:r>
      <w:r w:rsidRPr="0003779E">
        <w:rPr>
          <w:sz w:val="28"/>
          <w:szCs w:val="28"/>
          <w:lang w:val="uk-UA"/>
        </w:rPr>
        <w:t xml:space="preserve">т Рахунки для обліку грошових коштів, поточні рахунки </w:t>
      </w:r>
    </w:p>
    <w:p w:rsidR="0003779E" w:rsidRPr="0003779E" w:rsidRDefault="0003779E" w:rsidP="00BE215B">
      <w:pPr>
        <w:ind w:firstLine="709"/>
        <w:jc w:val="both"/>
        <w:rPr>
          <w:sz w:val="28"/>
          <w:szCs w:val="28"/>
          <w:lang w:val="uk-UA"/>
        </w:rPr>
      </w:pPr>
      <w:r w:rsidRPr="0003779E">
        <w:rPr>
          <w:sz w:val="28"/>
          <w:szCs w:val="28"/>
          <w:lang w:val="uk-UA"/>
        </w:rPr>
        <w:lastRenderedPageBreak/>
        <w:t>Інші виплати та розрахунки за авансами, виданими працівникам банку під звіт (на</w:t>
      </w:r>
      <w:r w:rsidR="00517FEA">
        <w:rPr>
          <w:sz w:val="28"/>
          <w:szCs w:val="28"/>
          <w:lang w:val="uk-UA"/>
        </w:rPr>
        <w:t xml:space="preserve"> </w:t>
      </w:r>
      <w:r w:rsidRPr="0003779E">
        <w:rPr>
          <w:sz w:val="28"/>
          <w:szCs w:val="28"/>
          <w:lang w:val="uk-UA"/>
        </w:rPr>
        <w:t>відрядження та інші господарські витрати), відображаються в бухгалтерському обліку</w:t>
      </w:r>
      <w:r w:rsidR="00517FEA">
        <w:rPr>
          <w:sz w:val="28"/>
          <w:szCs w:val="28"/>
          <w:lang w:val="uk-UA"/>
        </w:rPr>
        <w:t xml:space="preserve"> </w:t>
      </w:r>
      <w:r w:rsidRPr="0003779E">
        <w:rPr>
          <w:sz w:val="28"/>
          <w:szCs w:val="28"/>
          <w:lang w:val="uk-UA"/>
        </w:rPr>
        <w:t>такими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т 3550 «Аванси працівникам банку на витрати з відрядження», або</w:t>
      </w:r>
    </w:p>
    <w:p w:rsidR="0003779E" w:rsidRPr="0003779E" w:rsidRDefault="0003779E" w:rsidP="00BE215B">
      <w:pPr>
        <w:ind w:firstLine="709"/>
        <w:jc w:val="both"/>
        <w:rPr>
          <w:sz w:val="28"/>
          <w:szCs w:val="28"/>
          <w:lang w:val="uk-UA"/>
        </w:rPr>
      </w:pPr>
      <w:r w:rsidRPr="0003779E">
        <w:rPr>
          <w:sz w:val="28"/>
          <w:szCs w:val="28"/>
          <w:lang w:val="uk-UA"/>
        </w:rPr>
        <w:t>3551 «Аванси працівникам банку на господарські витрати», або</w:t>
      </w:r>
    </w:p>
    <w:p w:rsidR="0003779E" w:rsidRPr="0003779E" w:rsidRDefault="0003779E" w:rsidP="00BE215B">
      <w:pPr>
        <w:ind w:firstLine="709"/>
        <w:jc w:val="both"/>
        <w:rPr>
          <w:sz w:val="28"/>
          <w:szCs w:val="28"/>
          <w:lang w:val="uk-UA"/>
        </w:rPr>
      </w:pPr>
      <w:r w:rsidRPr="0003779E">
        <w:rPr>
          <w:sz w:val="28"/>
          <w:szCs w:val="28"/>
          <w:lang w:val="uk-UA"/>
        </w:rPr>
        <w:t>3559 «Інша дебіторська заборгованість за розрахунками з працівниками банку та іншими особами»</w:t>
      </w:r>
    </w:p>
    <w:p w:rsidR="00517FEA" w:rsidRDefault="0003779E" w:rsidP="00BE215B">
      <w:pPr>
        <w:ind w:firstLine="284"/>
        <w:jc w:val="both"/>
        <w:rPr>
          <w:sz w:val="28"/>
          <w:szCs w:val="28"/>
          <w:lang w:val="uk-UA"/>
        </w:rPr>
      </w:pPr>
      <w:r w:rsidRPr="0003779E">
        <w:rPr>
          <w:sz w:val="28"/>
          <w:szCs w:val="28"/>
          <w:lang w:val="uk-UA"/>
        </w:rPr>
        <w:t>К</w:t>
      </w:r>
      <w:r w:rsidR="00517FEA">
        <w:rPr>
          <w:sz w:val="28"/>
          <w:szCs w:val="28"/>
          <w:lang w:val="uk-UA"/>
        </w:rPr>
        <w:t>-</w:t>
      </w:r>
      <w:r w:rsidRPr="0003779E">
        <w:rPr>
          <w:sz w:val="28"/>
          <w:szCs w:val="28"/>
          <w:lang w:val="uk-UA"/>
        </w:rPr>
        <w:t>т 1001, або</w:t>
      </w:r>
      <w:r w:rsidR="00517FEA">
        <w:rPr>
          <w:sz w:val="28"/>
          <w:szCs w:val="28"/>
          <w:lang w:val="uk-UA"/>
        </w:rPr>
        <w:t xml:space="preserve"> </w:t>
      </w:r>
      <w:r w:rsidRPr="0003779E">
        <w:rPr>
          <w:sz w:val="28"/>
          <w:szCs w:val="28"/>
          <w:lang w:val="uk-UA"/>
        </w:rPr>
        <w:t>1002, або</w:t>
      </w:r>
      <w:r w:rsidR="00517FEA">
        <w:rPr>
          <w:sz w:val="28"/>
          <w:szCs w:val="28"/>
          <w:lang w:val="uk-UA"/>
        </w:rPr>
        <w:t xml:space="preserve"> 2625.</w:t>
      </w:r>
    </w:p>
    <w:p w:rsidR="0003779E" w:rsidRPr="0003779E" w:rsidRDefault="0003779E" w:rsidP="00BE215B">
      <w:pPr>
        <w:ind w:firstLine="284"/>
        <w:jc w:val="both"/>
        <w:rPr>
          <w:sz w:val="28"/>
          <w:szCs w:val="28"/>
          <w:lang w:val="uk-UA"/>
        </w:rPr>
      </w:pPr>
      <w:r w:rsidRPr="0003779E">
        <w:rPr>
          <w:sz w:val="28"/>
          <w:szCs w:val="28"/>
          <w:lang w:val="uk-UA"/>
        </w:rPr>
        <w:t>Згідно з авансовим звітом використані кошти відображаються в бухгалтерському обліку за відповідними рахунками для обліку витрат такими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т 7431 «Господарські витрати», або</w:t>
      </w:r>
    </w:p>
    <w:p w:rsidR="0003779E" w:rsidRPr="0003779E" w:rsidRDefault="0003779E" w:rsidP="00BE215B">
      <w:pPr>
        <w:ind w:firstLine="709"/>
        <w:jc w:val="both"/>
        <w:rPr>
          <w:sz w:val="28"/>
          <w:szCs w:val="28"/>
          <w:lang w:val="uk-UA"/>
        </w:rPr>
      </w:pPr>
      <w:r w:rsidRPr="0003779E">
        <w:rPr>
          <w:sz w:val="28"/>
          <w:szCs w:val="28"/>
          <w:lang w:val="uk-UA"/>
        </w:rPr>
        <w:t>7433 «Інші експлуатаційні витрати», або</w:t>
      </w:r>
    </w:p>
    <w:p w:rsidR="0003779E" w:rsidRPr="0003779E" w:rsidRDefault="0003779E" w:rsidP="00BE215B">
      <w:pPr>
        <w:ind w:firstLine="709"/>
        <w:jc w:val="both"/>
        <w:rPr>
          <w:sz w:val="28"/>
          <w:szCs w:val="28"/>
          <w:lang w:val="uk-UA"/>
        </w:rPr>
      </w:pPr>
      <w:r w:rsidRPr="0003779E">
        <w:rPr>
          <w:sz w:val="28"/>
          <w:szCs w:val="28"/>
          <w:lang w:val="uk-UA"/>
        </w:rPr>
        <w:t>7452 «Витрати на відрядження», або</w:t>
      </w:r>
    </w:p>
    <w:p w:rsidR="0003779E" w:rsidRPr="0003779E" w:rsidRDefault="0003779E" w:rsidP="00BE215B">
      <w:pPr>
        <w:ind w:firstLine="709"/>
        <w:jc w:val="both"/>
        <w:rPr>
          <w:sz w:val="28"/>
          <w:szCs w:val="28"/>
          <w:lang w:val="uk-UA"/>
        </w:rPr>
      </w:pPr>
      <w:r w:rsidRPr="0003779E">
        <w:rPr>
          <w:sz w:val="28"/>
          <w:szCs w:val="28"/>
          <w:lang w:val="uk-UA"/>
        </w:rPr>
        <w:t>7454 «Представницькі витрати»</w:t>
      </w:r>
    </w:p>
    <w:p w:rsidR="0003779E" w:rsidRPr="0003779E" w:rsidRDefault="0003779E" w:rsidP="00BE215B">
      <w:pPr>
        <w:ind w:firstLine="284"/>
        <w:jc w:val="both"/>
        <w:rPr>
          <w:sz w:val="28"/>
          <w:szCs w:val="28"/>
          <w:lang w:val="uk-UA"/>
        </w:rPr>
      </w:pPr>
      <w:r w:rsidRPr="0003779E">
        <w:rPr>
          <w:sz w:val="28"/>
          <w:szCs w:val="28"/>
          <w:lang w:val="uk-UA"/>
        </w:rPr>
        <w:t>К</w:t>
      </w:r>
      <w:r w:rsidR="00517FEA">
        <w:rPr>
          <w:sz w:val="28"/>
          <w:szCs w:val="28"/>
          <w:lang w:val="uk-UA"/>
        </w:rPr>
        <w:t>-</w:t>
      </w:r>
      <w:r w:rsidRPr="0003779E">
        <w:rPr>
          <w:sz w:val="28"/>
          <w:szCs w:val="28"/>
          <w:lang w:val="uk-UA"/>
        </w:rPr>
        <w:t>т 3550</w:t>
      </w:r>
      <w:r w:rsidR="00517FEA">
        <w:rPr>
          <w:sz w:val="28"/>
          <w:szCs w:val="28"/>
          <w:lang w:val="uk-UA"/>
        </w:rPr>
        <w:t>,</w:t>
      </w:r>
      <w:r w:rsidRPr="0003779E">
        <w:rPr>
          <w:sz w:val="28"/>
          <w:szCs w:val="28"/>
          <w:lang w:val="uk-UA"/>
        </w:rPr>
        <w:t xml:space="preserve"> </w:t>
      </w:r>
      <w:r w:rsidR="00517FEA" w:rsidRPr="0003779E">
        <w:rPr>
          <w:sz w:val="28"/>
          <w:szCs w:val="28"/>
          <w:lang w:val="uk-UA"/>
        </w:rPr>
        <w:t>3551</w:t>
      </w:r>
      <w:r w:rsidR="00517FEA">
        <w:rPr>
          <w:sz w:val="28"/>
          <w:szCs w:val="28"/>
          <w:lang w:val="uk-UA"/>
        </w:rPr>
        <w:t>,</w:t>
      </w:r>
      <w:r w:rsidR="00517FEA" w:rsidRPr="0003779E">
        <w:rPr>
          <w:sz w:val="28"/>
          <w:szCs w:val="28"/>
          <w:lang w:val="uk-UA"/>
        </w:rPr>
        <w:t xml:space="preserve"> 3559</w:t>
      </w:r>
      <w:r w:rsidR="00517FEA">
        <w:rPr>
          <w:sz w:val="28"/>
          <w:szCs w:val="28"/>
          <w:lang w:val="uk-UA"/>
        </w:rPr>
        <w:t>.</w:t>
      </w:r>
      <w:r w:rsidR="00517FEA" w:rsidRPr="0003779E">
        <w:rPr>
          <w:sz w:val="28"/>
          <w:szCs w:val="28"/>
          <w:lang w:val="uk-UA"/>
        </w:rPr>
        <w:t xml:space="preserve"> </w:t>
      </w:r>
    </w:p>
    <w:p w:rsidR="0003779E" w:rsidRPr="0003779E" w:rsidRDefault="0003779E" w:rsidP="00BE215B">
      <w:pPr>
        <w:ind w:firstLine="709"/>
        <w:jc w:val="both"/>
        <w:rPr>
          <w:sz w:val="28"/>
          <w:szCs w:val="28"/>
          <w:lang w:val="uk-UA"/>
        </w:rPr>
      </w:pPr>
      <w:r w:rsidRPr="0003779E">
        <w:rPr>
          <w:sz w:val="28"/>
          <w:szCs w:val="28"/>
          <w:lang w:val="uk-UA"/>
        </w:rPr>
        <w:t>Повернення підзвітною особою невикористаних коштів згідно з авансовим звітом супроводжується такою проводкою:</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т 1001</w:t>
      </w:r>
      <w:r w:rsidR="00517FEA">
        <w:rPr>
          <w:sz w:val="28"/>
          <w:szCs w:val="28"/>
          <w:lang w:val="uk-UA"/>
        </w:rPr>
        <w:t>,</w:t>
      </w:r>
      <w:r w:rsidRPr="0003779E">
        <w:rPr>
          <w:sz w:val="28"/>
          <w:szCs w:val="28"/>
          <w:lang w:val="uk-UA"/>
        </w:rPr>
        <w:t xml:space="preserve"> </w:t>
      </w:r>
      <w:r w:rsidR="00517FEA" w:rsidRPr="0003779E">
        <w:rPr>
          <w:sz w:val="28"/>
          <w:szCs w:val="28"/>
          <w:lang w:val="uk-UA"/>
        </w:rPr>
        <w:t xml:space="preserve">1002 </w:t>
      </w:r>
    </w:p>
    <w:p w:rsidR="0003779E" w:rsidRPr="0003779E" w:rsidRDefault="0003779E" w:rsidP="00BE215B">
      <w:pPr>
        <w:ind w:firstLine="284"/>
        <w:jc w:val="both"/>
        <w:rPr>
          <w:sz w:val="28"/>
          <w:szCs w:val="28"/>
          <w:lang w:val="uk-UA"/>
        </w:rPr>
      </w:pPr>
      <w:r w:rsidRPr="0003779E">
        <w:rPr>
          <w:sz w:val="28"/>
          <w:szCs w:val="28"/>
          <w:lang w:val="uk-UA"/>
        </w:rPr>
        <w:t>К</w:t>
      </w:r>
      <w:r w:rsidR="00517FEA">
        <w:rPr>
          <w:sz w:val="28"/>
          <w:szCs w:val="28"/>
          <w:lang w:val="uk-UA"/>
        </w:rPr>
        <w:t>-</w:t>
      </w:r>
      <w:r w:rsidRPr="0003779E">
        <w:rPr>
          <w:sz w:val="28"/>
          <w:szCs w:val="28"/>
          <w:lang w:val="uk-UA"/>
        </w:rPr>
        <w:t xml:space="preserve">т </w:t>
      </w:r>
      <w:r w:rsidR="00517FEA" w:rsidRPr="0003779E">
        <w:rPr>
          <w:sz w:val="28"/>
          <w:szCs w:val="28"/>
          <w:lang w:val="uk-UA"/>
        </w:rPr>
        <w:t>3550</w:t>
      </w:r>
      <w:r w:rsidR="00517FEA">
        <w:rPr>
          <w:sz w:val="28"/>
          <w:szCs w:val="28"/>
          <w:lang w:val="uk-UA"/>
        </w:rPr>
        <w:t>,</w:t>
      </w:r>
      <w:r w:rsidR="00517FEA" w:rsidRPr="0003779E">
        <w:rPr>
          <w:sz w:val="28"/>
          <w:szCs w:val="28"/>
          <w:lang w:val="uk-UA"/>
        </w:rPr>
        <w:t xml:space="preserve"> 3551</w:t>
      </w:r>
      <w:r w:rsidR="00517FEA">
        <w:rPr>
          <w:sz w:val="28"/>
          <w:szCs w:val="28"/>
          <w:lang w:val="uk-UA"/>
        </w:rPr>
        <w:t>,</w:t>
      </w:r>
      <w:r w:rsidR="00517FEA" w:rsidRPr="0003779E">
        <w:rPr>
          <w:sz w:val="28"/>
          <w:szCs w:val="28"/>
          <w:lang w:val="uk-UA"/>
        </w:rPr>
        <w:t xml:space="preserve"> 3559</w:t>
      </w:r>
      <w:r w:rsidR="00517FEA">
        <w:rPr>
          <w:sz w:val="28"/>
          <w:szCs w:val="28"/>
          <w:lang w:val="uk-UA"/>
        </w:rPr>
        <w:t xml:space="preserve">. </w:t>
      </w:r>
    </w:p>
    <w:p w:rsidR="0003779E" w:rsidRPr="0003779E" w:rsidRDefault="0003779E" w:rsidP="00BE215B">
      <w:pPr>
        <w:ind w:firstLine="709"/>
        <w:jc w:val="both"/>
        <w:rPr>
          <w:sz w:val="28"/>
          <w:szCs w:val="28"/>
          <w:lang w:val="uk-UA"/>
        </w:rPr>
      </w:pPr>
      <w:r w:rsidRPr="0003779E">
        <w:rPr>
          <w:sz w:val="28"/>
          <w:szCs w:val="28"/>
          <w:lang w:val="uk-UA"/>
        </w:rPr>
        <w:t>У разі виплати коштів працівнику банку за результатами авансового звіту здійснюються такі бухгалтерські проводки:</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т 7431</w:t>
      </w:r>
      <w:r w:rsidR="00517FEA">
        <w:rPr>
          <w:sz w:val="28"/>
          <w:szCs w:val="28"/>
          <w:lang w:val="uk-UA"/>
        </w:rPr>
        <w:t>,</w:t>
      </w:r>
      <w:r w:rsidRPr="0003779E">
        <w:rPr>
          <w:sz w:val="28"/>
          <w:szCs w:val="28"/>
          <w:lang w:val="uk-UA"/>
        </w:rPr>
        <w:t xml:space="preserve"> </w:t>
      </w:r>
      <w:r w:rsidR="00517FEA" w:rsidRPr="0003779E">
        <w:rPr>
          <w:sz w:val="28"/>
          <w:szCs w:val="28"/>
          <w:lang w:val="uk-UA"/>
        </w:rPr>
        <w:t>7433</w:t>
      </w:r>
      <w:r w:rsidR="00517FEA">
        <w:rPr>
          <w:sz w:val="28"/>
          <w:szCs w:val="28"/>
          <w:lang w:val="uk-UA"/>
        </w:rPr>
        <w:t>,</w:t>
      </w:r>
      <w:r w:rsidR="00517FEA" w:rsidRPr="0003779E">
        <w:rPr>
          <w:sz w:val="28"/>
          <w:szCs w:val="28"/>
          <w:lang w:val="uk-UA"/>
        </w:rPr>
        <w:t xml:space="preserve"> 7452</w:t>
      </w:r>
      <w:r w:rsidR="00517FEA">
        <w:rPr>
          <w:sz w:val="28"/>
          <w:szCs w:val="28"/>
          <w:lang w:val="uk-UA"/>
        </w:rPr>
        <w:t>,</w:t>
      </w:r>
      <w:r w:rsidR="00517FEA" w:rsidRPr="0003779E">
        <w:rPr>
          <w:sz w:val="28"/>
          <w:szCs w:val="28"/>
          <w:lang w:val="uk-UA"/>
        </w:rPr>
        <w:t xml:space="preserve"> 7454</w:t>
      </w:r>
      <w:r w:rsidR="00517FEA">
        <w:rPr>
          <w:sz w:val="28"/>
          <w:szCs w:val="28"/>
          <w:lang w:val="uk-UA"/>
        </w:rPr>
        <w:t>.</w:t>
      </w:r>
      <w:r w:rsidR="00517FEA" w:rsidRPr="0003779E">
        <w:rPr>
          <w:sz w:val="28"/>
          <w:szCs w:val="28"/>
          <w:lang w:val="uk-UA"/>
        </w:rPr>
        <w:t xml:space="preserve"> </w:t>
      </w:r>
    </w:p>
    <w:p w:rsidR="0003779E" w:rsidRPr="0003779E" w:rsidRDefault="0003779E" w:rsidP="00BE215B">
      <w:pPr>
        <w:ind w:firstLine="284"/>
        <w:jc w:val="both"/>
        <w:rPr>
          <w:sz w:val="28"/>
          <w:szCs w:val="28"/>
          <w:lang w:val="uk-UA"/>
        </w:rPr>
      </w:pPr>
      <w:r w:rsidRPr="0003779E">
        <w:rPr>
          <w:sz w:val="28"/>
          <w:szCs w:val="28"/>
          <w:lang w:val="uk-UA"/>
        </w:rPr>
        <w:t>К</w:t>
      </w:r>
      <w:r w:rsidR="00517FEA">
        <w:rPr>
          <w:sz w:val="28"/>
          <w:szCs w:val="28"/>
          <w:lang w:val="uk-UA"/>
        </w:rPr>
        <w:t>-</w:t>
      </w:r>
      <w:r w:rsidRPr="0003779E">
        <w:rPr>
          <w:sz w:val="28"/>
          <w:szCs w:val="28"/>
          <w:lang w:val="uk-UA"/>
        </w:rPr>
        <w:t>т 3650 «Заборгованість працівникам банку на відрядження», або</w:t>
      </w:r>
    </w:p>
    <w:p w:rsidR="0003779E" w:rsidRPr="0003779E" w:rsidRDefault="0003779E" w:rsidP="00BE215B">
      <w:pPr>
        <w:ind w:firstLine="709"/>
        <w:jc w:val="both"/>
        <w:rPr>
          <w:sz w:val="28"/>
          <w:szCs w:val="28"/>
          <w:lang w:val="uk-UA"/>
        </w:rPr>
      </w:pPr>
      <w:r w:rsidRPr="0003779E">
        <w:rPr>
          <w:sz w:val="28"/>
          <w:szCs w:val="28"/>
          <w:lang w:val="uk-UA"/>
        </w:rPr>
        <w:t>3651 «Заборгованість працівникам банку на господарські витрати»</w:t>
      </w:r>
    </w:p>
    <w:p w:rsidR="0003779E" w:rsidRPr="0003779E" w:rsidRDefault="0003779E" w:rsidP="00BE215B">
      <w:pPr>
        <w:ind w:firstLine="709"/>
        <w:jc w:val="both"/>
        <w:rPr>
          <w:sz w:val="28"/>
          <w:szCs w:val="28"/>
          <w:lang w:val="uk-UA"/>
        </w:rPr>
      </w:pPr>
      <w:r w:rsidRPr="0003779E">
        <w:rPr>
          <w:sz w:val="28"/>
          <w:szCs w:val="28"/>
          <w:lang w:val="uk-UA"/>
        </w:rPr>
        <w:t>3659 «Інша кредиторська заборгованість за розрахунками з працівниками банку та іншими особами».</w:t>
      </w:r>
    </w:p>
    <w:p w:rsidR="0003779E" w:rsidRPr="0003779E" w:rsidRDefault="0003779E" w:rsidP="00BE215B">
      <w:pPr>
        <w:ind w:firstLine="709"/>
        <w:jc w:val="both"/>
        <w:rPr>
          <w:sz w:val="28"/>
          <w:szCs w:val="28"/>
          <w:lang w:val="uk-UA"/>
        </w:rPr>
      </w:pPr>
      <w:r w:rsidRPr="0003779E">
        <w:rPr>
          <w:sz w:val="28"/>
          <w:szCs w:val="28"/>
          <w:lang w:val="uk-UA"/>
        </w:rPr>
        <w:t>Одночасно на суму коштів, що сплачені працівнику банку за результатами авансового звіту, здійснюються такі бухгалтерські проводки:</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т 3650</w:t>
      </w:r>
      <w:r w:rsidR="00517FEA">
        <w:rPr>
          <w:sz w:val="28"/>
          <w:szCs w:val="28"/>
          <w:lang w:val="uk-UA"/>
        </w:rPr>
        <w:t>,</w:t>
      </w:r>
      <w:r w:rsidRPr="0003779E">
        <w:rPr>
          <w:sz w:val="28"/>
          <w:szCs w:val="28"/>
          <w:lang w:val="uk-UA"/>
        </w:rPr>
        <w:t xml:space="preserve"> </w:t>
      </w:r>
      <w:r w:rsidR="00517FEA" w:rsidRPr="0003779E">
        <w:rPr>
          <w:sz w:val="28"/>
          <w:szCs w:val="28"/>
          <w:lang w:val="uk-UA"/>
        </w:rPr>
        <w:t>3651</w:t>
      </w:r>
      <w:r w:rsidR="00517FEA">
        <w:rPr>
          <w:sz w:val="28"/>
          <w:szCs w:val="28"/>
          <w:lang w:val="uk-UA"/>
        </w:rPr>
        <w:t>,</w:t>
      </w:r>
      <w:r w:rsidR="00517FEA" w:rsidRPr="0003779E">
        <w:rPr>
          <w:sz w:val="28"/>
          <w:szCs w:val="28"/>
          <w:lang w:val="uk-UA"/>
        </w:rPr>
        <w:t xml:space="preserve"> 3659</w:t>
      </w:r>
      <w:r w:rsidR="00517FEA">
        <w:rPr>
          <w:sz w:val="28"/>
          <w:szCs w:val="28"/>
          <w:lang w:val="uk-UA"/>
        </w:rPr>
        <w:t>.</w:t>
      </w:r>
      <w:r w:rsidR="00517FEA" w:rsidRPr="0003779E">
        <w:rPr>
          <w:sz w:val="28"/>
          <w:szCs w:val="28"/>
          <w:lang w:val="uk-UA"/>
        </w:rPr>
        <w:t xml:space="preserve"> </w:t>
      </w:r>
    </w:p>
    <w:p w:rsidR="00517FEA" w:rsidRDefault="0003779E" w:rsidP="00BE215B">
      <w:pPr>
        <w:ind w:firstLine="284"/>
        <w:jc w:val="both"/>
        <w:rPr>
          <w:sz w:val="28"/>
          <w:szCs w:val="28"/>
          <w:lang w:val="uk-UA"/>
        </w:rPr>
      </w:pPr>
      <w:r w:rsidRPr="0003779E">
        <w:rPr>
          <w:sz w:val="28"/>
          <w:szCs w:val="28"/>
          <w:lang w:val="uk-UA"/>
        </w:rPr>
        <w:t>К</w:t>
      </w:r>
      <w:r w:rsidR="00517FEA">
        <w:rPr>
          <w:sz w:val="28"/>
          <w:szCs w:val="28"/>
          <w:lang w:val="uk-UA"/>
        </w:rPr>
        <w:t>-</w:t>
      </w:r>
      <w:r w:rsidRPr="0003779E">
        <w:rPr>
          <w:sz w:val="28"/>
          <w:szCs w:val="28"/>
          <w:lang w:val="uk-UA"/>
        </w:rPr>
        <w:t>т 1001, або</w:t>
      </w:r>
      <w:r w:rsidR="00517FEA">
        <w:rPr>
          <w:sz w:val="28"/>
          <w:szCs w:val="28"/>
          <w:lang w:val="uk-UA"/>
        </w:rPr>
        <w:t xml:space="preserve"> 1002, </w:t>
      </w:r>
      <w:r w:rsidRPr="0003779E">
        <w:rPr>
          <w:sz w:val="28"/>
          <w:szCs w:val="28"/>
          <w:lang w:val="uk-UA"/>
        </w:rPr>
        <w:t>2625</w:t>
      </w:r>
      <w:r w:rsidR="00517FEA">
        <w:rPr>
          <w:sz w:val="28"/>
          <w:szCs w:val="28"/>
          <w:lang w:val="uk-UA"/>
        </w:rPr>
        <w:t>.</w:t>
      </w:r>
    </w:p>
    <w:p w:rsidR="0003779E" w:rsidRPr="0003779E" w:rsidRDefault="0003779E" w:rsidP="00BE215B">
      <w:pPr>
        <w:ind w:firstLine="709"/>
        <w:jc w:val="both"/>
        <w:rPr>
          <w:sz w:val="28"/>
          <w:szCs w:val="28"/>
          <w:lang w:val="uk-UA"/>
        </w:rPr>
      </w:pPr>
      <w:r w:rsidRPr="0003779E">
        <w:rPr>
          <w:sz w:val="28"/>
          <w:szCs w:val="28"/>
          <w:lang w:val="uk-UA"/>
        </w:rPr>
        <w:t>Відображення в бухгалтерському обліку виплат працівникам банку за результатами авансового звіту може здійснюватися із застосуванням рахунків дебіторської заборгованості групи 355 «Дебіторська заборгованість за розрахунками з працівниками банку».</w:t>
      </w:r>
    </w:p>
    <w:p w:rsidR="0003779E" w:rsidRPr="00854631" w:rsidRDefault="0003779E" w:rsidP="00BE215B">
      <w:pPr>
        <w:ind w:firstLine="709"/>
        <w:jc w:val="both"/>
        <w:rPr>
          <w:i/>
          <w:sz w:val="28"/>
          <w:szCs w:val="28"/>
          <w:lang w:val="uk-UA"/>
        </w:rPr>
      </w:pPr>
      <w:r w:rsidRPr="00854631">
        <w:rPr>
          <w:i/>
          <w:sz w:val="28"/>
          <w:szCs w:val="28"/>
          <w:lang w:val="uk-UA"/>
        </w:rPr>
        <w:t>Витрати на маркетинг та рекламу відображаються в бухгалтерському обліку такими проводками:</w:t>
      </w:r>
    </w:p>
    <w:p w:rsidR="0003779E" w:rsidRPr="00854631" w:rsidRDefault="0003779E" w:rsidP="00BE215B">
      <w:pPr>
        <w:pStyle w:val="a6"/>
        <w:widowControl/>
        <w:numPr>
          <w:ilvl w:val="0"/>
          <w:numId w:val="108"/>
        </w:numPr>
        <w:tabs>
          <w:tab w:val="left" w:pos="284"/>
        </w:tabs>
        <w:ind w:left="0" w:firstLine="0"/>
        <w:jc w:val="both"/>
        <w:rPr>
          <w:sz w:val="28"/>
          <w:szCs w:val="28"/>
          <w:lang w:val="uk-UA"/>
        </w:rPr>
      </w:pPr>
      <w:r w:rsidRPr="00854631">
        <w:rPr>
          <w:sz w:val="28"/>
          <w:szCs w:val="28"/>
          <w:lang w:val="uk-UA"/>
        </w:rPr>
        <w:t>у разі сплати авансових платежів (попередньої оплати) згідно з умовами договору за послуги з маркетингу та реклами:</w:t>
      </w:r>
    </w:p>
    <w:p w:rsidR="0003779E" w:rsidRPr="0003779E" w:rsidRDefault="0003779E" w:rsidP="00BE215B">
      <w:pPr>
        <w:ind w:firstLine="284"/>
        <w:jc w:val="both"/>
        <w:rPr>
          <w:sz w:val="28"/>
          <w:szCs w:val="28"/>
          <w:lang w:val="uk-UA"/>
        </w:rPr>
      </w:pPr>
      <w:r w:rsidRPr="0003779E">
        <w:rPr>
          <w:sz w:val="28"/>
          <w:szCs w:val="28"/>
          <w:lang w:val="uk-UA"/>
        </w:rPr>
        <w:t>Д</w:t>
      </w:r>
      <w:r w:rsidR="00517FEA">
        <w:rPr>
          <w:sz w:val="28"/>
          <w:szCs w:val="28"/>
          <w:lang w:val="uk-UA"/>
        </w:rPr>
        <w:t>-</w:t>
      </w:r>
      <w:r w:rsidRPr="0003779E">
        <w:rPr>
          <w:sz w:val="28"/>
          <w:szCs w:val="28"/>
          <w:lang w:val="uk-UA"/>
        </w:rPr>
        <w:t>т 3500 «Витрати майбутніх періодів»,</w:t>
      </w:r>
    </w:p>
    <w:p w:rsidR="0003779E" w:rsidRPr="0003779E" w:rsidRDefault="0003779E" w:rsidP="00BE215B">
      <w:pPr>
        <w:ind w:firstLine="709"/>
        <w:jc w:val="both"/>
        <w:rPr>
          <w:sz w:val="28"/>
          <w:szCs w:val="28"/>
          <w:lang w:val="uk-UA"/>
        </w:rPr>
      </w:pPr>
      <w:r w:rsidRPr="0003779E">
        <w:rPr>
          <w:sz w:val="28"/>
          <w:szCs w:val="28"/>
          <w:lang w:val="uk-UA"/>
        </w:rPr>
        <w:t>3519 «Дебіторська заборгованість за послуги»</w:t>
      </w:r>
    </w:p>
    <w:p w:rsidR="0003779E" w:rsidRPr="0003779E" w:rsidRDefault="0003779E" w:rsidP="00BE215B">
      <w:pPr>
        <w:ind w:firstLine="284"/>
        <w:jc w:val="both"/>
        <w:rPr>
          <w:sz w:val="28"/>
          <w:szCs w:val="28"/>
          <w:lang w:val="uk-UA"/>
        </w:rPr>
      </w:pPr>
      <w:r w:rsidRPr="0003779E">
        <w:rPr>
          <w:sz w:val="28"/>
          <w:szCs w:val="28"/>
          <w:lang w:val="uk-UA"/>
        </w:rPr>
        <w:t>К</w:t>
      </w:r>
      <w:r w:rsidR="00517FEA">
        <w:rPr>
          <w:sz w:val="28"/>
          <w:szCs w:val="28"/>
          <w:lang w:val="uk-UA"/>
        </w:rPr>
        <w:t>-</w:t>
      </w:r>
      <w:r w:rsidRPr="0003779E">
        <w:rPr>
          <w:sz w:val="28"/>
          <w:szCs w:val="28"/>
          <w:lang w:val="uk-UA"/>
        </w:rPr>
        <w:t>т Рахунки для обліку грошових коштів, поточні рахунки 1200, 1500, 2600;</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на суму отриманих послуг з маркетингу та реклами:</w:t>
      </w:r>
    </w:p>
    <w:p w:rsidR="0003779E" w:rsidRPr="0003779E" w:rsidRDefault="0003779E" w:rsidP="00BE215B">
      <w:pPr>
        <w:ind w:firstLine="284"/>
        <w:jc w:val="both"/>
        <w:rPr>
          <w:sz w:val="28"/>
          <w:szCs w:val="28"/>
          <w:lang w:val="uk-UA"/>
        </w:rPr>
      </w:pPr>
      <w:r w:rsidRPr="0003779E">
        <w:rPr>
          <w:sz w:val="28"/>
          <w:szCs w:val="28"/>
          <w:lang w:val="uk-UA"/>
        </w:rPr>
        <w:t>Д</w:t>
      </w:r>
      <w:r w:rsidR="00854631">
        <w:rPr>
          <w:sz w:val="28"/>
          <w:szCs w:val="28"/>
          <w:lang w:val="uk-UA"/>
        </w:rPr>
        <w:t>-</w:t>
      </w:r>
      <w:r w:rsidRPr="0003779E">
        <w:rPr>
          <w:sz w:val="28"/>
          <w:szCs w:val="28"/>
          <w:lang w:val="uk-UA"/>
        </w:rPr>
        <w:t>т 7455 «Витрати на маркетинг та рекламу»</w:t>
      </w:r>
    </w:p>
    <w:p w:rsidR="0003779E" w:rsidRPr="0003779E" w:rsidRDefault="0003779E" w:rsidP="00BE215B">
      <w:pPr>
        <w:ind w:firstLine="284"/>
        <w:jc w:val="both"/>
        <w:rPr>
          <w:sz w:val="28"/>
          <w:szCs w:val="28"/>
          <w:lang w:val="uk-UA"/>
        </w:rPr>
      </w:pPr>
      <w:r w:rsidRPr="0003779E">
        <w:rPr>
          <w:sz w:val="28"/>
          <w:szCs w:val="28"/>
          <w:lang w:val="uk-UA"/>
        </w:rPr>
        <w:t>К</w:t>
      </w:r>
      <w:r w:rsidR="00854631">
        <w:rPr>
          <w:sz w:val="28"/>
          <w:szCs w:val="28"/>
          <w:lang w:val="uk-UA"/>
        </w:rPr>
        <w:t>-</w:t>
      </w:r>
      <w:r w:rsidRPr="0003779E">
        <w:rPr>
          <w:sz w:val="28"/>
          <w:szCs w:val="28"/>
          <w:lang w:val="uk-UA"/>
        </w:rPr>
        <w:t>т 35</w:t>
      </w:r>
      <w:r w:rsidR="00854631">
        <w:rPr>
          <w:sz w:val="28"/>
          <w:szCs w:val="28"/>
          <w:lang w:val="uk-UA"/>
        </w:rPr>
        <w:t>00,3519</w:t>
      </w:r>
      <w:r w:rsidRPr="0003779E">
        <w:rPr>
          <w:sz w:val="28"/>
          <w:szCs w:val="28"/>
          <w:lang w:val="uk-UA"/>
        </w:rPr>
        <w:t>.</w:t>
      </w:r>
    </w:p>
    <w:p w:rsidR="0003779E" w:rsidRPr="00854631" w:rsidRDefault="0003779E" w:rsidP="00BE215B">
      <w:pPr>
        <w:ind w:firstLine="709"/>
        <w:jc w:val="both"/>
        <w:rPr>
          <w:i/>
          <w:sz w:val="28"/>
          <w:szCs w:val="28"/>
          <w:lang w:val="uk-UA"/>
        </w:rPr>
      </w:pPr>
      <w:r w:rsidRPr="00854631">
        <w:rPr>
          <w:i/>
          <w:sz w:val="28"/>
          <w:szCs w:val="28"/>
          <w:lang w:val="uk-UA"/>
        </w:rPr>
        <w:lastRenderedPageBreak/>
        <w:t>Експлуатаційні та інші витрати, пов’язані з діяльністю банку, відображаються в бухгалтерському обліку такими проводками:</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авансові платежі згідно з умовами договору:</w:t>
      </w:r>
    </w:p>
    <w:p w:rsidR="0003779E" w:rsidRPr="0003779E" w:rsidRDefault="0003779E" w:rsidP="00BE215B">
      <w:pPr>
        <w:ind w:firstLine="284"/>
        <w:jc w:val="both"/>
        <w:rPr>
          <w:sz w:val="28"/>
          <w:szCs w:val="28"/>
          <w:lang w:val="uk-UA"/>
        </w:rPr>
      </w:pPr>
      <w:r w:rsidRPr="0003779E">
        <w:rPr>
          <w:sz w:val="28"/>
          <w:szCs w:val="28"/>
          <w:lang w:val="uk-UA"/>
        </w:rPr>
        <w:t>Д</w:t>
      </w:r>
      <w:r w:rsidR="00854631">
        <w:rPr>
          <w:sz w:val="28"/>
          <w:szCs w:val="28"/>
          <w:lang w:val="uk-UA"/>
        </w:rPr>
        <w:t>-</w:t>
      </w:r>
      <w:r w:rsidRPr="0003779E">
        <w:rPr>
          <w:sz w:val="28"/>
          <w:szCs w:val="28"/>
          <w:lang w:val="uk-UA"/>
        </w:rPr>
        <w:t>т 35</w:t>
      </w:r>
      <w:r w:rsidR="00854631">
        <w:rPr>
          <w:sz w:val="28"/>
          <w:szCs w:val="28"/>
          <w:lang w:val="uk-UA"/>
        </w:rPr>
        <w:t xml:space="preserve">00, 3519 </w:t>
      </w:r>
    </w:p>
    <w:p w:rsidR="0003779E" w:rsidRPr="0003779E" w:rsidRDefault="0003779E" w:rsidP="00BE215B">
      <w:pPr>
        <w:ind w:firstLine="284"/>
        <w:jc w:val="both"/>
        <w:rPr>
          <w:sz w:val="28"/>
          <w:szCs w:val="28"/>
          <w:lang w:val="uk-UA"/>
        </w:rPr>
      </w:pPr>
      <w:r w:rsidRPr="0003779E">
        <w:rPr>
          <w:sz w:val="28"/>
          <w:szCs w:val="28"/>
          <w:lang w:val="uk-UA"/>
        </w:rPr>
        <w:t>К</w:t>
      </w:r>
      <w:r w:rsidR="00854631">
        <w:rPr>
          <w:sz w:val="28"/>
          <w:szCs w:val="28"/>
          <w:lang w:val="uk-UA"/>
        </w:rPr>
        <w:t>-</w:t>
      </w:r>
      <w:r w:rsidRPr="0003779E">
        <w:rPr>
          <w:sz w:val="28"/>
          <w:szCs w:val="28"/>
          <w:lang w:val="uk-UA"/>
        </w:rPr>
        <w:t>т Рахунки для обліку грошових коштів, поточні рахунки 1200, 1500, 2600;</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визнання в бухгалтерському обліку експлуатаційних та інших витрат, пов’язаних з діяльністю банку у відповідному звітному періоді:</w:t>
      </w:r>
    </w:p>
    <w:p w:rsidR="0003779E" w:rsidRPr="0003779E" w:rsidRDefault="0003779E" w:rsidP="00BE215B">
      <w:pPr>
        <w:ind w:firstLine="284"/>
        <w:jc w:val="both"/>
        <w:rPr>
          <w:sz w:val="28"/>
          <w:szCs w:val="28"/>
          <w:lang w:val="uk-UA"/>
        </w:rPr>
      </w:pPr>
      <w:r w:rsidRPr="0003779E">
        <w:rPr>
          <w:sz w:val="28"/>
          <w:szCs w:val="28"/>
          <w:lang w:val="uk-UA"/>
        </w:rPr>
        <w:t>Д</w:t>
      </w:r>
      <w:r w:rsidR="00854631">
        <w:rPr>
          <w:sz w:val="28"/>
          <w:szCs w:val="28"/>
          <w:lang w:val="uk-UA"/>
        </w:rPr>
        <w:t>-</w:t>
      </w:r>
      <w:r w:rsidRPr="0003779E">
        <w:rPr>
          <w:sz w:val="28"/>
          <w:szCs w:val="28"/>
          <w:lang w:val="uk-UA"/>
        </w:rPr>
        <w:t>т Відповідні рахунки груп 738, 739, 742, 743, 744, 745, 749</w:t>
      </w:r>
    </w:p>
    <w:p w:rsidR="0003779E" w:rsidRPr="0003779E" w:rsidRDefault="0003779E" w:rsidP="00BE215B">
      <w:pPr>
        <w:ind w:firstLine="284"/>
        <w:jc w:val="both"/>
        <w:rPr>
          <w:sz w:val="28"/>
          <w:szCs w:val="28"/>
          <w:lang w:val="uk-UA"/>
        </w:rPr>
      </w:pPr>
      <w:r w:rsidRPr="0003779E">
        <w:rPr>
          <w:sz w:val="28"/>
          <w:szCs w:val="28"/>
          <w:lang w:val="uk-UA"/>
        </w:rPr>
        <w:t>К</w:t>
      </w:r>
      <w:r w:rsidR="00854631">
        <w:rPr>
          <w:sz w:val="28"/>
          <w:szCs w:val="28"/>
          <w:lang w:val="uk-UA"/>
        </w:rPr>
        <w:t>-</w:t>
      </w:r>
      <w:r w:rsidRPr="0003779E">
        <w:rPr>
          <w:sz w:val="28"/>
          <w:szCs w:val="28"/>
          <w:lang w:val="uk-UA"/>
        </w:rPr>
        <w:t>т 3500 «Витрати майбутніх періодів»,</w:t>
      </w:r>
    </w:p>
    <w:p w:rsidR="0003779E" w:rsidRPr="0003779E" w:rsidRDefault="0003779E" w:rsidP="00BE215B">
      <w:pPr>
        <w:ind w:firstLine="709"/>
        <w:jc w:val="both"/>
        <w:rPr>
          <w:sz w:val="28"/>
          <w:szCs w:val="28"/>
          <w:lang w:val="uk-UA"/>
        </w:rPr>
      </w:pPr>
      <w:r w:rsidRPr="0003779E">
        <w:rPr>
          <w:sz w:val="28"/>
          <w:szCs w:val="28"/>
          <w:lang w:val="uk-UA"/>
        </w:rPr>
        <w:t>3510 «Дебіторська заборгованість з придбання активів»,</w:t>
      </w:r>
    </w:p>
    <w:p w:rsidR="0003779E" w:rsidRPr="0003779E" w:rsidRDefault="0003779E" w:rsidP="00BE215B">
      <w:pPr>
        <w:ind w:firstLine="709"/>
        <w:jc w:val="both"/>
        <w:rPr>
          <w:sz w:val="28"/>
          <w:szCs w:val="28"/>
          <w:lang w:val="uk-UA"/>
        </w:rPr>
      </w:pPr>
      <w:r w:rsidRPr="0003779E">
        <w:rPr>
          <w:sz w:val="28"/>
          <w:szCs w:val="28"/>
          <w:lang w:val="uk-UA"/>
        </w:rPr>
        <w:t>3519 «Дебіторська заборгованість за послуги»,</w:t>
      </w:r>
    </w:p>
    <w:p w:rsidR="0003779E" w:rsidRPr="0003779E" w:rsidRDefault="0003779E" w:rsidP="00BE215B">
      <w:pPr>
        <w:ind w:firstLine="709"/>
        <w:jc w:val="both"/>
        <w:rPr>
          <w:sz w:val="28"/>
          <w:szCs w:val="28"/>
          <w:lang w:val="uk-UA"/>
        </w:rPr>
      </w:pPr>
      <w:r w:rsidRPr="0003779E">
        <w:rPr>
          <w:sz w:val="28"/>
          <w:szCs w:val="28"/>
          <w:lang w:val="uk-UA"/>
        </w:rPr>
        <w:t>3678 «Інші нараховані витрати» — за умови визнання витрат за рахунками нарахованих витрат;</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перерахування коштів відповідно до умов угод з надання експлуатаційних та інших послуг відображається в бухгалтерському обліку такими проводками:</w:t>
      </w:r>
    </w:p>
    <w:p w:rsidR="0003779E" w:rsidRPr="0003779E" w:rsidRDefault="0003779E" w:rsidP="00BE215B">
      <w:pPr>
        <w:ind w:firstLine="284"/>
        <w:jc w:val="both"/>
        <w:rPr>
          <w:sz w:val="28"/>
          <w:szCs w:val="28"/>
          <w:lang w:val="uk-UA"/>
        </w:rPr>
      </w:pPr>
      <w:r w:rsidRPr="0003779E">
        <w:rPr>
          <w:sz w:val="28"/>
          <w:szCs w:val="28"/>
          <w:lang w:val="uk-UA"/>
        </w:rPr>
        <w:t>Д</w:t>
      </w:r>
      <w:r w:rsidR="00854631">
        <w:rPr>
          <w:sz w:val="28"/>
          <w:szCs w:val="28"/>
          <w:lang w:val="uk-UA"/>
        </w:rPr>
        <w:t>-</w:t>
      </w:r>
      <w:r w:rsidRPr="0003779E">
        <w:rPr>
          <w:sz w:val="28"/>
          <w:szCs w:val="28"/>
          <w:lang w:val="uk-UA"/>
        </w:rPr>
        <w:t>т 3678 «Інші нараховані витрати»</w:t>
      </w:r>
    </w:p>
    <w:p w:rsidR="0003779E" w:rsidRPr="0003779E" w:rsidRDefault="0003779E" w:rsidP="00BE215B">
      <w:pPr>
        <w:ind w:firstLine="284"/>
        <w:jc w:val="both"/>
        <w:rPr>
          <w:sz w:val="28"/>
          <w:szCs w:val="28"/>
          <w:lang w:val="uk-UA"/>
        </w:rPr>
      </w:pPr>
      <w:r w:rsidRPr="0003779E">
        <w:rPr>
          <w:sz w:val="28"/>
          <w:szCs w:val="28"/>
          <w:lang w:val="uk-UA"/>
        </w:rPr>
        <w:t>К</w:t>
      </w:r>
      <w:r w:rsidR="00854631">
        <w:rPr>
          <w:sz w:val="28"/>
          <w:szCs w:val="28"/>
          <w:lang w:val="uk-UA"/>
        </w:rPr>
        <w:t>-</w:t>
      </w:r>
      <w:r w:rsidRPr="0003779E">
        <w:rPr>
          <w:sz w:val="28"/>
          <w:szCs w:val="28"/>
          <w:lang w:val="uk-UA"/>
        </w:rPr>
        <w:t>т 3519 «Дебіторська заборгованість за послуги»,</w:t>
      </w:r>
    </w:p>
    <w:p w:rsidR="0003779E" w:rsidRPr="0003779E" w:rsidRDefault="0003779E" w:rsidP="00BE215B">
      <w:pPr>
        <w:ind w:firstLine="284"/>
        <w:jc w:val="both"/>
        <w:rPr>
          <w:sz w:val="28"/>
          <w:szCs w:val="28"/>
          <w:lang w:val="uk-UA"/>
        </w:rPr>
      </w:pPr>
      <w:r w:rsidRPr="0003779E">
        <w:rPr>
          <w:sz w:val="28"/>
          <w:szCs w:val="28"/>
          <w:lang w:val="uk-UA"/>
        </w:rPr>
        <w:t>К</w:t>
      </w:r>
      <w:r w:rsidR="00854631">
        <w:rPr>
          <w:sz w:val="28"/>
          <w:szCs w:val="28"/>
          <w:lang w:val="uk-UA"/>
        </w:rPr>
        <w:t>-</w:t>
      </w:r>
      <w:r w:rsidRPr="0003779E">
        <w:rPr>
          <w:sz w:val="28"/>
          <w:szCs w:val="28"/>
          <w:lang w:val="uk-UA"/>
        </w:rPr>
        <w:t>т Рахунки для обліку грошових коштів, поточні рахунки.</w:t>
      </w:r>
    </w:p>
    <w:p w:rsidR="0003779E" w:rsidRPr="0003779E" w:rsidRDefault="0003779E" w:rsidP="00BE215B">
      <w:pPr>
        <w:ind w:firstLine="709"/>
        <w:jc w:val="both"/>
        <w:rPr>
          <w:sz w:val="28"/>
          <w:szCs w:val="28"/>
          <w:lang w:val="uk-UA"/>
        </w:rPr>
      </w:pPr>
      <w:r w:rsidRPr="00854631">
        <w:rPr>
          <w:i/>
          <w:sz w:val="28"/>
          <w:szCs w:val="28"/>
          <w:lang w:val="uk-UA"/>
        </w:rPr>
        <w:t>Нарахування та сплата загальнодержавних та місцевих податків і зборів</w:t>
      </w:r>
      <w:r w:rsidRPr="0003779E">
        <w:rPr>
          <w:sz w:val="28"/>
          <w:szCs w:val="28"/>
          <w:lang w:val="uk-UA"/>
        </w:rPr>
        <w:t xml:space="preserve"> (обов’язкових платежів), що справляються згідно із Законом України «Про систему оподаткування» відображаються в бухгалтерському обліку такими проводками:</w:t>
      </w:r>
    </w:p>
    <w:p w:rsidR="0003779E" w:rsidRPr="0003779E" w:rsidRDefault="0003779E" w:rsidP="00BE215B">
      <w:pPr>
        <w:pStyle w:val="a6"/>
        <w:widowControl/>
        <w:numPr>
          <w:ilvl w:val="0"/>
          <w:numId w:val="108"/>
        </w:numPr>
        <w:ind w:left="426"/>
        <w:jc w:val="both"/>
        <w:rPr>
          <w:sz w:val="28"/>
          <w:szCs w:val="28"/>
          <w:lang w:val="uk-UA"/>
        </w:rPr>
      </w:pPr>
      <w:r w:rsidRPr="0003779E">
        <w:rPr>
          <w:sz w:val="28"/>
          <w:szCs w:val="28"/>
          <w:lang w:val="uk-UA"/>
        </w:rPr>
        <w:t>нарахування податку на землю:</w:t>
      </w:r>
    </w:p>
    <w:p w:rsidR="0003779E" w:rsidRPr="0003779E" w:rsidRDefault="0003779E" w:rsidP="00BE215B">
      <w:pPr>
        <w:ind w:firstLine="284"/>
        <w:jc w:val="both"/>
        <w:rPr>
          <w:sz w:val="28"/>
          <w:szCs w:val="28"/>
          <w:lang w:val="uk-UA"/>
        </w:rPr>
      </w:pPr>
      <w:r w:rsidRPr="0003779E">
        <w:rPr>
          <w:sz w:val="28"/>
          <w:szCs w:val="28"/>
          <w:lang w:val="uk-UA"/>
        </w:rPr>
        <w:t>Д</w:t>
      </w:r>
      <w:r w:rsidR="00854631">
        <w:rPr>
          <w:sz w:val="28"/>
          <w:szCs w:val="28"/>
          <w:lang w:val="uk-UA"/>
        </w:rPr>
        <w:t>-</w:t>
      </w:r>
      <w:r w:rsidRPr="0003779E">
        <w:rPr>
          <w:sz w:val="28"/>
          <w:szCs w:val="28"/>
          <w:lang w:val="uk-UA"/>
        </w:rPr>
        <w:t>т 7411 «Податок на землю»</w:t>
      </w:r>
    </w:p>
    <w:p w:rsidR="0003779E" w:rsidRPr="0003779E" w:rsidRDefault="0003779E" w:rsidP="00BE215B">
      <w:pPr>
        <w:ind w:firstLine="284"/>
        <w:jc w:val="both"/>
        <w:rPr>
          <w:sz w:val="28"/>
          <w:szCs w:val="28"/>
          <w:lang w:val="uk-UA"/>
        </w:rPr>
      </w:pPr>
      <w:r w:rsidRPr="0003779E">
        <w:rPr>
          <w:sz w:val="28"/>
          <w:szCs w:val="28"/>
          <w:lang w:val="uk-UA"/>
        </w:rPr>
        <w:t>К</w:t>
      </w:r>
      <w:r w:rsidR="00854631">
        <w:rPr>
          <w:sz w:val="28"/>
          <w:szCs w:val="28"/>
          <w:lang w:val="uk-UA"/>
        </w:rPr>
        <w:t>-</w:t>
      </w:r>
      <w:r w:rsidRPr="0003779E">
        <w:rPr>
          <w:sz w:val="28"/>
          <w:szCs w:val="28"/>
          <w:lang w:val="uk-UA"/>
        </w:rPr>
        <w:t>т 3622 «Кредиторська заборгованість за податками та обов’язковими платежами, крім податку на прибуток»;</w:t>
      </w:r>
    </w:p>
    <w:p w:rsidR="0003779E" w:rsidRPr="0003779E" w:rsidRDefault="0003779E" w:rsidP="00BE215B">
      <w:pPr>
        <w:pStyle w:val="a6"/>
        <w:widowControl/>
        <w:numPr>
          <w:ilvl w:val="0"/>
          <w:numId w:val="108"/>
        </w:numPr>
        <w:ind w:left="426"/>
        <w:jc w:val="both"/>
        <w:rPr>
          <w:sz w:val="28"/>
          <w:szCs w:val="28"/>
          <w:lang w:val="uk-UA"/>
        </w:rPr>
      </w:pPr>
      <w:r w:rsidRPr="0003779E">
        <w:rPr>
          <w:sz w:val="28"/>
          <w:szCs w:val="28"/>
          <w:lang w:val="uk-UA"/>
        </w:rPr>
        <w:t>нарахування збору до Фонду гарантування вкладів фізичних осіб:</w:t>
      </w:r>
    </w:p>
    <w:p w:rsidR="0003779E" w:rsidRPr="0003779E" w:rsidRDefault="0003779E" w:rsidP="00BE215B">
      <w:pPr>
        <w:ind w:firstLine="284"/>
        <w:jc w:val="both"/>
        <w:rPr>
          <w:sz w:val="28"/>
          <w:szCs w:val="28"/>
          <w:lang w:val="uk-UA"/>
        </w:rPr>
      </w:pPr>
      <w:r w:rsidRPr="0003779E">
        <w:rPr>
          <w:sz w:val="28"/>
          <w:szCs w:val="28"/>
          <w:lang w:val="uk-UA"/>
        </w:rPr>
        <w:t>Д</w:t>
      </w:r>
      <w:r w:rsidR="00854631">
        <w:rPr>
          <w:sz w:val="28"/>
          <w:szCs w:val="28"/>
          <w:lang w:val="uk-UA"/>
        </w:rPr>
        <w:t>-</w:t>
      </w:r>
      <w:r w:rsidRPr="0003779E">
        <w:rPr>
          <w:sz w:val="28"/>
          <w:szCs w:val="28"/>
          <w:lang w:val="uk-UA"/>
        </w:rPr>
        <w:t>т 7418 «Відрахування до Фонду гарантування вкладів фізичних осіб»;</w:t>
      </w:r>
    </w:p>
    <w:p w:rsidR="0003779E" w:rsidRPr="0003779E" w:rsidRDefault="0003779E" w:rsidP="00BE215B">
      <w:pPr>
        <w:ind w:firstLine="284"/>
        <w:jc w:val="both"/>
        <w:rPr>
          <w:sz w:val="28"/>
          <w:szCs w:val="28"/>
          <w:lang w:val="uk-UA"/>
        </w:rPr>
      </w:pPr>
      <w:r w:rsidRPr="0003779E">
        <w:rPr>
          <w:sz w:val="28"/>
          <w:szCs w:val="28"/>
          <w:lang w:val="uk-UA"/>
        </w:rPr>
        <w:t>К</w:t>
      </w:r>
      <w:r w:rsidR="00854631">
        <w:rPr>
          <w:sz w:val="28"/>
          <w:szCs w:val="28"/>
          <w:lang w:val="uk-UA"/>
        </w:rPr>
        <w:t>-</w:t>
      </w:r>
      <w:r w:rsidRPr="0003779E">
        <w:rPr>
          <w:sz w:val="28"/>
          <w:szCs w:val="28"/>
          <w:lang w:val="uk-UA"/>
        </w:rPr>
        <w:t>т 3623 «Кредиторська заборгованість за зборами до Фонду гарантування вкладів фізичних осіб»;</w:t>
      </w:r>
    </w:p>
    <w:p w:rsidR="0003779E" w:rsidRPr="0003779E" w:rsidRDefault="0003779E" w:rsidP="00BE215B">
      <w:pPr>
        <w:pStyle w:val="a6"/>
        <w:widowControl/>
        <w:numPr>
          <w:ilvl w:val="0"/>
          <w:numId w:val="108"/>
        </w:numPr>
        <w:ind w:left="426"/>
        <w:jc w:val="both"/>
        <w:rPr>
          <w:sz w:val="28"/>
          <w:szCs w:val="28"/>
          <w:lang w:val="uk-UA"/>
        </w:rPr>
      </w:pPr>
      <w:r w:rsidRPr="0003779E">
        <w:rPr>
          <w:sz w:val="28"/>
          <w:szCs w:val="28"/>
          <w:lang w:val="uk-UA"/>
        </w:rPr>
        <w:t>нарахування інших податків та зборів (обов’язкових платежів), крім податку на прибуток:</w:t>
      </w:r>
    </w:p>
    <w:p w:rsidR="0003779E" w:rsidRPr="0003779E" w:rsidRDefault="0003779E" w:rsidP="00BE215B">
      <w:pPr>
        <w:ind w:firstLine="284"/>
        <w:jc w:val="both"/>
        <w:rPr>
          <w:sz w:val="28"/>
          <w:szCs w:val="28"/>
          <w:lang w:val="uk-UA"/>
        </w:rPr>
      </w:pPr>
      <w:r w:rsidRPr="0003779E">
        <w:rPr>
          <w:sz w:val="28"/>
          <w:szCs w:val="28"/>
          <w:lang w:val="uk-UA"/>
        </w:rPr>
        <w:t>Д</w:t>
      </w:r>
      <w:r w:rsidR="00854631">
        <w:rPr>
          <w:sz w:val="28"/>
          <w:szCs w:val="28"/>
          <w:lang w:val="uk-UA"/>
        </w:rPr>
        <w:t>-</w:t>
      </w:r>
      <w:r w:rsidRPr="0003779E">
        <w:rPr>
          <w:sz w:val="28"/>
          <w:szCs w:val="28"/>
          <w:lang w:val="uk-UA"/>
        </w:rPr>
        <w:t>т 7419 «Сплата інших податків та обов’язкових платежів, крім податку на прибуток»</w:t>
      </w:r>
    </w:p>
    <w:p w:rsidR="0003779E" w:rsidRPr="0003779E" w:rsidRDefault="0003779E" w:rsidP="00BE215B">
      <w:pPr>
        <w:ind w:firstLine="284"/>
        <w:jc w:val="both"/>
        <w:rPr>
          <w:sz w:val="28"/>
          <w:szCs w:val="28"/>
          <w:lang w:val="uk-UA"/>
        </w:rPr>
      </w:pPr>
      <w:r w:rsidRPr="0003779E">
        <w:rPr>
          <w:sz w:val="28"/>
          <w:szCs w:val="28"/>
          <w:lang w:val="uk-UA"/>
        </w:rPr>
        <w:t>К</w:t>
      </w:r>
      <w:r w:rsidR="00854631">
        <w:rPr>
          <w:sz w:val="28"/>
          <w:szCs w:val="28"/>
          <w:lang w:val="uk-UA"/>
        </w:rPr>
        <w:t>-</w:t>
      </w:r>
      <w:r w:rsidRPr="0003779E">
        <w:rPr>
          <w:sz w:val="28"/>
          <w:szCs w:val="28"/>
          <w:lang w:val="uk-UA"/>
        </w:rPr>
        <w:t>т 3622 «Кредиторська заборгованість за податками та обов’язковими платежами, крім податку на прибуток»;</w:t>
      </w:r>
    </w:p>
    <w:p w:rsidR="0003779E" w:rsidRPr="0003779E" w:rsidRDefault="0003779E" w:rsidP="00BE215B">
      <w:pPr>
        <w:pStyle w:val="a6"/>
        <w:widowControl/>
        <w:numPr>
          <w:ilvl w:val="0"/>
          <w:numId w:val="108"/>
        </w:numPr>
        <w:ind w:left="426"/>
        <w:jc w:val="both"/>
        <w:rPr>
          <w:sz w:val="28"/>
          <w:szCs w:val="28"/>
          <w:lang w:val="uk-UA"/>
        </w:rPr>
      </w:pPr>
      <w:r w:rsidRPr="0003779E">
        <w:rPr>
          <w:sz w:val="28"/>
          <w:szCs w:val="28"/>
          <w:lang w:val="uk-UA"/>
        </w:rPr>
        <w:t>сплата податків і зборів (обов’язкових платежів):</w:t>
      </w:r>
    </w:p>
    <w:p w:rsidR="0003779E" w:rsidRPr="0003779E" w:rsidRDefault="0003779E" w:rsidP="00BE215B">
      <w:pPr>
        <w:ind w:firstLine="284"/>
        <w:jc w:val="both"/>
        <w:rPr>
          <w:sz w:val="28"/>
          <w:szCs w:val="28"/>
          <w:lang w:val="uk-UA"/>
        </w:rPr>
      </w:pPr>
      <w:r w:rsidRPr="0003779E">
        <w:rPr>
          <w:sz w:val="28"/>
          <w:szCs w:val="28"/>
          <w:lang w:val="uk-UA"/>
        </w:rPr>
        <w:t>Д</w:t>
      </w:r>
      <w:r w:rsidR="00854631">
        <w:rPr>
          <w:sz w:val="28"/>
          <w:szCs w:val="28"/>
          <w:lang w:val="uk-UA"/>
        </w:rPr>
        <w:t>-</w:t>
      </w:r>
      <w:r w:rsidRPr="0003779E">
        <w:rPr>
          <w:sz w:val="28"/>
          <w:szCs w:val="28"/>
          <w:lang w:val="uk-UA"/>
        </w:rPr>
        <w:t>т 3622,</w:t>
      </w:r>
      <w:r w:rsidR="00854631">
        <w:rPr>
          <w:sz w:val="28"/>
          <w:szCs w:val="28"/>
          <w:lang w:val="uk-UA"/>
        </w:rPr>
        <w:t xml:space="preserve"> </w:t>
      </w:r>
      <w:r w:rsidRPr="0003779E">
        <w:rPr>
          <w:sz w:val="28"/>
          <w:szCs w:val="28"/>
          <w:lang w:val="uk-UA"/>
        </w:rPr>
        <w:t xml:space="preserve">3623 </w:t>
      </w:r>
    </w:p>
    <w:p w:rsidR="0003779E" w:rsidRPr="0003779E" w:rsidRDefault="0003779E" w:rsidP="00BE215B">
      <w:pPr>
        <w:ind w:firstLine="284"/>
        <w:jc w:val="both"/>
        <w:rPr>
          <w:sz w:val="28"/>
          <w:szCs w:val="28"/>
          <w:lang w:val="uk-UA"/>
        </w:rPr>
      </w:pPr>
      <w:r w:rsidRPr="0003779E">
        <w:rPr>
          <w:sz w:val="28"/>
          <w:szCs w:val="28"/>
          <w:lang w:val="uk-UA"/>
        </w:rPr>
        <w:t>К</w:t>
      </w:r>
      <w:r w:rsidR="00854631">
        <w:rPr>
          <w:sz w:val="28"/>
          <w:szCs w:val="28"/>
          <w:lang w:val="uk-UA"/>
        </w:rPr>
        <w:t>-</w:t>
      </w:r>
      <w:r w:rsidRPr="0003779E">
        <w:rPr>
          <w:sz w:val="28"/>
          <w:szCs w:val="28"/>
          <w:lang w:val="uk-UA"/>
        </w:rPr>
        <w:t>т Рахунки для обліку грошових коштів, поточні рахунки.</w:t>
      </w:r>
    </w:p>
    <w:p w:rsidR="0003779E" w:rsidRPr="0003779E" w:rsidRDefault="0003779E" w:rsidP="00BE215B">
      <w:pPr>
        <w:ind w:firstLine="709"/>
        <w:jc w:val="both"/>
        <w:rPr>
          <w:sz w:val="28"/>
          <w:szCs w:val="28"/>
          <w:lang w:val="uk-UA"/>
        </w:rPr>
      </w:pPr>
    </w:p>
    <w:p w:rsidR="0003779E" w:rsidRPr="0003779E" w:rsidRDefault="0003779E" w:rsidP="00BE215B">
      <w:pPr>
        <w:jc w:val="center"/>
        <w:rPr>
          <w:b/>
          <w:sz w:val="28"/>
          <w:szCs w:val="28"/>
          <w:lang w:val="uk-UA"/>
        </w:rPr>
      </w:pPr>
      <w:r w:rsidRPr="0003779E">
        <w:rPr>
          <w:b/>
          <w:sz w:val="28"/>
          <w:szCs w:val="28"/>
          <w:lang w:val="uk-UA"/>
        </w:rPr>
        <w:t>6. Облік витрат з податку на прибуток</w:t>
      </w:r>
    </w:p>
    <w:p w:rsidR="0003779E" w:rsidRPr="0003779E" w:rsidRDefault="0003779E" w:rsidP="00BE215B">
      <w:pPr>
        <w:ind w:firstLine="709"/>
        <w:jc w:val="both"/>
        <w:rPr>
          <w:sz w:val="28"/>
          <w:szCs w:val="28"/>
          <w:lang w:val="uk-UA"/>
        </w:rPr>
      </w:pPr>
      <w:r w:rsidRPr="0003779E">
        <w:rPr>
          <w:sz w:val="28"/>
          <w:szCs w:val="28"/>
          <w:lang w:val="uk-UA"/>
        </w:rPr>
        <w:t xml:space="preserve">Методика бухгалтерського обліку операцій з нарахування та сплати податку на прибуток регламентується Інструкцією про порядок відображення в бухгалтерському обліку банками України поточних і відстрочених податкових активів та податкових зобов’язань, затвердженою постановою Правління НБУ </w:t>
      </w:r>
      <w:r w:rsidRPr="0003779E">
        <w:rPr>
          <w:sz w:val="28"/>
          <w:szCs w:val="28"/>
          <w:lang w:val="uk-UA"/>
        </w:rPr>
        <w:lastRenderedPageBreak/>
        <w:t>від 17.03.2009 р. № 140. Податок на прибуток поділяється на поточний і відстрочений.</w:t>
      </w:r>
    </w:p>
    <w:p w:rsidR="0003779E" w:rsidRPr="0003779E" w:rsidRDefault="0003779E" w:rsidP="00BE215B">
      <w:pPr>
        <w:ind w:firstLine="709"/>
        <w:jc w:val="both"/>
        <w:rPr>
          <w:sz w:val="28"/>
          <w:szCs w:val="28"/>
          <w:lang w:val="uk-UA"/>
        </w:rPr>
      </w:pPr>
      <w:r w:rsidRPr="0003779E">
        <w:rPr>
          <w:b/>
          <w:bCs/>
          <w:sz w:val="28"/>
          <w:szCs w:val="28"/>
          <w:lang w:val="uk-UA"/>
        </w:rPr>
        <w:t xml:space="preserve">Поточний податок на прибуток </w:t>
      </w:r>
      <w:r w:rsidRPr="0003779E">
        <w:rPr>
          <w:sz w:val="28"/>
          <w:szCs w:val="28"/>
          <w:lang w:val="uk-UA"/>
        </w:rPr>
        <w:t>— це сума податку на прибуток, визначена у звітному періоді відповідно до податкового законодавства України.</w:t>
      </w:r>
    </w:p>
    <w:p w:rsidR="0003779E" w:rsidRPr="0003779E" w:rsidRDefault="0003779E" w:rsidP="00BE215B">
      <w:pPr>
        <w:ind w:firstLine="709"/>
        <w:jc w:val="both"/>
        <w:rPr>
          <w:sz w:val="28"/>
          <w:szCs w:val="28"/>
          <w:lang w:val="uk-UA"/>
        </w:rPr>
      </w:pPr>
      <w:r w:rsidRPr="0003779E">
        <w:rPr>
          <w:b/>
          <w:bCs/>
          <w:sz w:val="28"/>
          <w:szCs w:val="28"/>
          <w:lang w:val="uk-UA"/>
        </w:rPr>
        <w:t xml:space="preserve">Відстрочений податок на прибуток </w:t>
      </w:r>
      <w:r w:rsidRPr="0003779E">
        <w:rPr>
          <w:sz w:val="28"/>
          <w:szCs w:val="28"/>
          <w:lang w:val="uk-UA"/>
        </w:rPr>
        <w:t>— це сума податку на прибуток, що визнана відстроченим податковим зобов’язанням і відстроченим податковим активом.</w:t>
      </w:r>
    </w:p>
    <w:p w:rsidR="0003779E" w:rsidRPr="0003779E" w:rsidRDefault="0003779E" w:rsidP="00BE215B">
      <w:pPr>
        <w:ind w:firstLine="709"/>
        <w:jc w:val="both"/>
        <w:rPr>
          <w:sz w:val="28"/>
          <w:szCs w:val="28"/>
          <w:lang w:val="uk-UA"/>
        </w:rPr>
      </w:pPr>
      <w:r w:rsidRPr="0003779E">
        <w:rPr>
          <w:sz w:val="28"/>
          <w:szCs w:val="28"/>
          <w:lang w:val="uk-UA"/>
        </w:rPr>
        <w:t>Перерахування банком суми податку на прибуток відображається такою бухгалтерською проводкою:</w:t>
      </w:r>
    </w:p>
    <w:p w:rsidR="0003779E" w:rsidRPr="0003779E" w:rsidRDefault="0003779E" w:rsidP="00BE215B">
      <w:pPr>
        <w:ind w:firstLine="709"/>
        <w:jc w:val="both"/>
        <w:rPr>
          <w:sz w:val="28"/>
          <w:szCs w:val="28"/>
          <w:lang w:val="uk-UA"/>
        </w:rPr>
      </w:pPr>
      <w:r w:rsidRPr="0003779E">
        <w:rPr>
          <w:sz w:val="28"/>
          <w:szCs w:val="28"/>
          <w:lang w:val="uk-UA"/>
        </w:rPr>
        <w:t>Д</w:t>
      </w:r>
      <w:r w:rsidR="007730EC">
        <w:rPr>
          <w:sz w:val="28"/>
          <w:szCs w:val="28"/>
          <w:lang w:val="uk-UA"/>
        </w:rPr>
        <w:t>-</w:t>
      </w:r>
      <w:r w:rsidRPr="0003779E">
        <w:rPr>
          <w:sz w:val="28"/>
          <w:szCs w:val="28"/>
          <w:lang w:val="uk-UA"/>
        </w:rPr>
        <w:t>т 3520 «Дебіторська заборгованість за податком на прибуток»,</w:t>
      </w:r>
    </w:p>
    <w:p w:rsidR="0003779E" w:rsidRPr="0003779E" w:rsidRDefault="0003779E" w:rsidP="00BE215B">
      <w:pPr>
        <w:ind w:firstLine="709"/>
        <w:jc w:val="both"/>
        <w:rPr>
          <w:sz w:val="28"/>
          <w:szCs w:val="28"/>
          <w:lang w:val="uk-UA"/>
        </w:rPr>
      </w:pPr>
      <w:r w:rsidRPr="0003779E">
        <w:rPr>
          <w:sz w:val="28"/>
          <w:szCs w:val="28"/>
          <w:lang w:val="uk-UA"/>
        </w:rPr>
        <w:t>3620 «Кредиторська заборгованість за податком на прибуток»</w:t>
      </w:r>
    </w:p>
    <w:p w:rsidR="0003779E" w:rsidRPr="0003779E" w:rsidRDefault="0003779E" w:rsidP="00BE215B">
      <w:pPr>
        <w:ind w:firstLine="709"/>
        <w:jc w:val="both"/>
        <w:rPr>
          <w:sz w:val="28"/>
          <w:szCs w:val="28"/>
          <w:lang w:val="uk-UA"/>
        </w:rPr>
      </w:pPr>
      <w:r w:rsidRPr="0003779E">
        <w:rPr>
          <w:sz w:val="28"/>
          <w:szCs w:val="28"/>
          <w:lang w:val="uk-UA"/>
        </w:rPr>
        <w:t>К</w:t>
      </w:r>
      <w:r w:rsidR="007730EC">
        <w:rPr>
          <w:sz w:val="28"/>
          <w:szCs w:val="28"/>
          <w:lang w:val="uk-UA"/>
        </w:rPr>
        <w:t>-</w:t>
      </w:r>
      <w:r w:rsidRPr="0003779E">
        <w:rPr>
          <w:sz w:val="28"/>
          <w:szCs w:val="28"/>
          <w:lang w:val="uk-UA"/>
        </w:rPr>
        <w:t>т 1200 «Кореспондентський рахунок банку в НБУ».</w:t>
      </w:r>
    </w:p>
    <w:p w:rsidR="0003779E" w:rsidRPr="0003779E" w:rsidRDefault="0003779E" w:rsidP="00BE215B">
      <w:pPr>
        <w:ind w:firstLine="709"/>
        <w:jc w:val="both"/>
        <w:rPr>
          <w:sz w:val="28"/>
          <w:szCs w:val="28"/>
          <w:lang w:val="uk-UA"/>
        </w:rPr>
      </w:pPr>
      <w:r w:rsidRPr="0003779E">
        <w:rPr>
          <w:sz w:val="28"/>
          <w:szCs w:val="28"/>
          <w:lang w:val="uk-UA"/>
        </w:rPr>
        <w:t>Визнання витрат з податку на прибуток супроводжується такою проводкою:</w:t>
      </w:r>
    </w:p>
    <w:p w:rsidR="0003779E" w:rsidRPr="0003779E" w:rsidRDefault="0003779E" w:rsidP="00BE215B">
      <w:pPr>
        <w:ind w:firstLine="709"/>
        <w:jc w:val="both"/>
        <w:rPr>
          <w:sz w:val="28"/>
          <w:szCs w:val="28"/>
          <w:lang w:val="uk-UA"/>
        </w:rPr>
      </w:pPr>
      <w:r w:rsidRPr="0003779E">
        <w:rPr>
          <w:sz w:val="28"/>
          <w:szCs w:val="28"/>
          <w:lang w:val="uk-UA"/>
        </w:rPr>
        <w:t>Д</w:t>
      </w:r>
      <w:r w:rsidR="007730EC">
        <w:rPr>
          <w:sz w:val="28"/>
          <w:szCs w:val="28"/>
          <w:lang w:val="uk-UA"/>
        </w:rPr>
        <w:t>-</w:t>
      </w:r>
      <w:r w:rsidRPr="0003779E">
        <w:rPr>
          <w:sz w:val="28"/>
          <w:szCs w:val="28"/>
          <w:lang w:val="uk-UA"/>
        </w:rPr>
        <w:t>т 7900 «Податок на прибуток»</w:t>
      </w:r>
    </w:p>
    <w:p w:rsidR="0003779E" w:rsidRPr="0003779E" w:rsidRDefault="0003779E" w:rsidP="00BE215B">
      <w:pPr>
        <w:ind w:firstLine="709"/>
        <w:jc w:val="both"/>
        <w:rPr>
          <w:sz w:val="28"/>
          <w:szCs w:val="28"/>
          <w:lang w:val="uk-UA"/>
        </w:rPr>
      </w:pPr>
      <w:r w:rsidRPr="0003779E">
        <w:rPr>
          <w:sz w:val="28"/>
          <w:szCs w:val="28"/>
          <w:lang w:val="uk-UA"/>
        </w:rPr>
        <w:t>К</w:t>
      </w:r>
      <w:r w:rsidR="007730EC">
        <w:rPr>
          <w:sz w:val="28"/>
          <w:szCs w:val="28"/>
          <w:lang w:val="uk-UA"/>
        </w:rPr>
        <w:t>-</w:t>
      </w:r>
      <w:r w:rsidRPr="0003779E">
        <w:rPr>
          <w:sz w:val="28"/>
          <w:szCs w:val="28"/>
          <w:lang w:val="uk-UA"/>
        </w:rPr>
        <w:t>т 3620 «Кредиторська заборгованість за податком на прибуток».</w:t>
      </w:r>
    </w:p>
    <w:p w:rsidR="0003779E" w:rsidRPr="0003779E" w:rsidRDefault="0003779E" w:rsidP="00BE215B">
      <w:pPr>
        <w:ind w:firstLine="709"/>
        <w:jc w:val="both"/>
        <w:rPr>
          <w:sz w:val="28"/>
          <w:szCs w:val="28"/>
          <w:lang w:val="uk-UA"/>
        </w:rPr>
      </w:pPr>
      <w:r w:rsidRPr="0003779E">
        <w:rPr>
          <w:sz w:val="28"/>
          <w:szCs w:val="28"/>
          <w:lang w:val="uk-UA"/>
        </w:rPr>
        <w:t>Згортання дебіторської та кредиторської заборгованості з податку на прибуток за звітний період відображається проводкою:</w:t>
      </w:r>
    </w:p>
    <w:p w:rsidR="0003779E" w:rsidRPr="0003779E" w:rsidRDefault="0003779E" w:rsidP="00BE215B">
      <w:pPr>
        <w:ind w:firstLine="709"/>
        <w:jc w:val="both"/>
        <w:rPr>
          <w:sz w:val="28"/>
          <w:szCs w:val="28"/>
          <w:lang w:val="uk-UA"/>
        </w:rPr>
      </w:pPr>
      <w:r w:rsidRPr="0003779E">
        <w:rPr>
          <w:sz w:val="28"/>
          <w:szCs w:val="28"/>
          <w:lang w:val="uk-UA"/>
        </w:rPr>
        <w:t>Д</w:t>
      </w:r>
      <w:r w:rsidR="007730EC">
        <w:rPr>
          <w:sz w:val="28"/>
          <w:szCs w:val="28"/>
          <w:lang w:val="uk-UA"/>
        </w:rPr>
        <w:t>-</w:t>
      </w:r>
      <w:r w:rsidRPr="0003779E">
        <w:rPr>
          <w:sz w:val="28"/>
          <w:szCs w:val="28"/>
          <w:lang w:val="uk-UA"/>
        </w:rPr>
        <w:t>т 3620 «Кредиторська заборгованість за податком на прибуток»</w:t>
      </w:r>
    </w:p>
    <w:p w:rsidR="0003779E" w:rsidRPr="0003779E" w:rsidRDefault="0003779E" w:rsidP="00BE215B">
      <w:pPr>
        <w:ind w:firstLine="709"/>
        <w:jc w:val="both"/>
        <w:rPr>
          <w:sz w:val="28"/>
          <w:szCs w:val="28"/>
          <w:lang w:val="uk-UA"/>
        </w:rPr>
      </w:pPr>
      <w:r w:rsidRPr="0003779E">
        <w:rPr>
          <w:sz w:val="28"/>
          <w:szCs w:val="28"/>
          <w:lang w:val="uk-UA"/>
        </w:rPr>
        <w:t>К</w:t>
      </w:r>
      <w:r w:rsidR="007730EC">
        <w:rPr>
          <w:sz w:val="28"/>
          <w:szCs w:val="28"/>
          <w:lang w:val="uk-UA"/>
        </w:rPr>
        <w:t>-</w:t>
      </w:r>
      <w:r w:rsidRPr="0003779E">
        <w:rPr>
          <w:sz w:val="28"/>
          <w:szCs w:val="28"/>
          <w:lang w:val="uk-UA"/>
        </w:rPr>
        <w:t>т 3520 «Дебіторська заборгованість за податком на прибуток».</w:t>
      </w:r>
    </w:p>
    <w:p w:rsidR="0003779E" w:rsidRPr="0003779E" w:rsidRDefault="0003779E" w:rsidP="00BE215B">
      <w:pPr>
        <w:ind w:firstLine="709"/>
        <w:jc w:val="both"/>
        <w:rPr>
          <w:sz w:val="28"/>
          <w:szCs w:val="28"/>
          <w:lang w:val="uk-UA"/>
        </w:rPr>
      </w:pPr>
      <w:r w:rsidRPr="0003779E">
        <w:rPr>
          <w:sz w:val="28"/>
          <w:szCs w:val="28"/>
          <w:lang w:val="uk-UA"/>
        </w:rPr>
        <w:t>Банк відображає в обліку визнання відстроченого податкового зобов’язання такою бухгалтерською проводкою:</w:t>
      </w:r>
    </w:p>
    <w:p w:rsidR="0003779E" w:rsidRPr="0003779E" w:rsidRDefault="0003779E" w:rsidP="00BE215B">
      <w:pPr>
        <w:ind w:firstLine="709"/>
        <w:jc w:val="both"/>
        <w:rPr>
          <w:sz w:val="28"/>
          <w:szCs w:val="28"/>
          <w:lang w:val="uk-UA"/>
        </w:rPr>
      </w:pPr>
      <w:r w:rsidRPr="0003779E">
        <w:rPr>
          <w:sz w:val="28"/>
          <w:szCs w:val="28"/>
          <w:lang w:val="uk-UA"/>
        </w:rPr>
        <w:t>Д</w:t>
      </w:r>
      <w:r w:rsidR="007730EC">
        <w:rPr>
          <w:sz w:val="28"/>
          <w:szCs w:val="28"/>
          <w:lang w:val="uk-UA"/>
        </w:rPr>
        <w:t>-</w:t>
      </w:r>
      <w:r w:rsidRPr="0003779E">
        <w:rPr>
          <w:sz w:val="28"/>
          <w:szCs w:val="28"/>
          <w:lang w:val="uk-UA"/>
        </w:rPr>
        <w:t>т 7900 «Податок на прибуток»,</w:t>
      </w:r>
    </w:p>
    <w:p w:rsidR="0003779E" w:rsidRPr="0003779E" w:rsidRDefault="0003779E" w:rsidP="00BE215B">
      <w:pPr>
        <w:ind w:firstLine="709"/>
        <w:jc w:val="both"/>
        <w:rPr>
          <w:sz w:val="28"/>
          <w:szCs w:val="28"/>
          <w:lang w:val="uk-UA"/>
        </w:rPr>
      </w:pPr>
      <w:r w:rsidRPr="0003779E">
        <w:rPr>
          <w:sz w:val="28"/>
          <w:szCs w:val="28"/>
          <w:lang w:val="uk-UA"/>
        </w:rPr>
        <w:t>5100 «Результати переоцінки основних засобів»,</w:t>
      </w:r>
    </w:p>
    <w:p w:rsidR="0003779E" w:rsidRPr="0003779E" w:rsidRDefault="0003779E" w:rsidP="00BE215B">
      <w:pPr>
        <w:ind w:firstLine="709"/>
        <w:jc w:val="both"/>
        <w:rPr>
          <w:sz w:val="28"/>
          <w:szCs w:val="28"/>
          <w:lang w:val="uk-UA"/>
        </w:rPr>
      </w:pPr>
      <w:r w:rsidRPr="0003779E">
        <w:rPr>
          <w:sz w:val="28"/>
          <w:szCs w:val="28"/>
          <w:lang w:val="uk-UA"/>
        </w:rPr>
        <w:t>5101 «Результати переоцінки нематеріальних активів»,</w:t>
      </w:r>
    </w:p>
    <w:p w:rsidR="0003779E" w:rsidRPr="0003779E" w:rsidRDefault="0003779E" w:rsidP="00BE215B">
      <w:pPr>
        <w:ind w:firstLine="709"/>
        <w:jc w:val="both"/>
        <w:rPr>
          <w:sz w:val="28"/>
          <w:szCs w:val="28"/>
          <w:lang w:val="uk-UA"/>
        </w:rPr>
      </w:pPr>
      <w:r w:rsidRPr="0003779E">
        <w:rPr>
          <w:sz w:val="28"/>
          <w:szCs w:val="28"/>
          <w:lang w:val="uk-UA"/>
        </w:rPr>
        <w:t>5102 «Результати переоцінки цінних паперів у портфелі банку на продаж»</w:t>
      </w:r>
    </w:p>
    <w:p w:rsidR="0003779E" w:rsidRPr="0003779E" w:rsidRDefault="0003779E" w:rsidP="00BE215B">
      <w:pPr>
        <w:ind w:firstLine="709"/>
        <w:jc w:val="both"/>
        <w:rPr>
          <w:sz w:val="28"/>
          <w:szCs w:val="28"/>
          <w:lang w:val="uk-UA"/>
        </w:rPr>
      </w:pPr>
      <w:r w:rsidRPr="0003779E">
        <w:rPr>
          <w:sz w:val="28"/>
          <w:szCs w:val="28"/>
          <w:lang w:val="uk-UA"/>
        </w:rPr>
        <w:t>К</w:t>
      </w:r>
      <w:r w:rsidR="007730EC">
        <w:rPr>
          <w:sz w:val="28"/>
          <w:szCs w:val="28"/>
          <w:lang w:val="uk-UA"/>
        </w:rPr>
        <w:t>-</w:t>
      </w:r>
      <w:r w:rsidRPr="0003779E">
        <w:rPr>
          <w:sz w:val="28"/>
          <w:szCs w:val="28"/>
          <w:lang w:val="uk-UA"/>
        </w:rPr>
        <w:t>т 3621 «Відстрочені податкові зобов’язання».</w:t>
      </w:r>
    </w:p>
    <w:p w:rsidR="0003779E" w:rsidRPr="0003779E" w:rsidRDefault="0003779E" w:rsidP="00BE215B">
      <w:pPr>
        <w:ind w:firstLine="709"/>
        <w:jc w:val="both"/>
        <w:rPr>
          <w:sz w:val="28"/>
          <w:szCs w:val="28"/>
          <w:lang w:val="uk-UA"/>
        </w:rPr>
      </w:pPr>
      <w:r w:rsidRPr="0003779E">
        <w:rPr>
          <w:sz w:val="28"/>
          <w:szCs w:val="28"/>
          <w:lang w:val="uk-UA"/>
        </w:rPr>
        <w:t>Визнання банком відстроченого податкового активу супроводжується такою проводкою:</w:t>
      </w:r>
    </w:p>
    <w:p w:rsidR="0003779E" w:rsidRPr="0003779E" w:rsidRDefault="0003779E" w:rsidP="00BE215B">
      <w:pPr>
        <w:ind w:firstLine="709"/>
        <w:jc w:val="both"/>
        <w:rPr>
          <w:sz w:val="28"/>
          <w:szCs w:val="28"/>
          <w:lang w:val="uk-UA"/>
        </w:rPr>
      </w:pPr>
      <w:r w:rsidRPr="0003779E">
        <w:rPr>
          <w:sz w:val="28"/>
          <w:szCs w:val="28"/>
          <w:lang w:val="uk-UA"/>
        </w:rPr>
        <w:t>Д</w:t>
      </w:r>
      <w:r w:rsidR="007730EC">
        <w:rPr>
          <w:sz w:val="28"/>
          <w:szCs w:val="28"/>
          <w:lang w:val="uk-UA"/>
        </w:rPr>
        <w:t>-</w:t>
      </w:r>
      <w:r w:rsidRPr="0003779E">
        <w:rPr>
          <w:sz w:val="28"/>
          <w:szCs w:val="28"/>
          <w:lang w:val="uk-UA"/>
        </w:rPr>
        <w:t>т 3521 «Відстрочений податковий актив»</w:t>
      </w:r>
    </w:p>
    <w:p w:rsidR="0003779E" w:rsidRPr="0003779E" w:rsidRDefault="0003779E" w:rsidP="00BE215B">
      <w:pPr>
        <w:ind w:firstLine="709"/>
        <w:jc w:val="both"/>
        <w:rPr>
          <w:sz w:val="28"/>
          <w:szCs w:val="28"/>
          <w:lang w:val="uk-UA"/>
        </w:rPr>
      </w:pPr>
      <w:r w:rsidRPr="0003779E">
        <w:rPr>
          <w:sz w:val="28"/>
          <w:szCs w:val="28"/>
          <w:lang w:val="uk-UA"/>
        </w:rPr>
        <w:t>К</w:t>
      </w:r>
      <w:r w:rsidR="007730EC">
        <w:rPr>
          <w:sz w:val="28"/>
          <w:szCs w:val="28"/>
          <w:lang w:val="uk-UA"/>
        </w:rPr>
        <w:t>-</w:t>
      </w:r>
      <w:r w:rsidRPr="0003779E">
        <w:rPr>
          <w:sz w:val="28"/>
          <w:szCs w:val="28"/>
          <w:lang w:val="uk-UA"/>
        </w:rPr>
        <w:t>т 7900 «Податок на прибуток».</w:t>
      </w:r>
    </w:p>
    <w:p w:rsidR="0003779E" w:rsidRPr="0003779E" w:rsidRDefault="0003779E" w:rsidP="00BE215B">
      <w:pPr>
        <w:ind w:firstLine="709"/>
        <w:jc w:val="both"/>
        <w:rPr>
          <w:sz w:val="28"/>
          <w:szCs w:val="28"/>
          <w:lang w:val="uk-UA"/>
        </w:rPr>
      </w:pPr>
    </w:p>
    <w:p w:rsidR="0003779E" w:rsidRPr="0003779E" w:rsidRDefault="0003779E" w:rsidP="00BE215B">
      <w:pPr>
        <w:jc w:val="center"/>
        <w:rPr>
          <w:b/>
          <w:sz w:val="28"/>
          <w:szCs w:val="28"/>
          <w:lang w:val="uk-UA"/>
        </w:rPr>
      </w:pPr>
      <w:r w:rsidRPr="0003779E">
        <w:rPr>
          <w:b/>
          <w:sz w:val="28"/>
          <w:szCs w:val="28"/>
          <w:lang w:val="uk-UA"/>
        </w:rPr>
        <w:t>7. Облік фінансового результату діяльності банку і розподілу прибутку</w:t>
      </w:r>
    </w:p>
    <w:p w:rsidR="0003779E" w:rsidRPr="0003779E" w:rsidRDefault="0003779E" w:rsidP="00BE215B">
      <w:pPr>
        <w:ind w:firstLine="709"/>
        <w:jc w:val="both"/>
        <w:rPr>
          <w:sz w:val="28"/>
          <w:szCs w:val="28"/>
          <w:lang w:val="uk-UA"/>
        </w:rPr>
      </w:pPr>
      <w:r w:rsidRPr="0003779E">
        <w:rPr>
          <w:sz w:val="28"/>
          <w:szCs w:val="28"/>
          <w:lang w:val="uk-UA"/>
        </w:rPr>
        <w:t>Фінансовий результат діяльності банку визначається як різниця між загальною сумою усіх доходів та витрат та обліковується за рахунками 5 класу «Капітал банку» груп 503 «Результати минулих років» та 504 «Результати звітного року, що очікують затвердження», а саме:</w:t>
      </w:r>
    </w:p>
    <w:p w:rsidR="0003779E" w:rsidRPr="0003779E" w:rsidRDefault="0003779E" w:rsidP="00BE215B">
      <w:pPr>
        <w:pStyle w:val="a6"/>
        <w:widowControl/>
        <w:numPr>
          <w:ilvl w:val="0"/>
          <w:numId w:val="108"/>
        </w:numPr>
        <w:ind w:left="0" w:firstLine="426"/>
        <w:jc w:val="both"/>
        <w:rPr>
          <w:sz w:val="28"/>
          <w:szCs w:val="28"/>
          <w:lang w:val="uk-UA"/>
        </w:rPr>
      </w:pPr>
      <w:r w:rsidRPr="0003779E">
        <w:rPr>
          <w:b/>
          <w:bCs/>
          <w:sz w:val="28"/>
          <w:szCs w:val="28"/>
          <w:lang w:val="uk-UA"/>
        </w:rPr>
        <w:t>5030 (пасивний) «Нерозподілені прибутки минулих років»</w:t>
      </w:r>
      <w:r w:rsidRPr="0003779E">
        <w:rPr>
          <w:sz w:val="28"/>
          <w:szCs w:val="28"/>
          <w:lang w:val="uk-UA"/>
        </w:rPr>
        <w:t>. Рахунок призначений для обліку прибутків минулих років до їх розподілу. За кредитом рахунку відображаються суми підтверджених прибутків минулих років; перевищення сум попередніх дооцінок над сумою попередніх уцінок вартості активів, що раніше були переоцінені, у разі їх вибуття. За дебетом рахунку відображаються суми розподіленого прибутку згідно з рішенням загальних зборів акціонерів (учасників) відповідно до законодавства України.</w:t>
      </w:r>
    </w:p>
    <w:p w:rsidR="0003779E" w:rsidRPr="0003779E" w:rsidRDefault="0003779E" w:rsidP="00BE215B">
      <w:pPr>
        <w:pStyle w:val="a6"/>
        <w:widowControl/>
        <w:numPr>
          <w:ilvl w:val="0"/>
          <w:numId w:val="108"/>
        </w:numPr>
        <w:ind w:left="0" w:firstLine="426"/>
        <w:jc w:val="both"/>
        <w:rPr>
          <w:sz w:val="28"/>
          <w:szCs w:val="28"/>
          <w:lang w:val="uk-UA"/>
        </w:rPr>
      </w:pPr>
      <w:r w:rsidRPr="0003779E">
        <w:rPr>
          <w:b/>
          <w:bCs/>
          <w:sz w:val="28"/>
          <w:szCs w:val="28"/>
          <w:lang w:val="uk-UA"/>
        </w:rPr>
        <w:lastRenderedPageBreak/>
        <w:t xml:space="preserve">5031 (активний) «Непокриті збитки минулих років». </w:t>
      </w:r>
      <w:r w:rsidRPr="0003779E">
        <w:rPr>
          <w:sz w:val="28"/>
          <w:szCs w:val="28"/>
          <w:lang w:val="uk-UA"/>
        </w:rPr>
        <w:t>Рахунок призначений для обліку сум підтверджених збитків минулих років до їх покриття. За дебетом рахунку відображається облік підтверджених сум непокритих збитків минулих років. За кредитом рахунку відображаються суми покриття збитків минулих років.</w:t>
      </w:r>
    </w:p>
    <w:p w:rsidR="0003779E" w:rsidRPr="0003779E" w:rsidRDefault="0003779E" w:rsidP="00BE215B">
      <w:pPr>
        <w:pStyle w:val="a6"/>
        <w:widowControl/>
        <w:numPr>
          <w:ilvl w:val="0"/>
          <w:numId w:val="108"/>
        </w:numPr>
        <w:ind w:left="0" w:firstLine="426"/>
        <w:jc w:val="both"/>
        <w:rPr>
          <w:sz w:val="28"/>
          <w:szCs w:val="28"/>
          <w:lang w:val="uk-UA"/>
        </w:rPr>
      </w:pPr>
      <w:r w:rsidRPr="0003779E">
        <w:rPr>
          <w:b/>
          <w:bCs/>
          <w:sz w:val="28"/>
          <w:szCs w:val="28"/>
          <w:lang w:val="uk-UA"/>
        </w:rPr>
        <w:t xml:space="preserve">5040 (пасивний) «Прибуток звітного року, що очікує затвердження». </w:t>
      </w:r>
      <w:r w:rsidRPr="0003779E">
        <w:rPr>
          <w:sz w:val="28"/>
          <w:szCs w:val="28"/>
          <w:lang w:val="uk-UA"/>
        </w:rPr>
        <w:t>Рахунок призначений для обліку прибутку звітного року до його затвердження загальними зборами акціонерів учасників). За кредитом рахунку проводяться суми в порядку закриття рахунків обліку доходів звітного року. За дебетом рахунку проводяться суми в порядку закриття рахунків витрат звітного року; суми розподілу прибутку за рішенням загальних зборів акціонерів (учасників) згідно із законодавством України; суми підтвердженого нерозподіленого прибутку на рахунок 5030 до його розподілу загальними зборами акціонерів (учасників).</w:t>
      </w:r>
    </w:p>
    <w:p w:rsidR="0003779E" w:rsidRPr="0003779E" w:rsidRDefault="0003779E" w:rsidP="00BE215B">
      <w:pPr>
        <w:pStyle w:val="a6"/>
        <w:widowControl/>
        <w:numPr>
          <w:ilvl w:val="0"/>
          <w:numId w:val="108"/>
        </w:numPr>
        <w:ind w:left="0" w:firstLine="426"/>
        <w:jc w:val="both"/>
        <w:rPr>
          <w:sz w:val="28"/>
          <w:szCs w:val="28"/>
          <w:lang w:val="uk-UA"/>
        </w:rPr>
      </w:pPr>
      <w:r w:rsidRPr="0003779E">
        <w:rPr>
          <w:b/>
          <w:bCs/>
          <w:sz w:val="28"/>
          <w:szCs w:val="28"/>
          <w:lang w:val="uk-UA"/>
        </w:rPr>
        <w:t>5041 (активний) «Збиток звітного року, що очікує затвердження»</w:t>
      </w:r>
      <w:r w:rsidRPr="0003779E">
        <w:rPr>
          <w:sz w:val="28"/>
          <w:szCs w:val="28"/>
          <w:lang w:val="uk-UA"/>
        </w:rPr>
        <w:t>. Рахунок призначений для обліку збитку звітного року до його затвердження загальними зборами акціонерів учасників). За дебетом рахунку проводяться суми в порядку закриття рахунків витрат звітного року. За кредитом рахунку проводяться суми в порядку закриття рахунків обліку доходів звітного року; суми покриття збитку; суми збитків, підтверджених загальними зборами акціонерів (учасників), на рахунок 5031 до їх покриття.</w:t>
      </w:r>
    </w:p>
    <w:p w:rsidR="0003779E" w:rsidRPr="0003779E" w:rsidRDefault="0003779E" w:rsidP="00BE215B">
      <w:pPr>
        <w:ind w:firstLine="709"/>
        <w:jc w:val="both"/>
        <w:rPr>
          <w:sz w:val="28"/>
          <w:szCs w:val="28"/>
          <w:lang w:val="uk-UA"/>
        </w:rPr>
      </w:pPr>
      <w:r w:rsidRPr="0003779E">
        <w:rPr>
          <w:sz w:val="28"/>
          <w:szCs w:val="28"/>
          <w:lang w:val="uk-UA"/>
        </w:rPr>
        <w:t>Залишки за рахунками доходів і витрат відображаються наростаючим підсумком з початку року та в кінці звітного фінансового року закриваються:</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за умови перевищення доходів над витратами — на пасивний рахунок 5040 «Прибуток звітного року, що очікує затвердження»;</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за умови перевищення витрат над доходами — на активний рахунок 5041 «Збиток звітного року, що очікує затвердження».</w:t>
      </w:r>
    </w:p>
    <w:p w:rsidR="0003779E" w:rsidRPr="0003779E" w:rsidRDefault="0003779E" w:rsidP="00BE215B">
      <w:pPr>
        <w:ind w:firstLine="709"/>
        <w:jc w:val="both"/>
        <w:rPr>
          <w:sz w:val="28"/>
          <w:szCs w:val="28"/>
          <w:lang w:val="uk-UA"/>
        </w:rPr>
      </w:pPr>
      <w:r w:rsidRPr="0003779E">
        <w:rPr>
          <w:sz w:val="28"/>
          <w:szCs w:val="28"/>
          <w:lang w:val="uk-UA"/>
        </w:rPr>
        <w:t>У випадку коли банк має прибуток, 31 грудня поточного року виконуються такі бухгалтерські проводки:</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закриття рахунків з обліку доходів:</w:t>
      </w:r>
    </w:p>
    <w:p w:rsidR="0003779E" w:rsidRPr="0003779E" w:rsidRDefault="0003779E" w:rsidP="00BE215B">
      <w:pPr>
        <w:tabs>
          <w:tab w:val="left" w:pos="284"/>
        </w:tabs>
        <w:ind w:firstLine="284"/>
        <w:jc w:val="both"/>
        <w:rPr>
          <w:sz w:val="28"/>
          <w:szCs w:val="28"/>
          <w:lang w:val="uk-UA"/>
        </w:rPr>
      </w:pPr>
      <w:r w:rsidRPr="0003779E">
        <w:rPr>
          <w:sz w:val="28"/>
          <w:szCs w:val="28"/>
          <w:lang w:val="uk-UA"/>
        </w:rPr>
        <w:t>Д</w:t>
      </w:r>
      <w:r w:rsidR="00BE215B">
        <w:rPr>
          <w:sz w:val="28"/>
          <w:szCs w:val="28"/>
          <w:lang w:val="uk-UA"/>
        </w:rPr>
        <w:t>-</w:t>
      </w:r>
      <w:r w:rsidRPr="0003779E">
        <w:rPr>
          <w:sz w:val="28"/>
          <w:szCs w:val="28"/>
          <w:lang w:val="uk-UA"/>
        </w:rPr>
        <w:t>т Рахунки з обліку доходів (6 клас)</w:t>
      </w:r>
    </w:p>
    <w:p w:rsidR="0003779E" w:rsidRPr="0003779E" w:rsidRDefault="0003779E" w:rsidP="00BE215B">
      <w:pPr>
        <w:tabs>
          <w:tab w:val="left" w:pos="284"/>
        </w:tabs>
        <w:ind w:firstLine="284"/>
        <w:jc w:val="both"/>
        <w:rPr>
          <w:sz w:val="28"/>
          <w:szCs w:val="28"/>
          <w:lang w:val="uk-UA"/>
        </w:rPr>
      </w:pPr>
      <w:r w:rsidRPr="0003779E">
        <w:rPr>
          <w:sz w:val="28"/>
          <w:szCs w:val="28"/>
          <w:lang w:val="uk-UA"/>
        </w:rPr>
        <w:t>К</w:t>
      </w:r>
      <w:r w:rsidR="00BE215B">
        <w:rPr>
          <w:sz w:val="28"/>
          <w:szCs w:val="28"/>
          <w:lang w:val="uk-UA"/>
        </w:rPr>
        <w:t>-</w:t>
      </w:r>
      <w:r w:rsidRPr="0003779E">
        <w:rPr>
          <w:sz w:val="28"/>
          <w:szCs w:val="28"/>
          <w:lang w:val="uk-UA"/>
        </w:rPr>
        <w:t>т 5040;</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закриття рахунків з обліку витрат:</w:t>
      </w:r>
    </w:p>
    <w:p w:rsidR="0003779E" w:rsidRPr="0003779E" w:rsidRDefault="0003779E" w:rsidP="00BE215B">
      <w:pPr>
        <w:tabs>
          <w:tab w:val="left" w:pos="567"/>
        </w:tabs>
        <w:ind w:firstLine="284"/>
        <w:jc w:val="both"/>
        <w:rPr>
          <w:sz w:val="28"/>
          <w:szCs w:val="28"/>
          <w:lang w:val="uk-UA"/>
        </w:rPr>
      </w:pPr>
      <w:r w:rsidRPr="0003779E">
        <w:rPr>
          <w:sz w:val="28"/>
          <w:szCs w:val="28"/>
          <w:lang w:val="uk-UA"/>
        </w:rPr>
        <w:t>Д</w:t>
      </w:r>
      <w:r w:rsidR="00BE215B">
        <w:rPr>
          <w:sz w:val="28"/>
          <w:szCs w:val="28"/>
          <w:lang w:val="uk-UA"/>
        </w:rPr>
        <w:t>-</w:t>
      </w:r>
      <w:r w:rsidRPr="0003779E">
        <w:rPr>
          <w:sz w:val="28"/>
          <w:szCs w:val="28"/>
          <w:lang w:val="uk-UA"/>
        </w:rPr>
        <w:t>т 5040</w:t>
      </w:r>
    </w:p>
    <w:p w:rsidR="0003779E" w:rsidRPr="0003779E" w:rsidRDefault="0003779E" w:rsidP="00BE215B">
      <w:pPr>
        <w:tabs>
          <w:tab w:val="left" w:pos="567"/>
        </w:tabs>
        <w:ind w:firstLine="284"/>
        <w:jc w:val="both"/>
        <w:rPr>
          <w:sz w:val="28"/>
          <w:szCs w:val="28"/>
          <w:lang w:val="uk-UA"/>
        </w:rPr>
      </w:pPr>
      <w:r w:rsidRPr="0003779E">
        <w:rPr>
          <w:sz w:val="28"/>
          <w:szCs w:val="28"/>
          <w:lang w:val="uk-UA"/>
        </w:rPr>
        <w:t>К</w:t>
      </w:r>
      <w:r w:rsidR="00BE215B">
        <w:rPr>
          <w:sz w:val="28"/>
          <w:szCs w:val="28"/>
          <w:lang w:val="uk-UA"/>
        </w:rPr>
        <w:t>-</w:t>
      </w:r>
      <w:r w:rsidRPr="0003779E">
        <w:rPr>
          <w:sz w:val="28"/>
          <w:szCs w:val="28"/>
          <w:lang w:val="uk-UA"/>
        </w:rPr>
        <w:t>т Рахунки з обліку витрат (7 клас).</w:t>
      </w:r>
    </w:p>
    <w:p w:rsidR="0003779E" w:rsidRPr="0003779E" w:rsidRDefault="0003779E" w:rsidP="00BE215B">
      <w:pPr>
        <w:ind w:firstLine="709"/>
        <w:jc w:val="both"/>
        <w:rPr>
          <w:sz w:val="28"/>
          <w:szCs w:val="28"/>
          <w:lang w:val="uk-UA"/>
        </w:rPr>
      </w:pPr>
      <w:r w:rsidRPr="0003779E">
        <w:rPr>
          <w:sz w:val="28"/>
          <w:szCs w:val="28"/>
          <w:lang w:val="uk-UA"/>
        </w:rPr>
        <w:t>Якщо банк має збиток, 31 грудня поточного року банк здійснює такі бухгалтерські записи:</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закриття рахунків з обліку доходів:</w:t>
      </w:r>
    </w:p>
    <w:p w:rsidR="0003779E" w:rsidRPr="0003779E" w:rsidRDefault="0003779E" w:rsidP="00BE215B">
      <w:pPr>
        <w:ind w:firstLine="284"/>
        <w:jc w:val="both"/>
        <w:rPr>
          <w:sz w:val="28"/>
          <w:szCs w:val="28"/>
          <w:lang w:val="uk-UA"/>
        </w:rPr>
      </w:pPr>
      <w:r w:rsidRPr="0003779E">
        <w:rPr>
          <w:sz w:val="28"/>
          <w:szCs w:val="28"/>
          <w:lang w:val="uk-UA"/>
        </w:rPr>
        <w:t>Д</w:t>
      </w:r>
      <w:r w:rsidR="00BE215B">
        <w:rPr>
          <w:sz w:val="28"/>
          <w:szCs w:val="28"/>
          <w:lang w:val="uk-UA"/>
        </w:rPr>
        <w:t>-</w:t>
      </w:r>
      <w:r w:rsidRPr="0003779E">
        <w:rPr>
          <w:sz w:val="28"/>
          <w:szCs w:val="28"/>
          <w:lang w:val="uk-UA"/>
        </w:rPr>
        <w:t>т Рахунки з обліку доходів (6 клас)</w:t>
      </w:r>
    </w:p>
    <w:p w:rsidR="0003779E" w:rsidRPr="0003779E" w:rsidRDefault="0003779E" w:rsidP="00BE215B">
      <w:pPr>
        <w:ind w:firstLine="284"/>
        <w:jc w:val="both"/>
        <w:rPr>
          <w:sz w:val="28"/>
          <w:szCs w:val="28"/>
          <w:lang w:val="uk-UA"/>
        </w:rPr>
      </w:pPr>
      <w:r w:rsidRPr="0003779E">
        <w:rPr>
          <w:sz w:val="28"/>
          <w:szCs w:val="28"/>
          <w:lang w:val="uk-UA"/>
        </w:rPr>
        <w:t>К</w:t>
      </w:r>
      <w:r w:rsidR="00BE215B">
        <w:rPr>
          <w:sz w:val="28"/>
          <w:szCs w:val="28"/>
          <w:lang w:val="uk-UA"/>
        </w:rPr>
        <w:t>-т 5040</w:t>
      </w:r>
      <w:r w:rsidRPr="0003779E">
        <w:rPr>
          <w:sz w:val="28"/>
          <w:szCs w:val="28"/>
          <w:lang w:val="uk-UA"/>
        </w:rPr>
        <w:t>;</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закриття рахунків з обліку витрат:</w:t>
      </w:r>
    </w:p>
    <w:p w:rsidR="0003779E" w:rsidRPr="0003779E" w:rsidRDefault="0003779E" w:rsidP="00BE215B">
      <w:pPr>
        <w:ind w:firstLine="426"/>
        <w:jc w:val="both"/>
        <w:rPr>
          <w:sz w:val="28"/>
          <w:szCs w:val="28"/>
          <w:lang w:val="uk-UA"/>
        </w:rPr>
      </w:pPr>
      <w:r w:rsidRPr="0003779E">
        <w:rPr>
          <w:sz w:val="28"/>
          <w:szCs w:val="28"/>
          <w:lang w:val="uk-UA"/>
        </w:rPr>
        <w:t>Д</w:t>
      </w:r>
      <w:r w:rsidR="00BE215B">
        <w:rPr>
          <w:sz w:val="28"/>
          <w:szCs w:val="28"/>
          <w:lang w:val="uk-UA"/>
        </w:rPr>
        <w:t>-</w:t>
      </w:r>
      <w:r w:rsidRPr="0003779E">
        <w:rPr>
          <w:sz w:val="28"/>
          <w:szCs w:val="28"/>
          <w:lang w:val="uk-UA"/>
        </w:rPr>
        <w:t xml:space="preserve">т 5041 </w:t>
      </w:r>
    </w:p>
    <w:p w:rsidR="0003779E" w:rsidRPr="0003779E" w:rsidRDefault="0003779E" w:rsidP="00BE215B">
      <w:pPr>
        <w:ind w:firstLine="426"/>
        <w:jc w:val="both"/>
        <w:rPr>
          <w:sz w:val="28"/>
          <w:szCs w:val="28"/>
          <w:lang w:val="uk-UA"/>
        </w:rPr>
      </w:pPr>
      <w:r w:rsidRPr="0003779E">
        <w:rPr>
          <w:sz w:val="28"/>
          <w:szCs w:val="28"/>
          <w:lang w:val="uk-UA"/>
        </w:rPr>
        <w:t>К</w:t>
      </w:r>
      <w:r w:rsidR="00BE215B">
        <w:rPr>
          <w:sz w:val="28"/>
          <w:szCs w:val="28"/>
          <w:lang w:val="uk-UA"/>
        </w:rPr>
        <w:t>-</w:t>
      </w:r>
      <w:r w:rsidRPr="0003779E">
        <w:rPr>
          <w:sz w:val="28"/>
          <w:szCs w:val="28"/>
          <w:lang w:val="uk-UA"/>
        </w:rPr>
        <w:t>т Рахунки з обліку витрат (7 клас)</w:t>
      </w:r>
    </w:p>
    <w:p w:rsidR="0003779E" w:rsidRPr="0003779E" w:rsidRDefault="0003779E" w:rsidP="00BE215B">
      <w:pPr>
        <w:ind w:firstLine="709"/>
        <w:jc w:val="both"/>
        <w:rPr>
          <w:sz w:val="28"/>
          <w:szCs w:val="28"/>
          <w:lang w:val="uk-UA"/>
        </w:rPr>
      </w:pPr>
      <w:r w:rsidRPr="0003779E">
        <w:rPr>
          <w:sz w:val="28"/>
          <w:szCs w:val="28"/>
          <w:lang w:val="uk-UA"/>
        </w:rPr>
        <w:t xml:space="preserve">Сума прибутку обліковується за рахунками 5040, а сума збитку — за рахунком 5041 до їх затвердження та розподілу загальними зборами акціонерів </w:t>
      </w:r>
      <w:r w:rsidRPr="0003779E">
        <w:rPr>
          <w:sz w:val="28"/>
          <w:szCs w:val="28"/>
          <w:lang w:val="uk-UA"/>
        </w:rPr>
        <w:lastRenderedPageBreak/>
        <w:t>банку.</w:t>
      </w:r>
    </w:p>
    <w:p w:rsidR="0003779E" w:rsidRPr="0003779E" w:rsidRDefault="0003779E" w:rsidP="00BE215B">
      <w:pPr>
        <w:ind w:firstLine="709"/>
        <w:jc w:val="both"/>
        <w:rPr>
          <w:sz w:val="28"/>
          <w:szCs w:val="28"/>
          <w:lang w:val="uk-UA"/>
        </w:rPr>
      </w:pPr>
      <w:r w:rsidRPr="0003779E">
        <w:rPr>
          <w:sz w:val="28"/>
          <w:szCs w:val="28"/>
          <w:lang w:val="uk-UA"/>
        </w:rPr>
        <w:t>Розподіл прибутку банку відображається в бухгалтерському обліку такими проводками:</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формування загальних резервів:</w:t>
      </w:r>
    </w:p>
    <w:p w:rsidR="0003779E" w:rsidRPr="0003779E" w:rsidRDefault="0003779E" w:rsidP="00BE215B">
      <w:pPr>
        <w:ind w:firstLine="284"/>
        <w:jc w:val="both"/>
        <w:rPr>
          <w:sz w:val="28"/>
          <w:szCs w:val="28"/>
          <w:lang w:val="uk-UA"/>
        </w:rPr>
      </w:pPr>
      <w:r w:rsidRPr="0003779E">
        <w:rPr>
          <w:sz w:val="28"/>
          <w:szCs w:val="28"/>
          <w:lang w:val="uk-UA"/>
        </w:rPr>
        <w:t>Д</w:t>
      </w:r>
      <w:r w:rsidR="00BE215B">
        <w:rPr>
          <w:sz w:val="28"/>
          <w:szCs w:val="28"/>
          <w:lang w:val="uk-UA"/>
        </w:rPr>
        <w:t>-</w:t>
      </w:r>
      <w:r w:rsidRPr="0003779E">
        <w:rPr>
          <w:sz w:val="28"/>
          <w:szCs w:val="28"/>
          <w:lang w:val="uk-UA"/>
        </w:rPr>
        <w:t xml:space="preserve">т 5040 </w:t>
      </w:r>
    </w:p>
    <w:p w:rsidR="0003779E" w:rsidRPr="0003779E" w:rsidRDefault="0003779E" w:rsidP="00BE215B">
      <w:pPr>
        <w:ind w:firstLine="284"/>
        <w:jc w:val="both"/>
        <w:rPr>
          <w:sz w:val="28"/>
          <w:szCs w:val="28"/>
          <w:lang w:val="uk-UA"/>
        </w:rPr>
      </w:pPr>
      <w:r w:rsidRPr="0003779E">
        <w:rPr>
          <w:sz w:val="28"/>
          <w:szCs w:val="28"/>
          <w:lang w:val="uk-UA"/>
        </w:rPr>
        <w:t>К</w:t>
      </w:r>
      <w:r w:rsidR="00BE215B">
        <w:rPr>
          <w:sz w:val="28"/>
          <w:szCs w:val="28"/>
          <w:lang w:val="uk-UA"/>
        </w:rPr>
        <w:t>-</w:t>
      </w:r>
      <w:r w:rsidRPr="0003779E">
        <w:rPr>
          <w:sz w:val="28"/>
          <w:szCs w:val="28"/>
          <w:lang w:val="uk-UA"/>
        </w:rPr>
        <w:t>т 5020 «Загальні резерви»;</w:t>
      </w:r>
    </w:p>
    <w:p w:rsidR="0003779E" w:rsidRPr="0003779E" w:rsidRDefault="0003779E" w:rsidP="00BE215B">
      <w:pPr>
        <w:pStyle w:val="a6"/>
        <w:widowControl/>
        <w:numPr>
          <w:ilvl w:val="0"/>
          <w:numId w:val="108"/>
        </w:numPr>
        <w:tabs>
          <w:tab w:val="left" w:pos="284"/>
        </w:tabs>
        <w:ind w:left="0" w:firstLine="0"/>
        <w:jc w:val="both"/>
        <w:rPr>
          <w:sz w:val="28"/>
          <w:szCs w:val="28"/>
          <w:lang w:val="uk-UA"/>
        </w:rPr>
      </w:pPr>
      <w:r w:rsidRPr="0003779E">
        <w:rPr>
          <w:sz w:val="28"/>
          <w:szCs w:val="28"/>
          <w:lang w:val="uk-UA"/>
        </w:rPr>
        <w:t>формування резервних фондів:</w:t>
      </w:r>
    </w:p>
    <w:p w:rsidR="0003779E" w:rsidRPr="0003779E" w:rsidRDefault="0003779E" w:rsidP="00BE215B">
      <w:pPr>
        <w:ind w:firstLine="284"/>
        <w:jc w:val="both"/>
        <w:rPr>
          <w:sz w:val="28"/>
          <w:szCs w:val="28"/>
          <w:lang w:val="uk-UA"/>
        </w:rPr>
      </w:pPr>
      <w:r w:rsidRPr="0003779E">
        <w:rPr>
          <w:sz w:val="28"/>
          <w:szCs w:val="28"/>
          <w:lang w:val="uk-UA"/>
        </w:rPr>
        <w:t>Д</w:t>
      </w:r>
      <w:r w:rsidR="00BE215B">
        <w:rPr>
          <w:sz w:val="28"/>
          <w:szCs w:val="28"/>
          <w:lang w:val="uk-UA"/>
        </w:rPr>
        <w:t>-</w:t>
      </w:r>
      <w:r w:rsidRPr="0003779E">
        <w:rPr>
          <w:sz w:val="28"/>
          <w:szCs w:val="28"/>
          <w:lang w:val="uk-UA"/>
        </w:rPr>
        <w:t>т 5040</w:t>
      </w:r>
    </w:p>
    <w:p w:rsidR="0003779E" w:rsidRPr="0003779E" w:rsidRDefault="0003779E" w:rsidP="00BE215B">
      <w:pPr>
        <w:ind w:firstLine="284"/>
        <w:jc w:val="both"/>
        <w:rPr>
          <w:sz w:val="28"/>
          <w:szCs w:val="28"/>
          <w:lang w:val="uk-UA"/>
        </w:rPr>
      </w:pPr>
      <w:r w:rsidRPr="0003779E">
        <w:rPr>
          <w:sz w:val="28"/>
          <w:szCs w:val="28"/>
          <w:lang w:val="uk-UA"/>
        </w:rPr>
        <w:t>К</w:t>
      </w:r>
      <w:r w:rsidR="00BE215B">
        <w:rPr>
          <w:sz w:val="28"/>
          <w:szCs w:val="28"/>
          <w:lang w:val="uk-UA"/>
        </w:rPr>
        <w:t>-</w:t>
      </w:r>
      <w:r w:rsidRPr="0003779E">
        <w:rPr>
          <w:sz w:val="28"/>
          <w:szCs w:val="28"/>
          <w:lang w:val="uk-UA"/>
        </w:rPr>
        <w:t>т 5021 «Резервні фонди»;</w:t>
      </w:r>
    </w:p>
    <w:p w:rsidR="0003779E" w:rsidRPr="0003779E" w:rsidRDefault="00BE215B" w:rsidP="00BE215B">
      <w:pPr>
        <w:pStyle w:val="a6"/>
        <w:widowControl/>
        <w:numPr>
          <w:ilvl w:val="0"/>
          <w:numId w:val="108"/>
        </w:numPr>
        <w:tabs>
          <w:tab w:val="left" w:pos="142"/>
        </w:tabs>
        <w:ind w:left="0" w:firstLine="0"/>
        <w:jc w:val="both"/>
        <w:rPr>
          <w:sz w:val="28"/>
          <w:szCs w:val="28"/>
          <w:lang w:val="uk-UA"/>
        </w:rPr>
      </w:pPr>
      <w:r>
        <w:rPr>
          <w:sz w:val="28"/>
          <w:szCs w:val="28"/>
          <w:lang w:val="uk-UA"/>
        </w:rPr>
        <w:t xml:space="preserve"> </w:t>
      </w:r>
      <w:r w:rsidR="0003779E" w:rsidRPr="0003779E">
        <w:rPr>
          <w:sz w:val="28"/>
          <w:szCs w:val="28"/>
          <w:lang w:val="uk-UA"/>
        </w:rPr>
        <w:t>формування інших фондів:</w:t>
      </w:r>
    </w:p>
    <w:p w:rsidR="0003779E" w:rsidRPr="0003779E" w:rsidRDefault="0003779E" w:rsidP="00BE215B">
      <w:pPr>
        <w:ind w:firstLine="284"/>
        <w:jc w:val="both"/>
        <w:rPr>
          <w:sz w:val="28"/>
          <w:szCs w:val="28"/>
          <w:lang w:val="uk-UA"/>
        </w:rPr>
      </w:pPr>
      <w:r w:rsidRPr="0003779E">
        <w:rPr>
          <w:sz w:val="28"/>
          <w:szCs w:val="28"/>
          <w:lang w:val="uk-UA"/>
        </w:rPr>
        <w:t>Д</w:t>
      </w:r>
      <w:r w:rsidR="00BE215B">
        <w:rPr>
          <w:sz w:val="28"/>
          <w:szCs w:val="28"/>
          <w:lang w:val="uk-UA"/>
        </w:rPr>
        <w:t>-</w:t>
      </w:r>
      <w:r w:rsidRPr="0003779E">
        <w:rPr>
          <w:sz w:val="28"/>
          <w:szCs w:val="28"/>
          <w:lang w:val="uk-UA"/>
        </w:rPr>
        <w:t>т 5040</w:t>
      </w:r>
    </w:p>
    <w:p w:rsidR="0003779E" w:rsidRPr="0003779E" w:rsidRDefault="0003779E" w:rsidP="00BE215B">
      <w:pPr>
        <w:ind w:firstLine="284"/>
        <w:jc w:val="both"/>
        <w:rPr>
          <w:sz w:val="28"/>
          <w:szCs w:val="28"/>
          <w:lang w:val="uk-UA"/>
        </w:rPr>
      </w:pPr>
      <w:r w:rsidRPr="0003779E">
        <w:rPr>
          <w:sz w:val="28"/>
          <w:szCs w:val="28"/>
          <w:lang w:val="uk-UA"/>
        </w:rPr>
        <w:t>К</w:t>
      </w:r>
      <w:r w:rsidR="00BE215B">
        <w:rPr>
          <w:sz w:val="28"/>
          <w:szCs w:val="28"/>
          <w:lang w:val="uk-UA"/>
        </w:rPr>
        <w:t>-</w:t>
      </w:r>
      <w:r w:rsidRPr="0003779E">
        <w:rPr>
          <w:sz w:val="28"/>
          <w:szCs w:val="28"/>
          <w:lang w:val="uk-UA"/>
        </w:rPr>
        <w:t>т 5022 «Інші фонди банку»;</w:t>
      </w:r>
    </w:p>
    <w:p w:rsidR="0003779E" w:rsidRPr="0003779E" w:rsidRDefault="00BE215B" w:rsidP="00BE215B">
      <w:pPr>
        <w:pStyle w:val="a6"/>
        <w:widowControl/>
        <w:numPr>
          <w:ilvl w:val="0"/>
          <w:numId w:val="108"/>
        </w:numPr>
        <w:tabs>
          <w:tab w:val="left" w:pos="142"/>
        </w:tabs>
        <w:ind w:left="0" w:firstLine="0"/>
        <w:jc w:val="both"/>
        <w:rPr>
          <w:sz w:val="28"/>
          <w:szCs w:val="28"/>
          <w:lang w:val="uk-UA"/>
        </w:rPr>
      </w:pPr>
      <w:r>
        <w:rPr>
          <w:sz w:val="28"/>
          <w:szCs w:val="28"/>
          <w:lang w:val="uk-UA"/>
        </w:rPr>
        <w:t xml:space="preserve"> </w:t>
      </w:r>
      <w:r w:rsidR="0003779E" w:rsidRPr="0003779E">
        <w:rPr>
          <w:sz w:val="28"/>
          <w:szCs w:val="28"/>
          <w:lang w:val="uk-UA"/>
        </w:rPr>
        <w:t>нарахування дивідендів акціонерам банку:</w:t>
      </w:r>
    </w:p>
    <w:p w:rsidR="00BE215B" w:rsidRDefault="0003779E" w:rsidP="00BE215B">
      <w:pPr>
        <w:ind w:firstLine="284"/>
        <w:jc w:val="both"/>
        <w:rPr>
          <w:sz w:val="28"/>
          <w:szCs w:val="28"/>
          <w:lang w:val="uk-UA"/>
        </w:rPr>
      </w:pPr>
      <w:r w:rsidRPr="0003779E">
        <w:rPr>
          <w:sz w:val="28"/>
          <w:szCs w:val="28"/>
          <w:lang w:val="uk-UA"/>
        </w:rPr>
        <w:t>Д</w:t>
      </w:r>
      <w:r w:rsidR="00BE215B">
        <w:rPr>
          <w:sz w:val="28"/>
          <w:szCs w:val="28"/>
          <w:lang w:val="uk-UA"/>
        </w:rPr>
        <w:t>-</w:t>
      </w:r>
      <w:r w:rsidRPr="0003779E">
        <w:rPr>
          <w:sz w:val="28"/>
          <w:szCs w:val="28"/>
          <w:lang w:val="uk-UA"/>
        </w:rPr>
        <w:t xml:space="preserve">т 5040 </w:t>
      </w:r>
    </w:p>
    <w:p w:rsidR="0003779E" w:rsidRPr="0003779E" w:rsidRDefault="0003779E" w:rsidP="00BE215B">
      <w:pPr>
        <w:ind w:firstLine="284"/>
        <w:jc w:val="both"/>
        <w:rPr>
          <w:sz w:val="28"/>
          <w:szCs w:val="28"/>
          <w:lang w:val="uk-UA"/>
        </w:rPr>
      </w:pPr>
      <w:r w:rsidRPr="0003779E">
        <w:rPr>
          <w:sz w:val="28"/>
          <w:szCs w:val="28"/>
          <w:lang w:val="uk-UA"/>
        </w:rPr>
        <w:t>К</w:t>
      </w:r>
      <w:r w:rsidR="00BE215B">
        <w:rPr>
          <w:sz w:val="28"/>
          <w:szCs w:val="28"/>
          <w:lang w:val="uk-UA"/>
        </w:rPr>
        <w:t>-</w:t>
      </w:r>
      <w:r w:rsidRPr="0003779E">
        <w:rPr>
          <w:sz w:val="28"/>
          <w:szCs w:val="28"/>
          <w:lang w:val="uk-UA"/>
        </w:rPr>
        <w:t>т 3631 «Кредиторська заборгованість перед акціонерами (учасниками) банку за дивідендами»;</w:t>
      </w:r>
    </w:p>
    <w:p w:rsidR="0003779E" w:rsidRPr="0003779E" w:rsidRDefault="00BE215B" w:rsidP="00BE215B">
      <w:pPr>
        <w:pStyle w:val="a6"/>
        <w:widowControl/>
        <w:numPr>
          <w:ilvl w:val="0"/>
          <w:numId w:val="108"/>
        </w:numPr>
        <w:tabs>
          <w:tab w:val="left" w:pos="142"/>
          <w:tab w:val="left" w:pos="284"/>
        </w:tabs>
        <w:ind w:left="0" w:firstLine="0"/>
        <w:jc w:val="both"/>
        <w:rPr>
          <w:sz w:val="28"/>
          <w:szCs w:val="28"/>
          <w:lang w:val="uk-UA"/>
        </w:rPr>
      </w:pPr>
      <w:r>
        <w:rPr>
          <w:sz w:val="28"/>
          <w:szCs w:val="28"/>
          <w:lang w:val="uk-UA"/>
        </w:rPr>
        <w:t xml:space="preserve"> </w:t>
      </w:r>
      <w:r w:rsidR="0003779E" w:rsidRPr="0003779E">
        <w:rPr>
          <w:sz w:val="28"/>
          <w:szCs w:val="28"/>
          <w:lang w:val="uk-UA"/>
        </w:rPr>
        <w:t>спрямування дивідендів (реінвестиція) на придбання акцій нової емісії:</w:t>
      </w:r>
    </w:p>
    <w:p w:rsidR="0003779E" w:rsidRPr="0003779E" w:rsidRDefault="0003779E" w:rsidP="00BE215B">
      <w:pPr>
        <w:ind w:firstLine="284"/>
        <w:jc w:val="both"/>
        <w:rPr>
          <w:sz w:val="28"/>
          <w:szCs w:val="28"/>
          <w:lang w:val="uk-UA"/>
        </w:rPr>
      </w:pPr>
      <w:r w:rsidRPr="0003779E">
        <w:rPr>
          <w:sz w:val="28"/>
          <w:szCs w:val="28"/>
          <w:lang w:val="uk-UA"/>
        </w:rPr>
        <w:t>Д</w:t>
      </w:r>
      <w:r w:rsidR="00BE215B">
        <w:rPr>
          <w:sz w:val="28"/>
          <w:szCs w:val="28"/>
          <w:lang w:val="uk-UA"/>
        </w:rPr>
        <w:t xml:space="preserve">-т 5040 </w:t>
      </w:r>
    </w:p>
    <w:p w:rsidR="0003779E" w:rsidRPr="0003779E" w:rsidRDefault="0003779E" w:rsidP="00BE215B">
      <w:pPr>
        <w:ind w:firstLine="284"/>
        <w:jc w:val="both"/>
        <w:rPr>
          <w:sz w:val="28"/>
          <w:szCs w:val="28"/>
          <w:lang w:val="uk-UA"/>
        </w:rPr>
      </w:pPr>
      <w:r w:rsidRPr="0003779E">
        <w:rPr>
          <w:sz w:val="28"/>
          <w:szCs w:val="28"/>
          <w:lang w:val="uk-UA"/>
        </w:rPr>
        <w:t>К</w:t>
      </w:r>
      <w:r w:rsidR="00BE215B">
        <w:rPr>
          <w:sz w:val="28"/>
          <w:szCs w:val="28"/>
          <w:lang w:val="uk-UA"/>
        </w:rPr>
        <w:t>-</w:t>
      </w:r>
      <w:r w:rsidRPr="0003779E">
        <w:rPr>
          <w:sz w:val="28"/>
          <w:szCs w:val="28"/>
          <w:lang w:val="uk-UA"/>
        </w:rPr>
        <w:t>т 5003 «Дивіденди, що спрямовані на збільшення статутного капіталу».</w:t>
      </w:r>
    </w:p>
    <w:p w:rsidR="0003779E" w:rsidRPr="0003779E" w:rsidRDefault="0003779E" w:rsidP="00BE215B">
      <w:pPr>
        <w:ind w:firstLine="709"/>
        <w:jc w:val="both"/>
        <w:rPr>
          <w:sz w:val="28"/>
          <w:szCs w:val="28"/>
          <w:lang w:val="uk-UA"/>
        </w:rPr>
      </w:pPr>
      <w:r w:rsidRPr="0003779E">
        <w:rPr>
          <w:sz w:val="28"/>
          <w:szCs w:val="28"/>
          <w:lang w:val="uk-UA"/>
        </w:rPr>
        <w:t>Залишок нерозподіленого прибутку обліковується за рахунком 5030 «Нерозподілені прибутки минулих років». При цьому виконується така бухгалтерська проводка:</w:t>
      </w:r>
    </w:p>
    <w:p w:rsidR="0003779E" w:rsidRPr="0003779E" w:rsidRDefault="0003779E" w:rsidP="00EF0751">
      <w:pPr>
        <w:ind w:firstLine="284"/>
        <w:jc w:val="both"/>
        <w:rPr>
          <w:sz w:val="28"/>
          <w:szCs w:val="28"/>
          <w:lang w:val="uk-UA"/>
        </w:rPr>
      </w:pPr>
      <w:r w:rsidRPr="0003779E">
        <w:rPr>
          <w:sz w:val="28"/>
          <w:szCs w:val="28"/>
          <w:lang w:val="uk-UA"/>
        </w:rPr>
        <w:t>Д</w:t>
      </w:r>
      <w:r w:rsidR="00EF0751">
        <w:rPr>
          <w:sz w:val="28"/>
          <w:szCs w:val="28"/>
          <w:lang w:val="uk-UA"/>
        </w:rPr>
        <w:t>-</w:t>
      </w:r>
      <w:r w:rsidRPr="0003779E">
        <w:rPr>
          <w:sz w:val="28"/>
          <w:szCs w:val="28"/>
          <w:lang w:val="uk-UA"/>
        </w:rPr>
        <w:t>т 5040</w:t>
      </w:r>
    </w:p>
    <w:p w:rsidR="0003779E" w:rsidRPr="0003779E" w:rsidRDefault="0003779E" w:rsidP="00EF0751">
      <w:pPr>
        <w:ind w:firstLine="284"/>
        <w:jc w:val="both"/>
        <w:rPr>
          <w:sz w:val="28"/>
          <w:szCs w:val="28"/>
          <w:lang w:val="uk-UA"/>
        </w:rPr>
      </w:pPr>
      <w:r w:rsidRPr="0003779E">
        <w:rPr>
          <w:sz w:val="28"/>
          <w:szCs w:val="28"/>
          <w:lang w:val="uk-UA"/>
        </w:rPr>
        <w:t>К</w:t>
      </w:r>
      <w:r w:rsidR="00EF0751">
        <w:rPr>
          <w:sz w:val="28"/>
          <w:szCs w:val="28"/>
          <w:lang w:val="uk-UA"/>
        </w:rPr>
        <w:t>-</w:t>
      </w:r>
      <w:r w:rsidRPr="0003779E">
        <w:rPr>
          <w:sz w:val="28"/>
          <w:szCs w:val="28"/>
          <w:lang w:val="uk-UA"/>
        </w:rPr>
        <w:t>т 5030.</w:t>
      </w:r>
    </w:p>
    <w:p w:rsidR="0003779E" w:rsidRPr="0003779E" w:rsidRDefault="0003779E" w:rsidP="00BE215B">
      <w:pPr>
        <w:ind w:firstLine="709"/>
        <w:jc w:val="both"/>
        <w:rPr>
          <w:sz w:val="28"/>
          <w:szCs w:val="28"/>
          <w:lang w:val="uk-UA"/>
        </w:rPr>
      </w:pPr>
      <w:r w:rsidRPr="0003779E">
        <w:rPr>
          <w:sz w:val="28"/>
          <w:szCs w:val="28"/>
          <w:lang w:val="uk-UA"/>
        </w:rPr>
        <w:t>Якщо банк закінчив фінансовий рік із збитком, то сума збитку за рішенням зборів акціонерів покривається за рахунком загальних резервів, резервних та інших фондів, створених у минулих роках в процесі розподілу прибутку. При цьому виконуються такі проводки:</w:t>
      </w:r>
    </w:p>
    <w:p w:rsidR="0003779E" w:rsidRPr="0003779E" w:rsidRDefault="0003779E" w:rsidP="00313213">
      <w:pPr>
        <w:ind w:firstLine="284"/>
        <w:jc w:val="both"/>
        <w:rPr>
          <w:sz w:val="28"/>
          <w:szCs w:val="28"/>
          <w:lang w:val="uk-UA"/>
        </w:rPr>
      </w:pPr>
      <w:r w:rsidRPr="0003779E">
        <w:rPr>
          <w:sz w:val="28"/>
          <w:szCs w:val="28"/>
          <w:lang w:val="uk-UA"/>
        </w:rPr>
        <w:t>Д</w:t>
      </w:r>
      <w:r w:rsidR="00EF0751">
        <w:rPr>
          <w:sz w:val="28"/>
          <w:szCs w:val="28"/>
          <w:lang w:val="uk-UA"/>
        </w:rPr>
        <w:t xml:space="preserve">-т 5020, 5021, </w:t>
      </w:r>
      <w:r w:rsidRPr="0003779E">
        <w:rPr>
          <w:sz w:val="28"/>
          <w:szCs w:val="28"/>
          <w:lang w:val="uk-UA"/>
        </w:rPr>
        <w:t>5022</w:t>
      </w:r>
      <w:r w:rsidR="00EF0751">
        <w:rPr>
          <w:sz w:val="28"/>
          <w:szCs w:val="28"/>
          <w:lang w:val="uk-UA"/>
        </w:rPr>
        <w:t xml:space="preserve">, 5030 </w:t>
      </w:r>
    </w:p>
    <w:p w:rsidR="0003779E" w:rsidRPr="0003779E" w:rsidRDefault="0003779E" w:rsidP="00313213">
      <w:pPr>
        <w:ind w:firstLine="284"/>
        <w:jc w:val="both"/>
        <w:rPr>
          <w:sz w:val="28"/>
          <w:szCs w:val="28"/>
          <w:lang w:val="uk-UA"/>
        </w:rPr>
      </w:pPr>
      <w:r w:rsidRPr="0003779E">
        <w:rPr>
          <w:sz w:val="28"/>
          <w:szCs w:val="28"/>
          <w:lang w:val="uk-UA"/>
        </w:rPr>
        <w:t>К</w:t>
      </w:r>
      <w:r w:rsidR="00EF0751">
        <w:rPr>
          <w:sz w:val="28"/>
          <w:szCs w:val="28"/>
          <w:lang w:val="uk-UA"/>
        </w:rPr>
        <w:t>-т 5041</w:t>
      </w:r>
      <w:r w:rsidRPr="0003779E">
        <w:rPr>
          <w:sz w:val="28"/>
          <w:szCs w:val="28"/>
          <w:lang w:val="uk-UA"/>
        </w:rPr>
        <w:t>.</w:t>
      </w:r>
    </w:p>
    <w:p w:rsidR="0003779E" w:rsidRPr="0003779E" w:rsidRDefault="0003779E" w:rsidP="00BE215B">
      <w:pPr>
        <w:ind w:firstLine="709"/>
        <w:jc w:val="both"/>
        <w:rPr>
          <w:sz w:val="28"/>
          <w:szCs w:val="28"/>
          <w:lang w:val="uk-UA"/>
        </w:rPr>
      </w:pPr>
      <w:r w:rsidRPr="0003779E">
        <w:rPr>
          <w:sz w:val="28"/>
          <w:szCs w:val="28"/>
          <w:lang w:val="uk-UA"/>
        </w:rPr>
        <w:t>Якщо в банку не вистачає коштів для покриття збитку, то непокрита сума збитку обліковується за рахунком 5031 «Непокриті збитки минулих років».</w:t>
      </w:r>
    </w:p>
    <w:p w:rsidR="004C551A" w:rsidRDefault="004C551A" w:rsidP="00BE215B">
      <w:pPr>
        <w:widowControl/>
        <w:jc w:val="both"/>
        <w:rPr>
          <w:rFonts w:eastAsiaTheme="minorHAnsi"/>
          <w:b/>
          <w:sz w:val="28"/>
          <w:szCs w:val="28"/>
          <w:lang w:val="uk-UA" w:eastAsia="en-US"/>
        </w:rPr>
      </w:pPr>
    </w:p>
    <w:p w:rsidR="005C2C9B" w:rsidRDefault="005C2C9B" w:rsidP="002E48A8">
      <w:pPr>
        <w:widowControl/>
        <w:ind w:firstLine="709"/>
        <w:jc w:val="both"/>
        <w:rPr>
          <w:rFonts w:eastAsiaTheme="minorHAnsi"/>
          <w:b/>
          <w:sz w:val="28"/>
          <w:szCs w:val="28"/>
          <w:lang w:val="uk-UA" w:eastAsia="en-US"/>
        </w:rPr>
      </w:pPr>
      <w:r>
        <w:rPr>
          <w:rFonts w:eastAsiaTheme="minorHAnsi"/>
          <w:b/>
          <w:sz w:val="28"/>
          <w:szCs w:val="28"/>
          <w:lang w:val="uk-UA" w:eastAsia="en-US"/>
        </w:rPr>
        <w:t>Рекомендована література:</w:t>
      </w:r>
    </w:p>
    <w:p w:rsidR="002E48A8" w:rsidRPr="005264BE" w:rsidRDefault="002E48A8" w:rsidP="002E48A8">
      <w:pPr>
        <w:spacing w:line="225" w:lineRule="atLeast"/>
        <w:ind w:firstLine="709"/>
        <w:rPr>
          <w:bCs/>
          <w:color w:val="000000"/>
          <w:sz w:val="28"/>
          <w:szCs w:val="28"/>
          <w:lang w:val="uk-UA"/>
        </w:rPr>
      </w:pPr>
      <w:r w:rsidRPr="005264BE">
        <w:rPr>
          <w:bCs/>
          <w:color w:val="000000"/>
          <w:sz w:val="28"/>
          <w:szCs w:val="28"/>
          <w:lang w:val="uk-UA"/>
        </w:rPr>
        <w:t xml:space="preserve">Л. </w:t>
      </w:r>
      <w:r>
        <w:rPr>
          <w:bCs/>
          <w:color w:val="000000"/>
          <w:sz w:val="28"/>
          <w:szCs w:val="28"/>
          <w:lang w:val="uk-UA"/>
        </w:rPr>
        <w:t>4; 5; Л. 13 с. 185-197; Л. 14 с. 48-64; Л. 15 с. 467-501; Л. 17 с. 374-420.</w:t>
      </w:r>
    </w:p>
    <w:p w:rsidR="005C2C9B" w:rsidRDefault="005C2C9B" w:rsidP="005C2C9B">
      <w:pPr>
        <w:widowControl/>
        <w:ind w:firstLine="709"/>
        <w:jc w:val="both"/>
        <w:rPr>
          <w:rFonts w:eastAsiaTheme="minorHAnsi"/>
          <w:b/>
          <w:sz w:val="28"/>
          <w:szCs w:val="28"/>
          <w:lang w:val="uk-UA" w:eastAsia="en-US"/>
        </w:rPr>
      </w:pPr>
    </w:p>
    <w:p w:rsidR="005C2C9B" w:rsidRDefault="005C2C9B" w:rsidP="005C2C9B">
      <w:pPr>
        <w:widowControl/>
        <w:ind w:firstLine="709"/>
        <w:jc w:val="both"/>
        <w:rPr>
          <w:rFonts w:eastAsiaTheme="minorHAnsi"/>
          <w:b/>
          <w:sz w:val="28"/>
          <w:szCs w:val="28"/>
          <w:lang w:val="uk-UA" w:eastAsia="en-US"/>
        </w:rPr>
      </w:pPr>
      <w:r>
        <w:rPr>
          <w:rFonts w:eastAsiaTheme="minorHAnsi"/>
          <w:b/>
          <w:sz w:val="28"/>
          <w:szCs w:val="28"/>
          <w:lang w:val="uk-UA" w:eastAsia="en-US"/>
        </w:rPr>
        <w:t>Основні терміни та поняття:</w:t>
      </w:r>
    </w:p>
    <w:p w:rsidR="005C2C9B" w:rsidRDefault="00A67086" w:rsidP="005C2C9B">
      <w:pPr>
        <w:widowControl/>
        <w:ind w:firstLine="709"/>
        <w:jc w:val="both"/>
        <w:rPr>
          <w:rFonts w:eastAsiaTheme="minorHAnsi"/>
          <w:sz w:val="28"/>
          <w:szCs w:val="28"/>
          <w:lang w:val="uk-UA" w:eastAsia="en-US"/>
        </w:rPr>
      </w:pPr>
      <w:r>
        <w:rPr>
          <w:rFonts w:eastAsiaTheme="minorHAnsi"/>
          <w:b/>
          <w:sz w:val="28"/>
          <w:szCs w:val="28"/>
          <w:lang w:val="uk-UA" w:eastAsia="en-US"/>
        </w:rPr>
        <w:t xml:space="preserve">Витрати </w:t>
      </w:r>
      <w:r w:rsidR="001C0F04">
        <w:rPr>
          <w:rFonts w:eastAsiaTheme="minorHAnsi"/>
          <w:b/>
          <w:sz w:val="28"/>
          <w:szCs w:val="28"/>
          <w:lang w:val="uk-UA" w:eastAsia="en-US"/>
        </w:rPr>
        <w:t>банку</w:t>
      </w:r>
      <w:r>
        <w:rPr>
          <w:rFonts w:eastAsiaTheme="minorHAnsi"/>
          <w:b/>
          <w:sz w:val="28"/>
          <w:szCs w:val="28"/>
          <w:lang w:val="uk-UA" w:eastAsia="en-US"/>
        </w:rPr>
        <w:t xml:space="preserve"> – </w:t>
      </w:r>
      <w:r>
        <w:rPr>
          <w:rFonts w:eastAsiaTheme="minorHAnsi"/>
          <w:sz w:val="28"/>
          <w:szCs w:val="28"/>
          <w:lang w:val="uk-UA" w:eastAsia="en-US"/>
        </w:rPr>
        <w:t>1) сукупність витрат, пов’язаних з усіма видами діяльності банківської установи; 2) зменшення економічної вигоди за сукупністю господарських операцій банку, крім операцій із розподілу капіталу</w:t>
      </w:r>
      <w:r w:rsidR="001C0F04">
        <w:rPr>
          <w:rFonts w:eastAsiaTheme="minorHAnsi"/>
          <w:sz w:val="28"/>
          <w:szCs w:val="28"/>
          <w:lang w:val="uk-UA" w:eastAsia="en-US"/>
        </w:rPr>
        <w:t>, які проводять до одного з двох наслідків: скорочення суми активів банківської установи без відповідного скорочення суми її зобов’язань або збільшення суми зобов’язань без відповідного збільшення суми активів.</w:t>
      </w:r>
    </w:p>
    <w:p w:rsidR="001C0F04" w:rsidRDefault="001C0F04" w:rsidP="001C0F04">
      <w:pPr>
        <w:widowControl/>
        <w:ind w:firstLine="709"/>
        <w:jc w:val="both"/>
        <w:rPr>
          <w:rFonts w:eastAsiaTheme="minorHAnsi"/>
          <w:sz w:val="28"/>
          <w:szCs w:val="28"/>
          <w:lang w:val="uk-UA" w:eastAsia="en-US"/>
        </w:rPr>
      </w:pPr>
      <w:r w:rsidRPr="00F50AE1">
        <w:rPr>
          <w:rFonts w:eastAsiaTheme="minorHAnsi"/>
          <w:b/>
          <w:sz w:val="28"/>
          <w:szCs w:val="28"/>
          <w:lang w:val="uk-UA" w:eastAsia="en-US"/>
        </w:rPr>
        <w:t>Витрати на операції</w:t>
      </w:r>
      <w:r>
        <w:rPr>
          <w:rFonts w:eastAsiaTheme="minorHAnsi"/>
          <w:sz w:val="28"/>
          <w:szCs w:val="28"/>
          <w:lang w:val="uk-UA" w:eastAsia="en-US"/>
        </w:rPr>
        <w:t xml:space="preserve"> – комісійні винагороди, податки та збори (обов’язкові платежі), які безпосередньо пов’язані з операціями з придбання, </w:t>
      </w:r>
      <w:r>
        <w:rPr>
          <w:rFonts w:eastAsiaTheme="minorHAnsi"/>
          <w:sz w:val="28"/>
          <w:szCs w:val="28"/>
          <w:lang w:val="uk-UA" w:eastAsia="en-US"/>
        </w:rPr>
        <w:lastRenderedPageBreak/>
        <w:t>емісії або продажу ЦП та інвестицій, не оформлених ЦП, і яких не було б, якби операція з придбання, емісії або продажу не здійснювалася. Витрати на операції не включають дисконту або премії за борговими ЦП, адміністративних витрат.</w:t>
      </w:r>
    </w:p>
    <w:p w:rsidR="00F50AE1" w:rsidRDefault="00F50AE1" w:rsidP="001C0F04">
      <w:pPr>
        <w:widowControl/>
        <w:ind w:firstLine="709"/>
        <w:jc w:val="both"/>
        <w:rPr>
          <w:rFonts w:eastAsiaTheme="minorHAnsi"/>
          <w:sz w:val="28"/>
          <w:szCs w:val="28"/>
          <w:lang w:val="uk-UA" w:eastAsia="en-US"/>
        </w:rPr>
      </w:pPr>
      <w:r w:rsidRPr="00640876">
        <w:rPr>
          <w:rFonts w:eastAsiaTheme="minorHAnsi"/>
          <w:b/>
          <w:sz w:val="28"/>
          <w:szCs w:val="28"/>
          <w:lang w:val="uk-UA" w:eastAsia="en-US"/>
        </w:rPr>
        <w:t>Непроцентні витрати банків</w:t>
      </w:r>
      <w:r>
        <w:rPr>
          <w:rFonts w:eastAsiaTheme="minorHAnsi"/>
          <w:sz w:val="28"/>
          <w:szCs w:val="28"/>
          <w:lang w:val="uk-UA" w:eastAsia="en-US"/>
        </w:rPr>
        <w:t xml:space="preserve"> – витрати, що не пов’язані зі сплатою процентів за залученими коштами банків. Складаються з витрат комісійних, господарських; на утримання персоналу та основних засобів.</w:t>
      </w:r>
    </w:p>
    <w:p w:rsidR="00F50AE1" w:rsidRPr="00A67086" w:rsidRDefault="00F50AE1" w:rsidP="001C0F04">
      <w:pPr>
        <w:widowControl/>
        <w:ind w:firstLine="709"/>
        <w:jc w:val="both"/>
        <w:rPr>
          <w:rFonts w:eastAsiaTheme="minorHAnsi"/>
          <w:sz w:val="28"/>
          <w:szCs w:val="28"/>
          <w:lang w:val="uk-UA" w:eastAsia="en-US"/>
        </w:rPr>
      </w:pPr>
      <w:r w:rsidRPr="00640876">
        <w:rPr>
          <w:rFonts w:eastAsiaTheme="minorHAnsi"/>
          <w:b/>
          <w:sz w:val="28"/>
          <w:szCs w:val="28"/>
          <w:lang w:val="uk-UA" w:eastAsia="en-US"/>
        </w:rPr>
        <w:t>Непроцентні доходи банків</w:t>
      </w:r>
      <w:r>
        <w:rPr>
          <w:rFonts w:eastAsiaTheme="minorHAnsi"/>
          <w:sz w:val="28"/>
          <w:szCs w:val="28"/>
          <w:lang w:val="uk-UA" w:eastAsia="en-US"/>
        </w:rPr>
        <w:t xml:space="preserve"> – надходження від проведення активних операцій, не пов’язаних із нарахуванням процентів, за надання послуг клієнтам та за здійснення операцій, безпосередньо не</w:t>
      </w:r>
      <w:r w:rsidR="00640876">
        <w:rPr>
          <w:rFonts w:eastAsiaTheme="minorHAnsi"/>
          <w:sz w:val="28"/>
          <w:szCs w:val="28"/>
          <w:lang w:val="uk-UA" w:eastAsia="en-US"/>
        </w:rPr>
        <w:t xml:space="preserve"> пов’язаних із банківською діяльністю.</w:t>
      </w:r>
    </w:p>
    <w:p w:rsidR="005C2C9B" w:rsidRDefault="005C2C9B" w:rsidP="005C2C9B">
      <w:pPr>
        <w:widowControl/>
        <w:ind w:firstLine="709"/>
        <w:jc w:val="both"/>
        <w:rPr>
          <w:rFonts w:eastAsiaTheme="minorHAnsi"/>
          <w:b/>
          <w:sz w:val="28"/>
          <w:szCs w:val="28"/>
          <w:lang w:val="uk-UA" w:eastAsia="en-US"/>
        </w:rPr>
      </w:pPr>
      <w:r>
        <w:rPr>
          <w:rFonts w:eastAsiaTheme="minorHAnsi"/>
          <w:b/>
          <w:sz w:val="28"/>
          <w:szCs w:val="28"/>
          <w:lang w:val="uk-UA" w:eastAsia="en-US"/>
        </w:rPr>
        <w:t>Контрольні питання</w:t>
      </w:r>
    </w:p>
    <w:p w:rsidR="005C2C9B" w:rsidRPr="00320FEF" w:rsidRDefault="005C2C9B" w:rsidP="00A15855">
      <w:pPr>
        <w:pStyle w:val="a4"/>
        <w:numPr>
          <w:ilvl w:val="0"/>
          <w:numId w:val="126"/>
        </w:numPr>
        <w:tabs>
          <w:tab w:val="clear" w:pos="900"/>
          <w:tab w:val="num" w:pos="570"/>
        </w:tabs>
        <w:spacing w:after="0"/>
        <w:ind w:left="570" w:hanging="570"/>
        <w:jc w:val="both"/>
        <w:rPr>
          <w:sz w:val="28"/>
          <w:szCs w:val="28"/>
        </w:rPr>
      </w:pPr>
      <w:r w:rsidRPr="00320FEF">
        <w:rPr>
          <w:sz w:val="28"/>
          <w:szCs w:val="28"/>
        </w:rPr>
        <w:t>Дати визначення економічним категоріям: доходи, витрати, прибуток, збиток.</w:t>
      </w:r>
    </w:p>
    <w:p w:rsidR="005C2C9B" w:rsidRPr="00320FEF" w:rsidRDefault="005C2C9B" w:rsidP="00A15855">
      <w:pPr>
        <w:pStyle w:val="a4"/>
        <w:numPr>
          <w:ilvl w:val="0"/>
          <w:numId w:val="126"/>
        </w:numPr>
        <w:tabs>
          <w:tab w:val="clear" w:pos="900"/>
          <w:tab w:val="num" w:pos="570"/>
        </w:tabs>
        <w:spacing w:after="0"/>
        <w:ind w:left="570" w:hanging="570"/>
        <w:jc w:val="both"/>
        <w:rPr>
          <w:sz w:val="28"/>
          <w:szCs w:val="28"/>
        </w:rPr>
      </w:pPr>
      <w:r w:rsidRPr="00320FEF">
        <w:rPr>
          <w:sz w:val="28"/>
          <w:szCs w:val="28"/>
        </w:rPr>
        <w:t>Характеристика доходів та витрат банку.</w:t>
      </w:r>
    </w:p>
    <w:p w:rsidR="005C2C9B" w:rsidRPr="00320FEF" w:rsidRDefault="005C2C9B" w:rsidP="00A15855">
      <w:pPr>
        <w:pStyle w:val="a4"/>
        <w:numPr>
          <w:ilvl w:val="0"/>
          <w:numId w:val="126"/>
        </w:numPr>
        <w:tabs>
          <w:tab w:val="clear" w:pos="900"/>
          <w:tab w:val="num" w:pos="570"/>
        </w:tabs>
        <w:spacing w:after="0"/>
        <w:ind w:left="570" w:hanging="570"/>
        <w:jc w:val="both"/>
        <w:rPr>
          <w:sz w:val="28"/>
          <w:szCs w:val="28"/>
        </w:rPr>
      </w:pPr>
      <w:r w:rsidRPr="00320FEF">
        <w:rPr>
          <w:sz w:val="28"/>
          <w:szCs w:val="28"/>
        </w:rPr>
        <w:t>Навести класифікаційні групи доходів (витрат) банку.</w:t>
      </w:r>
    </w:p>
    <w:p w:rsidR="005C2C9B" w:rsidRPr="00320FEF" w:rsidRDefault="005C2C9B" w:rsidP="00A15855">
      <w:pPr>
        <w:pStyle w:val="a4"/>
        <w:numPr>
          <w:ilvl w:val="0"/>
          <w:numId w:val="126"/>
        </w:numPr>
        <w:tabs>
          <w:tab w:val="clear" w:pos="900"/>
          <w:tab w:val="num" w:pos="570"/>
        </w:tabs>
        <w:spacing w:after="0"/>
        <w:ind w:left="570" w:hanging="570"/>
        <w:jc w:val="both"/>
        <w:rPr>
          <w:sz w:val="28"/>
          <w:szCs w:val="28"/>
        </w:rPr>
      </w:pPr>
      <w:r w:rsidRPr="00320FEF">
        <w:rPr>
          <w:sz w:val="28"/>
          <w:szCs w:val="28"/>
        </w:rPr>
        <w:t>Відображення класифікаційних груп доходів (витрат) в Плані рахунків банку.</w:t>
      </w:r>
    </w:p>
    <w:p w:rsidR="005C2C9B" w:rsidRPr="00320FEF" w:rsidRDefault="005C2C9B" w:rsidP="00A15855">
      <w:pPr>
        <w:pStyle w:val="a4"/>
        <w:numPr>
          <w:ilvl w:val="0"/>
          <w:numId w:val="126"/>
        </w:numPr>
        <w:tabs>
          <w:tab w:val="clear" w:pos="900"/>
          <w:tab w:val="num" w:pos="570"/>
        </w:tabs>
        <w:spacing w:after="0"/>
        <w:ind w:left="570" w:hanging="570"/>
        <w:jc w:val="both"/>
        <w:rPr>
          <w:sz w:val="28"/>
          <w:szCs w:val="28"/>
        </w:rPr>
      </w:pPr>
      <w:r w:rsidRPr="00320FEF">
        <w:rPr>
          <w:sz w:val="28"/>
          <w:szCs w:val="28"/>
        </w:rPr>
        <w:t>Правила обліку доходів банку (облік їх нарахування, облік прострочених нарахованих доходів, облік сумнівних нарахованих доходів). За кожним правилом навести потрібну кореспонденцію рахунків.</w:t>
      </w:r>
    </w:p>
    <w:p w:rsidR="005C2C9B" w:rsidRPr="00320FEF" w:rsidRDefault="005C2C9B" w:rsidP="00A15855">
      <w:pPr>
        <w:pStyle w:val="a4"/>
        <w:numPr>
          <w:ilvl w:val="0"/>
          <w:numId w:val="126"/>
        </w:numPr>
        <w:tabs>
          <w:tab w:val="clear" w:pos="900"/>
          <w:tab w:val="num" w:pos="570"/>
        </w:tabs>
        <w:spacing w:after="0"/>
        <w:ind w:left="570" w:hanging="570"/>
        <w:jc w:val="both"/>
        <w:rPr>
          <w:sz w:val="28"/>
          <w:szCs w:val="28"/>
        </w:rPr>
      </w:pPr>
      <w:r w:rsidRPr="00320FEF">
        <w:rPr>
          <w:sz w:val="28"/>
          <w:szCs w:val="28"/>
        </w:rPr>
        <w:t>Правила обліку витрат банку. Навести приклади кореспонденції рахунків.</w:t>
      </w:r>
    </w:p>
    <w:p w:rsidR="005C2C9B" w:rsidRPr="00320FEF" w:rsidRDefault="005C2C9B" w:rsidP="00A15855">
      <w:pPr>
        <w:pStyle w:val="a4"/>
        <w:numPr>
          <w:ilvl w:val="0"/>
          <w:numId w:val="126"/>
        </w:numPr>
        <w:tabs>
          <w:tab w:val="clear" w:pos="900"/>
          <w:tab w:val="num" w:pos="570"/>
        </w:tabs>
        <w:spacing w:after="0"/>
        <w:ind w:left="570" w:hanging="570"/>
        <w:jc w:val="both"/>
        <w:rPr>
          <w:sz w:val="28"/>
          <w:szCs w:val="28"/>
        </w:rPr>
      </w:pPr>
      <w:r w:rsidRPr="00320FEF">
        <w:rPr>
          <w:sz w:val="28"/>
          <w:szCs w:val="28"/>
        </w:rPr>
        <w:t>Облік процентних доходів та витрат банку.</w:t>
      </w:r>
    </w:p>
    <w:p w:rsidR="005C2C9B" w:rsidRPr="00320FEF" w:rsidRDefault="005C2C9B" w:rsidP="00A15855">
      <w:pPr>
        <w:pStyle w:val="a4"/>
        <w:numPr>
          <w:ilvl w:val="0"/>
          <w:numId w:val="126"/>
        </w:numPr>
        <w:tabs>
          <w:tab w:val="clear" w:pos="900"/>
          <w:tab w:val="num" w:pos="570"/>
        </w:tabs>
        <w:spacing w:after="0"/>
        <w:ind w:left="570" w:hanging="570"/>
        <w:jc w:val="both"/>
        <w:rPr>
          <w:sz w:val="28"/>
          <w:szCs w:val="28"/>
        </w:rPr>
      </w:pPr>
      <w:r w:rsidRPr="00320FEF">
        <w:rPr>
          <w:sz w:val="28"/>
          <w:szCs w:val="28"/>
        </w:rPr>
        <w:t>Методи визначення кількості днів для розрахунку процентних доходів (витрат).</w:t>
      </w:r>
    </w:p>
    <w:p w:rsidR="009C7678" w:rsidRPr="00320FEF" w:rsidRDefault="009C7678" w:rsidP="00A15855">
      <w:pPr>
        <w:pStyle w:val="a4"/>
        <w:numPr>
          <w:ilvl w:val="0"/>
          <w:numId w:val="126"/>
        </w:numPr>
        <w:tabs>
          <w:tab w:val="clear" w:pos="900"/>
          <w:tab w:val="num" w:pos="570"/>
        </w:tabs>
        <w:spacing w:after="0"/>
        <w:ind w:left="570" w:hanging="570"/>
        <w:jc w:val="both"/>
        <w:rPr>
          <w:sz w:val="28"/>
          <w:szCs w:val="28"/>
        </w:rPr>
      </w:pPr>
      <w:r w:rsidRPr="00320FEF">
        <w:rPr>
          <w:sz w:val="28"/>
          <w:szCs w:val="28"/>
        </w:rPr>
        <w:t>Облік комісійних доходів та витрат банку.</w:t>
      </w:r>
    </w:p>
    <w:p w:rsidR="009C7678" w:rsidRPr="00320FEF" w:rsidRDefault="009C7678" w:rsidP="00A15855">
      <w:pPr>
        <w:pStyle w:val="a4"/>
        <w:numPr>
          <w:ilvl w:val="0"/>
          <w:numId w:val="126"/>
        </w:numPr>
        <w:tabs>
          <w:tab w:val="clear" w:pos="900"/>
          <w:tab w:val="num" w:pos="570"/>
        </w:tabs>
        <w:spacing w:after="0"/>
        <w:ind w:left="570" w:hanging="570"/>
        <w:jc w:val="both"/>
        <w:rPr>
          <w:sz w:val="28"/>
          <w:szCs w:val="28"/>
        </w:rPr>
      </w:pPr>
      <w:r w:rsidRPr="00320FEF">
        <w:rPr>
          <w:sz w:val="28"/>
          <w:szCs w:val="28"/>
        </w:rPr>
        <w:t>Облік витрат на утримання персоналу банку.</w:t>
      </w:r>
    </w:p>
    <w:p w:rsidR="005C2C9B" w:rsidRPr="004C551A" w:rsidRDefault="005C2C9B" w:rsidP="005C2C9B">
      <w:pPr>
        <w:widowControl/>
        <w:ind w:firstLine="709"/>
        <w:jc w:val="both"/>
        <w:rPr>
          <w:rFonts w:eastAsiaTheme="minorHAnsi"/>
          <w:b/>
          <w:sz w:val="28"/>
          <w:szCs w:val="28"/>
          <w:lang w:val="uk-UA" w:eastAsia="en-US"/>
        </w:rPr>
      </w:pPr>
    </w:p>
    <w:p w:rsidR="005C2C9B" w:rsidRDefault="005C2C9B" w:rsidP="005C2C9B">
      <w:pPr>
        <w:widowControl/>
        <w:ind w:firstLine="709"/>
        <w:jc w:val="both"/>
        <w:rPr>
          <w:rFonts w:eastAsiaTheme="minorHAnsi"/>
          <w:b/>
          <w:sz w:val="28"/>
          <w:szCs w:val="28"/>
          <w:lang w:val="uk-UA" w:eastAsia="en-US"/>
        </w:rPr>
      </w:pPr>
      <w:r>
        <w:rPr>
          <w:rFonts w:eastAsiaTheme="minorHAnsi"/>
          <w:b/>
          <w:sz w:val="28"/>
          <w:szCs w:val="28"/>
          <w:lang w:val="uk-UA" w:eastAsia="en-US"/>
        </w:rPr>
        <w:t>Практичні завдання</w:t>
      </w:r>
    </w:p>
    <w:p w:rsidR="009C7678" w:rsidRPr="009C7678" w:rsidRDefault="009C7678" w:rsidP="009C7678">
      <w:pPr>
        <w:ind w:firstLine="709"/>
        <w:jc w:val="both"/>
        <w:rPr>
          <w:b/>
          <w:bCs/>
          <w:sz w:val="28"/>
          <w:szCs w:val="28"/>
          <w:lang w:val="uk-UA"/>
        </w:rPr>
      </w:pPr>
      <w:r w:rsidRPr="009C7678">
        <w:rPr>
          <w:b/>
          <w:bCs/>
          <w:sz w:val="28"/>
          <w:szCs w:val="28"/>
          <w:lang w:val="uk-UA"/>
        </w:rPr>
        <w:t>За</w:t>
      </w:r>
      <w:r>
        <w:rPr>
          <w:b/>
          <w:bCs/>
          <w:sz w:val="28"/>
          <w:szCs w:val="28"/>
          <w:lang w:val="uk-UA"/>
        </w:rPr>
        <w:t>вдання</w:t>
      </w:r>
      <w:r w:rsidRPr="009C7678">
        <w:rPr>
          <w:b/>
          <w:bCs/>
          <w:sz w:val="28"/>
          <w:szCs w:val="28"/>
          <w:lang w:val="uk-UA"/>
        </w:rPr>
        <w:t xml:space="preserve"> 1.</w:t>
      </w:r>
    </w:p>
    <w:p w:rsidR="009C7678" w:rsidRPr="009C7678" w:rsidRDefault="009C7678" w:rsidP="009C7678">
      <w:pPr>
        <w:ind w:firstLine="426"/>
        <w:jc w:val="both"/>
        <w:rPr>
          <w:sz w:val="28"/>
          <w:szCs w:val="28"/>
          <w:lang w:val="uk-UA"/>
        </w:rPr>
      </w:pPr>
      <w:r w:rsidRPr="009C7678">
        <w:rPr>
          <w:sz w:val="28"/>
          <w:szCs w:val="28"/>
          <w:lang w:val="uk-UA"/>
        </w:rPr>
        <w:t>Упродовж дня банком було нараховані процентні доходи та витрати, окремі з яких наведено нижче:</w:t>
      </w:r>
    </w:p>
    <w:p w:rsidR="009C7678" w:rsidRPr="009C7678" w:rsidRDefault="009C7678" w:rsidP="009C7678">
      <w:pPr>
        <w:ind w:firstLine="426"/>
        <w:jc w:val="both"/>
        <w:rPr>
          <w:sz w:val="28"/>
          <w:szCs w:val="28"/>
          <w:lang w:val="uk-UA"/>
        </w:rPr>
      </w:pPr>
      <w:r w:rsidRPr="009C7678">
        <w:rPr>
          <w:sz w:val="28"/>
          <w:szCs w:val="28"/>
          <w:lang w:val="uk-UA"/>
        </w:rPr>
        <w:t>1) нараховані процентні доходи у сумі 377 грн. за коштами, що знаходяться на кореспондентському рахунку, який відкритий в іншому банку;</w:t>
      </w:r>
    </w:p>
    <w:p w:rsidR="009C7678" w:rsidRPr="009C7678" w:rsidRDefault="009C7678" w:rsidP="009C7678">
      <w:pPr>
        <w:ind w:firstLine="426"/>
        <w:jc w:val="both"/>
        <w:rPr>
          <w:sz w:val="28"/>
          <w:szCs w:val="28"/>
          <w:lang w:val="uk-UA"/>
        </w:rPr>
      </w:pPr>
      <w:r w:rsidRPr="009C7678">
        <w:rPr>
          <w:sz w:val="28"/>
          <w:szCs w:val="28"/>
          <w:lang w:val="uk-UA"/>
        </w:rPr>
        <w:t xml:space="preserve">2) нараховані процентні доходи у сумі 1574 грн. за розміщеним міжбанківським депозитом </w:t>
      </w:r>
      <w:proofErr w:type="spellStart"/>
      <w:r w:rsidRPr="009C7678">
        <w:rPr>
          <w:sz w:val="28"/>
          <w:szCs w:val="28"/>
          <w:lang w:val="uk-UA"/>
        </w:rPr>
        <w:t>овер</w:t>
      </w:r>
      <w:r>
        <w:rPr>
          <w:sz w:val="28"/>
          <w:szCs w:val="28"/>
          <w:lang w:val="uk-UA"/>
        </w:rPr>
        <w:t>д</w:t>
      </w:r>
      <w:r w:rsidRPr="009C7678">
        <w:rPr>
          <w:sz w:val="28"/>
          <w:szCs w:val="28"/>
          <w:lang w:val="uk-UA"/>
        </w:rPr>
        <w:t>найт</w:t>
      </w:r>
      <w:proofErr w:type="spellEnd"/>
      <w:r w:rsidRPr="009C7678">
        <w:rPr>
          <w:sz w:val="28"/>
          <w:szCs w:val="28"/>
          <w:lang w:val="uk-UA"/>
        </w:rPr>
        <w:t>;</w:t>
      </w:r>
    </w:p>
    <w:p w:rsidR="009C7678" w:rsidRPr="009C7678" w:rsidRDefault="009C7678" w:rsidP="009C7678">
      <w:pPr>
        <w:ind w:firstLine="426"/>
        <w:jc w:val="both"/>
        <w:rPr>
          <w:sz w:val="28"/>
          <w:szCs w:val="28"/>
          <w:lang w:val="uk-UA"/>
        </w:rPr>
      </w:pPr>
      <w:r w:rsidRPr="009C7678">
        <w:rPr>
          <w:sz w:val="28"/>
          <w:szCs w:val="28"/>
          <w:lang w:val="uk-UA"/>
        </w:rPr>
        <w:t>3) нараховані 631 грн. за кредитом, наданим на поточні потреби фізичній особі;</w:t>
      </w:r>
    </w:p>
    <w:p w:rsidR="009C7678" w:rsidRPr="009C7678" w:rsidRDefault="009C7678" w:rsidP="009C7678">
      <w:pPr>
        <w:ind w:firstLine="426"/>
        <w:jc w:val="both"/>
        <w:rPr>
          <w:sz w:val="28"/>
          <w:szCs w:val="28"/>
          <w:lang w:val="uk-UA"/>
        </w:rPr>
      </w:pPr>
      <w:r w:rsidRPr="009C7678">
        <w:rPr>
          <w:sz w:val="28"/>
          <w:szCs w:val="28"/>
          <w:lang w:val="uk-UA"/>
        </w:rPr>
        <w:t>4) нараховані процентні доходи у сумі 2529 грн. та зроблено амортизацію дисконту у сумі 543 грн. за кредитом, наданим в поточну діяльність підприємству;</w:t>
      </w:r>
    </w:p>
    <w:p w:rsidR="009C7678" w:rsidRPr="009C7678" w:rsidRDefault="009C7678" w:rsidP="009C7678">
      <w:pPr>
        <w:ind w:firstLine="426"/>
        <w:jc w:val="both"/>
        <w:rPr>
          <w:sz w:val="28"/>
          <w:szCs w:val="28"/>
          <w:lang w:val="uk-UA"/>
        </w:rPr>
      </w:pPr>
      <w:r w:rsidRPr="009C7678">
        <w:rPr>
          <w:sz w:val="28"/>
          <w:szCs w:val="28"/>
          <w:lang w:val="uk-UA"/>
        </w:rPr>
        <w:t>5) нараховані процентні витрати у сумі 959 грн. за строковими коштами суб’єкта господарювання;</w:t>
      </w:r>
    </w:p>
    <w:p w:rsidR="009C7678" w:rsidRPr="009C7678" w:rsidRDefault="009C7678" w:rsidP="009C7678">
      <w:pPr>
        <w:ind w:firstLine="426"/>
        <w:jc w:val="both"/>
        <w:rPr>
          <w:sz w:val="28"/>
          <w:szCs w:val="28"/>
          <w:lang w:val="uk-UA"/>
        </w:rPr>
      </w:pPr>
      <w:r w:rsidRPr="009C7678">
        <w:rPr>
          <w:sz w:val="28"/>
          <w:szCs w:val="28"/>
          <w:lang w:val="uk-UA"/>
        </w:rPr>
        <w:t>6) нараховані процентні витрати за строковими коштами фізичної особи у сумі 797грн.;</w:t>
      </w:r>
    </w:p>
    <w:p w:rsidR="009C7678" w:rsidRPr="009C7678" w:rsidRDefault="009C7678" w:rsidP="009C7678">
      <w:pPr>
        <w:ind w:firstLine="426"/>
        <w:jc w:val="both"/>
        <w:rPr>
          <w:sz w:val="28"/>
          <w:szCs w:val="28"/>
          <w:lang w:val="uk-UA"/>
        </w:rPr>
      </w:pPr>
      <w:r w:rsidRPr="009C7678">
        <w:rPr>
          <w:sz w:val="28"/>
          <w:szCs w:val="28"/>
          <w:lang w:val="uk-UA"/>
        </w:rPr>
        <w:t xml:space="preserve">7) нараховані процентні витрати за довгостроковим ощадним сертифікатом </w:t>
      </w:r>
      <w:r w:rsidRPr="009C7678">
        <w:rPr>
          <w:sz w:val="28"/>
          <w:szCs w:val="28"/>
          <w:lang w:val="uk-UA"/>
        </w:rPr>
        <w:lastRenderedPageBreak/>
        <w:t>власного боргу, емітованого банком у сумі 852 грн.</w:t>
      </w:r>
    </w:p>
    <w:p w:rsidR="009C7678" w:rsidRPr="009C7678" w:rsidRDefault="009C7678" w:rsidP="009C7678">
      <w:pPr>
        <w:ind w:firstLine="426"/>
        <w:jc w:val="both"/>
        <w:rPr>
          <w:b/>
          <w:bCs/>
          <w:sz w:val="28"/>
          <w:szCs w:val="28"/>
          <w:lang w:val="uk-UA"/>
        </w:rPr>
      </w:pPr>
      <w:r w:rsidRPr="009C7678">
        <w:rPr>
          <w:b/>
          <w:bCs/>
          <w:sz w:val="28"/>
          <w:szCs w:val="28"/>
          <w:lang w:val="uk-UA"/>
        </w:rPr>
        <w:t>Необхідно:</w:t>
      </w:r>
    </w:p>
    <w:p w:rsidR="009C7678" w:rsidRPr="009C7678" w:rsidRDefault="009C7678" w:rsidP="009C7678">
      <w:pPr>
        <w:ind w:firstLine="426"/>
        <w:jc w:val="both"/>
        <w:rPr>
          <w:sz w:val="28"/>
          <w:szCs w:val="28"/>
          <w:lang w:val="uk-UA"/>
        </w:rPr>
      </w:pPr>
      <w:r w:rsidRPr="009C7678">
        <w:rPr>
          <w:sz w:val="28"/>
          <w:szCs w:val="28"/>
          <w:lang w:val="uk-UA"/>
        </w:rPr>
        <w:t>Скласти бухгалтерські проводки за наведеними вище операціями.</w:t>
      </w:r>
    </w:p>
    <w:p w:rsidR="009C7678" w:rsidRDefault="009C7678" w:rsidP="009C7678">
      <w:pPr>
        <w:ind w:firstLine="426"/>
        <w:jc w:val="both"/>
        <w:rPr>
          <w:b/>
          <w:bCs/>
          <w:sz w:val="28"/>
          <w:szCs w:val="28"/>
          <w:lang w:val="uk-UA"/>
        </w:rPr>
      </w:pPr>
    </w:p>
    <w:p w:rsidR="009C7678" w:rsidRPr="009C7678" w:rsidRDefault="009C7678" w:rsidP="009C7678">
      <w:pPr>
        <w:ind w:firstLine="426"/>
        <w:jc w:val="both"/>
        <w:rPr>
          <w:b/>
          <w:bCs/>
          <w:sz w:val="28"/>
          <w:szCs w:val="28"/>
          <w:lang w:val="uk-UA"/>
        </w:rPr>
      </w:pPr>
      <w:r w:rsidRPr="009C7678">
        <w:rPr>
          <w:b/>
          <w:bCs/>
          <w:sz w:val="28"/>
          <w:szCs w:val="28"/>
          <w:lang w:val="uk-UA"/>
        </w:rPr>
        <w:t>За</w:t>
      </w:r>
      <w:r>
        <w:rPr>
          <w:b/>
          <w:bCs/>
          <w:sz w:val="28"/>
          <w:szCs w:val="28"/>
          <w:lang w:val="uk-UA"/>
        </w:rPr>
        <w:t>вдання</w:t>
      </w:r>
      <w:r w:rsidRPr="009C7678">
        <w:rPr>
          <w:b/>
          <w:bCs/>
          <w:sz w:val="28"/>
          <w:szCs w:val="28"/>
          <w:lang w:val="uk-UA"/>
        </w:rPr>
        <w:t xml:space="preserve"> 2.</w:t>
      </w:r>
    </w:p>
    <w:p w:rsidR="009C7678" w:rsidRPr="009C7678" w:rsidRDefault="009C7678" w:rsidP="009C7678">
      <w:pPr>
        <w:ind w:firstLine="426"/>
        <w:jc w:val="both"/>
        <w:rPr>
          <w:sz w:val="28"/>
          <w:szCs w:val="28"/>
          <w:lang w:val="uk-UA"/>
        </w:rPr>
      </w:pPr>
      <w:r w:rsidRPr="009C7678">
        <w:rPr>
          <w:sz w:val="28"/>
          <w:szCs w:val="28"/>
          <w:lang w:val="uk-UA"/>
        </w:rPr>
        <w:t>Упродовж дня банком було визнано такі комісійні доходи та витрати:</w:t>
      </w:r>
    </w:p>
    <w:p w:rsidR="009C7678" w:rsidRPr="009C7678" w:rsidRDefault="009C7678" w:rsidP="009C7678">
      <w:pPr>
        <w:ind w:firstLine="426"/>
        <w:jc w:val="both"/>
        <w:rPr>
          <w:sz w:val="28"/>
          <w:szCs w:val="28"/>
          <w:lang w:val="uk-UA"/>
        </w:rPr>
      </w:pPr>
      <w:r w:rsidRPr="009C7678">
        <w:rPr>
          <w:sz w:val="28"/>
          <w:szCs w:val="28"/>
          <w:lang w:val="uk-UA"/>
        </w:rPr>
        <w:t>1) отримано від фізичної особи комісійні у сумі 20 грн. за переказ готівки;</w:t>
      </w:r>
    </w:p>
    <w:p w:rsidR="009C7678" w:rsidRPr="009C7678" w:rsidRDefault="009C7678" w:rsidP="009C7678">
      <w:pPr>
        <w:ind w:firstLine="426"/>
        <w:jc w:val="both"/>
        <w:rPr>
          <w:sz w:val="28"/>
          <w:szCs w:val="28"/>
          <w:lang w:val="uk-UA"/>
        </w:rPr>
      </w:pPr>
      <w:r w:rsidRPr="009C7678">
        <w:rPr>
          <w:sz w:val="28"/>
          <w:szCs w:val="28"/>
          <w:lang w:val="uk-UA"/>
        </w:rPr>
        <w:t>2) нараховані комісійні доходи за касово-розрахункове обслуговування клієнта у сумі</w:t>
      </w:r>
      <w:r>
        <w:rPr>
          <w:sz w:val="28"/>
          <w:szCs w:val="28"/>
          <w:lang w:val="uk-UA"/>
        </w:rPr>
        <w:t xml:space="preserve"> </w:t>
      </w:r>
      <w:r w:rsidRPr="009C7678">
        <w:rPr>
          <w:sz w:val="28"/>
          <w:szCs w:val="28"/>
          <w:lang w:val="uk-UA"/>
        </w:rPr>
        <w:t>78 грн.;</w:t>
      </w:r>
    </w:p>
    <w:p w:rsidR="009C7678" w:rsidRPr="009C7678" w:rsidRDefault="009C7678" w:rsidP="009C7678">
      <w:pPr>
        <w:ind w:firstLine="426"/>
        <w:jc w:val="both"/>
        <w:rPr>
          <w:sz w:val="28"/>
          <w:szCs w:val="28"/>
          <w:lang w:val="uk-UA"/>
        </w:rPr>
      </w:pPr>
      <w:r w:rsidRPr="009C7678">
        <w:rPr>
          <w:sz w:val="28"/>
          <w:szCs w:val="28"/>
          <w:lang w:val="uk-UA"/>
        </w:rPr>
        <w:t>3) перераховано банку-кореспонденту комісійні у розмірі 231 грн. за виконання розрахункової операції;</w:t>
      </w:r>
    </w:p>
    <w:p w:rsidR="009C7678" w:rsidRPr="009C7678" w:rsidRDefault="009C7678" w:rsidP="009C7678">
      <w:pPr>
        <w:ind w:firstLine="426"/>
        <w:jc w:val="both"/>
        <w:rPr>
          <w:sz w:val="28"/>
          <w:szCs w:val="28"/>
          <w:lang w:val="uk-UA"/>
        </w:rPr>
      </w:pPr>
      <w:r w:rsidRPr="009C7678">
        <w:rPr>
          <w:sz w:val="28"/>
          <w:szCs w:val="28"/>
          <w:lang w:val="uk-UA"/>
        </w:rPr>
        <w:t>4) списано з поточного рахунку підприємства 45 грн. нарахованих раніше комісійних за розрахунково-касове обслуговування;</w:t>
      </w:r>
    </w:p>
    <w:p w:rsidR="009C7678" w:rsidRPr="009C7678" w:rsidRDefault="009C7678" w:rsidP="009C7678">
      <w:pPr>
        <w:ind w:firstLine="426"/>
        <w:jc w:val="both"/>
        <w:rPr>
          <w:sz w:val="28"/>
          <w:szCs w:val="28"/>
          <w:lang w:val="uk-UA"/>
        </w:rPr>
      </w:pPr>
      <w:r w:rsidRPr="009C7678">
        <w:rPr>
          <w:sz w:val="28"/>
          <w:szCs w:val="28"/>
          <w:lang w:val="uk-UA"/>
        </w:rPr>
        <w:t>5) списано з кореспондентського рахунку банку в НБУ комісійні витрати у сумі 450</w:t>
      </w:r>
      <w:r>
        <w:rPr>
          <w:sz w:val="28"/>
          <w:szCs w:val="28"/>
          <w:lang w:val="uk-UA"/>
        </w:rPr>
        <w:t xml:space="preserve"> </w:t>
      </w:r>
      <w:r w:rsidRPr="009C7678">
        <w:rPr>
          <w:sz w:val="28"/>
          <w:szCs w:val="28"/>
          <w:lang w:val="uk-UA"/>
        </w:rPr>
        <w:t>грн. за операціями з цінними паперами;</w:t>
      </w:r>
    </w:p>
    <w:p w:rsidR="009C7678" w:rsidRPr="009C7678" w:rsidRDefault="009C7678" w:rsidP="009C7678">
      <w:pPr>
        <w:ind w:firstLine="426"/>
        <w:jc w:val="both"/>
        <w:rPr>
          <w:sz w:val="28"/>
          <w:szCs w:val="28"/>
          <w:lang w:val="uk-UA"/>
        </w:rPr>
      </w:pPr>
      <w:r w:rsidRPr="009C7678">
        <w:rPr>
          <w:sz w:val="28"/>
          <w:szCs w:val="28"/>
          <w:lang w:val="uk-UA"/>
        </w:rPr>
        <w:t>6) списано з поточного рахунку суб’єкта господарювання 560 грн. за надання гарантії.</w:t>
      </w:r>
    </w:p>
    <w:p w:rsidR="009C7678" w:rsidRPr="009C7678" w:rsidRDefault="009C7678" w:rsidP="009C7678">
      <w:pPr>
        <w:ind w:firstLine="426"/>
        <w:jc w:val="both"/>
        <w:rPr>
          <w:b/>
          <w:bCs/>
          <w:sz w:val="28"/>
          <w:szCs w:val="28"/>
          <w:lang w:val="uk-UA"/>
        </w:rPr>
      </w:pPr>
      <w:r w:rsidRPr="009C7678">
        <w:rPr>
          <w:b/>
          <w:bCs/>
          <w:sz w:val="28"/>
          <w:szCs w:val="28"/>
          <w:lang w:val="uk-UA"/>
        </w:rPr>
        <w:t>Необхідно:</w:t>
      </w:r>
    </w:p>
    <w:p w:rsidR="009C7678" w:rsidRPr="009C7678" w:rsidRDefault="009C7678" w:rsidP="009C7678">
      <w:pPr>
        <w:ind w:firstLine="426"/>
        <w:jc w:val="both"/>
        <w:rPr>
          <w:sz w:val="28"/>
          <w:szCs w:val="28"/>
          <w:lang w:val="uk-UA"/>
        </w:rPr>
      </w:pPr>
      <w:r w:rsidRPr="009C7678">
        <w:rPr>
          <w:sz w:val="28"/>
          <w:szCs w:val="28"/>
          <w:lang w:val="uk-UA"/>
        </w:rPr>
        <w:t>Скласти бухгалтерські проводки за наведеними вище операціями.</w:t>
      </w:r>
    </w:p>
    <w:p w:rsidR="009C7678" w:rsidRDefault="009C7678" w:rsidP="009C7678">
      <w:pPr>
        <w:ind w:firstLine="426"/>
        <w:jc w:val="both"/>
        <w:rPr>
          <w:b/>
          <w:bCs/>
          <w:sz w:val="28"/>
          <w:szCs w:val="28"/>
          <w:lang w:val="uk-UA"/>
        </w:rPr>
      </w:pPr>
    </w:p>
    <w:p w:rsidR="009C7678" w:rsidRPr="009C7678" w:rsidRDefault="009C7678" w:rsidP="009C7678">
      <w:pPr>
        <w:ind w:firstLine="426"/>
        <w:jc w:val="both"/>
        <w:rPr>
          <w:b/>
          <w:bCs/>
          <w:sz w:val="28"/>
          <w:szCs w:val="28"/>
          <w:lang w:val="uk-UA"/>
        </w:rPr>
      </w:pPr>
      <w:r w:rsidRPr="009C7678">
        <w:rPr>
          <w:b/>
          <w:bCs/>
          <w:sz w:val="28"/>
          <w:szCs w:val="28"/>
          <w:lang w:val="uk-UA"/>
        </w:rPr>
        <w:t>За</w:t>
      </w:r>
      <w:r>
        <w:rPr>
          <w:b/>
          <w:bCs/>
          <w:sz w:val="28"/>
          <w:szCs w:val="28"/>
          <w:lang w:val="uk-UA"/>
        </w:rPr>
        <w:t>вдання</w:t>
      </w:r>
      <w:r w:rsidRPr="009C7678">
        <w:rPr>
          <w:b/>
          <w:bCs/>
          <w:sz w:val="28"/>
          <w:szCs w:val="28"/>
          <w:lang w:val="uk-UA"/>
        </w:rPr>
        <w:t xml:space="preserve"> 3.</w:t>
      </w:r>
    </w:p>
    <w:p w:rsidR="009C7678" w:rsidRPr="009C7678" w:rsidRDefault="009C7678" w:rsidP="009C7678">
      <w:pPr>
        <w:ind w:firstLine="426"/>
        <w:jc w:val="both"/>
        <w:rPr>
          <w:sz w:val="28"/>
          <w:szCs w:val="28"/>
          <w:lang w:val="uk-UA"/>
        </w:rPr>
      </w:pPr>
      <w:r w:rsidRPr="009C7678">
        <w:rPr>
          <w:sz w:val="28"/>
          <w:szCs w:val="28"/>
          <w:lang w:val="uk-UA"/>
        </w:rPr>
        <w:t>Упродовж дня банком було визнано в бухгалтерському обліку такі доходи та витрати за валютними операціями:</w:t>
      </w:r>
    </w:p>
    <w:p w:rsidR="009C7678" w:rsidRPr="009C7678" w:rsidRDefault="009C7678" w:rsidP="009C7678">
      <w:pPr>
        <w:ind w:firstLine="426"/>
        <w:jc w:val="both"/>
        <w:rPr>
          <w:sz w:val="28"/>
          <w:szCs w:val="28"/>
          <w:lang w:val="uk-UA"/>
        </w:rPr>
      </w:pPr>
      <w:r w:rsidRPr="009C7678">
        <w:rPr>
          <w:sz w:val="28"/>
          <w:szCs w:val="28"/>
          <w:lang w:val="uk-UA"/>
        </w:rPr>
        <w:t>1) нараховані проценти за депозитом фізичної особи у сумі 530 євро;</w:t>
      </w:r>
    </w:p>
    <w:p w:rsidR="009C7678" w:rsidRPr="009C7678" w:rsidRDefault="009C7678" w:rsidP="009C7678">
      <w:pPr>
        <w:ind w:firstLine="426"/>
        <w:jc w:val="both"/>
        <w:rPr>
          <w:sz w:val="28"/>
          <w:szCs w:val="28"/>
          <w:lang w:val="uk-UA"/>
        </w:rPr>
      </w:pPr>
      <w:r w:rsidRPr="009C7678">
        <w:rPr>
          <w:sz w:val="28"/>
          <w:szCs w:val="28"/>
          <w:lang w:val="uk-UA"/>
        </w:rPr>
        <w:t>2) сплачено комісійні іншому банку за операцією на валютному ринку у сумі 460 грн.;</w:t>
      </w:r>
    </w:p>
    <w:p w:rsidR="009C7678" w:rsidRPr="009C7678" w:rsidRDefault="009C7678" w:rsidP="009C7678">
      <w:pPr>
        <w:ind w:firstLine="426"/>
        <w:jc w:val="both"/>
        <w:rPr>
          <w:sz w:val="28"/>
          <w:szCs w:val="28"/>
          <w:lang w:val="uk-UA"/>
        </w:rPr>
      </w:pPr>
      <w:r w:rsidRPr="009C7678">
        <w:rPr>
          <w:sz w:val="28"/>
          <w:szCs w:val="28"/>
          <w:lang w:val="uk-UA"/>
        </w:rPr>
        <w:t>3) отримано від фізичної особи комісійні за продаж дорожніх чеків у сумі 235 грн.;</w:t>
      </w:r>
    </w:p>
    <w:p w:rsidR="009C7678" w:rsidRPr="009C7678" w:rsidRDefault="009C7678" w:rsidP="009C7678">
      <w:pPr>
        <w:ind w:firstLine="426"/>
        <w:jc w:val="both"/>
        <w:rPr>
          <w:sz w:val="28"/>
          <w:szCs w:val="28"/>
          <w:lang w:val="uk-UA"/>
        </w:rPr>
      </w:pPr>
      <w:r w:rsidRPr="009C7678">
        <w:rPr>
          <w:sz w:val="28"/>
          <w:szCs w:val="28"/>
          <w:lang w:val="uk-UA"/>
        </w:rPr>
        <w:t>4) нараховані проценти у сумі 780 доларів США за валютним кредитом, наданим суб’єкту господарювання у поточну діяльність;</w:t>
      </w:r>
    </w:p>
    <w:p w:rsidR="009C7678" w:rsidRPr="009C7678" w:rsidRDefault="009C7678" w:rsidP="009C7678">
      <w:pPr>
        <w:ind w:firstLine="426"/>
        <w:jc w:val="both"/>
        <w:rPr>
          <w:sz w:val="28"/>
          <w:szCs w:val="28"/>
          <w:lang w:val="uk-UA"/>
        </w:rPr>
      </w:pPr>
      <w:r w:rsidRPr="009C7678">
        <w:rPr>
          <w:sz w:val="28"/>
          <w:szCs w:val="28"/>
          <w:lang w:val="uk-UA"/>
        </w:rPr>
        <w:t>5) визнано торговельний прибуток за операціями з купівлі-продажу готівкової іноземної валюти у сумі 1250 грн.</w:t>
      </w:r>
    </w:p>
    <w:p w:rsidR="009C7678" w:rsidRPr="009C7678" w:rsidRDefault="009C7678" w:rsidP="009C7678">
      <w:pPr>
        <w:ind w:firstLine="426"/>
        <w:jc w:val="both"/>
        <w:rPr>
          <w:sz w:val="28"/>
          <w:szCs w:val="28"/>
          <w:lang w:val="uk-UA"/>
        </w:rPr>
      </w:pPr>
      <w:r w:rsidRPr="009C7678">
        <w:rPr>
          <w:sz w:val="28"/>
          <w:szCs w:val="28"/>
          <w:lang w:val="uk-UA"/>
        </w:rPr>
        <w:t>6) списано 120 доларів США з поточного рахунку суб’єкта господарювання за перевірку документів за документарним акредитивом.</w:t>
      </w:r>
    </w:p>
    <w:p w:rsidR="009C7678" w:rsidRPr="009C7678" w:rsidRDefault="009C7678" w:rsidP="009C7678">
      <w:pPr>
        <w:ind w:firstLine="426"/>
        <w:jc w:val="both"/>
        <w:rPr>
          <w:b/>
          <w:bCs/>
          <w:sz w:val="28"/>
          <w:szCs w:val="28"/>
          <w:lang w:val="uk-UA"/>
        </w:rPr>
      </w:pPr>
      <w:r w:rsidRPr="009C7678">
        <w:rPr>
          <w:b/>
          <w:bCs/>
          <w:sz w:val="28"/>
          <w:szCs w:val="28"/>
          <w:lang w:val="uk-UA"/>
        </w:rPr>
        <w:t>Необхідно:</w:t>
      </w:r>
    </w:p>
    <w:p w:rsidR="009C7678" w:rsidRPr="009C7678" w:rsidRDefault="009C7678" w:rsidP="009C7678">
      <w:pPr>
        <w:ind w:firstLine="426"/>
        <w:jc w:val="both"/>
        <w:rPr>
          <w:sz w:val="28"/>
          <w:szCs w:val="28"/>
          <w:lang w:val="uk-UA"/>
        </w:rPr>
      </w:pPr>
      <w:r w:rsidRPr="009C7678">
        <w:rPr>
          <w:sz w:val="28"/>
          <w:szCs w:val="28"/>
          <w:lang w:val="uk-UA"/>
        </w:rPr>
        <w:t>Скласти бухгалтерські проводки за наведеними вище операціями, враховуючи, що в цей день були встановлені такі офіційні курси гривні до іноземних валют: 1 USD = 7,6865 USD/UAH; 1 EUR = 10,994 EUR/UAH.</w:t>
      </w:r>
    </w:p>
    <w:p w:rsidR="009C7678" w:rsidRPr="009C7678" w:rsidRDefault="009C7678" w:rsidP="009C7678">
      <w:pPr>
        <w:ind w:firstLine="709"/>
        <w:jc w:val="both"/>
        <w:rPr>
          <w:b/>
          <w:bCs/>
          <w:sz w:val="28"/>
          <w:szCs w:val="28"/>
          <w:lang w:val="uk-UA"/>
        </w:rPr>
      </w:pPr>
    </w:p>
    <w:p w:rsidR="009C7678" w:rsidRPr="009C7678" w:rsidRDefault="009C7678" w:rsidP="009C7678">
      <w:pPr>
        <w:ind w:firstLine="426"/>
        <w:jc w:val="both"/>
        <w:rPr>
          <w:b/>
          <w:bCs/>
          <w:sz w:val="28"/>
          <w:szCs w:val="28"/>
          <w:lang w:val="uk-UA"/>
        </w:rPr>
      </w:pPr>
      <w:r w:rsidRPr="009C7678">
        <w:rPr>
          <w:b/>
          <w:bCs/>
          <w:sz w:val="28"/>
          <w:szCs w:val="28"/>
          <w:lang w:val="uk-UA"/>
        </w:rPr>
        <w:t>За</w:t>
      </w:r>
      <w:r>
        <w:rPr>
          <w:b/>
          <w:bCs/>
          <w:sz w:val="28"/>
          <w:szCs w:val="28"/>
          <w:lang w:val="uk-UA"/>
        </w:rPr>
        <w:t>вдання 3</w:t>
      </w:r>
      <w:r w:rsidRPr="009C7678">
        <w:rPr>
          <w:b/>
          <w:bCs/>
          <w:sz w:val="28"/>
          <w:szCs w:val="28"/>
          <w:lang w:val="uk-UA"/>
        </w:rPr>
        <w:t>.</w:t>
      </w:r>
    </w:p>
    <w:p w:rsidR="009C7678" w:rsidRPr="009C7678" w:rsidRDefault="009C7678" w:rsidP="009C7678">
      <w:pPr>
        <w:ind w:firstLine="709"/>
        <w:jc w:val="both"/>
        <w:rPr>
          <w:sz w:val="28"/>
          <w:szCs w:val="28"/>
          <w:lang w:val="uk-UA"/>
        </w:rPr>
      </w:pPr>
      <w:r w:rsidRPr="009C7678">
        <w:rPr>
          <w:sz w:val="28"/>
          <w:szCs w:val="28"/>
          <w:lang w:val="uk-UA"/>
        </w:rPr>
        <w:t>Упродовж дня банком було визнано в бухгалтерському обліку певні адміністративні витрати, окремі з яких наведено нижче:</w:t>
      </w:r>
    </w:p>
    <w:p w:rsidR="009C7678" w:rsidRPr="009C7678" w:rsidRDefault="009C7678" w:rsidP="009C7678">
      <w:pPr>
        <w:ind w:firstLine="426"/>
        <w:jc w:val="both"/>
        <w:rPr>
          <w:sz w:val="28"/>
          <w:szCs w:val="28"/>
          <w:lang w:val="uk-UA"/>
        </w:rPr>
      </w:pPr>
      <w:r w:rsidRPr="009C7678">
        <w:rPr>
          <w:sz w:val="28"/>
          <w:szCs w:val="28"/>
          <w:lang w:val="uk-UA"/>
        </w:rPr>
        <w:t>1) нараховані заробітну плату працівникам банку у сумі 1985250 грн.;</w:t>
      </w:r>
    </w:p>
    <w:p w:rsidR="009C7678" w:rsidRPr="009C7678" w:rsidRDefault="009C7678" w:rsidP="009C7678">
      <w:pPr>
        <w:ind w:firstLine="426"/>
        <w:jc w:val="both"/>
        <w:rPr>
          <w:sz w:val="28"/>
          <w:szCs w:val="28"/>
          <w:lang w:val="uk-UA"/>
        </w:rPr>
      </w:pPr>
      <w:r w:rsidRPr="009C7678">
        <w:rPr>
          <w:sz w:val="28"/>
          <w:szCs w:val="28"/>
          <w:lang w:val="uk-UA"/>
        </w:rPr>
        <w:t xml:space="preserve">2) нараховані матеріальну допомогу банківському працівнику </w:t>
      </w:r>
      <w:proofErr w:type="spellStart"/>
      <w:r w:rsidRPr="009C7678">
        <w:rPr>
          <w:sz w:val="28"/>
          <w:szCs w:val="28"/>
          <w:lang w:val="uk-UA"/>
        </w:rPr>
        <w:t>Петришину</w:t>
      </w:r>
      <w:proofErr w:type="spellEnd"/>
      <w:r w:rsidRPr="009C7678">
        <w:rPr>
          <w:sz w:val="28"/>
          <w:szCs w:val="28"/>
          <w:lang w:val="uk-UA"/>
        </w:rPr>
        <w:t xml:space="preserve"> С. В. у сумі 500 грн.;</w:t>
      </w:r>
    </w:p>
    <w:p w:rsidR="009C7678" w:rsidRPr="009C7678" w:rsidRDefault="009C7678" w:rsidP="009C7678">
      <w:pPr>
        <w:ind w:firstLine="426"/>
        <w:jc w:val="both"/>
        <w:rPr>
          <w:sz w:val="28"/>
          <w:szCs w:val="28"/>
          <w:lang w:val="uk-UA"/>
        </w:rPr>
      </w:pPr>
      <w:r w:rsidRPr="009C7678">
        <w:rPr>
          <w:sz w:val="28"/>
          <w:szCs w:val="28"/>
          <w:lang w:val="uk-UA"/>
        </w:rPr>
        <w:lastRenderedPageBreak/>
        <w:t xml:space="preserve">3) нараховані відпускні банківському працівнику </w:t>
      </w:r>
      <w:proofErr w:type="spellStart"/>
      <w:r w:rsidRPr="009C7678">
        <w:rPr>
          <w:sz w:val="28"/>
          <w:szCs w:val="28"/>
          <w:lang w:val="uk-UA"/>
        </w:rPr>
        <w:t>Фукарчуку</w:t>
      </w:r>
      <w:proofErr w:type="spellEnd"/>
      <w:r w:rsidRPr="009C7678">
        <w:rPr>
          <w:sz w:val="28"/>
          <w:szCs w:val="28"/>
          <w:lang w:val="uk-UA"/>
        </w:rPr>
        <w:t xml:space="preserve"> Б.Б. у сумі 4550 грн., з яких 3100 грн. належать до поточного місяця, а 1450 грн. — до наступного місяця;</w:t>
      </w:r>
    </w:p>
    <w:p w:rsidR="009C7678" w:rsidRPr="009C7678" w:rsidRDefault="009C7678" w:rsidP="009C7678">
      <w:pPr>
        <w:ind w:firstLine="426"/>
        <w:jc w:val="both"/>
        <w:rPr>
          <w:sz w:val="28"/>
          <w:szCs w:val="28"/>
          <w:lang w:val="uk-UA"/>
        </w:rPr>
      </w:pPr>
      <w:r w:rsidRPr="009C7678">
        <w:rPr>
          <w:sz w:val="28"/>
          <w:szCs w:val="28"/>
          <w:lang w:val="uk-UA"/>
        </w:rPr>
        <w:t xml:space="preserve">4) утримано з банківського працівника </w:t>
      </w:r>
      <w:proofErr w:type="spellStart"/>
      <w:r w:rsidRPr="009C7678">
        <w:rPr>
          <w:sz w:val="28"/>
          <w:szCs w:val="28"/>
          <w:lang w:val="uk-UA"/>
        </w:rPr>
        <w:t>Касперського</w:t>
      </w:r>
      <w:proofErr w:type="spellEnd"/>
      <w:r w:rsidRPr="009C7678">
        <w:rPr>
          <w:sz w:val="28"/>
          <w:szCs w:val="28"/>
          <w:lang w:val="uk-UA"/>
        </w:rPr>
        <w:t xml:space="preserve"> П.Р. 800 грн. на користь третьої особи;</w:t>
      </w:r>
    </w:p>
    <w:p w:rsidR="009C7678" w:rsidRPr="009C7678" w:rsidRDefault="009C7678" w:rsidP="009C7678">
      <w:pPr>
        <w:ind w:firstLine="426"/>
        <w:jc w:val="both"/>
        <w:rPr>
          <w:sz w:val="28"/>
          <w:szCs w:val="28"/>
          <w:lang w:val="uk-UA"/>
        </w:rPr>
      </w:pPr>
      <w:r w:rsidRPr="009C7678">
        <w:rPr>
          <w:sz w:val="28"/>
          <w:szCs w:val="28"/>
          <w:lang w:val="uk-UA"/>
        </w:rPr>
        <w:t>5) видано аванс банківському працівнику Михайлику В.Д. у сумі 1500 грн. на відрядження.</w:t>
      </w:r>
    </w:p>
    <w:p w:rsidR="009C7678" w:rsidRPr="009C7678" w:rsidRDefault="009C7678" w:rsidP="009C7678">
      <w:pPr>
        <w:ind w:firstLine="426"/>
        <w:jc w:val="both"/>
        <w:rPr>
          <w:b/>
          <w:bCs/>
          <w:sz w:val="28"/>
          <w:szCs w:val="28"/>
          <w:lang w:val="uk-UA"/>
        </w:rPr>
      </w:pPr>
      <w:r w:rsidRPr="009C7678">
        <w:rPr>
          <w:b/>
          <w:bCs/>
          <w:sz w:val="28"/>
          <w:szCs w:val="28"/>
          <w:lang w:val="uk-UA"/>
        </w:rPr>
        <w:t>Необхідно:</w:t>
      </w:r>
    </w:p>
    <w:p w:rsidR="009C7678" w:rsidRPr="009C7678" w:rsidRDefault="009C7678" w:rsidP="009C7678">
      <w:pPr>
        <w:ind w:firstLine="426"/>
        <w:jc w:val="both"/>
        <w:rPr>
          <w:sz w:val="28"/>
          <w:szCs w:val="28"/>
          <w:lang w:val="uk-UA"/>
        </w:rPr>
      </w:pPr>
      <w:r w:rsidRPr="009C7678">
        <w:rPr>
          <w:sz w:val="28"/>
          <w:szCs w:val="28"/>
          <w:lang w:val="uk-UA"/>
        </w:rPr>
        <w:t>Скласти бухгалтерські проводки за наведеними вище операціями.</w:t>
      </w:r>
    </w:p>
    <w:p w:rsidR="009C7678" w:rsidRPr="009C7678" w:rsidRDefault="009C7678" w:rsidP="009C7678">
      <w:pPr>
        <w:shd w:val="clear" w:color="auto" w:fill="FFFFFF"/>
        <w:ind w:firstLine="709"/>
        <w:jc w:val="both"/>
        <w:rPr>
          <w:b/>
          <w:sz w:val="28"/>
          <w:szCs w:val="28"/>
          <w:lang w:val="uk-UA"/>
        </w:rPr>
      </w:pPr>
    </w:p>
    <w:p w:rsidR="009C7678" w:rsidRPr="009C7678" w:rsidRDefault="009C7678" w:rsidP="009C7678">
      <w:pPr>
        <w:shd w:val="clear" w:color="auto" w:fill="FFFFFF"/>
        <w:tabs>
          <w:tab w:val="left" w:pos="426"/>
        </w:tabs>
        <w:ind w:firstLine="284"/>
        <w:jc w:val="both"/>
        <w:rPr>
          <w:b/>
          <w:sz w:val="28"/>
          <w:szCs w:val="28"/>
          <w:lang w:val="uk-UA"/>
        </w:rPr>
      </w:pPr>
      <w:r w:rsidRPr="009C7678">
        <w:rPr>
          <w:b/>
          <w:sz w:val="28"/>
          <w:szCs w:val="28"/>
          <w:lang w:val="uk-UA"/>
        </w:rPr>
        <w:t>За</w:t>
      </w:r>
      <w:r>
        <w:rPr>
          <w:b/>
          <w:sz w:val="28"/>
          <w:szCs w:val="28"/>
          <w:lang w:val="uk-UA"/>
        </w:rPr>
        <w:t>вдання 4.</w:t>
      </w:r>
    </w:p>
    <w:p w:rsidR="009C7678" w:rsidRPr="009C7678" w:rsidRDefault="009C7678" w:rsidP="009C7678">
      <w:pPr>
        <w:shd w:val="clear" w:color="auto" w:fill="FFFFFF"/>
        <w:ind w:firstLine="709"/>
        <w:jc w:val="both"/>
        <w:rPr>
          <w:sz w:val="28"/>
          <w:szCs w:val="28"/>
          <w:lang w:val="uk-UA"/>
        </w:rPr>
      </w:pPr>
      <w:r w:rsidRPr="009C7678">
        <w:rPr>
          <w:spacing w:val="-4"/>
          <w:sz w:val="28"/>
          <w:szCs w:val="28"/>
          <w:lang w:val="uk-UA"/>
        </w:rPr>
        <w:t>Працівникам банку нарахована заробітна плата в сумі 50 000 грн.</w:t>
      </w:r>
      <w:r w:rsidRPr="009C7678">
        <w:rPr>
          <w:sz w:val="28"/>
          <w:szCs w:val="28"/>
          <w:lang w:val="uk-UA"/>
        </w:rPr>
        <w:t xml:space="preserve"> з відповідними податковими платежами, нарахуваннями та утри</w:t>
      </w:r>
      <w:r w:rsidRPr="009C7678">
        <w:rPr>
          <w:sz w:val="28"/>
          <w:szCs w:val="28"/>
          <w:lang w:val="uk-UA"/>
        </w:rPr>
        <w:softHyphen/>
        <w:t>маннями.</w:t>
      </w:r>
    </w:p>
    <w:p w:rsidR="009C7678" w:rsidRPr="009C7678" w:rsidRDefault="009C7678" w:rsidP="009C7678">
      <w:pPr>
        <w:shd w:val="clear" w:color="auto" w:fill="FFFFFF"/>
        <w:ind w:firstLine="709"/>
        <w:jc w:val="both"/>
        <w:rPr>
          <w:sz w:val="28"/>
          <w:szCs w:val="28"/>
          <w:lang w:val="uk-UA"/>
        </w:rPr>
      </w:pPr>
      <w:r w:rsidRPr="009C7678">
        <w:rPr>
          <w:sz w:val="28"/>
          <w:szCs w:val="28"/>
          <w:lang w:val="uk-UA"/>
        </w:rPr>
        <w:t>Відобразити в обліку зазначені операції.</w:t>
      </w:r>
    </w:p>
    <w:p w:rsidR="009C7678" w:rsidRPr="009C7678" w:rsidRDefault="009C7678" w:rsidP="009C7678">
      <w:pPr>
        <w:shd w:val="clear" w:color="auto" w:fill="FFFFFF"/>
        <w:tabs>
          <w:tab w:val="left" w:pos="284"/>
        </w:tabs>
        <w:ind w:firstLine="284"/>
        <w:jc w:val="both"/>
        <w:rPr>
          <w:sz w:val="28"/>
          <w:szCs w:val="28"/>
          <w:lang w:val="uk-UA"/>
        </w:rPr>
      </w:pPr>
      <w:r w:rsidRPr="009C7678">
        <w:rPr>
          <w:sz w:val="28"/>
          <w:szCs w:val="28"/>
          <w:lang w:val="uk-UA"/>
        </w:rPr>
        <w:t>За поточний місяць у банку «Новий» виконано такі операції:</w:t>
      </w:r>
    </w:p>
    <w:p w:rsidR="009C7678" w:rsidRPr="009C7678" w:rsidRDefault="009C7678" w:rsidP="00A15855">
      <w:pPr>
        <w:widowControl/>
        <w:numPr>
          <w:ilvl w:val="0"/>
          <w:numId w:val="127"/>
        </w:numPr>
        <w:tabs>
          <w:tab w:val="left" w:pos="284"/>
          <w:tab w:val="num" w:pos="482"/>
        </w:tabs>
        <w:autoSpaceDE/>
        <w:autoSpaceDN/>
        <w:adjustRightInd/>
        <w:ind w:firstLine="284"/>
        <w:jc w:val="both"/>
        <w:rPr>
          <w:sz w:val="28"/>
          <w:szCs w:val="28"/>
          <w:lang w:val="uk-UA"/>
        </w:rPr>
      </w:pPr>
      <w:r w:rsidRPr="009C7678">
        <w:rPr>
          <w:sz w:val="28"/>
          <w:szCs w:val="28"/>
          <w:lang w:val="uk-UA"/>
        </w:rPr>
        <w:t>отримано доходи за міжбанківським довгостроковим кредитом 90 000 грн.;</w:t>
      </w:r>
    </w:p>
    <w:p w:rsidR="009C7678" w:rsidRPr="009C7678" w:rsidRDefault="009C7678" w:rsidP="00A15855">
      <w:pPr>
        <w:widowControl/>
        <w:numPr>
          <w:ilvl w:val="0"/>
          <w:numId w:val="127"/>
        </w:numPr>
        <w:tabs>
          <w:tab w:val="left" w:pos="284"/>
          <w:tab w:val="num" w:pos="482"/>
        </w:tabs>
        <w:autoSpaceDE/>
        <w:autoSpaceDN/>
        <w:adjustRightInd/>
        <w:ind w:firstLine="284"/>
        <w:jc w:val="both"/>
        <w:rPr>
          <w:sz w:val="28"/>
          <w:szCs w:val="28"/>
          <w:lang w:val="uk-UA"/>
        </w:rPr>
      </w:pPr>
      <w:r w:rsidRPr="009C7678">
        <w:rPr>
          <w:sz w:val="28"/>
          <w:szCs w:val="28"/>
          <w:lang w:val="uk-UA"/>
        </w:rPr>
        <w:t>нарахована премія працівникам 15 000 грн.;</w:t>
      </w:r>
    </w:p>
    <w:p w:rsidR="009C7678" w:rsidRPr="009C7678" w:rsidRDefault="009C7678" w:rsidP="00A15855">
      <w:pPr>
        <w:widowControl/>
        <w:numPr>
          <w:ilvl w:val="0"/>
          <w:numId w:val="127"/>
        </w:numPr>
        <w:shd w:val="clear" w:color="auto" w:fill="FFFFFF"/>
        <w:tabs>
          <w:tab w:val="left" w:pos="284"/>
          <w:tab w:val="num" w:pos="482"/>
        </w:tabs>
        <w:ind w:firstLine="284"/>
        <w:jc w:val="both"/>
        <w:rPr>
          <w:sz w:val="28"/>
          <w:szCs w:val="28"/>
          <w:lang w:val="uk-UA"/>
        </w:rPr>
      </w:pPr>
      <w:r w:rsidRPr="009C7678">
        <w:rPr>
          <w:sz w:val="28"/>
          <w:szCs w:val="28"/>
          <w:lang w:val="uk-UA"/>
        </w:rPr>
        <w:t>перераховано фірмі «Мрія» за оренду приміщення 2000 грн.;</w:t>
      </w:r>
    </w:p>
    <w:p w:rsidR="009C7678" w:rsidRPr="009C7678" w:rsidRDefault="009C7678" w:rsidP="00A15855">
      <w:pPr>
        <w:widowControl/>
        <w:numPr>
          <w:ilvl w:val="0"/>
          <w:numId w:val="127"/>
        </w:numPr>
        <w:tabs>
          <w:tab w:val="left" w:pos="284"/>
          <w:tab w:val="num" w:pos="482"/>
        </w:tabs>
        <w:autoSpaceDE/>
        <w:autoSpaceDN/>
        <w:adjustRightInd/>
        <w:ind w:firstLine="284"/>
        <w:jc w:val="both"/>
        <w:rPr>
          <w:sz w:val="28"/>
          <w:szCs w:val="28"/>
          <w:lang w:val="uk-UA"/>
        </w:rPr>
      </w:pPr>
      <w:r w:rsidRPr="009C7678">
        <w:rPr>
          <w:sz w:val="28"/>
          <w:szCs w:val="28"/>
          <w:lang w:val="uk-UA"/>
        </w:rPr>
        <w:t>отримано плату за консультаційні послуги 8000 грн., у т. ч. авансом 3000 грн.;</w:t>
      </w:r>
    </w:p>
    <w:p w:rsidR="009C7678" w:rsidRPr="009C7678" w:rsidRDefault="009C7678" w:rsidP="00A15855">
      <w:pPr>
        <w:widowControl/>
        <w:numPr>
          <w:ilvl w:val="0"/>
          <w:numId w:val="127"/>
        </w:numPr>
        <w:tabs>
          <w:tab w:val="left" w:pos="284"/>
          <w:tab w:val="num" w:pos="482"/>
        </w:tabs>
        <w:autoSpaceDE/>
        <w:autoSpaceDN/>
        <w:adjustRightInd/>
        <w:ind w:firstLine="284"/>
        <w:jc w:val="both"/>
        <w:rPr>
          <w:sz w:val="28"/>
          <w:szCs w:val="28"/>
          <w:lang w:val="uk-UA"/>
        </w:rPr>
      </w:pPr>
      <w:r w:rsidRPr="009C7678">
        <w:rPr>
          <w:spacing w:val="-2"/>
          <w:sz w:val="28"/>
          <w:szCs w:val="28"/>
          <w:lang w:val="uk-UA"/>
        </w:rPr>
        <w:t xml:space="preserve">нараховані доходи за кредитами, виданими фізичним особам, </w:t>
      </w:r>
      <w:r w:rsidRPr="009C7678">
        <w:rPr>
          <w:sz w:val="28"/>
          <w:szCs w:val="28"/>
          <w:lang w:val="uk-UA"/>
        </w:rPr>
        <w:t>30 000 грн.;</w:t>
      </w:r>
    </w:p>
    <w:p w:rsidR="009C7678" w:rsidRPr="009C7678" w:rsidRDefault="009C7678" w:rsidP="00A15855">
      <w:pPr>
        <w:widowControl/>
        <w:numPr>
          <w:ilvl w:val="0"/>
          <w:numId w:val="127"/>
        </w:numPr>
        <w:tabs>
          <w:tab w:val="left" w:pos="284"/>
          <w:tab w:val="num" w:pos="482"/>
        </w:tabs>
        <w:autoSpaceDE/>
        <w:autoSpaceDN/>
        <w:adjustRightInd/>
        <w:ind w:firstLine="284"/>
        <w:jc w:val="both"/>
        <w:rPr>
          <w:sz w:val="28"/>
          <w:szCs w:val="28"/>
          <w:lang w:val="uk-UA"/>
        </w:rPr>
      </w:pPr>
      <w:r w:rsidRPr="009C7678">
        <w:rPr>
          <w:sz w:val="28"/>
          <w:szCs w:val="28"/>
          <w:lang w:val="uk-UA"/>
        </w:rPr>
        <w:t>нараховані витрати за депозитними операціями з фізичними особами 10 000 грн.;</w:t>
      </w:r>
    </w:p>
    <w:p w:rsidR="009C7678" w:rsidRPr="009C7678" w:rsidRDefault="009C7678" w:rsidP="00A15855">
      <w:pPr>
        <w:widowControl/>
        <w:numPr>
          <w:ilvl w:val="0"/>
          <w:numId w:val="127"/>
        </w:numPr>
        <w:tabs>
          <w:tab w:val="left" w:pos="284"/>
          <w:tab w:val="num" w:pos="482"/>
        </w:tabs>
        <w:autoSpaceDE/>
        <w:autoSpaceDN/>
        <w:adjustRightInd/>
        <w:ind w:firstLine="284"/>
        <w:jc w:val="both"/>
        <w:rPr>
          <w:spacing w:val="-6"/>
          <w:sz w:val="28"/>
          <w:szCs w:val="28"/>
          <w:lang w:val="uk-UA"/>
        </w:rPr>
      </w:pPr>
      <w:r w:rsidRPr="009C7678">
        <w:rPr>
          <w:spacing w:val="-6"/>
          <w:sz w:val="28"/>
          <w:szCs w:val="28"/>
          <w:lang w:val="uk-UA"/>
        </w:rPr>
        <w:t>нараховані доходи за кредитом, виданим СГ за 206 гр. 8000 грн.</w:t>
      </w:r>
    </w:p>
    <w:p w:rsidR="009C7678" w:rsidRPr="009C7678" w:rsidRDefault="009C7678" w:rsidP="009C7678">
      <w:pPr>
        <w:shd w:val="clear" w:color="auto" w:fill="FFFFFF"/>
        <w:tabs>
          <w:tab w:val="left" w:pos="284"/>
        </w:tabs>
        <w:ind w:firstLine="284"/>
        <w:jc w:val="both"/>
        <w:rPr>
          <w:sz w:val="28"/>
          <w:szCs w:val="28"/>
          <w:lang w:val="uk-UA"/>
        </w:rPr>
      </w:pPr>
      <w:r w:rsidRPr="009C7678">
        <w:rPr>
          <w:sz w:val="28"/>
          <w:szCs w:val="28"/>
          <w:lang w:val="uk-UA"/>
        </w:rPr>
        <w:t>Скласти облікові записи за фінансовим і податковим обліком з відображенням зобов’язань банку зі сплати податку на прибуток.</w:t>
      </w:r>
    </w:p>
    <w:p w:rsidR="009C7678" w:rsidRPr="009C7678" w:rsidRDefault="009C7678" w:rsidP="009C7678">
      <w:pPr>
        <w:pStyle w:val="7"/>
        <w:spacing w:before="0"/>
        <w:ind w:firstLine="709"/>
        <w:jc w:val="both"/>
        <w:rPr>
          <w:b/>
          <w:sz w:val="28"/>
          <w:szCs w:val="28"/>
          <w:lang w:val="uk-UA"/>
        </w:rPr>
      </w:pPr>
    </w:p>
    <w:p w:rsidR="009C7678" w:rsidRPr="009C7678" w:rsidRDefault="009C7678" w:rsidP="009C7678">
      <w:pPr>
        <w:pStyle w:val="7"/>
        <w:spacing w:before="0"/>
        <w:ind w:firstLine="284"/>
        <w:jc w:val="both"/>
        <w:rPr>
          <w:rFonts w:ascii="Times New Roman" w:hAnsi="Times New Roman" w:cs="Times New Roman"/>
          <w:b/>
          <w:i w:val="0"/>
          <w:color w:val="auto"/>
          <w:sz w:val="28"/>
          <w:szCs w:val="28"/>
          <w:lang w:val="uk-UA"/>
        </w:rPr>
      </w:pPr>
      <w:r w:rsidRPr="009C7678">
        <w:rPr>
          <w:rFonts w:ascii="Times New Roman" w:hAnsi="Times New Roman" w:cs="Times New Roman"/>
          <w:b/>
          <w:i w:val="0"/>
          <w:color w:val="auto"/>
          <w:sz w:val="28"/>
          <w:szCs w:val="28"/>
          <w:lang w:val="uk-UA"/>
        </w:rPr>
        <w:t>За</w:t>
      </w:r>
      <w:r>
        <w:rPr>
          <w:rFonts w:ascii="Times New Roman" w:hAnsi="Times New Roman" w:cs="Times New Roman"/>
          <w:b/>
          <w:i w:val="0"/>
          <w:color w:val="auto"/>
          <w:sz w:val="28"/>
          <w:szCs w:val="28"/>
          <w:lang w:val="uk-UA"/>
        </w:rPr>
        <w:t>вдання 5.</w:t>
      </w:r>
    </w:p>
    <w:p w:rsidR="009C7678" w:rsidRPr="009C7678" w:rsidRDefault="009C7678" w:rsidP="009C7678">
      <w:pPr>
        <w:shd w:val="clear" w:color="auto" w:fill="FFFFFF"/>
        <w:ind w:firstLine="709"/>
        <w:jc w:val="both"/>
        <w:rPr>
          <w:sz w:val="28"/>
          <w:szCs w:val="28"/>
          <w:lang w:val="uk-UA"/>
        </w:rPr>
      </w:pPr>
      <w:r w:rsidRPr="009C7678">
        <w:rPr>
          <w:sz w:val="28"/>
          <w:szCs w:val="28"/>
          <w:lang w:val="uk-UA"/>
        </w:rPr>
        <w:t>Банком «Новий» 31 грудня 20011</w:t>
      </w:r>
      <w:r>
        <w:rPr>
          <w:sz w:val="28"/>
          <w:szCs w:val="28"/>
          <w:lang w:val="uk-UA"/>
        </w:rPr>
        <w:t xml:space="preserve"> </w:t>
      </w:r>
      <w:r w:rsidRPr="009C7678">
        <w:rPr>
          <w:sz w:val="28"/>
          <w:szCs w:val="28"/>
          <w:lang w:val="uk-UA"/>
        </w:rPr>
        <w:t>р. нараховані відстрочені податкові активи за податком на прибуток.</w:t>
      </w:r>
    </w:p>
    <w:p w:rsidR="009C7678" w:rsidRPr="009C7678" w:rsidRDefault="009C7678" w:rsidP="009C7678">
      <w:pPr>
        <w:shd w:val="clear" w:color="auto" w:fill="FFFFFF"/>
        <w:ind w:firstLine="709"/>
        <w:jc w:val="both"/>
        <w:rPr>
          <w:sz w:val="28"/>
          <w:szCs w:val="28"/>
          <w:lang w:val="uk-UA"/>
        </w:rPr>
      </w:pPr>
      <w:r w:rsidRPr="009C7678">
        <w:rPr>
          <w:sz w:val="28"/>
          <w:szCs w:val="28"/>
          <w:lang w:val="uk-UA"/>
        </w:rPr>
        <w:t>Скласти бухгалтерські проведення за змістом господарської операції банку.</w:t>
      </w:r>
    </w:p>
    <w:p w:rsidR="009C7678" w:rsidRPr="009C7678" w:rsidRDefault="009C7678" w:rsidP="009C7678">
      <w:pPr>
        <w:shd w:val="clear" w:color="auto" w:fill="FFFFFF"/>
        <w:ind w:firstLine="709"/>
        <w:jc w:val="both"/>
        <w:rPr>
          <w:b/>
          <w:sz w:val="28"/>
          <w:szCs w:val="28"/>
          <w:lang w:val="uk-UA"/>
        </w:rPr>
      </w:pPr>
    </w:p>
    <w:p w:rsidR="009C7678" w:rsidRPr="009C7678" w:rsidRDefault="009C7678" w:rsidP="009C7678">
      <w:pPr>
        <w:shd w:val="clear" w:color="auto" w:fill="FFFFFF"/>
        <w:ind w:firstLine="284"/>
        <w:jc w:val="both"/>
        <w:rPr>
          <w:b/>
          <w:sz w:val="28"/>
          <w:szCs w:val="28"/>
          <w:lang w:val="uk-UA"/>
        </w:rPr>
      </w:pPr>
      <w:r w:rsidRPr="009C7678">
        <w:rPr>
          <w:b/>
          <w:sz w:val="28"/>
          <w:szCs w:val="28"/>
          <w:lang w:val="uk-UA"/>
        </w:rPr>
        <w:t>За</w:t>
      </w:r>
      <w:r>
        <w:rPr>
          <w:b/>
          <w:sz w:val="28"/>
          <w:szCs w:val="28"/>
          <w:lang w:val="uk-UA"/>
        </w:rPr>
        <w:t>вдання 6.</w:t>
      </w:r>
    </w:p>
    <w:p w:rsidR="009C7678" w:rsidRPr="009C7678" w:rsidRDefault="009C7678" w:rsidP="009C7678">
      <w:pPr>
        <w:pStyle w:val="a4"/>
        <w:spacing w:after="0"/>
        <w:ind w:firstLine="709"/>
        <w:jc w:val="both"/>
        <w:rPr>
          <w:sz w:val="28"/>
          <w:szCs w:val="28"/>
        </w:rPr>
      </w:pPr>
      <w:r w:rsidRPr="009C7678">
        <w:rPr>
          <w:sz w:val="28"/>
          <w:szCs w:val="28"/>
        </w:rPr>
        <w:t>Банком «Новий» 31 грудня 200</w:t>
      </w:r>
      <w:r>
        <w:rPr>
          <w:sz w:val="28"/>
          <w:szCs w:val="28"/>
        </w:rPr>
        <w:t>11</w:t>
      </w:r>
      <w:r w:rsidRPr="009C7678">
        <w:rPr>
          <w:sz w:val="28"/>
          <w:szCs w:val="28"/>
        </w:rPr>
        <w:t xml:space="preserve"> р. нарахован</w:t>
      </w:r>
      <w:r>
        <w:rPr>
          <w:sz w:val="28"/>
          <w:szCs w:val="28"/>
        </w:rPr>
        <w:t>і</w:t>
      </w:r>
      <w:r w:rsidRPr="009C7678">
        <w:rPr>
          <w:sz w:val="28"/>
          <w:szCs w:val="28"/>
        </w:rPr>
        <w:t xml:space="preserve"> податок на при</w:t>
      </w:r>
      <w:r w:rsidRPr="009C7678">
        <w:rPr>
          <w:sz w:val="28"/>
          <w:szCs w:val="28"/>
        </w:rPr>
        <w:softHyphen/>
        <w:t>буток, нарахован</w:t>
      </w:r>
      <w:r>
        <w:rPr>
          <w:sz w:val="28"/>
          <w:szCs w:val="28"/>
        </w:rPr>
        <w:t>і</w:t>
      </w:r>
      <w:r w:rsidRPr="009C7678">
        <w:rPr>
          <w:sz w:val="28"/>
          <w:szCs w:val="28"/>
        </w:rPr>
        <w:t xml:space="preserve"> відстрочені податкові зобов’язання за податком на прибуток, сплачено нараховані податки.</w:t>
      </w:r>
    </w:p>
    <w:p w:rsidR="009C7678" w:rsidRPr="009C7678" w:rsidRDefault="009C7678" w:rsidP="009C7678">
      <w:pPr>
        <w:pStyle w:val="a4"/>
        <w:spacing w:after="0"/>
        <w:ind w:firstLine="709"/>
        <w:jc w:val="both"/>
        <w:rPr>
          <w:sz w:val="28"/>
          <w:szCs w:val="28"/>
        </w:rPr>
      </w:pPr>
      <w:r w:rsidRPr="009C7678">
        <w:rPr>
          <w:sz w:val="28"/>
          <w:szCs w:val="28"/>
        </w:rPr>
        <w:t>Скласти бухгалтерські проведення за змістом господарських операцій банку.</w:t>
      </w:r>
    </w:p>
    <w:p w:rsidR="005C2C9B" w:rsidRDefault="005C2C9B" w:rsidP="00BE215B">
      <w:pPr>
        <w:widowControl/>
        <w:jc w:val="both"/>
        <w:rPr>
          <w:rFonts w:eastAsiaTheme="minorHAnsi"/>
          <w:b/>
          <w:sz w:val="28"/>
          <w:szCs w:val="28"/>
          <w:lang w:val="uk-UA" w:eastAsia="en-US"/>
        </w:rPr>
      </w:pPr>
    </w:p>
    <w:p w:rsidR="005C2C9B" w:rsidRPr="00645B83" w:rsidRDefault="00EF0751" w:rsidP="000904EC">
      <w:pPr>
        <w:widowControl/>
        <w:ind w:firstLine="709"/>
        <w:jc w:val="both"/>
        <w:rPr>
          <w:rFonts w:eastAsiaTheme="minorHAnsi"/>
          <w:b/>
          <w:sz w:val="28"/>
          <w:szCs w:val="28"/>
          <w:lang w:val="uk-UA" w:eastAsia="en-US"/>
        </w:rPr>
      </w:pPr>
      <w:r w:rsidRPr="00645B83">
        <w:rPr>
          <w:rFonts w:eastAsiaTheme="minorHAnsi"/>
          <w:b/>
          <w:sz w:val="28"/>
          <w:szCs w:val="28"/>
          <w:lang w:val="uk-UA" w:eastAsia="en-US"/>
        </w:rPr>
        <w:t>Тест</w:t>
      </w:r>
      <w:r w:rsidR="000904EC">
        <w:rPr>
          <w:rFonts w:eastAsiaTheme="minorHAnsi"/>
          <w:b/>
          <w:sz w:val="28"/>
          <w:szCs w:val="28"/>
          <w:lang w:val="uk-UA" w:eastAsia="en-US"/>
        </w:rPr>
        <w:t>ові завдання</w:t>
      </w:r>
      <w:r w:rsidR="005C2C9B">
        <w:rPr>
          <w:rFonts w:eastAsiaTheme="minorHAnsi"/>
          <w:b/>
          <w:sz w:val="28"/>
          <w:szCs w:val="28"/>
          <w:lang w:val="uk-UA" w:eastAsia="en-US"/>
        </w:rPr>
        <w:t xml:space="preserve"> </w:t>
      </w:r>
      <w:proofErr w:type="spellStart"/>
      <w:r w:rsidR="000904EC">
        <w:rPr>
          <w:rFonts w:eastAsiaTheme="minorHAnsi"/>
          <w:b/>
          <w:sz w:val="28"/>
          <w:szCs w:val="28"/>
          <w:lang w:val="uk-UA" w:eastAsia="en-US"/>
        </w:rPr>
        <w:t>одновибіркові</w:t>
      </w:r>
      <w:proofErr w:type="spellEnd"/>
      <w:r w:rsidR="000904EC">
        <w:rPr>
          <w:rFonts w:eastAsiaTheme="minorHAnsi"/>
          <w:b/>
          <w:sz w:val="28"/>
          <w:szCs w:val="28"/>
          <w:lang w:val="uk-UA" w:eastAsia="en-US"/>
        </w:rPr>
        <w:t>:</w:t>
      </w:r>
    </w:p>
    <w:p w:rsidR="00645B83" w:rsidRPr="00645B83" w:rsidRDefault="00645B83" w:rsidP="00645B83">
      <w:pPr>
        <w:jc w:val="both"/>
        <w:rPr>
          <w:rFonts w:eastAsiaTheme="minorHAnsi"/>
          <w:i/>
          <w:iCs/>
          <w:sz w:val="28"/>
          <w:szCs w:val="28"/>
          <w:lang w:val="uk-UA" w:eastAsia="en-US"/>
        </w:rPr>
      </w:pPr>
      <w:r w:rsidRPr="00645B83">
        <w:rPr>
          <w:rFonts w:eastAsiaTheme="minorHAnsi"/>
          <w:i/>
          <w:sz w:val="28"/>
          <w:szCs w:val="28"/>
          <w:lang w:val="uk-UA" w:eastAsia="en-US"/>
        </w:rPr>
        <w:t xml:space="preserve">1.  </w:t>
      </w:r>
      <w:r w:rsidRPr="00645B83">
        <w:rPr>
          <w:rFonts w:eastAsiaTheme="minorHAnsi"/>
          <w:i/>
          <w:iCs/>
          <w:sz w:val="28"/>
          <w:szCs w:val="28"/>
          <w:lang w:val="uk-UA" w:eastAsia="en-US"/>
        </w:rPr>
        <w:t xml:space="preserve">Яку бухгалтерську проводку виконує банк у разі втрати ймовірності щодо отримання компенсації за дебіторською заборгованістю за нарахованими та не отриманими доходами (крім процентних доходів за фінансовими </w:t>
      </w:r>
      <w:r>
        <w:rPr>
          <w:rFonts w:eastAsiaTheme="minorHAnsi"/>
          <w:i/>
          <w:iCs/>
          <w:sz w:val="28"/>
          <w:szCs w:val="28"/>
          <w:lang w:val="uk-UA" w:eastAsia="en-US"/>
        </w:rPr>
        <w:lastRenderedPageBreak/>
        <w:t>інструментами):</w:t>
      </w:r>
    </w:p>
    <w:p w:rsidR="00645B83" w:rsidRPr="00645B83" w:rsidRDefault="00645B83" w:rsidP="00645B83">
      <w:pPr>
        <w:tabs>
          <w:tab w:val="left" w:pos="709"/>
        </w:tabs>
        <w:ind w:left="567" w:hanging="567"/>
        <w:rPr>
          <w:rFonts w:eastAsiaTheme="minorHAnsi"/>
          <w:sz w:val="28"/>
          <w:szCs w:val="28"/>
          <w:lang w:val="uk-UA" w:eastAsia="en-US"/>
        </w:rPr>
      </w:pPr>
      <w:r w:rsidRPr="00645B83">
        <w:rPr>
          <w:rFonts w:eastAsiaTheme="minorHAnsi"/>
          <w:sz w:val="28"/>
          <w:szCs w:val="28"/>
          <w:lang w:val="uk-UA" w:eastAsia="en-US"/>
        </w:rPr>
        <w:t>а) Д</w:t>
      </w:r>
      <w:r>
        <w:rPr>
          <w:rFonts w:eastAsiaTheme="minorHAnsi"/>
          <w:sz w:val="28"/>
          <w:szCs w:val="28"/>
          <w:lang w:val="uk-UA" w:eastAsia="en-US"/>
        </w:rPr>
        <w:t>-</w:t>
      </w:r>
      <w:r w:rsidRPr="00645B83">
        <w:rPr>
          <w:rFonts w:eastAsiaTheme="minorHAnsi"/>
          <w:sz w:val="28"/>
          <w:szCs w:val="28"/>
          <w:lang w:val="uk-UA" w:eastAsia="en-US"/>
        </w:rPr>
        <w:t>т 7720 К</w:t>
      </w:r>
      <w:r>
        <w:rPr>
          <w:rFonts w:eastAsiaTheme="minorHAnsi"/>
          <w:sz w:val="28"/>
          <w:szCs w:val="28"/>
          <w:lang w:val="uk-UA" w:eastAsia="en-US"/>
        </w:rPr>
        <w:t>-</w:t>
      </w:r>
      <w:r w:rsidRPr="00645B83">
        <w:rPr>
          <w:rFonts w:eastAsiaTheme="minorHAnsi"/>
          <w:sz w:val="28"/>
          <w:szCs w:val="28"/>
          <w:lang w:val="uk-UA" w:eastAsia="en-US"/>
        </w:rPr>
        <w:t>т 3599;</w:t>
      </w:r>
    </w:p>
    <w:p w:rsidR="00645B83" w:rsidRPr="00645B83" w:rsidRDefault="00645B83" w:rsidP="00645B83">
      <w:pPr>
        <w:tabs>
          <w:tab w:val="left" w:pos="709"/>
        </w:tabs>
        <w:ind w:left="567" w:hanging="567"/>
        <w:rPr>
          <w:rFonts w:eastAsiaTheme="minorHAnsi"/>
          <w:sz w:val="28"/>
          <w:szCs w:val="28"/>
          <w:lang w:val="uk-UA" w:eastAsia="en-US"/>
        </w:rPr>
      </w:pPr>
      <w:r w:rsidRPr="00645B83">
        <w:rPr>
          <w:rFonts w:eastAsiaTheme="minorHAnsi"/>
          <w:sz w:val="28"/>
          <w:szCs w:val="28"/>
          <w:lang w:val="uk-UA" w:eastAsia="en-US"/>
        </w:rPr>
        <w:t>б) Д</w:t>
      </w:r>
      <w:r>
        <w:rPr>
          <w:rFonts w:eastAsiaTheme="minorHAnsi"/>
          <w:sz w:val="28"/>
          <w:szCs w:val="28"/>
          <w:lang w:val="uk-UA" w:eastAsia="en-US"/>
        </w:rPr>
        <w:t>-</w:t>
      </w:r>
      <w:r w:rsidRPr="00645B83">
        <w:rPr>
          <w:rFonts w:eastAsiaTheme="minorHAnsi"/>
          <w:sz w:val="28"/>
          <w:szCs w:val="28"/>
          <w:lang w:val="uk-UA" w:eastAsia="en-US"/>
        </w:rPr>
        <w:t>т 3599 К</w:t>
      </w:r>
      <w:r>
        <w:rPr>
          <w:rFonts w:eastAsiaTheme="minorHAnsi"/>
          <w:sz w:val="28"/>
          <w:szCs w:val="28"/>
          <w:lang w:val="uk-UA" w:eastAsia="en-US"/>
        </w:rPr>
        <w:t>-</w:t>
      </w:r>
      <w:r w:rsidRPr="00645B83">
        <w:rPr>
          <w:rFonts w:eastAsiaTheme="minorHAnsi"/>
          <w:sz w:val="28"/>
          <w:szCs w:val="28"/>
          <w:lang w:val="uk-UA" w:eastAsia="en-US"/>
        </w:rPr>
        <w:t>т 7720;</w:t>
      </w:r>
    </w:p>
    <w:p w:rsidR="00645B83" w:rsidRPr="00645B83" w:rsidRDefault="00645B83" w:rsidP="00645B83">
      <w:pPr>
        <w:tabs>
          <w:tab w:val="left" w:pos="709"/>
        </w:tabs>
        <w:ind w:left="567" w:hanging="567"/>
        <w:rPr>
          <w:rFonts w:eastAsiaTheme="minorHAnsi"/>
          <w:sz w:val="28"/>
          <w:szCs w:val="28"/>
          <w:lang w:val="uk-UA" w:eastAsia="en-US"/>
        </w:rPr>
      </w:pPr>
      <w:r w:rsidRPr="00645B83">
        <w:rPr>
          <w:rFonts w:eastAsiaTheme="minorHAnsi"/>
          <w:sz w:val="28"/>
          <w:szCs w:val="28"/>
          <w:lang w:val="uk-UA" w:eastAsia="en-US"/>
        </w:rPr>
        <w:t>в) Д</w:t>
      </w:r>
      <w:r>
        <w:rPr>
          <w:rFonts w:eastAsiaTheme="minorHAnsi"/>
          <w:sz w:val="28"/>
          <w:szCs w:val="28"/>
          <w:lang w:val="uk-UA" w:eastAsia="en-US"/>
        </w:rPr>
        <w:t>-</w:t>
      </w:r>
      <w:r w:rsidRPr="00645B83">
        <w:rPr>
          <w:rFonts w:eastAsiaTheme="minorHAnsi"/>
          <w:sz w:val="28"/>
          <w:szCs w:val="28"/>
          <w:lang w:val="uk-UA" w:eastAsia="en-US"/>
        </w:rPr>
        <w:t>т 3599 К</w:t>
      </w:r>
      <w:r>
        <w:rPr>
          <w:rFonts w:eastAsiaTheme="minorHAnsi"/>
          <w:sz w:val="28"/>
          <w:szCs w:val="28"/>
          <w:lang w:val="uk-UA" w:eastAsia="en-US"/>
        </w:rPr>
        <w:t>-</w:t>
      </w:r>
      <w:r w:rsidRPr="00645B83">
        <w:rPr>
          <w:rFonts w:eastAsiaTheme="minorHAnsi"/>
          <w:sz w:val="28"/>
          <w:szCs w:val="28"/>
          <w:lang w:val="uk-UA" w:eastAsia="en-US"/>
        </w:rPr>
        <w:t>т 3579;</w:t>
      </w:r>
    </w:p>
    <w:p w:rsidR="00645B83" w:rsidRPr="00645B83" w:rsidRDefault="00645B83" w:rsidP="00645B83">
      <w:pPr>
        <w:tabs>
          <w:tab w:val="left" w:pos="709"/>
        </w:tabs>
        <w:ind w:left="567" w:hanging="567"/>
        <w:rPr>
          <w:rFonts w:eastAsiaTheme="minorHAnsi"/>
          <w:sz w:val="28"/>
          <w:szCs w:val="28"/>
          <w:lang w:val="uk-UA" w:eastAsia="en-US"/>
        </w:rPr>
      </w:pPr>
      <w:r w:rsidRPr="00645B83">
        <w:rPr>
          <w:rFonts w:eastAsiaTheme="minorHAnsi"/>
          <w:sz w:val="28"/>
          <w:szCs w:val="28"/>
          <w:lang w:val="uk-UA" w:eastAsia="en-US"/>
        </w:rPr>
        <w:t>г) Д</w:t>
      </w:r>
      <w:r>
        <w:rPr>
          <w:rFonts w:eastAsiaTheme="minorHAnsi"/>
          <w:sz w:val="28"/>
          <w:szCs w:val="28"/>
          <w:lang w:val="uk-UA" w:eastAsia="en-US"/>
        </w:rPr>
        <w:t>-</w:t>
      </w:r>
      <w:r w:rsidRPr="00645B83">
        <w:rPr>
          <w:rFonts w:eastAsiaTheme="minorHAnsi"/>
          <w:sz w:val="28"/>
          <w:szCs w:val="28"/>
          <w:lang w:val="uk-UA" w:eastAsia="en-US"/>
        </w:rPr>
        <w:t>т 9600 К</w:t>
      </w:r>
      <w:r>
        <w:rPr>
          <w:rFonts w:eastAsiaTheme="minorHAnsi"/>
          <w:sz w:val="28"/>
          <w:szCs w:val="28"/>
          <w:lang w:val="uk-UA" w:eastAsia="en-US"/>
        </w:rPr>
        <w:t>-</w:t>
      </w:r>
      <w:r w:rsidRPr="00645B83">
        <w:rPr>
          <w:rFonts w:eastAsiaTheme="minorHAnsi"/>
          <w:sz w:val="28"/>
          <w:szCs w:val="28"/>
          <w:lang w:val="uk-UA" w:eastAsia="en-US"/>
        </w:rPr>
        <w:t>т 9910.</w:t>
      </w:r>
    </w:p>
    <w:p w:rsidR="00645B83" w:rsidRPr="00645B83" w:rsidRDefault="00645B83" w:rsidP="00645B83">
      <w:pPr>
        <w:widowControl/>
        <w:rPr>
          <w:rFonts w:eastAsiaTheme="minorHAnsi"/>
          <w:i/>
          <w:iCs/>
          <w:sz w:val="28"/>
          <w:szCs w:val="28"/>
          <w:lang w:val="uk-UA" w:eastAsia="en-US"/>
        </w:rPr>
      </w:pPr>
      <w:r w:rsidRPr="00645B83">
        <w:rPr>
          <w:rFonts w:eastAsiaTheme="minorHAnsi"/>
          <w:i/>
          <w:sz w:val="28"/>
          <w:szCs w:val="28"/>
          <w:lang w:val="uk-UA" w:eastAsia="en-US"/>
        </w:rPr>
        <w:t>2.</w:t>
      </w:r>
      <w:r w:rsidRPr="00645B83">
        <w:rPr>
          <w:rFonts w:eastAsiaTheme="minorHAnsi"/>
          <w:sz w:val="28"/>
          <w:szCs w:val="28"/>
          <w:lang w:val="uk-UA" w:eastAsia="en-US"/>
        </w:rPr>
        <w:t xml:space="preserve"> </w:t>
      </w:r>
      <w:r w:rsidRPr="00645B83">
        <w:rPr>
          <w:rFonts w:eastAsiaTheme="minorHAnsi"/>
          <w:i/>
          <w:iCs/>
          <w:sz w:val="28"/>
          <w:szCs w:val="28"/>
          <w:lang w:val="uk-UA" w:eastAsia="en-US"/>
        </w:rPr>
        <w:t>Якою бухгалтерською проводкою відображається операція із нарахування заробітної</w:t>
      </w:r>
      <w:r>
        <w:rPr>
          <w:rFonts w:eastAsiaTheme="minorHAnsi"/>
          <w:i/>
          <w:iCs/>
          <w:sz w:val="28"/>
          <w:szCs w:val="28"/>
          <w:lang w:val="uk-UA" w:eastAsia="en-US"/>
        </w:rPr>
        <w:t xml:space="preserve"> </w:t>
      </w:r>
      <w:r w:rsidRPr="00645B83">
        <w:rPr>
          <w:rFonts w:eastAsiaTheme="minorHAnsi"/>
          <w:i/>
          <w:iCs/>
          <w:sz w:val="28"/>
          <w:szCs w:val="28"/>
          <w:lang w:val="uk-UA" w:eastAsia="en-US"/>
        </w:rPr>
        <w:t>плати банківським працівникам протягом місяця</w:t>
      </w:r>
      <w:r>
        <w:rPr>
          <w:rFonts w:eastAsiaTheme="minorHAnsi"/>
          <w:i/>
          <w:iCs/>
          <w:sz w:val="28"/>
          <w:szCs w:val="28"/>
          <w:lang w:val="uk-UA" w:eastAsia="en-US"/>
        </w:rPr>
        <w:t>:</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а) Д</w:t>
      </w:r>
      <w:r>
        <w:rPr>
          <w:rFonts w:eastAsiaTheme="minorHAnsi"/>
          <w:sz w:val="28"/>
          <w:szCs w:val="28"/>
          <w:lang w:val="uk-UA" w:eastAsia="en-US"/>
        </w:rPr>
        <w:t>-</w:t>
      </w:r>
      <w:r w:rsidRPr="00645B83">
        <w:rPr>
          <w:rFonts w:eastAsiaTheme="minorHAnsi"/>
          <w:sz w:val="28"/>
          <w:szCs w:val="28"/>
          <w:lang w:val="uk-UA" w:eastAsia="en-US"/>
        </w:rPr>
        <w:t>т 3559 К</w:t>
      </w:r>
      <w:r>
        <w:rPr>
          <w:rFonts w:eastAsiaTheme="minorHAnsi"/>
          <w:sz w:val="28"/>
          <w:szCs w:val="28"/>
          <w:lang w:val="uk-UA" w:eastAsia="en-US"/>
        </w:rPr>
        <w:t>-</w:t>
      </w:r>
      <w:r w:rsidRPr="00645B83">
        <w:rPr>
          <w:rFonts w:eastAsiaTheme="minorHAnsi"/>
          <w:sz w:val="28"/>
          <w:szCs w:val="28"/>
          <w:lang w:val="uk-UA" w:eastAsia="en-US"/>
        </w:rPr>
        <w:t>т 3652;</w:t>
      </w:r>
    </w:p>
    <w:p w:rsidR="00645B83" w:rsidRPr="00645B83" w:rsidRDefault="00645B83" w:rsidP="00645B83">
      <w:pPr>
        <w:widowControl/>
        <w:jc w:val="both"/>
        <w:rPr>
          <w:rFonts w:eastAsiaTheme="minorHAnsi"/>
          <w:sz w:val="28"/>
          <w:szCs w:val="28"/>
          <w:lang w:val="uk-UA" w:eastAsia="en-US"/>
        </w:rPr>
      </w:pPr>
      <w:r w:rsidRPr="00645B83">
        <w:rPr>
          <w:rFonts w:eastAsiaTheme="minorHAnsi"/>
          <w:sz w:val="28"/>
          <w:szCs w:val="28"/>
          <w:lang w:val="uk-UA" w:eastAsia="en-US"/>
        </w:rPr>
        <w:t>б) Д</w:t>
      </w:r>
      <w:r>
        <w:rPr>
          <w:rFonts w:eastAsiaTheme="minorHAnsi"/>
          <w:sz w:val="28"/>
          <w:szCs w:val="28"/>
          <w:lang w:val="uk-UA" w:eastAsia="en-US"/>
        </w:rPr>
        <w:t>-</w:t>
      </w:r>
      <w:r w:rsidRPr="00645B83">
        <w:rPr>
          <w:rFonts w:eastAsiaTheme="minorHAnsi"/>
          <w:sz w:val="28"/>
          <w:szCs w:val="28"/>
          <w:lang w:val="uk-UA" w:eastAsia="en-US"/>
        </w:rPr>
        <w:t>т 3652 К</w:t>
      </w:r>
      <w:r>
        <w:rPr>
          <w:rFonts w:eastAsiaTheme="minorHAnsi"/>
          <w:sz w:val="28"/>
          <w:szCs w:val="28"/>
          <w:lang w:val="uk-UA" w:eastAsia="en-US"/>
        </w:rPr>
        <w:t>-</w:t>
      </w:r>
      <w:r w:rsidRPr="00645B83">
        <w:rPr>
          <w:rFonts w:eastAsiaTheme="minorHAnsi"/>
          <w:sz w:val="28"/>
          <w:szCs w:val="28"/>
          <w:lang w:val="uk-UA" w:eastAsia="en-US"/>
        </w:rPr>
        <w:t>т 2625;</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в) Д</w:t>
      </w:r>
      <w:r>
        <w:rPr>
          <w:rFonts w:eastAsiaTheme="minorHAnsi"/>
          <w:sz w:val="28"/>
          <w:szCs w:val="28"/>
          <w:lang w:val="uk-UA" w:eastAsia="en-US"/>
        </w:rPr>
        <w:t>-</w:t>
      </w:r>
      <w:r w:rsidRPr="00645B83">
        <w:rPr>
          <w:rFonts w:eastAsiaTheme="minorHAnsi"/>
          <w:sz w:val="28"/>
          <w:szCs w:val="28"/>
          <w:lang w:val="uk-UA" w:eastAsia="en-US"/>
        </w:rPr>
        <w:t>т 7400 К</w:t>
      </w:r>
      <w:r>
        <w:rPr>
          <w:rFonts w:eastAsiaTheme="minorHAnsi"/>
          <w:sz w:val="28"/>
          <w:szCs w:val="28"/>
          <w:lang w:val="uk-UA" w:eastAsia="en-US"/>
        </w:rPr>
        <w:t>-</w:t>
      </w:r>
      <w:r w:rsidRPr="00645B83">
        <w:rPr>
          <w:rFonts w:eastAsiaTheme="minorHAnsi"/>
          <w:sz w:val="28"/>
          <w:szCs w:val="28"/>
          <w:lang w:val="uk-UA" w:eastAsia="en-US"/>
        </w:rPr>
        <w:t>т 3654;</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г) Д</w:t>
      </w:r>
      <w:r>
        <w:rPr>
          <w:rFonts w:eastAsiaTheme="minorHAnsi"/>
          <w:sz w:val="28"/>
          <w:szCs w:val="28"/>
          <w:lang w:val="uk-UA" w:eastAsia="en-US"/>
        </w:rPr>
        <w:t>-</w:t>
      </w:r>
      <w:r w:rsidRPr="00645B83">
        <w:rPr>
          <w:rFonts w:eastAsiaTheme="minorHAnsi"/>
          <w:sz w:val="28"/>
          <w:szCs w:val="28"/>
          <w:lang w:val="uk-UA" w:eastAsia="en-US"/>
        </w:rPr>
        <w:t>т 7400 К</w:t>
      </w:r>
      <w:r>
        <w:rPr>
          <w:rFonts w:eastAsiaTheme="minorHAnsi"/>
          <w:sz w:val="28"/>
          <w:szCs w:val="28"/>
          <w:lang w:val="uk-UA" w:eastAsia="en-US"/>
        </w:rPr>
        <w:t>-</w:t>
      </w:r>
      <w:r w:rsidRPr="00645B83">
        <w:rPr>
          <w:rFonts w:eastAsiaTheme="minorHAnsi"/>
          <w:sz w:val="28"/>
          <w:szCs w:val="28"/>
          <w:lang w:val="uk-UA" w:eastAsia="en-US"/>
        </w:rPr>
        <w:t>т 3652.</w:t>
      </w:r>
    </w:p>
    <w:p w:rsidR="00645B83" w:rsidRPr="00645B83" w:rsidRDefault="00645B83" w:rsidP="00645B83">
      <w:pPr>
        <w:widowControl/>
        <w:jc w:val="both"/>
        <w:rPr>
          <w:rFonts w:eastAsiaTheme="minorHAnsi"/>
          <w:i/>
          <w:iCs/>
          <w:sz w:val="28"/>
          <w:szCs w:val="28"/>
          <w:lang w:val="uk-UA" w:eastAsia="en-US"/>
        </w:rPr>
      </w:pPr>
      <w:r>
        <w:rPr>
          <w:rFonts w:eastAsiaTheme="minorHAnsi"/>
          <w:i/>
          <w:sz w:val="28"/>
          <w:szCs w:val="28"/>
          <w:lang w:val="uk-UA" w:eastAsia="en-US"/>
        </w:rPr>
        <w:t>3</w:t>
      </w:r>
      <w:r w:rsidRPr="00645B83">
        <w:rPr>
          <w:rFonts w:eastAsiaTheme="minorHAnsi"/>
          <w:i/>
          <w:sz w:val="28"/>
          <w:szCs w:val="28"/>
          <w:lang w:val="uk-UA" w:eastAsia="en-US"/>
        </w:rPr>
        <w:t>.</w:t>
      </w:r>
      <w:r w:rsidRPr="00645B83">
        <w:rPr>
          <w:rFonts w:eastAsiaTheme="minorHAnsi"/>
          <w:sz w:val="28"/>
          <w:szCs w:val="28"/>
          <w:lang w:val="uk-UA" w:eastAsia="en-US"/>
        </w:rPr>
        <w:t xml:space="preserve"> </w:t>
      </w:r>
      <w:r w:rsidRPr="00645B83">
        <w:rPr>
          <w:rFonts w:eastAsiaTheme="minorHAnsi"/>
          <w:i/>
          <w:iCs/>
          <w:sz w:val="28"/>
          <w:szCs w:val="28"/>
          <w:lang w:val="uk-UA" w:eastAsia="en-US"/>
        </w:rPr>
        <w:t>Якою бухгалтерською проводкою супроводжується операція із нарахування відпускних</w:t>
      </w:r>
      <w:r>
        <w:rPr>
          <w:rFonts w:eastAsiaTheme="minorHAnsi"/>
          <w:i/>
          <w:iCs/>
          <w:sz w:val="28"/>
          <w:szCs w:val="28"/>
          <w:lang w:val="uk-UA" w:eastAsia="en-US"/>
        </w:rPr>
        <w:t xml:space="preserve"> </w:t>
      </w:r>
      <w:r w:rsidRPr="00645B83">
        <w:rPr>
          <w:rFonts w:eastAsiaTheme="minorHAnsi"/>
          <w:i/>
          <w:iCs/>
          <w:sz w:val="28"/>
          <w:szCs w:val="28"/>
          <w:lang w:val="uk-UA" w:eastAsia="en-US"/>
        </w:rPr>
        <w:t>банківським працівникам, якщо період відпустки повністю збігається із звітним місяцем?</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а) Д</w:t>
      </w:r>
      <w:r>
        <w:rPr>
          <w:rFonts w:eastAsiaTheme="minorHAnsi"/>
          <w:sz w:val="28"/>
          <w:szCs w:val="28"/>
          <w:lang w:val="uk-UA" w:eastAsia="en-US"/>
        </w:rPr>
        <w:t>-</w:t>
      </w:r>
      <w:r w:rsidRPr="00645B83">
        <w:rPr>
          <w:rFonts w:eastAsiaTheme="minorHAnsi"/>
          <w:sz w:val="28"/>
          <w:szCs w:val="28"/>
          <w:lang w:val="uk-UA" w:eastAsia="en-US"/>
        </w:rPr>
        <w:t>т 7400 К</w:t>
      </w:r>
      <w:r>
        <w:rPr>
          <w:rFonts w:eastAsiaTheme="minorHAnsi"/>
          <w:sz w:val="28"/>
          <w:szCs w:val="28"/>
          <w:lang w:val="uk-UA" w:eastAsia="en-US"/>
        </w:rPr>
        <w:t>-</w:t>
      </w:r>
      <w:r w:rsidRPr="00645B83">
        <w:rPr>
          <w:rFonts w:eastAsiaTheme="minorHAnsi"/>
          <w:sz w:val="28"/>
          <w:szCs w:val="28"/>
          <w:lang w:val="uk-UA" w:eastAsia="en-US"/>
        </w:rPr>
        <w:t>т 3652;</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б) Д</w:t>
      </w:r>
      <w:r>
        <w:rPr>
          <w:rFonts w:eastAsiaTheme="minorHAnsi"/>
          <w:sz w:val="28"/>
          <w:szCs w:val="28"/>
          <w:lang w:val="uk-UA" w:eastAsia="en-US"/>
        </w:rPr>
        <w:t>-</w:t>
      </w:r>
      <w:r w:rsidRPr="00645B83">
        <w:rPr>
          <w:rFonts w:eastAsiaTheme="minorHAnsi"/>
          <w:sz w:val="28"/>
          <w:szCs w:val="28"/>
          <w:lang w:val="uk-UA" w:eastAsia="en-US"/>
        </w:rPr>
        <w:t>т 7400 К</w:t>
      </w:r>
      <w:r>
        <w:rPr>
          <w:rFonts w:eastAsiaTheme="minorHAnsi"/>
          <w:sz w:val="28"/>
          <w:szCs w:val="28"/>
          <w:lang w:val="uk-UA" w:eastAsia="en-US"/>
        </w:rPr>
        <w:t>-</w:t>
      </w:r>
      <w:r w:rsidRPr="00645B83">
        <w:rPr>
          <w:rFonts w:eastAsiaTheme="minorHAnsi"/>
          <w:sz w:val="28"/>
          <w:szCs w:val="28"/>
          <w:lang w:val="uk-UA" w:eastAsia="en-US"/>
        </w:rPr>
        <w:t>т 3658;</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в) Д</w:t>
      </w:r>
      <w:r>
        <w:rPr>
          <w:rFonts w:eastAsiaTheme="minorHAnsi"/>
          <w:sz w:val="28"/>
          <w:szCs w:val="28"/>
          <w:lang w:val="uk-UA" w:eastAsia="en-US"/>
        </w:rPr>
        <w:t>-</w:t>
      </w:r>
      <w:r w:rsidRPr="00645B83">
        <w:rPr>
          <w:rFonts w:eastAsiaTheme="minorHAnsi"/>
          <w:sz w:val="28"/>
          <w:szCs w:val="28"/>
          <w:lang w:val="uk-UA" w:eastAsia="en-US"/>
        </w:rPr>
        <w:t>т 7400 К</w:t>
      </w:r>
      <w:r>
        <w:rPr>
          <w:rFonts w:eastAsiaTheme="minorHAnsi"/>
          <w:sz w:val="28"/>
          <w:szCs w:val="28"/>
          <w:lang w:val="uk-UA" w:eastAsia="en-US"/>
        </w:rPr>
        <w:t>-</w:t>
      </w:r>
      <w:r w:rsidRPr="00645B83">
        <w:rPr>
          <w:rFonts w:eastAsiaTheme="minorHAnsi"/>
          <w:sz w:val="28"/>
          <w:szCs w:val="28"/>
          <w:lang w:val="uk-UA" w:eastAsia="en-US"/>
        </w:rPr>
        <w:t>т 3654;</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г) Д</w:t>
      </w:r>
      <w:r>
        <w:rPr>
          <w:rFonts w:eastAsiaTheme="minorHAnsi"/>
          <w:sz w:val="28"/>
          <w:szCs w:val="28"/>
          <w:lang w:val="uk-UA" w:eastAsia="en-US"/>
        </w:rPr>
        <w:t>-</w:t>
      </w:r>
      <w:r w:rsidRPr="00645B83">
        <w:rPr>
          <w:rFonts w:eastAsiaTheme="minorHAnsi"/>
          <w:sz w:val="28"/>
          <w:szCs w:val="28"/>
          <w:lang w:val="uk-UA" w:eastAsia="en-US"/>
        </w:rPr>
        <w:t>т 7400 К</w:t>
      </w:r>
      <w:r>
        <w:rPr>
          <w:rFonts w:eastAsiaTheme="minorHAnsi"/>
          <w:sz w:val="28"/>
          <w:szCs w:val="28"/>
          <w:lang w:val="uk-UA" w:eastAsia="en-US"/>
        </w:rPr>
        <w:t>-</w:t>
      </w:r>
      <w:r w:rsidRPr="00645B83">
        <w:rPr>
          <w:rFonts w:eastAsiaTheme="minorHAnsi"/>
          <w:sz w:val="28"/>
          <w:szCs w:val="28"/>
          <w:lang w:val="uk-UA" w:eastAsia="en-US"/>
        </w:rPr>
        <w:t>т 3500.</w:t>
      </w:r>
    </w:p>
    <w:p w:rsidR="00645B83" w:rsidRPr="00645B83" w:rsidRDefault="00645B83" w:rsidP="00645B83">
      <w:pPr>
        <w:widowControl/>
        <w:rPr>
          <w:rFonts w:eastAsiaTheme="minorHAnsi"/>
          <w:i/>
          <w:iCs/>
          <w:sz w:val="28"/>
          <w:szCs w:val="28"/>
          <w:lang w:val="uk-UA" w:eastAsia="en-US"/>
        </w:rPr>
      </w:pPr>
      <w:r>
        <w:rPr>
          <w:rFonts w:eastAsiaTheme="minorHAnsi"/>
          <w:i/>
          <w:sz w:val="28"/>
          <w:szCs w:val="28"/>
          <w:lang w:val="uk-UA" w:eastAsia="en-US"/>
        </w:rPr>
        <w:t>4</w:t>
      </w:r>
      <w:r w:rsidRPr="00645B83">
        <w:rPr>
          <w:rFonts w:eastAsiaTheme="minorHAnsi"/>
          <w:sz w:val="28"/>
          <w:szCs w:val="28"/>
          <w:lang w:val="uk-UA" w:eastAsia="en-US"/>
        </w:rPr>
        <w:t xml:space="preserve">. </w:t>
      </w:r>
      <w:r w:rsidRPr="00645B83">
        <w:rPr>
          <w:rFonts w:eastAsiaTheme="minorHAnsi"/>
          <w:i/>
          <w:iCs/>
          <w:sz w:val="28"/>
          <w:szCs w:val="28"/>
          <w:lang w:val="uk-UA" w:eastAsia="en-US"/>
        </w:rPr>
        <w:t>Бухгалтерське проведення Д</w:t>
      </w:r>
      <w:r>
        <w:rPr>
          <w:rFonts w:eastAsiaTheme="minorHAnsi"/>
          <w:i/>
          <w:iCs/>
          <w:sz w:val="28"/>
          <w:szCs w:val="28"/>
          <w:lang w:val="uk-UA" w:eastAsia="en-US"/>
        </w:rPr>
        <w:t>-</w:t>
      </w:r>
      <w:r w:rsidRPr="00645B83">
        <w:rPr>
          <w:rFonts w:eastAsiaTheme="minorHAnsi"/>
          <w:i/>
          <w:iCs/>
          <w:sz w:val="28"/>
          <w:szCs w:val="28"/>
          <w:lang w:val="uk-UA" w:eastAsia="en-US"/>
        </w:rPr>
        <w:t>т 7452 К</w:t>
      </w:r>
      <w:r>
        <w:rPr>
          <w:rFonts w:eastAsiaTheme="minorHAnsi"/>
          <w:i/>
          <w:iCs/>
          <w:sz w:val="28"/>
          <w:szCs w:val="28"/>
          <w:lang w:val="uk-UA" w:eastAsia="en-US"/>
        </w:rPr>
        <w:t>-</w:t>
      </w:r>
      <w:r w:rsidRPr="00645B83">
        <w:rPr>
          <w:rFonts w:eastAsiaTheme="minorHAnsi"/>
          <w:i/>
          <w:iCs/>
          <w:sz w:val="28"/>
          <w:szCs w:val="28"/>
          <w:lang w:val="uk-UA" w:eastAsia="en-US"/>
        </w:rPr>
        <w:t>т 3550 означає:</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а) видано аванс на відрядження банківському працівнику;</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б) банківським працівником повернено невикористані кошти, що були раніше отримані ним на відрядження;</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в) виплачено банківському працівнику кошти за результатами авансового звіту про</w:t>
      </w:r>
      <w:r>
        <w:rPr>
          <w:rFonts w:eastAsiaTheme="minorHAnsi"/>
          <w:sz w:val="28"/>
          <w:szCs w:val="28"/>
          <w:lang w:val="uk-UA" w:eastAsia="en-US"/>
        </w:rPr>
        <w:t xml:space="preserve"> </w:t>
      </w:r>
      <w:r w:rsidRPr="00645B83">
        <w:rPr>
          <w:rFonts w:eastAsiaTheme="minorHAnsi"/>
          <w:sz w:val="28"/>
          <w:szCs w:val="28"/>
          <w:lang w:val="uk-UA" w:eastAsia="en-US"/>
        </w:rPr>
        <w:t>витрати на відрядження;</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г) згідно з авансовим звітом банківського працівника визнано витратами аванс на відрядження.</w:t>
      </w:r>
    </w:p>
    <w:p w:rsidR="00645B83" w:rsidRPr="00645B83" w:rsidRDefault="00645B83" w:rsidP="00645B83">
      <w:pPr>
        <w:widowControl/>
        <w:rPr>
          <w:rFonts w:eastAsiaTheme="minorHAnsi"/>
          <w:i/>
          <w:iCs/>
          <w:sz w:val="28"/>
          <w:szCs w:val="28"/>
          <w:lang w:val="uk-UA" w:eastAsia="en-US"/>
        </w:rPr>
      </w:pPr>
      <w:r>
        <w:rPr>
          <w:rFonts w:eastAsiaTheme="minorHAnsi"/>
          <w:i/>
          <w:sz w:val="28"/>
          <w:szCs w:val="28"/>
          <w:lang w:val="uk-UA" w:eastAsia="en-US"/>
        </w:rPr>
        <w:t>5</w:t>
      </w:r>
      <w:r w:rsidRPr="00645B83">
        <w:rPr>
          <w:rFonts w:eastAsiaTheme="minorHAnsi"/>
          <w:sz w:val="28"/>
          <w:szCs w:val="28"/>
          <w:lang w:val="uk-UA" w:eastAsia="en-US"/>
        </w:rPr>
        <w:t xml:space="preserve">. </w:t>
      </w:r>
      <w:r w:rsidRPr="00645B83">
        <w:rPr>
          <w:rFonts w:eastAsiaTheme="minorHAnsi"/>
          <w:i/>
          <w:iCs/>
          <w:sz w:val="28"/>
          <w:szCs w:val="28"/>
          <w:lang w:val="uk-UA" w:eastAsia="en-US"/>
        </w:rPr>
        <w:t>Якою бухгалтерською проводкою банк відображає визнання витрат з податку на прибуток</w:t>
      </w:r>
      <w:r>
        <w:rPr>
          <w:rFonts w:eastAsiaTheme="minorHAnsi"/>
          <w:i/>
          <w:iCs/>
          <w:sz w:val="28"/>
          <w:szCs w:val="28"/>
          <w:lang w:val="uk-UA" w:eastAsia="en-US"/>
        </w:rPr>
        <w:t>:</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а) Д</w:t>
      </w:r>
      <w:r>
        <w:rPr>
          <w:rFonts w:eastAsiaTheme="minorHAnsi"/>
          <w:sz w:val="28"/>
          <w:szCs w:val="28"/>
          <w:lang w:val="uk-UA" w:eastAsia="en-US"/>
        </w:rPr>
        <w:t>-</w:t>
      </w:r>
      <w:r w:rsidRPr="00645B83">
        <w:rPr>
          <w:rFonts w:eastAsiaTheme="minorHAnsi"/>
          <w:sz w:val="28"/>
          <w:szCs w:val="28"/>
          <w:lang w:val="uk-UA" w:eastAsia="en-US"/>
        </w:rPr>
        <w:t>т 3520 К</w:t>
      </w:r>
      <w:r>
        <w:rPr>
          <w:rFonts w:eastAsiaTheme="minorHAnsi"/>
          <w:sz w:val="28"/>
          <w:szCs w:val="28"/>
          <w:lang w:val="uk-UA" w:eastAsia="en-US"/>
        </w:rPr>
        <w:t>-</w:t>
      </w:r>
      <w:r w:rsidRPr="00645B83">
        <w:rPr>
          <w:rFonts w:eastAsiaTheme="minorHAnsi"/>
          <w:sz w:val="28"/>
          <w:szCs w:val="28"/>
          <w:lang w:val="uk-UA" w:eastAsia="en-US"/>
        </w:rPr>
        <w:t>т 1200;</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б) Д</w:t>
      </w:r>
      <w:r>
        <w:rPr>
          <w:rFonts w:eastAsiaTheme="minorHAnsi"/>
          <w:sz w:val="28"/>
          <w:szCs w:val="28"/>
          <w:lang w:val="uk-UA" w:eastAsia="en-US"/>
        </w:rPr>
        <w:t>-</w:t>
      </w:r>
      <w:r w:rsidRPr="00645B83">
        <w:rPr>
          <w:rFonts w:eastAsiaTheme="minorHAnsi"/>
          <w:sz w:val="28"/>
          <w:szCs w:val="28"/>
          <w:lang w:val="uk-UA" w:eastAsia="en-US"/>
        </w:rPr>
        <w:t>т 7900 К</w:t>
      </w:r>
      <w:r>
        <w:rPr>
          <w:rFonts w:eastAsiaTheme="minorHAnsi"/>
          <w:sz w:val="28"/>
          <w:szCs w:val="28"/>
          <w:lang w:val="uk-UA" w:eastAsia="en-US"/>
        </w:rPr>
        <w:t>-</w:t>
      </w:r>
      <w:r w:rsidRPr="00645B83">
        <w:rPr>
          <w:rFonts w:eastAsiaTheme="minorHAnsi"/>
          <w:sz w:val="28"/>
          <w:szCs w:val="28"/>
          <w:lang w:val="uk-UA" w:eastAsia="en-US"/>
        </w:rPr>
        <w:t>т 3620;</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в) Д</w:t>
      </w:r>
      <w:r>
        <w:rPr>
          <w:rFonts w:eastAsiaTheme="minorHAnsi"/>
          <w:sz w:val="28"/>
          <w:szCs w:val="28"/>
          <w:lang w:val="uk-UA" w:eastAsia="en-US"/>
        </w:rPr>
        <w:t>-</w:t>
      </w:r>
      <w:r w:rsidRPr="00645B83">
        <w:rPr>
          <w:rFonts w:eastAsiaTheme="minorHAnsi"/>
          <w:sz w:val="28"/>
          <w:szCs w:val="28"/>
          <w:lang w:val="uk-UA" w:eastAsia="en-US"/>
        </w:rPr>
        <w:t>т 3620 К</w:t>
      </w:r>
      <w:r>
        <w:rPr>
          <w:rFonts w:eastAsiaTheme="minorHAnsi"/>
          <w:sz w:val="28"/>
          <w:szCs w:val="28"/>
          <w:lang w:val="uk-UA" w:eastAsia="en-US"/>
        </w:rPr>
        <w:t>-</w:t>
      </w:r>
      <w:r w:rsidRPr="00645B83">
        <w:rPr>
          <w:rFonts w:eastAsiaTheme="minorHAnsi"/>
          <w:sz w:val="28"/>
          <w:szCs w:val="28"/>
          <w:lang w:val="uk-UA" w:eastAsia="en-US"/>
        </w:rPr>
        <w:t>т 3520;</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г) Д</w:t>
      </w:r>
      <w:r>
        <w:rPr>
          <w:rFonts w:eastAsiaTheme="minorHAnsi"/>
          <w:sz w:val="28"/>
          <w:szCs w:val="28"/>
          <w:lang w:val="uk-UA" w:eastAsia="en-US"/>
        </w:rPr>
        <w:t>-</w:t>
      </w:r>
      <w:r w:rsidRPr="00645B83">
        <w:rPr>
          <w:rFonts w:eastAsiaTheme="minorHAnsi"/>
          <w:sz w:val="28"/>
          <w:szCs w:val="28"/>
          <w:lang w:val="uk-UA" w:eastAsia="en-US"/>
        </w:rPr>
        <w:t>т 7900 К</w:t>
      </w:r>
      <w:r>
        <w:rPr>
          <w:rFonts w:eastAsiaTheme="minorHAnsi"/>
          <w:sz w:val="28"/>
          <w:szCs w:val="28"/>
          <w:lang w:val="uk-UA" w:eastAsia="en-US"/>
        </w:rPr>
        <w:t>-</w:t>
      </w:r>
      <w:r w:rsidRPr="00645B83">
        <w:rPr>
          <w:rFonts w:eastAsiaTheme="minorHAnsi"/>
          <w:sz w:val="28"/>
          <w:szCs w:val="28"/>
          <w:lang w:val="uk-UA" w:eastAsia="en-US"/>
        </w:rPr>
        <w:t>т 3621.</w:t>
      </w:r>
    </w:p>
    <w:p w:rsidR="00645B83" w:rsidRPr="00645B83" w:rsidRDefault="00645B83" w:rsidP="00645B83">
      <w:pPr>
        <w:widowControl/>
        <w:rPr>
          <w:rFonts w:eastAsiaTheme="minorHAnsi"/>
          <w:i/>
          <w:iCs/>
          <w:sz w:val="28"/>
          <w:szCs w:val="28"/>
          <w:lang w:val="uk-UA" w:eastAsia="en-US"/>
        </w:rPr>
      </w:pPr>
      <w:r>
        <w:rPr>
          <w:rFonts w:eastAsiaTheme="minorHAnsi"/>
          <w:i/>
          <w:sz w:val="28"/>
          <w:szCs w:val="28"/>
          <w:lang w:val="uk-UA" w:eastAsia="en-US"/>
        </w:rPr>
        <w:t>6</w:t>
      </w:r>
      <w:r w:rsidRPr="00645B83">
        <w:rPr>
          <w:rFonts w:eastAsiaTheme="minorHAnsi"/>
          <w:sz w:val="28"/>
          <w:szCs w:val="28"/>
          <w:lang w:val="uk-UA" w:eastAsia="en-US"/>
        </w:rPr>
        <w:t xml:space="preserve">. </w:t>
      </w:r>
      <w:r w:rsidRPr="00645B83">
        <w:rPr>
          <w:rFonts w:eastAsiaTheme="minorHAnsi"/>
          <w:i/>
          <w:iCs/>
          <w:sz w:val="28"/>
          <w:szCs w:val="28"/>
          <w:lang w:val="uk-UA" w:eastAsia="en-US"/>
        </w:rPr>
        <w:t xml:space="preserve">В яких випадках відстрочений податок на прибуток не визнається </w:t>
      </w:r>
      <w:r>
        <w:rPr>
          <w:rFonts w:eastAsiaTheme="minorHAnsi"/>
          <w:i/>
          <w:iCs/>
          <w:sz w:val="28"/>
          <w:szCs w:val="28"/>
          <w:lang w:val="uk-UA" w:eastAsia="en-US"/>
        </w:rPr>
        <w:t>витратами:</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а) якщо він нарахований у результаті операцій з переоцінки основних засобів;</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б) якщо він нарахований у результаті операцій з переоцінки нематеріальних активів;</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в) якщо він нарахований у результаті операцій з переоцінки цінних паперів у портфелі</w:t>
      </w:r>
      <w:r>
        <w:rPr>
          <w:rFonts w:eastAsiaTheme="minorHAnsi"/>
          <w:sz w:val="28"/>
          <w:szCs w:val="28"/>
          <w:lang w:val="uk-UA" w:eastAsia="en-US"/>
        </w:rPr>
        <w:t xml:space="preserve"> </w:t>
      </w:r>
      <w:r w:rsidRPr="00645B83">
        <w:rPr>
          <w:rFonts w:eastAsiaTheme="minorHAnsi"/>
          <w:sz w:val="28"/>
          <w:szCs w:val="28"/>
          <w:lang w:val="uk-UA" w:eastAsia="en-US"/>
        </w:rPr>
        <w:t>банку на продаж;</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г) в усіх зазначених вище випадках.</w:t>
      </w:r>
    </w:p>
    <w:p w:rsidR="00645B83" w:rsidRPr="00645B83" w:rsidRDefault="00645B83" w:rsidP="00645B83">
      <w:pPr>
        <w:widowControl/>
        <w:rPr>
          <w:rFonts w:eastAsiaTheme="minorHAnsi"/>
          <w:i/>
          <w:iCs/>
          <w:sz w:val="28"/>
          <w:szCs w:val="28"/>
          <w:lang w:val="uk-UA" w:eastAsia="en-US"/>
        </w:rPr>
      </w:pPr>
      <w:r>
        <w:rPr>
          <w:rFonts w:eastAsiaTheme="minorHAnsi"/>
          <w:i/>
          <w:sz w:val="28"/>
          <w:szCs w:val="28"/>
          <w:lang w:val="uk-UA" w:eastAsia="en-US"/>
        </w:rPr>
        <w:t>7</w:t>
      </w:r>
      <w:r w:rsidRPr="00645B83">
        <w:rPr>
          <w:rFonts w:eastAsiaTheme="minorHAnsi"/>
          <w:sz w:val="28"/>
          <w:szCs w:val="28"/>
          <w:lang w:val="uk-UA" w:eastAsia="en-US"/>
        </w:rPr>
        <w:t xml:space="preserve">. </w:t>
      </w:r>
      <w:r w:rsidRPr="00645B83">
        <w:rPr>
          <w:rFonts w:eastAsiaTheme="minorHAnsi"/>
          <w:i/>
          <w:iCs/>
          <w:sz w:val="28"/>
          <w:szCs w:val="28"/>
          <w:lang w:val="uk-UA" w:eastAsia="en-US"/>
        </w:rPr>
        <w:t>Які бухгалтерські проводки виконує банк 31 грудня із закриття рахунків доходів і</w:t>
      </w:r>
      <w:r>
        <w:rPr>
          <w:rFonts w:eastAsiaTheme="minorHAnsi"/>
          <w:i/>
          <w:iCs/>
          <w:sz w:val="28"/>
          <w:szCs w:val="28"/>
          <w:lang w:val="uk-UA" w:eastAsia="en-US"/>
        </w:rPr>
        <w:t xml:space="preserve"> </w:t>
      </w:r>
      <w:r w:rsidRPr="00645B83">
        <w:rPr>
          <w:rFonts w:eastAsiaTheme="minorHAnsi"/>
          <w:i/>
          <w:iCs/>
          <w:sz w:val="28"/>
          <w:szCs w:val="28"/>
          <w:lang w:val="uk-UA" w:eastAsia="en-US"/>
        </w:rPr>
        <w:t>витрат, за умови, що доходи перевищують витрати?</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а) Д</w:t>
      </w:r>
      <w:r w:rsidR="005C2C9B">
        <w:rPr>
          <w:rFonts w:eastAsiaTheme="minorHAnsi"/>
          <w:sz w:val="28"/>
          <w:szCs w:val="28"/>
          <w:lang w:val="uk-UA" w:eastAsia="en-US"/>
        </w:rPr>
        <w:t>-</w:t>
      </w:r>
      <w:r w:rsidRPr="00645B83">
        <w:rPr>
          <w:rFonts w:eastAsiaTheme="minorHAnsi"/>
          <w:sz w:val="28"/>
          <w:szCs w:val="28"/>
          <w:lang w:val="uk-UA" w:eastAsia="en-US"/>
        </w:rPr>
        <w:t>т 5040 К</w:t>
      </w:r>
      <w:r w:rsidR="005C2C9B">
        <w:rPr>
          <w:rFonts w:eastAsiaTheme="minorHAnsi"/>
          <w:sz w:val="28"/>
          <w:szCs w:val="28"/>
          <w:lang w:val="uk-UA" w:eastAsia="en-US"/>
        </w:rPr>
        <w:t>-</w:t>
      </w:r>
      <w:r w:rsidRPr="00645B83">
        <w:rPr>
          <w:rFonts w:eastAsiaTheme="minorHAnsi"/>
          <w:sz w:val="28"/>
          <w:szCs w:val="28"/>
          <w:lang w:val="uk-UA" w:eastAsia="en-US"/>
        </w:rPr>
        <w:t>т Рахунки 6 класу;</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б) Д</w:t>
      </w:r>
      <w:r w:rsidR="005C2C9B">
        <w:rPr>
          <w:rFonts w:eastAsiaTheme="minorHAnsi"/>
          <w:sz w:val="28"/>
          <w:szCs w:val="28"/>
          <w:lang w:val="uk-UA" w:eastAsia="en-US"/>
        </w:rPr>
        <w:t>-</w:t>
      </w:r>
      <w:r w:rsidRPr="00645B83">
        <w:rPr>
          <w:rFonts w:eastAsiaTheme="minorHAnsi"/>
          <w:sz w:val="28"/>
          <w:szCs w:val="28"/>
          <w:lang w:val="uk-UA" w:eastAsia="en-US"/>
        </w:rPr>
        <w:t>т Рахунки 6 класу К</w:t>
      </w:r>
      <w:r w:rsidR="005C2C9B">
        <w:rPr>
          <w:rFonts w:eastAsiaTheme="minorHAnsi"/>
          <w:sz w:val="28"/>
          <w:szCs w:val="28"/>
          <w:lang w:val="uk-UA" w:eastAsia="en-US"/>
        </w:rPr>
        <w:t>-</w:t>
      </w:r>
      <w:r w:rsidRPr="00645B83">
        <w:rPr>
          <w:rFonts w:eastAsiaTheme="minorHAnsi"/>
          <w:sz w:val="28"/>
          <w:szCs w:val="28"/>
          <w:lang w:val="uk-UA" w:eastAsia="en-US"/>
        </w:rPr>
        <w:t>т 5040;</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в) Д</w:t>
      </w:r>
      <w:r w:rsidR="005C2C9B">
        <w:rPr>
          <w:rFonts w:eastAsiaTheme="minorHAnsi"/>
          <w:sz w:val="28"/>
          <w:szCs w:val="28"/>
          <w:lang w:val="uk-UA" w:eastAsia="en-US"/>
        </w:rPr>
        <w:t>-</w:t>
      </w:r>
      <w:r w:rsidRPr="00645B83">
        <w:rPr>
          <w:rFonts w:eastAsiaTheme="minorHAnsi"/>
          <w:sz w:val="28"/>
          <w:szCs w:val="28"/>
          <w:lang w:val="uk-UA" w:eastAsia="en-US"/>
        </w:rPr>
        <w:t>т 5040 К</w:t>
      </w:r>
      <w:r w:rsidR="005C2C9B">
        <w:rPr>
          <w:rFonts w:eastAsiaTheme="minorHAnsi"/>
          <w:sz w:val="28"/>
          <w:szCs w:val="28"/>
          <w:lang w:val="uk-UA" w:eastAsia="en-US"/>
        </w:rPr>
        <w:t>-</w:t>
      </w:r>
      <w:r w:rsidRPr="00645B83">
        <w:rPr>
          <w:rFonts w:eastAsiaTheme="minorHAnsi"/>
          <w:sz w:val="28"/>
          <w:szCs w:val="28"/>
          <w:lang w:val="uk-UA" w:eastAsia="en-US"/>
        </w:rPr>
        <w:t>т Рахунки 7 класу;</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lastRenderedPageBreak/>
        <w:t>г) Д</w:t>
      </w:r>
      <w:r w:rsidR="005C2C9B">
        <w:rPr>
          <w:rFonts w:eastAsiaTheme="minorHAnsi"/>
          <w:sz w:val="28"/>
          <w:szCs w:val="28"/>
          <w:lang w:val="uk-UA" w:eastAsia="en-US"/>
        </w:rPr>
        <w:t>-</w:t>
      </w:r>
      <w:r w:rsidRPr="00645B83">
        <w:rPr>
          <w:rFonts w:eastAsiaTheme="minorHAnsi"/>
          <w:sz w:val="28"/>
          <w:szCs w:val="28"/>
          <w:lang w:val="uk-UA" w:eastAsia="en-US"/>
        </w:rPr>
        <w:t>т Рахунки 7 класу К</w:t>
      </w:r>
      <w:r w:rsidR="005C2C9B">
        <w:rPr>
          <w:rFonts w:eastAsiaTheme="minorHAnsi"/>
          <w:sz w:val="28"/>
          <w:szCs w:val="28"/>
          <w:lang w:val="uk-UA" w:eastAsia="en-US"/>
        </w:rPr>
        <w:t>-</w:t>
      </w:r>
      <w:r w:rsidRPr="00645B83">
        <w:rPr>
          <w:rFonts w:eastAsiaTheme="minorHAnsi"/>
          <w:sz w:val="28"/>
          <w:szCs w:val="28"/>
          <w:lang w:val="uk-UA" w:eastAsia="en-US"/>
        </w:rPr>
        <w:t>т 5040.</w:t>
      </w:r>
    </w:p>
    <w:p w:rsidR="00645B83" w:rsidRPr="00645B83" w:rsidRDefault="00645B83" w:rsidP="00645B83">
      <w:pPr>
        <w:widowControl/>
        <w:rPr>
          <w:rFonts w:eastAsiaTheme="minorHAnsi"/>
          <w:i/>
          <w:iCs/>
          <w:sz w:val="28"/>
          <w:szCs w:val="28"/>
          <w:lang w:val="uk-UA" w:eastAsia="en-US"/>
        </w:rPr>
      </w:pPr>
      <w:r>
        <w:rPr>
          <w:rFonts w:eastAsiaTheme="minorHAnsi"/>
          <w:i/>
          <w:sz w:val="28"/>
          <w:szCs w:val="28"/>
          <w:lang w:val="uk-UA" w:eastAsia="en-US"/>
        </w:rPr>
        <w:t>8</w:t>
      </w:r>
      <w:r w:rsidRPr="00645B83">
        <w:rPr>
          <w:rFonts w:eastAsiaTheme="minorHAnsi"/>
          <w:sz w:val="28"/>
          <w:szCs w:val="28"/>
          <w:lang w:val="uk-UA" w:eastAsia="en-US"/>
        </w:rPr>
        <w:t xml:space="preserve">. </w:t>
      </w:r>
      <w:r w:rsidRPr="00645B83">
        <w:rPr>
          <w:rFonts w:eastAsiaTheme="minorHAnsi"/>
          <w:i/>
          <w:iCs/>
          <w:sz w:val="28"/>
          <w:szCs w:val="28"/>
          <w:lang w:val="uk-UA" w:eastAsia="en-US"/>
        </w:rPr>
        <w:t>Якщо банк закінчив фінансовий рік із збитком, то з яких рахунків банк може списувати</w:t>
      </w:r>
      <w:r>
        <w:rPr>
          <w:rFonts w:eastAsiaTheme="minorHAnsi"/>
          <w:i/>
          <w:iCs/>
          <w:sz w:val="28"/>
          <w:szCs w:val="28"/>
          <w:lang w:val="uk-UA" w:eastAsia="en-US"/>
        </w:rPr>
        <w:t xml:space="preserve"> </w:t>
      </w:r>
      <w:r w:rsidRPr="00645B83">
        <w:rPr>
          <w:rFonts w:eastAsiaTheme="minorHAnsi"/>
          <w:i/>
          <w:iCs/>
          <w:sz w:val="28"/>
          <w:szCs w:val="28"/>
          <w:lang w:val="uk-UA" w:eastAsia="en-US"/>
        </w:rPr>
        <w:t>кошти для покриття цього збитку?</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а) 5030;</w:t>
      </w:r>
    </w:p>
    <w:p w:rsidR="00645B83" w:rsidRPr="00645B83" w:rsidRDefault="00645B83" w:rsidP="00645B83">
      <w:pPr>
        <w:widowControl/>
        <w:jc w:val="both"/>
        <w:rPr>
          <w:rFonts w:eastAsiaTheme="minorHAnsi"/>
          <w:sz w:val="28"/>
          <w:szCs w:val="28"/>
          <w:lang w:val="uk-UA" w:eastAsia="en-US"/>
        </w:rPr>
      </w:pPr>
      <w:r w:rsidRPr="00645B83">
        <w:rPr>
          <w:rFonts w:eastAsiaTheme="minorHAnsi"/>
          <w:sz w:val="28"/>
          <w:szCs w:val="28"/>
          <w:lang w:val="uk-UA" w:eastAsia="en-US"/>
        </w:rPr>
        <w:t>б) 5022;</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в) 5021;</w:t>
      </w:r>
    </w:p>
    <w:p w:rsidR="00645B83" w:rsidRPr="00645B83" w:rsidRDefault="00645B83" w:rsidP="00645B83">
      <w:pPr>
        <w:widowControl/>
        <w:rPr>
          <w:rFonts w:eastAsiaTheme="minorHAnsi"/>
          <w:sz w:val="28"/>
          <w:szCs w:val="28"/>
          <w:lang w:val="uk-UA" w:eastAsia="en-US"/>
        </w:rPr>
      </w:pPr>
      <w:r w:rsidRPr="00645B83">
        <w:rPr>
          <w:rFonts w:eastAsiaTheme="minorHAnsi"/>
          <w:sz w:val="28"/>
          <w:szCs w:val="28"/>
          <w:lang w:val="uk-UA" w:eastAsia="en-US"/>
        </w:rPr>
        <w:t>г) 5020;</w:t>
      </w:r>
    </w:p>
    <w:p w:rsidR="00645B83" w:rsidRDefault="00645B83" w:rsidP="00645B83">
      <w:pPr>
        <w:widowControl/>
        <w:jc w:val="both"/>
        <w:rPr>
          <w:rFonts w:eastAsiaTheme="minorHAnsi"/>
          <w:sz w:val="28"/>
          <w:szCs w:val="28"/>
          <w:lang w:val="uk-UA" w:eastAsia="en-US"/>
        </w:rPr>
      </w:pPr>
      <w:r w:rsidRPr="00645B83">
        <w:rPr>
          <w:rFonts w:eastAsiaTheme="minorHAnsi"/>
          <w:sz w:val="28"/>
          <w:szCs w:val="28"/>
          <w:lang w:val="uk-UA" w:eastAsia="en-US"/>
        </w:rPr>
        <w:t>д) усіх перерахованих вище.</w:t>
      </w:r>
    </w:p>
    <w:p w:rsidR="00E4523A" w:rsidRPr="00E4523A" w:rsidRDefault="00E4523A" w:rsidP="00E4523A">
      <w:pPr>
        <w:rPr>
          <w:rFonts w:eastAsiaTheme="minorHAnsi"/>
          <w:i/>
          <w:iCs/>
          <w:sz w:val="28"/>
          <w:szCs w:val="28"/>
          <w:lang w:val="uk-UA" w:eastAsia="en-US"/>
        </w:rPr>
      </w:pPr>
      <w:r>
        <w:rPr>
          <w:rFonts w:eastAsiaTheme="minorHAnsi"/>
          <w:i/>
          <w:sz w:val="28"/>
          <w:szCs w:val="28"/>
          <w:lang w:val="uk-UA" w:eastAsia="en-US"/>
        </w:rPr>
        <w:t>9</w:t>
      </w:r>
      <w:r w:rsidRPr="00E4523A">
        <w:rPr>
          <w:rFonts w:eastAsiaTheme="minorHAnsi"/>
          <w:i/>
          <w:sz w:val="28"/>
          <w:szCs w:val="28"/>
          <w:lang w:val="uk-UA" w:eastAsia="en-US"/>
        </w:rPr>
        <w:t xml:space="preserve">. </w:t>
      </w:r>
      <w:r w:rsidRPr="00E4523A">
        <w:rPr>
          <w:rFonts w:eastAsiaTheme="minorHAnsi"/>
          <w:i/>
          <w:iCs/>
          <w:sz w:val="28"/>
          <w:szCs w:val="28"/>
          <w:lang w:val="uk-UA" w:eastAsia="en-US"/>
        </w:rPr>
        <w:t>Які грошові надходження в банк не визнаються доходами</w:t>
      </w:r>
      <w:r>
        <w:rPr>
          <w:rFonts w:eastAsiaTheme="minorHAnsi"/>
          <w:i/>
          <w:iCs/>
          <w:sz w:val="28"/>
          <w:szCs w:val="28"/>
          <w:lang w:val="uk-UA" w:eastAsia="en-US"/>
        </w:rPr>
        <w:t>:</w:t>
      </w:r>
    </w:p>
    <w:p w:rsidR="00E4523A" w:rsidRPr="00645B83" w:rsidRDefault="00E4523A" w:rsidP="00E4523A">
      <w:pPr>
        <w:tabs>
          <w:tab w:val="left" w:pos="142"/>
        </w:tabs>
        <w:rPr>
          <w:rFonts w:eastAsiaTheme="minorHAnsi"/>
          <w:sz w:val="28"/>
          <w:szCs w:val="28"/>
          <w:lang w:val="uk-UA" w:eastAsia="en-US"/>
        </w:rPr>
      </w:pPr>
      <w:r w:rsidRPr="00645B83">
        <w:rPr>
          <w:rFonts w:eastAsiaTheme="minorHAnsi"/>
          <w:sz w:val="28"/>
          <w:szCs w:val="28"/>
          <w:lang w:val="uk-UA" w:eastAsia="en-US"/>
        </w:rPr>
        <w:t>а) проценти за користування кредитами, що були надані банком;</w:t>
      </w:r>
    </w:p>
    <w:p w:rsidR="00E4523A" w:rsidRPr="00645B83" w:rsidRDefault="00E4523A" w:rsidP="00E4523A">
      <w:pPr>
        <w:tabs>
          <w:tab w:val="left" w:pos="142"/>
        </w:tabs>
        <w:rPr>
          <w:rFonts w:eastAsiaTheme="minorHAnsi"/>
          <w:sz w:val="28"/>
          <w:szCs w:val="28"/>
          <w:lang w:val="uk-UA" w:eastAsia="en-US"/>
        </w:rPr>
      </w:pPr>
      <w:r w:rsidRPr="00645B83">
        <w:rPr>
          <w:rFonts w:eastAsiaTheme="minorHAnsi"/>
          <w:sz w:val="28"/>
          <w:szCs w:val="28"/>
          <w:lang w:val="uk-UA" w:eastAsia="en-US"/>
        </w:rPr>
        <w:t>б) сума авансу в рахунок попередньої оплати послуг;</w:t>
      </w:r>
    </w:p>
    <w:p w:rsidR="00E4523A" w:rsidRPr="00645B83" w:rsidRDefault="00E4523A" w:rsidP="00E4523A">
      <w:pPr>
        <w:tabs>
          <w:tab w:val="left" w:pos="142"/>
        </w:tabs>
        <w:rPr>
          <w:rFonts w:eastAsiaTheme="minorHAnsi"/>
          <w:sz w:val="28"/>
          <w:szCs w:val="28"/>
          <w:lang w:val="uk-UA" w:eastAsia="en-US"/>
        </w:rPr>
      </w:pPr>
      <w:r w:rsidRPr="00645B83">
        <w:rPr>
          <w:rFonts w:eastAsiaTheme="minorHAnsi"/>
          <w:sz w:val="28"/>
          <w:szCs w:val="28"/>
          <w:lang w:val="uk-UA" w:eastAsia="en-US"/>
        </w:rPr>
        <w:t>в) надходження від первинного розміщення цінних паперів;</w:t>
      </w:r>
    </w:p>
    <w:p w:rsidR="00E4523A" w:rsidRPr="00645B83" w:rsidRDefault="00E4523A" w:rsidP="00E4523A">
      <w:pPr>
        <w:tabs>
          <w:tab w:val="left" w:pos="142"/>
        </w:tabs>
        <w:rPr>
          <w:rFonts w:eastAsiaTheme="minorHAnsi"/>
          <w:sz w:val="28"/>
          <w:szCs w:val="28"/>
          <w:lang w:val="uk-UA" w:eastAsia="en-US"/>
        </w:rPr>
      </w:pPr>
      <w:r w:rsidRPr="00645B83">
        <w:rPr>
          <w:rFonts w:eastAsiaTheme="minorHAnsi"/>
          <w:sz w:val="28"/>
          <w:szCs w:val="28"/>
          <w:lang w:val="uk-UA" w:eastAsia="en-US"/>
        </w:rPr>
        <w:t xml:space="preserve">г) надходження, що належать іншим особам. </w:t>
      </w:r>
    </w:p>
    <w:p w:rsidR="00E4523A" w:rsidRPr="00645B83" w:rsidRDefault="00E4523A" w:rsidP="00645B83">
      <w:pPr>
        <w:widowControl/>
        <w:jc w:val="both"/>
        <w:rPr>
          <w:rFonts w:eastAsiaTheme="minorHAnsi"/>
          <w:b/>
          <w:sz w:val="28"/>
          <w:szCs w:val="28"/>
          <w:lang w:val="uk-UA" w:eastAsia="en-US"/>
        </w:rPr>
      </w:pPr>
    </w:p>
    <w:p w:rsidR="00645B83" w:rsidRPr="00E4523A" w:rsidRDefault="000904EC" w:rsidP="000904EC">
      <w:pPr>
        <w:widowControl/>
        <w:autoSpaceDE/>
        <w:autoSpaceDN/>
        <w:adjustRightInd/>
        <w:ind w:firstLine="709"/>
        <w:rPr>
          <w:b/>
          <w:sz w:val="28"/>
          <w:szCs w:val="28"/>
          <w:lang w:val="uk-UA"/>
        </w:rPr>
      </w:pPr>
      <w:r>
        <w:rPr>
          <w:b/>
          <w:sz w:val="28"/>
          <w:szCs w:val="28"/>
          <w:lang w:val="uk-UA"/>
        </w:rPr>
        <w:t xml:space="preserve">Тестові завдання </w:t>
      </w:r>
      <w:proofErr w:type="spellStart"/>
      <w:r>
        <w:rPr>
          <w:b/>
          <w:sz w:val="28"/>
          <w:szCs w:val="28"/>
          <w:lang w:val="uk-UA"/>
        </w:rPr>
        <w:t>багатовибіркові</w:t>
      </w:r>
      <w:proofErr w:type="spellEnd"/>
      <w:r>
        <w:rPr>
          <w:b/>
          <w:sz w:val="28"/>
          <w:szCs w:val="28"/>
          <w:lang w:val="uk-UA"/>
        </w:rPr>
        <w:t>:</w:t>
      </w:r>
    </w:p>
    <w:p w:rsidR="00885952" w:rsidRPr="00645B83" w:rsidRDefault="00E4523A" w:rsidP="00645B83">
      <w:pPr>
        <w:widowControl/>
        <w:autoSpaceDE/>
        <w:autoSpaceDN/>
        <w:adjustRightInd/>
        <w:rPr>
          <w:i/>
          <w:sz w:val="28"/>
          <w:szCs w:val="28"/>
          <w:lang w:val="uk-UA"/>
        </w:rPr>
      </w:pPr>
      <w:r>
        <w:rPr>
          <w:i/>
          <w:sz w:val="28"/>
          <w:szCs w:val="28"/>
          <w:lang w:val="uk-UA"/>
        </w:rPr>
        <w:t xml:space="preserve">10. </w:t>
      </w:r>
      <w:r w:rsidR="00885952" w:rsidRPr="00645B83">
        <w:rPr>
          <w:i/>
          <w:sz w:val="28"/>
          <w:szCs w:val="28"/>
          <w:lang w:val="uk-UA"/>
        </w:rPr>
        <w:t>Доходи і витрати класифікуються на доходи і витрати отримані в результаті:</w:t>
      </w:r>
    </w:p>
    <w:p w:rsidR="00885952" w:rsidRPr="00645B83" w:rsidRDefault="00885952" w:rsidP="00E4523A">
      <w:pPr>
        <w:pStyle w:val="a6"/>
        <w:widowControl/>
        <w:numPr>
          <w:ilvl w:val="0"/>
          <w:numId w:val="110"/>
        </w:numPr>
        <w:tabs>
          <w:tab w:val="left" w:pos="284"/>
        </w:tabs>
        <w:autoSpaceDE/>
        <w:autoSpaceDN/>
        <w:adjustRightInd/>
        <w:ind w:left="426" w:hanging="426"/>
        <w:rPr>
          <w:sz w:val="28"/>
          <w:szCs w:val="28"/>
          <w:lang w:val="uk-UA"/>
        </w:rPr>
      </w:pPr>
      <w:r w:rsidRPr="00645B83">
        <w:rPr>
          <w:sz w:val="28"/>
          <w:szCs w:val="28"/>
          <w:lang w:val="uk-UA"/>
        </w:rPr>
        <w:t>операційної діяльності;</w:t>
      </w:r>
    </w:p>
    <w:p w:rsidR="00885952" w:rsidRPr="00645B83" w:rsidRDefault="00885952" w:rsidP="00E4523A">
      <w:pPr>
        <w:pStyle w:val="a6"/>
        <w:widowControl/>
        <w:numPr>
          <w:ilvl w:val="0"/>
          <w:numId w:val="110"/>
        </w:numPr>
        <w:tabs>
          <w:tab w:val="left" w:pos="284"/>
        </w:tabs>
        <w:autoSpaceDE/>
        <w:autoSpaceDN/>
        <w:adjustRightInd/>
        <w:ind w:left="426" w:hanging="426"/>
        <w:rPr>
          <w:sz w:val="28"/>
          <w:szCs w:val="28"/>
          <w:lang w:val="uk-UA"/>
        </w:rPr>
      </w:pPr>
      <w:r w:rsidRPr="00645B83">
        <w:rPr>
          <w:sz w:val="28"/>
          <w:szCs w:val="28"/>
          <w:lang w:val="uk-UA"/>
        </w:rPr>
        <w:t>основної діяльності;</w:t>
      </w:r>
    </w:p>
    <w:p w:rsidR="00885952" w:rsidRPr="00645B83" w:rsidRDefault="00885952" w:rsidP="00E4523A">
      <w:pPr>
        <w:pStyle w:val="a6"/>
        <w:widowControl/>
        <w:numPr>
          <w:ilvl w:val="0"/>
          <w:numId w:val="110"/>
        </w:numPr>
        <w:tabs>
          <w:tab w:val="left" w:pos="284"/>
        </w:tabs>
        <w:autoSpaceDE/>
        <w:autoSpaceDN/>
        <w:adjustRightInd/>
        <w:ind w:left="426" w:hanging="426"/>
        <w:rPr>
          <w:sz w:val="28"/>
          <w:szCs w:val="28"/>
          <w:lang w:val="uk-UA"/>
        </w:rPr>
      </w:pPr>
      <w:r w:rsidRPr="00645B83">
        <w:rPr>
          <w:sz w:val="28"/>
          <w:szCs w:val="28"/>
          <w:lang w:val="uk-UA"/>
        </w:rPr>
        <w:t>фінансової діяльності;</w:t>
      </w:r>
    </w:p>
    <w:p w:rsidR="00885952" w:rsidRPr="00645B83" w:rsidRDefault="00885952" w:rsidP="00E4523A">
      <w:pPr>
        <w:pStyle w:val="a6"/>
        <w:widowControl/>
        <w:numPr>
          <w:ilvl w:val="0"/>
          <w:numId w:val="110"/>
        </w:numPr>
        <w:tabs>
          <w:tab w:val="left" w:pos="284"/>
        </w:tabs>
        <w:autoSpaceDE/>
        <w:autoSpaceDN/>
        <w:adjustRightInd/>
        <w:ind w:left="426" w:hanging="426"/>
        <w:rPr>
          <w:sz w:val="28"/>
          <w:szCs w:val="28"/>
          <w:lang w:val="uk-UA"/>
        </w:rPr>
      </w:pPr>
      <w:r w:rsidRPr="00645B83">
        <w:rPr>
          <w:sz w:val="28"/>
          <w:szCs w:val="28"/>
          <w:lang w:val="uk-UA"/>
        </w:rPr>
        <w:t>додаткової діяльності.</w:t>
      </w:r>
    </w:p>
    <w:p w:rsidR="00E4523A" w:rsidRPr="00E4523A" w:rsidRDefault="00E4523A" w:rsidP="00E4523A">
      <w:pPr>
        <w:tabs>
          <w:tab w:val="left" w:pos="993"/>
        </w:tabs>
        <w:rPr>
          <w:i/>
          <w:sz w:val="28"/>
          <w:szCs w:val="28"/>
          <w:lang w:val="uk-UA"/>
        </w:rPr>
      </w:pPr>
      <w:r w:rsidRPr="00E4523A">
        <w:rPr>
          <w:i/>
          <w:sz w:val="28"/>
          <w:szCs w:val="28"/>
          <w:lang w:val="uk-UA"/>
        </w:rPr>
        <w:t>11. У результаті операційної діяльності банку виникають такі доходи і витрати:</w:t>
      </w:r>
    </w:p>
    <w:p w:rsidR="00E4523A" w:rsidRPr="00645B83" w:rsidRDefault="00E4523A" w:rsidP="00A15855">
      <w:pPr>
        <w:pStyle w:val="a6"/>
        <w:widowControl/>
        <w:numPr>
          <w:ilvl w:val="0"/>
          <w:numId w:val="112"/>
        </w:numPr>
        <w:tabs>
          <w:tab w:val="left" w:pos="284"/>
          <w:tab w:val="left" w:pos="993"/>
        </w:tabs>
        <w:autoSpaceDE/>
        <w:autoSpaceDN/>
        <w:adjustRightInd/>
        <w:ind w:left="0" w:firstLine="0"/>
        <w:rPr>
          <w:sz w:val="28"/>
          <w:szCs w:val="28"/>
          <w:lang w:val="uk-UA"/>
        </w:rPr>
      </w:pPr>
      <w:r w:rsidRPr="00645B83">
        <w:rPr>
          <w:sz w:val="28"/>
          <w:szCs w:val="28"/>
          <w:lang w:val="uk-UA"/>
        </w:rPr>
        <w:t>комісійні доходи і витрати;</w:t>
      </w:r>
    </w:p>
    <w:p w:rsidR="00E4523A" w:rsidRPr="00645B83" w:rsidRDefault="00E4523A" w:rsidP="00A15855">
      <w:pPr>
        <w:pStyle w:val="a6"/>
        <w:widowControl/>
        <w:numPr>
          <w:ilvl w:val="0"/>
          <w:numId w:val="112"/>
        </w:numPr>
        <w:tabs>
          <w:tab w:val="left" w:pos="284"/>
          <w:tab w:val="left" w:pos="993"/>
        </w:tabs>
        <w:autoSpaceDE/>
        <w:autoSpaceDN/>
        <w:adjustRightInd/>
        <w:ind w:left="0" w:firstLine="0"/>
        <w:rPr>
          <w:sz w:val="28"/>
          <w:szCs w:val="28"/>
          <w:lang w:val="uk-UA"/>
        </w:rPr>
      </w:pPr>
      <w:r w:rsidRPr="00645B83">
        <w:rPr>
          <w:sz w:val="28"/>
          <w:szCs w:val="28"/>
          <w:lang w:val="uk-UA"/>
        </w:rPr>
        <w:t>доходи (витрати) за операціями з ЦП власного боргу;</w:t>
      </w:r>
    </w:p>
    <w:p w:rsidR="00E4523A" w:rsidRPr="00645B83" w:rsidRDefault="00E4523A" w:rsidP="00A15855">
      <w:pPr>
        <w:pStyle w:val="a6"/>
        <w:widowControl/>
        <w:numPr>
          <w:ilvl w:val="0"/>
          <w:numId w:val="112"/>
        </w:numPr>
        <w:tabs>
          <w:tab w:val="left" w:pos="284"/>
          <w:tab w:val="left" w:pos="993"/>
        </w:tabs>
        <w:autoSpaceDE/>
        <w:autoSpaceDN/>
        <w:adjustRightInd/>
        <w:ind w:left="0" w:firstLine="0"/>
        <w:rPr>
          <w:sz w:val="28"/>
          <w:szCs w:val="28"/>
          <w:lang w:val="uk-UA"/>
        </w:rPr>
      </w:pPr>
      <w:r w:rsidRPr="00645B83">
        <w:rPr>
          <w:sz w:val="28"/>
          <w:szCs w:val="28"/>
          <w:lang w:val="uk-UA"/>
        </w:rPr>
        <w:t xml:space="preserve">доходи (витрати) за </w:t>
      </w:r>
      <w:proofErr w:type="spellStart"/>
      <w:r w:rsidRPr="00645B83">
        <w:rPr>
          <w:sz w:val="28"/>
          <w:szCs w:val="28"/>
          <w:lang w:val="uk-UA"/>
        </w:rPr>
        <w:t>субодинованим</w:t>
      </w:r>
      <w:proofErr w:type="spellEnd"/>
      <w:r w:rsidRPr="00645B83">
        <w:rPr>
          <w:sz w:val="28"/>
          <w:szCs w:val="28"/>
          <w:lang w:val="uk-UA"/>
        </w:rPr>
        <w:t xml:space="preserve"> боргом;</w:t>
      </w:r>
    </w:p>
    <w:p w:rsidR="00E4523A" w:rsidRPr="00645B83" w:rsidRDefault="00E4523A" w:rsidP="00A15855">
      <w:pPr>
        <w:pStyle w:val="a6"/>
        <w:widowControl/>
        <w:numPr>
          <w:ilvl w:val="0"/>
          <w:numId w:val="112"/>
        </w:numPr>
        <w:tabs>
          <w:tab w:val="left" w:pos="284"/>
          <w:tab w:val="left" w:pos="993"/>
        </w:tabs>
        <w:autoSpaceDE/>
        <w:autoSpaceDN/>
        <w:adjustRightInd/>
        <w:ind w:left="0" w:firstLine="0"/>
        <w:rPr>
          <w:sz w:val="28"/>
          <w:szCs w:val="28"/>
          <w:lang w:val="uk-UA"/>
        </w:rPr>
      </w:pPr>
      <w:r w:rsidRPr="00645B83">
        <w:rPr>
          <w:sz w:val="28"/>
          <w:szCs w:val="28"/>
          <w:lang w:val="uk-UA"/>
        </w:rPr>
        <w:t>прибутки (збитки) від торговельних операцій.</w:t>
      </w:r>
    </w:p>
    <w:p w:rsidR="00885952" w:rsidRPr="00645B83" w:rsidRDefault="00885952" w:rsidP="00885952">
      <w:pPr>
        <w:ind w:left="360"/>
        <w:rPr>
          <w:sz w:val="28"/>
          <w:szCs w:val="28"/>
          <w:lang w:val="uk-UA"/>
        </w:rPr>
      </w:pPr>
    </w:p>
    <w:p w:rsidR="00885952" w:rsidRPr="005C2C9B" w:rsidRDefault="000904EC" w:rsidP="000904EC">
      <w:pPr>
        <w:pStyle w:val="a6"/>
        <w:ind w:left="426"/>
        <w:rPr>
          <w:b/>
          <w:sz w:val="28"/>
          <w:szCs w:val="28"/>
          <w:lang w:val="uk-UA"/>
        </w:rPr>
      </w:pPr>
      <w:r>
        <w:rPr>
          <w:b/>
          <w:sz w:val="28"/>
          <w:szCs w:val="28"/>
          <w:lang w:val="uk-UA"/>
        </w:rPr>
        <w:t>Тестові завдання на відповідність</w:t>
      </w:r>
      <w:r w:rsidR="00885952" w:rsidRPr="005C2C9B">
        <w:rPr>
          <w:b/>
          <w:sz w:val="28"/>
          <w:szCs w:val="28"/>
          <w:lang w:val="uk-UA"/>
        </w:rPr>
        <w:t>.</w:t>
      </w:r>
    </w:p>
    <w:tbl>
      <w:tblPr>
        <w:tblStyle w:val="a9"/>
        <w:tblW w:w="0" w:type="auto"/>
        <w:tblLook w:val="04A0"/>
      </w:tblPr>
      <w:tblGrid>
        <w:gridCol w:w="3370"/>
        <w:gridCol w:w="6484"/>
      </w:tblGrid>
      <w:tr w:rsidR="00885952" w:rsidRPr="00645B83" w:rsidTr="00885952">
        <w:tc>
          <w:tcPr>
            <w:tcW w:w="3510" w:type="dxa"/>
          </w:tcPr>
          <w:p w:rsidR="00885952" w:rsidRPr="00645B83" w:rsidRDefault="00885952" w:rsidP="00A15855">
            <w:pPr>
              <w:pStyle w:val="a6"/>
              <w:widowControl/>
              <w:numPr>
                <w:ilvl w:val="0"/>
                <w:numId w:val="117"/>
              </w:numPr>
              <w:autoSpaceDE/>
              <w:autoSpaceDN/>
              <w:adjustRightInd/>
              <w:rPr>
                <w:i/>
                <w:sz w:val="28"/>
                <w:szCs w:val="28"/>
                <w:lang w:val="uk-UA"/>
              </w:rPr>
            </w:pPr>
            <w:r w:rsidRPr="00645B83">
              <w:rPr>
                <w:i/>
                <w:sz w:val="28"/>
                <w:szCs w:val="28"/>
                <w:lang w:val="uk-UA"/>
              </w:rPr>
              <w:t>Назва поняття</w:t>
            </w:r>
          </w:p>
        </w:tc>
        <w:tc>
          <w:tcPr>
            <w:tcW w:w="6946" w:type="dxa"/>
          </w:tcPr>
          <w:p w:rsidR="00885952" w:rsidRPr="00645B83" w:rsidRDefault="00885952" w:rsidP="00885952">
            <w:pPr>
              <w:jc w:val="center"/>
              <w:rPr>
                <w:i/>
                <w:sz w:val="28"/>
                <w:szCs w:val="28"/>
                <w:lang w:val="uk-UA"/>
              </w:rPr>
            </w:pPr>
            <w:r w:rsidRPr="00645B83">
              <w:rPr>
                <w:i/>
                <w:sz w:val="28"/>
                <w:szCs w:val="28"/>
                <w:lang w:val="uk-UA"/>
              </w:rPr>
              <w:t>Визначення</w:t>
            </w:r>
          </w:p>
        </w:tc>
      </w:tr>
      <w:tr w:rsidR="00885952" w:rsidRPr="00645B83" w:rsidTr="00885952">
        <w:tc>
          <w:tcPr>
            <w:tcW w:w="3510" w:type="dxa"/>
          </w:tcPr>
          <w:p w:rsidR="00885952" w:rsidRPr="00645B83" w:rsidRDefault="00885952" w:rsidP="00A15855">
            <w:pPr>
              <w:pStyle w:val="a6"/>
              <w:widowControl/>
              <w:numPr>
                <w:ilvl w:val="3"/>
                <w:numId w:val="118"/>
              </w:numPr>
              <w:autoSpaceDE/>
              <w:autoSpaceDN/>
              <w:adjustRightInd/>
              <w:ind w:left="284" w:hanging="284"/>
              <w:rPr>
                <w:sz w:val="28"/>
                <w:szCs w:val="28"/>
                <w:lang w:val="uk-UA"/>
              </w:rPr>
            </w:pPr>
            <w:r w:rsidRPr="00645B83">
              <w:rPr>
                <w:sz w:val="28"/>
                <w:szCs w:val="28"/>
                <w:lang w:val="uk-UA"/>
              </w:rPr>
              <w:t>Процентні доходи та витрати</w:t>
            </w:r>
          </w:p>
          <w:p w:rsidR="00885952" w:rsidRPr="00645B83" w:rsidRDefault="00885952" w:rsidP="00885952">
            <w:pPr>
              <w:pStyle w:val="a6"/>
              <w:ind w:left="284"/>
              <w:rPr>
                <w:sz w:val="28"/>
                <w:szCs w:val="28"/>
                <w:lang w:val="uk-UA"/>
              </w:rPr>
            </w:pPr>
          </w:p>
          <w:p w:rsidR="00885952" w:rsidRPr="00645B83" w:rsidRDefault="00885952" w:rsidP="00A15855">
            <w:pPr>
              <w:pStyle w:val="a6"/>
              <w:widowControl/>
              <w:numPr>
                <w:ilvl w:val="3"/>
                <w:numId w:val="118"/>
              </w:numPr>
              <w:autoSpaceDE/>
              <w:autoSpaceDN/>
              <w:adjustRightInd/>
              <w:ind w:left="284" w:hanging="284"/>
              <w:rPr>
                <w:sz w:val="28"/>
                <w:szCs w:val="28"/>
                <w:lang w:val="uk-UA"/>
              </w:rPr>
            </w:pPr>
            <w:r w:rsidRPr="00645B83">
              <w:rPr>
                <w:sz w:val="28"/>
                <w:szCs w:val="28"/>
                <w:lang w:val="uk-UA"/>
              </w:rPr>
              <w:t>Комісійні доходи та витрати</w:t>
            </w:r>
          </w:p>
          <w:p w:rsidR="00885952" w:rsidRPr="00645B83" w:rsidRDefault="00885952" w:rsidP="00885952">
            <w:pPr>
              <w:pStyle w:val="a6"/>
              <w:rPr>
                <w:sz w:val="28"/>
                <w:szCs w:val="28"/>
                <w:lang w:val="uk-UA"/>
              </w:rPr>
            </w:pPr>
          </w:p>
          <w:p w:rsidR="00885952" w:rsidRPr="00645B83" w:rsidRDefault="00885952" w:rsidP="00A15855">
            <w:pPr>
              <w:pStyle w:val="a6"/>
              <w:widowControl/>
              <w:numPr>
                <w:ilvl w:val="3"/>
                <w:numId w:val="118"/>
              </w:numPr>
              <w:autoSpaceDE/>
              <w:autoSpaceDN/>
              <w:adjustRightInd/>
              <w:ind w:left="284" w:hanging="284"/>
              <w:rPr>
                <w:sz w:val="28"/>
                <w:szCs w:val="28"/>
                <w:lang w:val="uk-UA"/>
              </w:rPr>
            </w:pPr>
            <w:r w:rsidRPr="00645B83">
              <w:rPr>
                <w:sz w:val="28"/>
                <w:szCs w:val="28"/>
                <w:lang w:val="uk-UA"/>
              </w:rPr>
              <w:t>Прибутки (збитки) від торговельних операцій</w:t>
            </w:r>
          </w:p>
          <w:p w:rsidR="00885952" w:rsidRPr="00645B83" w:rsidRDefault="00885952" w:rsidP="00885952">
            <w:pPr>
              <w:pStyle w:val="a6"/>
              <w:rPr>
                <w:sz w:val="28"/>
                <w:szCs w:val="28"/>
                <w:lang w:val="uk-UA"/>
              </w:rPr>
            </w:pPr>
          </w:p>
          <w:p w:rsidR="00885952" w:rsidRPr="00645B83" w:rsidRDefault="00885952" w:rsidP="00A15855">
            <w:pPr>
              <w:pStyle w:val="a6"/>
              <w:widowControl/>
              <w:numPr>
                <w:ilvl w:val="3"/>
                <w:numId w:val="118"/>
              </w:numPr>
              <w:autoSpaceDE/>
              <w:autoSpaceDN/>
              <w:adjustRightInd/>
              <w:ind w:left="284" w:hanging="284"/>
              <w:rPr>
                <w:sz w:val="28"/>
                <w:szCs w:val="28"/>
                <w:lang w:val="uk-UA"/>
              </w:rPr>
            </w:pPr>
            <w:r w:rsidRPr="00645B83">
              <w:rPr>
                <w:sz w:val="28"/>
                <w:szCs w:val="28"/>
                <w:lang w:val="uk-UA"/>
              </w:rPr>
              <w:t>Дохід у вигляді дивідендів</w:t>
            </w:r>
          </w:p>
        </w:tc>
        <w:tc>
          <w:tcPr>
            <w:tcW w:w="6946" w:type="dxa"/>
          </w:tcPr>
          <w:p w:rsidR="00885952" w:rsidRPr="00645B83" w:rsidRDefault="00885952" w:rsidP="00885952">
            <w:pPr>
              <w:rPr>
                <w:sz w:val="28"/>
                <w:szCs w:val="28"/>
                <w:lang w:val="uk-UA"/>
              </w:rPr>
            </w:pPr>
            <w:r w:rsidRPr="00645B83">
              <w:rPr>
                <w:sz w:val="28"/>
                <w:szCs w:val="28"/>
                <w:lang w:val="uk-UA"/>
              </w:rPr>
              <w:t>А. це результат (прибуток чи збиток) від операцій з купівлі-продажу різних фінансових інструментів;</w:t>
            </w:r>
          </w:p>
          <w:p w:rsidR="00885952" w:rsidRPr="00645B83" w:rsidRDefault="00885952" w:rsidP="00885952">
            <w:pPr>
              <w:jc w:val="both"/>
              <w:rPr>
                <w:sz w:val="28"/>
                <w:szCs w:val="28"/>
                <w:lang w:val="uk-UA"/>
              </w:rPr>
            </w:pPr>
            <w:r w:rsidRPr="00645B83">
              <w:rPr>
                <w:sz w:val="28"/>
                <w:szCs w:val="28"/>
                <w:lang w:val="uk-UA"/>
              </w:rPr>
              <w:t>Б. це операційні доходи і витрати за наданими (отриманими) послугами, сума яких обчислюється пропорційно сумі активу або зобов’язання чи є фіксованою.</w:t>
            </w:r>
          </w:p>
          <w:p w:rsidR="00885952" w:rsidRPr="00645B83" w:rsidRDefault="00885952" w:rsidP="00885952">
            <w:pPr>
              <w:rPr>
                <w:sz w:val="28"/>
                <w:szCs w:val="28"/>
                <w:lang w:val="uk-UA"/>
              </w:rPr>
            </w:pPr>
            <w:r w:rsidRPr="00645B83">
              <w:rPr>
                <w:sz w:val="28"/>
                <w:szCs w:val="28"/>
                <w:lang w:val="uk-UA"/>
              </w:rPr>
              <w:t>В. це операційні доходи і витрати, отримані (сплачені) банком за використання грошових коштів, їх еквівалентів або сум, що заборговані банку (залучені банком), суми яких обчислюються пропорційно часу із застосуванням ефективної ставки відсотка;</w:t>
            </w:r>
          </w:p>
          <w:p w:rsidR="00885952" w:rsidRPr="00645B83" w:rsidRDefault="00885952" w:rsidP="00885952">
            <w:pPr>
              <w:rPr>
                <w:sz w:val="28"/>
                <w:szCs w:val="28"/>
                <w:lang w:val="uk-UA"/>
              </w:rPr>
            </w:pPr>
            <w:r w:rsidRPr="00645B83">
              <w:rPr>
                <w:sz w:val="28"/>
                <w:szCs w:val="28"/>
                <w:lang w:val="uk-UA"/>
              </w:rPr>
              <w:t>Г. це дохід, який виникає в результаті використання банком цінних паперів з нефіксованим прибутком.</w:t>
            </w:r>
          </w:p>
        </w:tc>
      </w:tr>
    </w:tbl>
    <w:p w:rsidR="00885952" w:rsidRPr="00645B83" w:rsidRDefault="00885952" w:rsidP="00BE215B">
      <w:pPr>
        <w:widowControl/>
        <w:jc w:val="both"/>
        <w:rPr>
          <w:rFonts w:eastAsiaTheme="minorHAnsi"/>
          <w:b/>
          <w:sz w:val="28"/>
          <w:szCs w:val="28"/>
          <w:lang w:val="uk-UA" w:eastAsia="en-US"/>
        </w:rPr>
      </w:pPr>
    </w:p>
    <w:tbl>
      <w:tblPr>
        <w:tblStyle w:val="a9"/>
        <w:tblW w:w="0" w:type="auto"/>
        <w:tblInd w:w="-34" w:type="dxa"/>
        <w:tblLook w:val="01E0"/>
      </w:tblPr>
      <w:tblGrid>
        <w:gridCol w:w="6521"/>
        <w:gridCol w:w="3366"/>
      </w:tblGrid>
      <w:tr w:rsidR="00885952" w:rsidRPr="00645B83" w:rsidTr="00E4523A">
        <w:tc>
          <w:tcPr>
            <w:tcW w:w="6521" w:type="dxa"/>
          </w:tcPr>
          <w:p w:rsidR="00885952" w:rsidRPr="00645B83" w:rsidRDefault="005C2C9B" w:rsidP="00885952">
            <w:pPr>
              <w:rPr>
                <w:i/>
                <w:sz w:val="28"/>
                <w:szCs w:val="28"/>
                <w:lang w:val="uk-UA"/>
              </w:rPr>
            </w:pPr>
            <w:r>
              <w:rPr>
                <w:i/>
                <w:sz w:val="28"/>
                <w:szCs w:val="28"/>
                <w:lang w:val="uk-UA"/>
              </w:rPr>
              <w:lastRenderedPageBreak/>
              <w:t>13</w:t>
            </w:r>
            <w:r w:rsidR="00885952" w:rsidRPr="00E4523A">
              <w:rPr>
                <w:i/>
                <w:sz w:val="28"/>
                <w:szCs w:val="28"/>
                <w:lang w:val="uk-UA"/>
              </w:rPr>
              <w:t>.</w:t>
            </w:r>
            <w:r w:rsidR="00885952" w:rsidRPr="00645B83">
              <w:rPr>
                <w:b/>
                <w:i/>
                <w:sz w:val="28"/>
                <w:szCs w:val="28"/>
                <w:lang w:val="uk-UA"/>
              </w:rPr>
              <w:t xml:space="preserve"> </w:t>
            </w:r>
            <w:r w:rsidR="00885952" w:rsidRPr="00645B83">
              <w:rPr>
                <w:i/>
                <w:sz w:val="28"/>
                <w:szCs w:val="28"/>
                <w:lang w:val="uk-UA"/>
              </w:rPr>
              <w:t>Зміст господарської операції</w:t>
            </w:r>
          </w:p>
        </w:tc>
        <w:tc>
          <w:tcPr>
            <w:tcW w:w="3366" w:type="dxa"/>
          </w:tcPr>
          <w:p w:rsidR="00885952" w:rsidRPr="00645B83" w:rsidRDefault="00885952" w:rsidP="00885952">
            <w:pPr>
              <w:jc w:val="center"/>
              <w:rPr>
                <w:i/>
                <w:sz w:val="28"/>
                <w:szCs w:val="28"/>
              </w:rPr>
            </w:pPr>
            <w:r w:rsidRPr="00645B83">
              <w:rPr>
                <w:i/>
                <w:sz w:val="28"/>
                <w:szCs w:val="28"/>
                <w:lang w:val="uk-UA"/>
              </w:rPr>
              <w:t>Д-т                 К-т</w:t>
            </w:r>
          </w:p>
        </w:tc>
      </w:tr>
      <w:tr w:rsidR="00885952" w:rsidRPr="00645B83" w:rsidTr="00E4523A">
        <w:tc>
          <w:tcPr>
            <w:tcW w:w="6521" w:type="dxa"/>
          </w:tcPr>
          <w:p w:rsidR="00885952" w:rsidRPr="00645B83" w:rsidRDefault="00885952" w:rsidP="00885952">
            <w:pPr>
              <w:pStyle w:val="a6"/>
              <w:widowControl/>
              <w:numPr>
                <w:ilvl w:val="0"/>
                <w:numId w:val="111"/>
              </w:numPr>
              <w:autoSpaceDE/>
              <w:autoSpaceDN/>
              <w:adjustRightInd/>
              <w:ind w:left="318" w:hanging="284"/>
              <w:rPr>
                <w:sz w:val="28"/>
                <w:szCs w:val="28"/>
                <w:lang w:val="uk-UA"/>
              </w:rPr>
            </w:pPr>
            <w:r w:rsidRPr="00645B83">
              <w:rPr>
                <w:sz w:val="28"/>
                <w:szCs w:val="28"/>
                <w:lang w:val="uk-UA"/>
              </w:rPr>
              <w:t>Виплата нарахованої заробітної плати</w:t>
            </w:r>
          </w:p>
          <w:p w:rsidR="00885952" w:rsidRPr="00645B83" w:rsidRDefault="00885952" w:rsidP="00885952">
            <w:pPr>
              <w:pStyle w:val="a6"/>
              <w:widowControl/>
              <w:numPr>
                <w:ilvl w:val="0"/>
                <w:numId w:val="111"/>
              </w:numPr>
              <w:autoSpaceDE/>
              <w:autoSpaceDN/>
              <w:adjustRightInd/>
              <w:ind w:left="318" w:hanging="284"/>
              <w:rPr>
                <w:sz w:val="28"/>
                <w:szCs w:val="28"/>
                <w:lang w:val="uk-UA"/>
              </w:rPr>
            </w:pPr>
            <w:r w:rsidRPr="00645B83">
              <w:rPr>
                <w:sz w:val="28"/>
                <w:szCs w:val="28"/>
                <w:lang w:val="uk-UA"/>
              </w:rPr>
              <w:t>Нарахування відпускних, коли період відпустки співпадає зі звітним місяцем</w:t>
            </w:r>
          </w:p>
          <w:p w:rsidR="00885952" w:rsidRPr="00645B83" w:rsidRDefault="00885952" w:rsidP="00885952">
            <w:pPr>
              <w:pStyle w:val="a6"/>
              <w:widowControl/>
              <w:numPr>
                <w:ilvl w:val="0"/>
                <w:numId w:val="111"/>
              </w:numPr>
              <w:autoSpaceDE/>
              <w:autoSpaceDN/>
              <w:adjustRightInd/>
              <w:ind w:left="318" w:hanging="284"/>
              <w:rPr>
                <w:sz w:val="28"/>
                <w:szCs w:val="28"/>
                <w:lang w:val="uk-UA"/>
              </w:rPr>
            </w:pPr>
            <w:r w:rsidRPr="00645B83">
              <w:rPr>
                <w:sz w:val="28"/>
                <w:szCs w:val="28"/>
                <w:lang w:val="uk-UA"/>
              </w:rPr>
              <w:t>На суму відпускних раніше визнаних як витрати майбутніх періодів</w:t>
            </w:r>
          </w:p>
          <w:p w:rsidR="00885952" w:rsidRPr="00645B83" w:rsidRDefault="00885952" w:rsidP="00885952">
            <w:pPr>
              <w:pStyle w:val="a6"/>
              <w:widowControl/>
              <w:numPr>
                <w:ilvl w:val="0"/>
                <w:numId w:val="111"/>
              </w:numPr>
              <w:autoSpaceDE/>
              <w:autoSpaceDN/>
              <w:adjustRightInd/>
              <w:ind w:left="318" w:hanging="284"/>
              <w:rPr>
                <w:sz w:val="28"/>
                <w:szCs w:val="28"/>
                <w:lang w:val="uk-UA"/>
              </w:rPr>
            </w:pPr>
            <w:r w:rsidRPr="00645B83">
              <w:rPr>
                <w:sz w:val="28"/>
                <w:szCs w:val="28"/>
                <w:lang w:val="uk-UA"/>
              </w:rPr>
              <w:t>Створення резерву забезпечення відпускних</w:t>
            </w:r>
          </w:p>
        </w:tc>
        <w:tc>
          <w:tcPr>
            <w:tcW w:w="3366" w:type="dxa"/>
          </w:tcPr>
          <w:p w:rsidR="00885952" w:rsidRPr="00E4523A" w:rsidRDefault="00885952" w:rsidP="00A15855">
            <w:pPr>
              <w:pStyle w:val="a6"/>
              <w:widowControl/>
              <w:numPr>
                <w:ilvl w:val="0"/>
                <w:numId w:val="119"/>
              </w:numPr>
              <w:tabs>
                <w:tab w:val="left" w:pos="1688"/>
              </w:tabs>
              <w:autoSpaceDE/>
              <w:autoSpaceDN/>
              <w:adjustRightInd/>
              <w:ind w:left="459"/>
              <w:rPr>
                <w:sz w:val="28"/>
                <w:szCs w:val="28"/>
                <w:lang w:val="uk-UA"/>
              </w:rPr>
            </w:pPr>
            <w:r w:rsidRPr="00E4523A">
              <w:rPr>
                <w:sz w:val="28"/>
                <w:szCs w:val="28"/>
                <w:lang w:val="uk-UA"/>
              </w:rPr>
              <w:t>7400                     3654</w:t>
            </w:r>
          </w:p>
          <w:p w:rsidR="00885952" w:rsidRPr="00E4523A" w:rsidRDefault="00885952" w:rsidP="00A15855">
            <w:pPr>
              <w:pStyle w:val="a6"/>
              <w:widowControl/>
              <w:numPr>
                <w:ilvl w:val="0"/>
                <w:numId w:val="119"/>
              </w:numPr>
              <w:tabs>
                <w:tab w:val="left" w:pos="1688"/>
              </w:tabs>
              <w:autoSpaceDE/>
              <w:autoSpaceDN/>
              <w:adjustRightInd/>
              <w:ind w:left="459"/>
              <w:rPr>
                <w:sz w:val="28"/>
                <w:szCs w:val="28"/>
                <w:lang w:val="uk-UA"/>
              </w:rPr>
            </w:pPr>
            <w:r w:rsidRPr="00E4523A">
              <w:rPr>
                <w:sz w:val="28"/>
                <w:szCs w:val="28"/>
                <w:lang w:val="uk-UA"/>
              </w:rPr>
              <w:t>7400                     3500</w:t>
            </w:r>
          </w:p>
          <w:p w:rsidR="00885952" w:rsidRPr="00645B83" w:rsidRDefault="00885952" w:rsidP="00A15855">
            <w:pPr>
              <w:pStyle w:val="a6"/>
              <w:widowControl/>
              <w:numPr>
                <w:ilvl w:val="0"/>
                <w:numId w:val="119"/>
              </w:numPr>
              <w:tabs>
                <w:tab w:val="left" w:pos="1688"/>
              </w:tabs>
              <w:autoSpaceDE/>
              <w:autoSpaceDN/>
              <w:adjustRightInd/>
              <w:ind w:left="459"/>
              <w:rPr>
                <w:sz w:val="28"/>
                <w:szCs w:val="28"/>
                <w:lang w:val="uk-UA"/>
              </w:rPr>
            </w:pPr>
            <w:r w:rsidRPr="00645B83">
              <w:rPr>
                <w:sz w:val="28"/>
                <w:szCs w:val="28"/>
                <w:lang w:val="uk-UA"/>
              </w:rPr>
              <w:t>7400                     3658</w:t>
            </w:r>
          </w:p>
          <w:p w:rsidR="00885952" w:rsidRPr="00E4523A" w:rsidRDefault="00885952" w:rsidP="00A15855">
            <w:pPr>
              <w:pStyle w:val="a6"/>
              <w:widowControl/>
              <w:numPr>
                <w:ilvl w:val="0"/>
                <w:numId w:val="119"/>
              </w:numPr>
              <w:tabs>
                <w:tab w:val="left" w:pos="1688"/>
              </w:tabs>
              <w:autoSpaceDE/>
              <w:autoSpaceDN/>
              <w:adjustRightInd/>
              <w:ind w:left="459"/>
              <w:rPr>
                <w:sz w:val="28"/>
                <w:szCs w:val="28"/>
                <w:lang w:val="uk-UA"/>
              </w:rPr>
            </w:pPr>
            <w:r w:rsidRPr="00E4523A">
              <w:rPr>
                <w:sz w:val="28"/>
                <w:szCs w:val="28"/>
                <w:lang w:val="uk-UA"/>
              </w:rPr>
              <w:t>3652                     1002</w:t>
            </w:r>
          </w:p>
        </w:tc>
      </w:tr>
    </w:tbl>
    <w:p w:rsidR="00A34334" w:rsidRPr="00645B83" w:rsidRDefault="00A34334" w:rsidP="00BE215B">
      <w:pPr>
        <w:widowControl/>
        <w:jc w:val="both"/>
        <w:rPr>
          <w:rFonts w:eastAsiaTheme="minorHAnsi"/>
          <w:b/>
          <w:sz w:val="28"/>
          <w:szCs w:val="28"/>
          <w:lang w:val="uk-UA" w:eastAsia="en-US"/>
        </w:rPr>
      </w:pPr>
    </w:p>
    <w:tbl>
      <w:tblPr>
        <w:tblStyle w:val="a9"/>
        <w:tblW w:w="0" w:type="auto"/>
        <w:tblInd w:w="-34" w:type="dxa"/>
        <w:tblLook w:val="04A0"/>
      </w:tblPr>
      <w:tblGrid>
        <w:gridCol w:w="6554"/>
        <w:gridCol w:w="3333"/>
      </w:tblGrid>
      <w:tr w:rsidR="00A34334" w:rsidRPr="00645B83" w:rsidTr="00E4523A">
        <w:tc>
          <w:tcPr>
            <w:tcW w:w="6554" w:type="dxa"/>
          </w:tcPr>
          <w:p w:rsidR="00A34334" w:rsidRPr="00E4523A" w:rsidRDefault="005C2C9B" w:rsidP="00E4523A">
            <w:pPr>
              <w:widowControl/>
              <w:autoSpaceDE/>
              <w:autoSpaceDN/>
              <w:adjustRightInd/>
              <w:jc w:val="both"/>
              <w:rPr>
                <w:i/>
                <w:sz w:val="28"/>
                <w:szCs w:val="28"/>
                <w:lang w:val="uk-UA"/>
              </w:rPr>
            </w:pPr>
            <w:r>
              <w:rPr>
                <w:i/>
                <w:sz w:val="28"/>
                <w:szCs w:val="28"/>
                <w:lang w:val="uk-UA"/>
              </w:rPr>
              <w:t>14</w:t>
            </w:r>
            <w:r w:rsidR="00E4523A">
              <w:rPr>
                <w:i/>
                <w:sz w:val="28"/>
                <w:szCs w:val="28"/>
                <w:lang w:val="uk-UA"/>
              </w:rPr>
              <w:t xml:space="preserve">. </w:t>
            </w:r>
            <w:r w:rsidR="00A34334" w:rsidRPr="00E4523A">
              <w:rPr>
                <w:i/>
                <w:sz w:val="28"/>
                <w:szCs w:val="28"/>
                <w:lang w:val="uk-UA"/>
              </w:rPr>
              <w:t>Зміст господарської операції</w:t>
            </w:r>
          </w:p>
        </w:tc>
        <w:tc>
          <w:tcPr>
            <w:tcW w:w="3333" w:type="dxa"/>
          </w:tcPr>
          <w:p w:rsidR="00A34334" w:rsidRPr="00645B83" w:rsidRDefault="00A34334" w:rsidP="009C7678">
            <w:pPr>
              <w:jc w:val="center"/>
              <w:rPr>
                <w:i/>
                <w:sz w:val="28"/>
                <w:szCs w:val="28"/>
                <w:lang w:val="uk-UA"/>
              </w:rPr>
            </w:pPr>
            <w:r w:rsidRPr="00645B83">
              <w:rPr>
                <w:i/>
                <w:sz w:val="28"/>
                <w:szCs w:val="28"/>
                <w:lang w:val="uk-UA"/>
              </w:rPr>
              <w:t>Д-т                 К-т</w:t>
            </w:r>
          </w:p>
        </w:tc>
      </w:tr>
      <w:tr w:rsidR="00A34334" w:rsidRPr="00645B83" w:rsidTr="00E4523A">
        <w:tc>
          <w:tcPr>
            <w:tcW w:w="6554" w:type="dxa"/>
          </w:tcPr>
          <w:p w:rsidR="00A34334" w:rsidRPr="00645B83" w:rsidRDefault="00A34334" w:rsidP="00A15855">
            <w:pPr>
              <w:pStyle w:val="a6"/>
              <w:widowControl/>
              <w:numPr>
                <w:ilvl w:val="0"/>
                <w:numId w:val="113"/>
              </w:numPr>
              <w:autoSpaceDE/>
              <w:autoSpaceDN/>
              <w:adjustRightInd/>
              <w:ind w:left="317" w:hanging="283"/>
              <w:rPr>
                <w:sz w:val="28"/>
                <w:szCs w:val="28"/>
                <w:lang w:val="uk-UA"/>
              </w:rPr>
            </w:pPr>
            <w:r w:rsidRPr="00645B83">
              <w:rPr>
                <w:sz w:val="28"/>
                <w:szCs w:val="28"/>
                <w:lang w:val="uk-UA"/>
              </w:rPr>
              <w:t>Визнання витрат з податку на прибуток</w:t>
            </w:r>
          </w:p>
          <w:p w:rsidR="00A34334" w:rsidRPr="00645B83" w:rsidRDefault="00A34334" w:rsidP="00A15855">
            <w:pPr>
              <w:pStyle w:val="a6"/>
              <w:widowControl/>
              <w:numPr>
                <w:ilvl w:val="0"/>
                <w:numId w:val="113"/>
              </w:numPr>
              <w:autoSpaceDE/>
              <w:autoSpaceDN/>
              <w:adjustRightInd/>
              <w:ind w:left="317" w:hanging="283"/>
              <w:rPr>
                <w:sz w:val="28"/>
                <w:szCs w:val="28"/>
                <w:lang w:val="uk-UA"/>
              </w:rPr>
            </w:pPr>
            <w:r w:rsidRPr="00645B83">
              <w:rPr>
                <w:sz w:val="28"/>
                <w:szCs w:val="28"/>
                <w:lang w:val="uk-UA"/>
              </w:rPr>
              <w:t>Перерахування банком  суми податку на прибуток</w:t>
            </w:r>
          </w:p>
          <w:p w:rsidR="00A34334" w:rsidRPr="00645B83" w:rsidRDefault="00A34334" w:rsidP="00A15855">
            <w:pPr>
              <w:pStyle w:val="a6"/>
              <w:widowControl/>
              <w:numPr>
                <w:ilvl w:val="0"/>
                <w:numId w:val="113"/>
              </w:numPr>
              <w:autoSpaceDE/>
              <w:autoSpaceDN/>
              <w:adjustRightInd/>
              <w:ind w:left="317" w:hanging="283"/>
              <w:rPr>
                <w:sz w:val="28"/>
                <w:szCs w:val="28"/>
                <w:lang w:val="uk-UA"/>
              </w:rPr>
            </w:pPr>
            <w:r w:rsidRPr="00645B83">
              <w:rPr>
                <w:sz w:val="28"/>
                <w:szCs w:val="28"/>
                <w:lang w:val="uk-UA"/>
              </w:rPr>
              <w:t xml:space="preserve">Визнання відстроченого податкового зобов’язання </w:t>
            </w:r>
          </w:p>
          <w:p w:rsidR="00A34334" w:rsidRPr="00645B83" w:rsidRDefault="00A34334" w:rsidP="00A15855">
            <w:pPr>
              <w:pStyle w:val="a6"/>
              <w:widowControl/>
              <w:numPr>
                <w:ilvl w:val="0"/>
                <w:numId w:val="113"/>
              </w:numPr>
              <w:autoSpaceDE/>
              <w:autoSpaceDN/>
              <w:adjustRightInd/>
              <w:ind w:left="317" w:hanging="283"/>
              <w:rPr>
                <w:sz w:val="28"/>
                <w:szCs w:val="28"/>
                <w:lang w:val="uk-UA"/>
              </w:rPr>
            </w:pPr>
            <w:r w:rsidRPr="00645B83">
              <w:rPr>
                <w:sz w:val="28"/>
                <w:szCs w:val="28"/>
                <w:lang w:val="uk-UA"/>
              </w:rPr>
              <w:t>Визнання банко відстрочено податкового активу</w:t>
            </w:r>
          </w:p>
        </w:tc>
        <w:tc>
          <w:tcPr>
            <w:tcW w:w="3333" w:type="dxa"/>
          </w:tcPr>
          <w:p w:rsidR="00A34334" w:rsidRPr="00645B83" w:rsidRDefault="00A34334" w:rsidP="00A15855">
            <w:pPr>
              <w:pStyle w:val="a6"/>
              <w:widowControl/>
              <w:numPr>
                <w:ilvl w:val="0"/>
                <w:numId w:val="114"/>
              </w:numPr>
              <w:autoSpaceDE/>
              <w:autoSpaceDN/>
              <w:adjustRightInd/>
              <w:rPr>
                <w:sz w:val="28"/>
                <w:szCs w:val="28"/>
                <w:lang w:val="uk-UA"/>
              </w:rPr>
            </w:pPr>
            <w:r w:rsidRPr="00645B83">
              <w:rPr>
                <w:sz w:val="28"/>
                <w:szCs w:val="28"/>
                <w:lang w:val="uk-UA"/>
              </w:rPr>
              <w:t>7900                 5100</w:t>
            </w:r>
          </w:p>
          <w:p w:rsidR="00A34334" w:rsidRPr="00645B83" w:rsidRDefault="00A34334" w:rsidP="00A15855">
            <w:pPr>
              <w:pStyle w:val="a6"/>
              <w:widowControl/>
              <w:numPr>
                <w:ilvl w:val="0"/>
                <w:numId w:val="114"/>
              </w:numPr>
              <w:autoSpaceDE/>
              <w:autoSpaceDN/>
              <w:adjustRightInd/>
              <w:rPr>
                <w:sz w:val="28"/>
                <w:szCs w:val="28"/>
                <w:lang w:val="uk-UA"/>
              </w:rPr>
            </w:pPr>
            <w:r w:rsidRPr="00645B83">
              <w:rPr>
                <w:sz w:val="28"/>
                <w:szCs w:val="28"/>
                <w:lang w:val="uk-UA"/>
              </w:rPr>
              <w:t>3521                 7900</w:t>
            </w:r>
          </w:p>
          <w:p w:rsidR="00A34334" w:rsidRPr="00645B83" w:rsidRDefault="00A34334" w:rsidP="00A15855">
            <w:pPr>
              <w:pStyle w:val="a6"/>
              <w:widowControl/>
              <w:numPr>
                <w:ilvl w:val="0"/>
                <w:numId w:val="114"/>
              </w:numPr>
              <w:autoSpaceDE/>
              <w:autoSpaceDN/>
              <w:adjustRightInd/>
              <w:rPr>
                <w:sz w:val="28"/>
                <w:szCs w:val="28"/>
                <w:lang w:val="uk-UA"/>
              </w:rPr>
            </w:pPr>
            <w:r w:rsidRPr="00645B83">
              <w:rPr>
                <w:sz w:val="28"/>
                <w:szCs w:val="28"/>
                <w:lang w:val="uk-UA"/>
              </w:rPr>
              <w:t>3520                 1200</w:t>
            </w:r>
          </w:p>
          <w:p w:rsidR="00A34334" w:rsidRPr="00645B83" w:rsidRDefault="00A34334" w:rsidP="00A15855">
            <w:pPr>
              <w:pStyle w:val="a6"/>
              <w:widowControl/>
              <w:numPr>
                <w:ilvl w:val="0"/>
                <w:numId w:val="114"/>
              </w:numPr>
              <w:autoSpaceDE/>
              <w:autoSpaceDN/>
              <w:adjustRightInd/>
              <w:rPr>
                <w:sz w:val="28"/>
                <w:szCs w:val="28"/>
                <w:lang w:val="uk-UA"/>
              </w:rPr>
            </w:pPr>
            <w:r w:rsidRPr="00645B83">
              <w:rPr>
                <w:sz w:val="28"/>
                <w:szCs w:val="28"/>
                <w:lang w:val="uk-UA"/>
              </w:rPr>
              <w:t>7900                 3620</w:t>
            </w:r>
          </w:p>
        </w:tc>
      </w:tr>
    </w:tbl>
    <w:p w:rsidR="00A34334" w:rsidRPr="00645B83" w:rsidRDefault="00A34334" w:rsidP="00A34334">
      <w:pPr>
        <w:pStyle w:val="a6"/>
        <w:tabs>
          <w:tab w:val="left" w:pos="993"/>
        </w:tabs>
        <w:rPr>
          <w:sz w:val="28"/>
          <w:szCs w:val="28"/>
          <w:lang w:val="uk-UA"/>
        </w:rPr>
      </w:pPr>
    </w:p>
    <w:tbl>
      <w:tblPr>
        <w:tblStyle w:val="a9"/>
        <w:tblW w:w="0" w:type="auto"/>
        <w:tblInd w:w="-34" w:type="dxa"/>
        <w:tblLook w:val="04A0"/>
      </w:tblPr>
      <w:tblGrid>
        <w:gridCol w:w="6539"/>
        <w:gridCol w:w="3348"/>
      </w:tblGrid>
      <w:tr w:rsidR="00A34334" w:rsidRPr="00645B83" w:rsidTr="00E4523A">
        <w:tc>
          <w:tcPr>
            <w:tcW w:w="6539" w:type="dxa"/>
          </w:tcPr>
          <w:p w:rsidR="00A34334" w:rsidRPr="00E4523A" w:rsidRDefault="005C2C9B" w:rsidP="00E4523A">
            <w:pPr>
              <w:widowControl/>
              <w:autoSpaceDE/>
              <w:autoSpaceDN/>
              <w:adjustRightInd/>
              <w:rPr>
                <w:i/>
                <w:sz w:val="28"/>
                <w:szCs w:val="28"/>
                <w:lang w:val="uk-UA"/>
              </w:rPr>
            </w:pPr>
            <w:r>
              <w:rPr>
                <w:i/>
                <w:sz w:val="28"/>
                <w:szCs w:val="28"/>
                <w:lang w:val="uk-UA"/>
              </w:rPr>
              <w:t>15</w:t>
            </w:r>
            <w:r w:rsidR="00E4523A">
              <w:rPr>
                <w:i/>
                <w:sz w:val="28"/>
                <w:szCs w:val="28"/>
                <w:lang w:val="uk-UA"/>
              </w:rPr>
              <w:t xml:space="preserve">. </w:t>
            </w:r>
            <w:r w:rsidR="00A34334" w:rsidRPr="00E4523A">
              <w:rPr>
                <w:i/>
                <w:sz w:val="28"/>
                <w:szCs w:val="28"/>
                <w:lang w:val="uk-UA"/>
              </w:rPr>
              <w:t>Зміст господарської операції</w:t>
            </w:r>
          </w:p>
        </w:tc>
        <w:tc>
          <w:tcPr>
            <w:tcW w:w="3348" w:type="dxa"/>
          </w:tcPr>
          <w:p w:rsidR="00A34334" w:rsidRPr="00645B83" w:rsidRDefault="00A34334" w:rsidP="009C7678">
            <w:pPr>
              <w:jc w:val="center"/>
              <w:rPr>
                <w:i/>
                <w:sz w:val="28"/>
                <w:szCs w:val="28"/>
                <w:lang w:val="uk-UA"/>
              </w:rPr>
            </w:pPr>
            <w:r w:rsidRPr="00645B83">
              <w:rPr>
                <w:i/>
                <w:sz w:val="28"/>
                <w:szCs w:val="28"/>
                <w:lang w:val="uk-UA"/>
              </w:rPr>
              <w:t>Д-т                 К-т</w:t>
            </w:r>
          </w:p>
        </w:tc>
      </w:tr>
      <w:tr w:rsidR="00A34334" w:rsidRPr="00645B83" w:rsidTr="00E4523A">
        <w:tc>
          <w:tcPr>
            <w:tcW w:w="6539" w:type="dxa"/>
          </w:tcPr>
          <w:p w:rsidR="00A34334" w:rsidRPr="00645B83" w:rsidRDefault="00A34334" w:rsidP="00A15855">
            <w:pPr>
              <w:pStyle w:val="a6"/>
              <w:widowControl/>
              <w:numPr>
                <w:ilvl w:val="0"/>
                <w:numId w:val="115"/>
              </w:numPr>
              <w:autoSpaceDE/>
              <w:autoSpaceDN/>
              <w:adjustRightInd/>
              <w:ind w:left="317" w:hanging="283"/>
              <w:rPr>
                <w:sz w:val="28"/>
                <w:szCs w:val="28"/>
                <w:lang w:val="uk-UA"/>
              </w:rPr>
            </w:pPr>
            <w:r w:rsidRPr="00645B83">
              <w:rPr>
                <w:sz w:val="28"/>
                <w:szCs w:val="28"/>
                <w:lang w:val="uk-UA"/>
              </w:rPr>
              <w:t>Закриття рахунків з обліку доходів у випадку коли банк має прибуток</w:t>
            </w:r>
          </w:p>
          <w:p w:rsidR="00A34334" w:rsidRPr="00645B83" w:rsidRDefault="00A34334" w:rsidP="00A15855">
            <w:pPr>
              <w:pStyle w:val="a6"/>
              <w:widowControl/>
              <w:numPr>
                <w:ilvl w:val="0"/>
                <w:numId w:val="115"/>
              </w:numPr>
              <w:autoSpaceDE/>
              <w:autoSpaceDN/>
              <w:adjustRightInd/>
              <w:ind w:left="317" w:hanging="283"/>
              <w:rPr>
                <w:sz w:val="28"/>
                <w:szCs w:val="28"/>
                <w:lang w:val="uk-UA"/>
              </w:rPr>
            </w:pPr>
            <w:r w:rsidRPr="00645B83">
              <w:rPr>
                <w:sz w:val="28"/>
                <w:szCs w:val="28"/>
                <w:lang w:val="uk-UA"/>
              </w:rPr>
              <w:t>Закриття рахунків з обліку доходів у випадку коли банк має збиток</w:t>
            </w:r>
          </w:p>
          <w:p w:rsidR="00A34334" w:rsidRPr="00645B83" w:rsidRDefault="00A34334" w:rsidP="00A15855">
            <w:pPr>
              <w:pStyle w:val="a6"/>
              <w:widowControl/>
              <w:numPr>
                <w:ilvl w:val="0"/>
                <w:numId w:val="115"/>
              </w:numPr>
              <w:autoSpaceDE/>
              <w:autoSpaceDN/>
              <w:adjustRightInd/>
              <w:ind w:left="317" w:hanging="283"/>
              <w:rPr>
                <w:sz w:val="28"/>
                <w:szCs w:val="28"/>
                <w:lang w:val="uk-UA"/>
              </w:rPr>
            </w:pPr>
            <w:r w:rsidRPr="00645B83">
              <w:rPr>
                <w:sz w:val="28"/>
                <w:szCs w:val="28"/>
                <w:lang w:val="uk-UA"/>
              </w:rPr>
              <w:t>Закриття рахунків з обліку витрат у випадку коли банк має збиток</w:t>
            </w:r>
          </w:p>
          <w:p w:rsidR="00A34334" w:rsidRPr="00645B83" w:rsidRDefault="00A34334" w:rsidP="00A15855">
            <w:pPr>
              <w:pStyle w:val="a6"/>
              <w:widowControl/>
              <w:numPr>
                <w:ilvl w:val="0"/>
                <w:numId w:val="115"/>
              </w:numPr>
              <w:autoSpaceDE/>
              <w:autoSpaceDN/>
              <w:adjustRightInd/>
              <w:ind w:left="317" w:hanging="283"/>
              <w:rPr>
                <w:sz w:val="28"/>
                <w:szCs w:val="28"/>
                <w:lang w:val="uk-UA"/>
              </w:rPr>
            </w:pPr>
            <w:r w:rsidRPr="00645B83">
              <w:rPr>
                <w:sz w:val="28"/>
                <w:szCs w:val="28"/>
                <w:lang w:val="uk-UA"/>
              </w:rPr>
              <w:t>Закриття рахунків з обліку витрат у випадку коли банк має прибуток</w:t>
            </w:r>
          </w:p>
        </w:tc>
        <w:tc>
          <w:tcPr>
            <w:tcW w:w="3348" w:type="dxa"/>
          </w:tcPr>
          <w:p w:rsidR="00A34334" w:rsidRPr="00645B83" w:rsidRDefault="00A34334" w:rsidP="009C7678">
            <w:pPr>
              <w:pStyle w:val="a6"/>
              <w:rPr>
                <w:sz w:val="28"/>
                <w:szCs w:val="28"/>
                <w:lang w:val="uk-UA"/>
              </w:rPr>
            </w:pPr>
          </w:p>
          <w:p w:rsidR="00A34334" w:rsidRPr="00645B83" w:rsidRDefault="00A34334" w:rsidP="00A15855">
            <w:pPr>
              <w:pStyle w:val="a6"/>
              <w:widowControl/>
              <w:numPr>
                <w:ilvl w:val="0"/>
                <w:numId w:val="116"/>
              </w:numPr>
              <w:autoSpaceDE/>
              <w:autoSpaceDN/>
              <w:adjustRightInd/>
              <w:rPr>
                <w:sz w:val="28"/>
                <w:szCs w:val="28"/>
                <w:lang w:val="uk-UA"/>
              </w:rPr>
            </w:pPr>
            <w:r w:rsidRPr="00645B83">
              <w:rPr>
                <w:sz w:val="28"/>
                <w:szCs w:val="28"/>
                <w:lang w:val="uk-UA"/>
              </w:rPr>
              <w:t>5040               7 клас</w:t>
            </w:r>
          </w:p>
          <w:p w:rsidR="00A34334" w:rsidRPr="00645B83" w:rsidRDefault="00A34334" w:rsidP="00A15855">
            <w:pPr>
              <w:pStyle w:val="a6"/>
              <w:widowControl/>
              <w:numPr>
                <w:ilvl w:val="0"/>
                <w:numId w:val="116"/>
              </w:numPr>
              <w:autoSpaceDE/>
              <w:autoSpaceDN/>
              <w:adjustRightInd/>
              <w:rPr>
                <w:sz w:val="28"/>
                <w:szCs w:val="28"/>
                <w:lang w:val="uk-UA"/>
              </w:rPr>
            </w:pPr>
            <w:r w:rsidRPr="00645B83">
              <w:rPr>
                <w:sz w:val="28"/>
                <w:szCs w:val="28"/>
                <w:lang w:val="uk-UA"/>
              </w:rPr>
              <w:t>6 клас             5040</w:t>
            </w:r>
          </w:p>
          <w:p w:rsidR="00A34334" w:rsidRPr="00645B83" w:rsidRDefault="00A34334" w:rsidP="00A15855">
            <w:pPr>
              <w:pStyle w:val="a6"/>
              <w:widowControl/>
              <w:numPr>
                <w:ilvl w:val="0"/>
                <w:numId w:val="116"/>
              </w:numPr>
              <w:autoSpaceDE/>
              <w:autoSpaceDN/>
              <w:adjustRightInd/>
              <w:rPr>
                <w:sz w:val="28"/>
                <w:szCs w:val="28"/>
                <w:lang w:val="uk-UA"/>
              </w:rPr>
            </w:pPr>
            <w:r w:rsidRPr="00645B83">
              <w:rPr>
                <w:sz w:val="28"/>
                <w:szCs w:val="28"/>
                <w:lang w:val="uk-UA"/>
              </w:rPr>
              <w:t>6 клас             5041</w:t>
            </w:r>
          </w:p>
          <w:p w:rsidR="00A34334" w:rsidRPr="00645B83" w:rsidRDefault="00A34334" w:rsidP="00A15855">
            <w:pPr>
              <w:pStyle w:val="a6"/>
              <w:widowControl/>
              <w:numPr>
                <w:ilvl w:val="0"/>
                <w:numId w:val="116"/>
              </w:numPr>
              <w:autoSpaceDE/>
              <w:autoSpaceDN/>
              <w:adjustRightInd/>
              <w:rPr>
                <w:sz w:val="28"/>
                <w:szCs w:val="28"/>
                <w:lang w:val="uk-UA"/>
              </w:rPr>
            </w:pPr>
            <w:r w:rsidRPr="00645B83">
              <w:rPr>
                <w:sz w:val="28"/>
                <w:szCs w:val="28"/>
                <w:lang w:val="uk-UA"/>
              </w:rPr>
              <w:t>5041               7 клас</w:t>
            </w:r>
          </w:p>
        </w:tc>
      </w:tr>
    </w:tbl>
    <w:p w:rsidR="00A34334" w:rsidRPr="00645B83" w:rsidRDefault="00A34334" w:rsidP="00BE215B">
      <w:pPr>
        <w:widowControl/>
        <w:jc w:val="both"/>
        <w:rPr>
          <w:rFonts w:eastAsiaTheme="minorHAnsi"/>
          <w:b/>
          <w:sz w:val="28"/>
          <w:szCs w:val="28"/>
          <w:lang w:val="uk-UA" w:eastAsia="en-US"/>
        </w:rPr>
      </w:pPr>
    </w:p>
    <w:tbl>
      <w:tblPr>
        <w:tblStyle w:val="a9"/>
        <w:tblW w:w="0" w:type="auto"/>
        <w:tblInd w:w="-34" w:type="dxa"/>
        <w:tblLook w:val="01E0"/>
      </w:tblPr>
      <w:tblGrid>
        <w:gridCol w:w="6521"/>
        <w:gridCol w:w="3366"/>
      </w:tblGrid>
      <w:tr w:rsidR="00A34334" w:rsidRPr="00645B83" w:rsidTr="00E4523A">
        <w:tc>
          <w:tcPr>
            <w:tcW w:w="6521" w:type="dxa"/>
          </w:tcPr>
          <w:p w:rsidR="00A34334" w:rsidRPr="00645B83" w:rsidRDefault="005C2C9B" w:rsidP="009C7678">
            <w:pPr>
              <w:rPr>
                <w:i/>
                <w:sz w:val="28"/>
                <w:szCs w:val="28"/>
                <w:lang w:val="uk-UA"/>
              </w:rPr>
            </w:pPr>
            <w:r>
              <w:rPr>
                <w:i/>
                <w:sz w:val="28"/>
                <w:szCs w:val="28"/>
                <w:lang w:val="uk-UA"/>
              </w:rPr>
              <w:t>16</w:t>
            </w:r>
            <w:r w:rsidR="00A34334" w:rsidRPr="00645B83">
              <w:rPr>
                <w:i/>
                <w:sz w:val="28"/>
                <w:szCs w:val="28"/>
                <w:lang w:val="uk-UA"/>
              </w:rPr>
              <w:t>. Зміст господарської операції</w:t>
            </w:r>
          </w:p>
        </w:tc>
        <w:tc>
          <w:tcPr>
            <w:tcW w:w="3366" w:type="dxa"/>
          </w:tcPr>
          <w:p w:rsidR="00A34334" w:rsidRPr="00645B83" w:rsidRDefault="00A34334" w:rsidP="009C7678">
            <w:pPr>
              <w:jc w:val="center"/>
              <w:rPr>
                <w:i/>
                <w:sz w:val="28"/>
                <w:szCs w:val="28"/>
              </w:rPr>
            </w:pPr>
            <w:r w:rsidRPr="00645B83">
              <w:rPr>
                <w:i/>
                <w:sz w:val="28"/>
                <w:szCs w:val="28"/>
                <w:lang w:val="uk-UA"/>
              </w:rPr>
              <w:t>Д-т                 К-т</w:t>
            </w:r>
          </w:p>
        </w:tc>
      </w:tr>
      <w:tr w:rsidR="00A34334" w:rsidRPr="00645B83" w:rsidTr="00E4523A">
        <w:tc>
          <w:tcPr>
            <w:tcW w:w="6521" w:type="dxa"/>
          </w:tcPr>
          <w:p w:rsidR="00A34334" w:rsidRPr="00645B83" w:rsidRDefault="00A34334" w:rsidP="00A15855">
            <w:pPr>
              <w:pStyle w:val="a6"/>
              <w:widowControl/>
              <w:numPr>
                <w:ilvl w:val="0"/>
                <w:numId w:val="120"/>
              </w:numPr>
              <w:autoSpaceDE/>
              <w:autoSpaceDN/>
              <w:adjustRightInd/>
              <w:ind w:left="318" w:hanging="284"/>
              <w:rPr>
                <w:sz w:val="28"/>
                <w:szCs w:val="28"/>
                <w:lang w:val="uk-UA"/>
              </w:rPr>
            </w:pPr>
            <w:r w:rsidRPr="00645B83">
              <w:rPr>
                <w:sz w:val="28"/>
                <w:szCs w:val="28"/>
                <w:lang w:val="uk-UA"/>
              </w:rPr>
              <w:t>Виплата відпускних</w:t>
            </w:r>
          </w:p>
          <w:p w:rsidR="00A34334" w:rsidRPr="00645B83" w:rsidRDefault="00A34334" w:rsidP="00A15855">
            <w:pPr>
              <w:pStyle w:val="a6"/>
              <w:widowControl/>
              <w:numPr>
                <w:ilvl w:val="0"/>
                <w:numId w:val="120"/>
              </w:numPr>
              <w:autoSpaceDE/>
              <w:autoSpaceDN/>
              <w:adjustRightInd/>
              <w:ind w:left="318" w:hanging="284"/>
              <w:rPr>
                <w:sz w:val="28"/>
                <w:szCs w:val="28"/>
                <w:lang w:val="uk-UA"/>
              </w:rPr>
            </w:pPr>
            <w:r w:rsidRPr="00645B83">
              <w:rPr>
                <w:sz w:val="28"/>
                <w:szCs w:val="28"/>
                <w:lang w:val="uk-UA"/>
              </w:rPr>
              <w:t>Нарахування  ЄСВ</w:t>
            </w:r>
          </w:p>
          <w:p w:rsidR="00A34334" w:rsidRPr="00645B83" w:rsidRDefault="00A34334" w:rsidP="00A15855">
            <w:pPr>
              <w:pStyle w:val="a6"/>
              <w:widowControl/>
              <w:numPr>
                <w:ilvl w:val="0"/>
                <w:numId w:val="120"/>
              </w:numPr>
              <w:autoSpaceDE/>
              <w:autoSpaceDN/>
              <w:adjustRightInd/>
              <w:ind w:left="318" w:hanging="284"/>
              <w:rPr>
                <w:sz w:val="28"/>
                <w:szCs w:val="28"/>
                <w:lang w:val="uk-UA"/>
              </w:rPr>
            </w:pPr>
            <w:r w:rsidRPr="00645B83">
              <w:rPr>
                <w:sz w:val="28"/>
                <w:szCs w:val="28"/>
                <w:lang w:val="uk-UA"/>
              </w:rPr>
              <w:t>Утримання з працівників банку на користь третіх осіб</w:t>
            </w:r>
          </w:p>
          <w:p w:rsidR="00A34334" w:rsidRPr="00645B83" w:rsidRDefault="00A34334" w:rsidP="00A15855">
            <w:pPr>
              <w:pStyle w:val="a6"/>
              <w:widowControl/>
              <w:numPr>
                <w:ilvl w:val="0"/>
                <w:numId w:val="120"/>
              </w:numPr>
              <w:autoSpaceDE/>
              <w:autoSpaceDN/>
              <w:adjustRightInd/>
              <w:ind w:left="318" w:hanging="284"/>
              <w:rPr>
                <w:sz w:val="28"/>
                <w:szCs w:val="28"/>
                <w:lang w:val="uk-UA"/>
              </w:rPr>
            </w:pPr>
            <w:r w:rsidRPr="00645B83">
              <w:rPr>
                <w:sz w:val="28"/>
                <w:szCs w:val="28"/>
                <w:lang w:val="uk-UA"/>
              </w:rPr>
              <w:t>Сплата нарахованих податків та зборів</w:t>
            </w:r>
          </w:p>
        </w:tc>
        <w:tc>
          <w:tcPr>
            <w:tcW w:w="3366" w:type="dxa"/>
          </w:tcPr>
          <w:p w:rsidR="00A34334" w:rsidRPr="00645B83" w:rsidRDefault="00A34334" w:rsidP="00A15855">
            <w:pPr>
              <w:pStyle w:val="a6"/>
              <w:widowControl/>
              <w:numPr>
                <w:ilvl w:val="0"/>
                <w:numId w:val="121"/>
              </w:numPr>
              <w:tabs>
                <w:tab w:val="left" w:pos="1688"/>
              </w:tabs>
              <w:autoSpaceDE/>
              <w:autoSpaceDN/>
              <w:adjustRightInd/>
              <w:ind w:left="385" w:hanging="283"/>
              <w:rPr>
                <w:sz w:val="28"/>
                <w:szCs w:val="28"/>
                <w:lang w:val="uk-UA"/>
              </w:rPr>
            </w:pPr>
            <w:r w:rsidRPr="00645B83">
              <w:rPr>
                <w:sz w:val="28"/>
                <w:szCs w:val="28"/>
                <w:lang w:val="uk-UA"/>
              </w:rPr>
              <w:t>3654                      1002</w:t>
            </w:r>
          </w:p>
          <w:p w:rsidR="00A34334" w:rsidRPr="00645B83" w:rsidRDefault="00A34334" w:rsidP="00A15855">
            <w:pPr>
              <w:pStyle w:val="a6"/>
              <w:widowControl/>
              <w:numPr>
                <w:ilvl w:val="0"/>
                <w:numId w:val="121"/>
              </w:numPr>
              <w:tabs>
                <w:tab w:val="left" w:pos="1688"/>
              </w:tabs>
              <w:autoSpaceDE/>
              <w:autoSpaceDN/>
              <w:adjustRightInd/>
              <w:ind w:left="385" w:hanging="283"/>
              <w:rPr>
                <w:sz w:val="28"/>
                <w:szCs w:val="28"/>
                <w:lang w:val="uk-UA"/>
              </w:rPr>
            </w:pPr>
            <w:r w:rsidRPr="00645B83">
              <w:rPr>
                <w:sz w:val="28"/>
                <w:szCs w:val="28"/>
                <w:lang w:val="uk-UA"/>
              </w:rPr>
              <w:t>7401                      3622</w:t>
            </w:r>
          </w:p>
          <w:p w:rsidR="00A34334" w:rsidRPr="00645B83" w:rsidRDefault="00A34334" w:rsidP="00A15855">
            <w:pPr>
              <w:pStyle w:val="a6"/>
              <w:widowControl/>
              <w:numPr>
                <w:ilvl w:val="0"/>
                <w:numId w:val="121"/>
              </w:numPr>
              <w:tabs>
                <w:tab w:val="left" w:pos="1688"/>
              </w:tabs>
              <w:autoSpaceDE/>
              <w:autoSpaceDN/>
              <w:adjustRightInd/>
              <w:ind w:left="385" w:hanging="283"/>
              <w:rPr>
                <w:sz w:val="28"/>
                <w:szCs w:val="28"/>
                <w:lang w:val="uk-UA"/>
              </w:rPr>
            </w:pPr>
            <w:r w:rsidRPr="00645B83">
              <w:rPr>
                <w:sz w:val="28"/>
                <w:szCs w:val="28"/>
                <w:lang w:val="uk-UA"/>
              </w:rPr>
              <w:t>3622                      1001</w:t>
            </w:r>
          </w:p>
          <w:p w:rsidR="00A34334" w:rsidRPr="00645B83" w:rsidRDefault="00A34334" w:rsidP="00A15855">
            <w:pPr>
              <w:pStyle w:val="a6"/>
              <w:widowControl/>
              <w:numPr>
                <w:ilvl w:val="0"/>
                <w:numId w:val="121"/>
              </w:numPr>
              <w:tabs>
                <w:tab w:val="left" w:pos="1688"/>
              </w:tabs>
              <w:autoSpaceDE/>
              <w:autoSpaceDN/>
              <w:adjustRightInd/>
              <w:ind w:left="385" w:hanging="283"/>
              <w:rPr>
                <w:sz w:val="28"/>
                <w:szCs w:val="28"/>
                <w:lang w:val="uk-UA"/>
              </w:rPr>
            </w:pPr>
            <w:r w:rsidRPr="00645B83">
              <w:rPr>
                <w:sz w:val="28"/>
                <w:szCs w:val="28"/>
                <w:lang w:val="uk-UA"/>
              </w:rPr>
              <w:t>3652                      3653</w:t>
            </w:r>
          </w:p>
        </w:tc>
      </w:tr>
    </w:tbl>
    <w:p w:rsidR="00A34334" w:rsidRDefault="00A34334" w:rsidP="00BE215B">
      <w:pPr>
        <w:widowControl/>
        <w:jc w:val="both"/>
        <w:rPr>
          <w:rFonts w:eastAsiaTheme="minorHAnsi"/>
          <w:b/>
          <w:sz w:val="28"/>
          <w:szCs w:val="28"/>
          <w:lang w:val="uk-UA" w:eastAsia="en-US"/>
        </w:rPr>
      </w:pPr>
    </w:p>
    <w:tbl>
      <w:tblPr>
        <w:tblStyle w:val="a9"/>
        <w:tblW w:w="0" w:type="auto"/>
        <w:tblInd w:w="-34" w:type="dxa"/>
        <w:tblLook w:val="04A0"/>
      </w:tblPr>
      <w:tblGrid>
        <w:gridCol w:w="6521"/>
        <w:gridCol w:w="3366"/>
      </w:tblGrid>
      <w:tr w:rsidR="009F5D89" w:rsidRPr="00E4523A" w:rsidTr="00E4523A">
        <w:tc>
          <w:tcPr>
            <w:tcW w:w="6521" w:type="dxa"/>
          </w:tcPr>
          <w:p w:rsidR="009F5D89" w:rsidRPr="00E4523A" w:rsidRDefault="005C2C9B" w:rsidP="00E4523A">
            <w:pPr>
              <w:widowControl/>
              <w:autoSpaceDE/>
              <w:autoSpaceDN/>
              <w:adjustRightInd/>
              <w:ind w:left="142"/>
              <w:rPr>
                <w:i/>
                <w:sz w:val="28"/>
                <w:szCs w:val="28"/>
                <w:lang w:val="uk-UA"/>
              </w:rPr>
            </w:pPr>
            <w:r>
              <w:rPr>
                <w:i/>
                <w:sz w:val="28"/>
                <w:szCs w:val="28"/>
                <w:lang w:val="uk-UA"/>
              </w:rPr>
              <w:t>17</w:t>
            </w:r>
            <w:r w:rsidR="00E4523A">
              <w:rPr>
                <w:i/>
                <w:sz w:val="28"/>
                <w:szCs w:val="28"/>
                <w:lang w:val="uk-UA"/>
              </w:rPr>
              <w:t xml:space="preserve">. </w:t>
            </w:r>
            <w:r w:rsidR="009F5D89" w:rsidRPr="00E4523A">
              <w:rPr>
                <w:i/>
                <w:sz w:val="28"/>
                <w:szCs w:val="28"/>
                <w:lang w:val="uk-UA"/>
              </w:rPr>
              <w:t>Зміст господарської операції</w:t>
            </w:r>
          </w:p>
        </w:tc>
        <w:tc>
          <w:tcPr>
            <w:tcW w:w="3366" w:type="dxa"/>
          </w:tcPr>
          <w:p w:rsidR="009F5D89" w:rsidRPr="00E4523A" w:rsidRDefault="009F5D89" w:rsidP="009C7678">
            <w:pPr>
              <w:jc w:val="center"/>
              <w:rPr>
                <w:i/>
                <w:sz w:val="28"/>
                <w:szCs w:val="28"/>
                <w:lang w:val="uk-UA"/>
              </w:rPr>
            </w:pPr>
            <w:r w:rsidRPr="00E4523A">
              <w:rPr>
                <w:i/>
                <w:sz w:val="28"/>
                <w:szCs w:val="28"/>
                <w:lang w:val="uk-UA"/>
              </w:rPr>
              <w:t>Д-т                 К-т</w:t>
            </w:r>
          </w:p>
        </w:tc>
      </w:tr>
      <w:tr w:rsidR="009F5D89" w:rsidRPr="00645B83" w:rsidTr="00E4523A">
        <w:tc>
          <w:tcPr>
            <w:tcW w:w="6521" w:type="dxa"/>
          </w:tcPr>
          <w:p w:rsidR="009F5D89" w:rsidRPr="00645B83" w:rsidRDefault="009F5D89" w:rsidP="00A15855">
            <w:pPr>
              <w:pStyle w:val="a6"/>
              <w:widowControl/>
              <w:numPr>
                <w:ilvl w:val="0"/>
                <w:numId w:val="124"/>
              </w:numPr>
              <w:autoSpaceDE/>
              <w:autoSpaceDN/>
              <w:adjustRightInd/>
              <w:ind w:left="317" w:hanging="283"/>
              <w:rPr>
                <w:sz w:val="28"/>
                <w:szCs w:val="28"/>
                <w:lang w:val="uk-UA"/>
              </w:rPr>
            </w:pPr>
            <w:r w:rsidRPr="00645B83">
              <w:rPr>
                <w:sz w:val="28"/>
                <w:szCs w:val="28"/>
                <w:lang w:val="uk-UA"/>
              </w:rPr>
              <w:t>Нарахування заробітної плати працівникам банку протягом місяця</w:t>
            </w:r>
          </w:p>
          <w:p w:rsidR="009F5D89" w:rsidRPr="00645B83" w:rsidRDefault="009F5D89" w:rsidP="00A15855">
            <w:pPr>
              <w:pStyle w:val="a6"/>
              <w:widowControl/>
              <w:numPr>
                <w:ilvl w:val="0"/>
                <w:numId w:val="124"/>
              </w:numPr>
              <w:autoSpaceDE/>
              <w:autoSpaceDN/>
              <w:adjustRightInd/>
              <w:ind w:left="317" w:hanging="283"/>
              <w:rPr>
                <w:sz w:val="28"/>
                <w:szCs w:val="28"/>
                <w:lang w:val="uk-UA"/>
              </w:rPr>
            </w:pPr>
            <w:r w:rsidRPr="00645B83">
              <w:rPr>
                <w:sz w:val="28"/>
                <w:szCs w:val="28"/>
                <w:lang w:val="uk-UA"/>
              </w:rPr>
              <w:t>Нарахування матеріальної допомоги та інших соціальних виплат</w:t>
            </w:r>
          </w:p>
          <w:p w:rsidR="009F5D89" w:rsidRPr="00645B83" w:rsidRDefault="009F5D89" w:rsidP="00A15855">
            <w:pPr>
              <w:pStyle w:val="a6"/>
              <w:widowControl/>
              <w:numPr>
                <w:ilvl w:val="0"/>
                <w:numId w:val="124"/>
              </w:numPr>
              <w:autoSpaceDE/>
              <w:autoSpaceDN/>
              <w:adjustRightInd/>
              <w:ind w:left="317" w:hanging="283"/>
              <w:rPr>
                <w:sz w:val="28"/>
                <w:szCs w:val="28"/>
                <w:lang w:val="uk-UA"/>
              </w:rPr>
            </w:pPr>
            <w:r w:rsidRPr="00645B83">
              <w:rPr>
                <w:sz w:val="28"/>
                <w:szCs w:val="28"/>
                <w:lang w:val="uk-UA"/>
              </w:rPr>
              <w:t>Нарахування інших витрат на утримання персоналу</w:t>
            </w:r>
          </w:p>
          <w:p w:rsidR="009F5D89" w:rsidRPr="00645B83" w:rsidRDefault="009F5D89" w:rsidP="00A15855">
            <w:pPr>
              <w:pStyle w:val="a6"/>
              <w:widowControl/>
              <w:numPr>
                <w:ilvl w:val="0"/>
                <w:numId w:val="124"/>
              </w:numPr>
              <w:autoSpaceDE/>
              <w:autoSpaceDN/>
              <w:adjustRightInd/>
              <w:ind w:left="317" w:hanging="283"/>
              <w:rPr>
                <w:sz w:val="28"/>
                <w:szCs w:val="28"/>
                <w:lang w:val="uk-UA"/>
              </w:rPr>
            </w:pPr>
            <w:r w:rsidRPr="00645B83">
              <w:rPr>
                <w:sz w:val="28"/>
                <w:szCs w:val="28"/>
                <w:lang w:val="uk-UA"/>
              </w:rPr>
              <w:t>На суму раніше виплаченої заробітної плати та інших виплат працівникам</w:t>
            </w:r>
          </w:p>
        </w:tc>
        <w:tc>
          <w:tcPr>
            <w:tcW w:w="3366" w:type="dxa"/>
          </w:tcPr>
          <w:p w:rsidR="009F5D89" w:rsidRPr="00645B83" w:rsidRDefault="009F5D89" w:rsidP="009C7678">
            <w:pPr>
              <w:pStyle w:val="a6"/>
              <w:rPr>
                <w:sz w:val="28"/>
                <w:szCs w:val="28"/>
                <w:lang w:val="uk-UA"/>
              </w:rPr>
            </w:pPr>
          </w:p>
          <w:p w:rsidR="009F5D89" w:rsidRPr="00645B83" w:rsidRDefault="009F5D89" w:rsidP="00A15855">
            <w:pPr>
              <w:pStyle w:val="a6"/>
              <w:widowControl/>
              <w:numPr>
                <w:ilvl w:val="0"/>
                <w:numId w:val="122"/>
              </w:numPr>
              <w:autoSpaceDE/>
              <w:autoSpaceDN/>
              <w:adjustRightInd/>
              <w:ind w:left="459" w:hanging="425"/>
              <w:rPr>
                <w:sz w:val="28"/>
                <w:szCs w:val="28"/>
                <w:lang w:val="uk-UA"/>
              </w:rPr>
            </w:pPr>
            <w:r w:rsidRPr="00645B83">
              <w:rPr>
                <w:sz w:val="28"/>
                <w:szCs w:val="28"/>
                <w:lang w:val="uk-UA"/>
              </w:rPr>
              <w:t>7409                   3652</w:t>
            </w:r>
          </w:p>
          <w:p w:rsidR="009F5D89" w:rsidRPr="00645B83" w:rsidRDefault="009F5D89" w:rsidP="00A15855">
            <w:pPr>
              <w:pStyle w:val="a6"/>
              <w:widowControl/>
              <w:numPr>
                <w:ilvl w:val="0"/>
                <w:numId w:val="122"/>
              </w:numPr>
              <w:autoSpaceDE/>
              <w:autoSpaceDN/>
              <w:adjustRightInd/>
              <w:ind w:left="459" w:hanging="425"/>
              <w:rPr>
                <w:sz w:val="28"/>
                <w:szCs w:val="28"/>
                <w:lang w:val="uk-UA"/>
              </w:rPr>
            </w:pPr>
            <w:r w:rsidRPr="00645B83">
              <w:rPr>
                <w:sz w:val="28"/>
                <w:szCs w:val="28"/>
                <w:lang w:val="uk-UA"/>
              </w:rPr>
              <w:t>3559                   3653</w:t>
            </w:r>
          </w:p>
          <w:p w:rsidR="009F5D89" w:rsidRPr="00645B83" w:rsidRDefault="009F5D89" w:rsidP="00A15855">
            <w:pPr>
              <w:pStyle w:val="a6"/>
              <w:widowControl/>
              <w:numPr>
                <w:ilvl w:val="0"/>
                <w:numId w:val="122"/>
              </w:numPr>
              <w:autoSpaceDE/>
              <w:autoSpaceDN/>
              <w:adjustRightInd/>
              <w:ind w:left="459" w:hanging="425"/>
              <w:rPr>
                <w:sz w:val="28"/>
                <w:szCs w:val="28"/>
                <w:lang w:val="uk-UA"/>
              </w:rPr>
            </w:pPr>
            <w:r w:rsidRPr="00645B83">
              <w:rPr>
                <w:sz w:val="28"/>
                <w:szCs w:val="28"/>
                <w:lang w:val="uk-UA"/>
              </w:rPr>
              <w:t>7400                   3652</w:t>
            </w:r>
          </w:p>
          <w:p w:rsidR="009F5D89" w:rsidRPr="00645B83" w:rsidRDefault="009F5D89" w:rsidP="00A15855">
            <w:pPr>
              <w:pStyle w:val="a6"/>
              <w:widowControl/>
              <w:numPr>
                <w:ilvl w:val="0"/>
                <w:numId w:val="122"/>
              </w:numPr>
              <w:autoSpaceDE/>
              <w:autoSpaceDN/>
              <w:adjustRightInd/>
              <w:ind w:left="459" w:hanging="425"/>
              <w:rPr>
                <w:sz w:val="28"/>
                <w:szCs w:val="28"/>
                <w:lang w:val="uk-UA"/>
              </w:rPr>
            </w:pPr>
            <w:r w:rsidRPr="00645B83">
              <w:rPr>
                <w:sz w:val="28"/>
                <w:szCs w:val="28"/>
                <w:lang w:val="uk-UA"/>
              </w:rPr>
              <w:t>7403                   3652</w:t>
            </w:r>
          </w:p>
        </w:tc>
      </w:tr>
    </w:tbl>
    <w:p w:rsidR="009F5D89" w:rsidRPr="00645B83" w:rsidRDefault="009F5D89" w:rsidP="009F5D89">
      <w:pPr>
        <w:pStyle w:val="a6"/>
        <w:tabs>
          <w:tab w:val="left" w:pos="709"/>
        </w:tabs>
        <w:ind w:left="1068" w:hanging="784"/>
        <w:rPr>
          <w:sz w:val="28"/>
          <w:szCs w:val="28"/>
          <w:lang w:val="uk-UA"/>
        </w:rPr>
      </w:pPr>
    </w:p>
    <w:tbl>
      <w:tblPr>
        <w:tblStyle w:val="a9"/>
        <w:tblW w:w="0" w:type="auto"/>
        <w:tblInd w:w="-34" w:type="dxa"/>
        <w:tblLook w:val="01E0"/>
      </w:tblPr>
      <w:tblGrid>
        <w:gridCol w:w="6521"/>
        <w:gridCol w:w="3366"/>
      </w:tblGrid>
      <w:tr w:rsidR="009F5D89" w:rsidRPr="00645B83" w:rsidTr="00313213">
        <w:tc>
          <w:tcPr>
            <w:tcW w:w="6521" w:type="dxa"/>
          </w:tcPr>
          <w:p w:rsidR="009F5D89" w:rsidRPr="00645B83" w:rsidRDefault="005C2C9B" w:rsidP="00E4523A">
            <w:pPr>
              <w:rPr>
                <w:i/>
                <w:sz w:val="28"/>
                <w:szCs w:val="28"/>
                <w:lang w:val="uk-UA"/>
              </w:rPr>
            </w:pPr>
            <w:r>
              <w:rPr>
                <w:i/>
                <w:sz w:val="28"/>
                <w:szCs w:val="28"/>
                <w:lang w:val="uk-UA"/>
              </w:rPr>
              <w:t>18</w:t>
            </w:r>
            <w:r w:rsidR="00E4523A">
              <w:rPr>
                <w:i/>
                <w:sz w:val="28"/>
                <w:szCs w:val="28"/>
                <w:lang w:val="uk-UA"/>
              </w:rPr>
              <w:t xml:space="preserve">. </w:t>
            </w:r>
            <w:r w:rsidR="009F5D89" w:rsidRPr="00645B83">
              <w:rPr>
                <w:i/>
                <w:sz w:val="28"/>
                <w:szCs w:val="28"/>
                <w:lang w:val="uk-UA"/>
              </w:rPr>
              <w:t>Зміст господарської операції</w:t>
            </w:r>
          </w:p>
        </w:tc>
        <w:tc>
          <w:tcPr>
            <w:tcW w:w="3366" w:type="dxa"/>
          </w:tcPr>
          <w:p w:rsidR="009F5D89" w:rsidRPr="00645B83" w:rsidRDefault="009F5D89" w:rsidP="009C7678">
            <w:pPr>
              <w:jc w:val="center"/>
              <w:rPr>
                <w:i/>
                <w:sz w:val="28"/>
                <w:szCs w:val="28"/>
              </w:rPr>
            </w:pPr>
            <w:r w:rsidRPr="00645B83">
              <w:rPr>
                <w:i/>
                <w:sz w:val="28"/>
                <w:szCs w:val="28"/>
                <w:lang w:val="uk-UA"/>
              </w:rPr>
              <w:t>Д-т                 К-т</w:t>
            </w:r>
          </w:p>
        </w:tc>
      </w:tr>
      <w:tr w:rsidR="009F5D89" w:rsidRPr="00645B83" w:rsidTr="00313213">
        <w:tc>
          <w:tcPr>
            <w:tcW w:w="6521" w:type="dxa"/>
          </w:tcPr>
          <w:p w:rsidR="009F5D89" w:rsidRPr="00645B83" w:rsidRDefault="009F5D89" w:rsidP="00A15855">
            <w:pPr>
              <w:pStyle w:val="a6"/>
              <w:widowControl/>
              <w:numPr>
                <w:ilvl w:val="0"/>
                <w:numId w:val="125"/>
              </w:numPr>
              <w:autoSpaceDE/>
              <w:autoSpaceDN/>
              <w:adjustRightInd/>
              <w:ind w:left="318" w:hanging="284"/>
              <w:rPr>
                <w:sz w:val="28"/>
                <w:szCs w:val="28"/>
                <w:lang w:val="uk-UA"/>
              </w:rPr>
            </w:pPr>
            <w:r w:rsidRPr="00645B83">
              <w:rPr>
                <w:sz w:val="28"/>
                <w:szCs w:val="28"/>
                <w:lang w:val="uk-UA"/>
              </w:rPr>
              <w:lastRenderedPageBreak/>
              <w:t>Витрати на маркетинг та рекламу</w:t>
            </w:r>
          </w:p>
          <w:p w:rsidR="009F5D89" w:rsidRPr="00645B83" w:rsidRDefault="009F5D89" w:rsidP="00A15855">
            <w:pPr>
              <w:pStyle w:val="a6"/>
              <w:widowControl/>
              <w:numPr>
                <w:ilvl w:val="0"/>
                <w:numId w:val="125"/>
              </w:numPr>
              <w:autoSpaceDE/>
              <w:autoSpaceDN/>
              <w:adjustRightInd/>
              <w:ind w:left="318" w:hanging="284"/>
              <w:rPr>
                <w:sz w:val="28"/>
                <w:szCs w:val="28"/>
                <w:lang w:val="uk-UA"/>
              </w:rPr>
            </w:pPr>
            <w:r w:rsidRPr="00645B83">
              <w:rPr>
                <w:sz w:val="28"/>
                <w:szCs w:val="28"/>
                <w:lang w:val="uk-UA"/>
              </w:rPr>
              <w:t>Нарахування податку на землю</w:t>
            </w:r>
          </w:p>
          <w:p w:rsidR="009F5D89" w:rsidRPr="00645B83" w:rsidRDefault="009F5D89" w:rsidP="00A15855">
            <w:pPr>
              <w:pStyle w:val="a6"/>
              <w:widowControl/>
              <w:numPr>
                <w:ilvl w:val="0"/>
                <w:numId w:val="125"/>
              </w:numPr>
              <w:autoSpaceDE/>
              <w:autoSpaceDN/>
              <w:adjustRightInd/>
              <w:ind w:left="318" w:hanging="284"/>
              <w:rPr>
                <w:sz w:val="28"/>
                <w:szCs w:val="28"/>
                <w:lang w:val="uk-UA"/>
              </w:rPr>
            </w:pPr>
            <w:r w:rsidRPr="00645B83">
              <w:rPr>
                <w:sz w:val="28"/>
                <w:szCs w:val="28"/>
                <w:lang w:val="uk-UA"/>
              </w:rPr>
              <w:t>Нарахування збору до фонду гарантування вкладів фізичних осіб</w:t>
            </w:r>
          </w:p>
          <w:p w:rsidR="009F5D89" w:rsidRPr="00645B83" w:rsidRDefault="009F5D89" w:rsidP="00A15855">
            <w:pPr>
              <w:pStyle w:val="a6"/>
              <w:widowControl/>
              <w:numPr>
                <w:ilvl w:val="0"/>
                <w:numId w:val="125"/>
              </w:numPr>
              <w:autoSpaceDE/>
              <w:autoSpaceDN/>
              <w:adjustRightInd/>
              <w:ind w:left="318" w:hanging="284"/>
              <w:rPr>
                <w:sz w:val="28"/>
                <w:szCs w:val="28"/>
                <w:lang w:val="uk-UA"/>
              </w:rPr>
            </w:pPr>
            <w:r w:rsidRPr="00645B83">
              <w:rPr>
                <w:sz w:val="28"/>
                <w:szCs w:val="28"/>
                <w:lang w:val="uk-UA"/>
              </w:rPr>
              <w:t>Нарахування інших податків та зборів</w:t>
            </w:r>
          </w:p>
        </w:tc>
        <w:tc>
          <w:tcPr>
            <w:tcW w:w="3366" w:type="dxa"/>
          </w:tcPr>
          <w:p w:rsidR="009F5D89" w:rsidRPr="00645B83" w:rsidRDefault="009F5D89" w:rsidP="00A15855">
            <w:pPr>
              <w:pStyle w:val="a6"/>
              <w:widowControl/>
              <w:numPr>
                <w:ilvl w:val="0"/>
                <w:numId w:val="123"/>
              </w:numPr>
              <w:tabs>
                <w:tab w:val="left" w:pos="1688"/>
              </w:tabs>
              <w:autoSpaceDE/>
              <w:autoSpaceDN/>
              <w:adjustRightInd/>
              <w:ind w:left="385" w:hanging="283"/>
              <w:rPr>
                <w:sz w:val="28"/>
                <w:szCs w:val="28"/>
                <w:lang w:val="uk-UA"/>
              </w:rPr>
            </w:pPr>
            <w:r w:rsidRPr="00645B83">
              <w:rPr>
                <w:sz w:val="28"/>
                <w:szCs w:val="28"/>
                <w:lang w:val="uk-UA"/>
              </w:rPr>
              <w:t>7411                   3622</w:t>
            </w:r>
          </w:p>
          <w:p w:rsidR="009F5D89" w:rsidRPr="00645B83" w:rsidRDefault="009F5D89" w:rsidP="00A15855">
            <w:pPr>
              <w:pStyle w:val="a6"/>
              <w:widowControl/>
              <w:numPr>
                <w:ilvl w:val="0"/>
                <w:numId w:val="123"/>
              </w:numPr>
              <w:tabs>
                <w:tab w:val="left" w:pos="1688"/>
              </w:tabs>
              <w:autoSpaceDE/>
              <w:autoSpaceDN/>
              <w:adjustRightInd/>
              <w:ind w:left="385" w:hanging="283"/>
              <w:rPr>
                <w:sz w:val="28"/>
                <w:szCs w:val="28"/>
                <w:lang w:val="uk-UA"/>
              </w:rPr>
            </w:pPr>
            <w:r w:rsidRPr="00645B83">
              <w:rPr>
                <w:sz w:val="28"/>
                <w:szCs w:val="28"/>
                <w:lang w:val="uk-UA"/>
              </w:rPr>
              <w:t>7419                   3622</w:t>
            </w:r>
          </w:p>
          <w:p w:rsidR="009F5D89" w:rsidRPr="00645B83" w:rsidRDefault="009F5D89" w:rsidP="00A15855">
            <w:pPr>
              <w:pStyle w:val="a6"/>
              <w:widowControl/>
              <w:numPr>
                <w:ilvl w:val="0"/>
                <w:numId w:val="123"/>
              </w:numPr>
              <w:tabs>
                <w:tab w:val="left" w:pos="1688"/>
              </w:tabs>
              <w:autoSpaceDE/>
              <w:autoSpaceDN/>
              <w:adjustRightInd/>
              <w:ind w:left="385" w:hanging="283"/>
              <w:rPr>
                <w:sz w:val="28"/>
                <w:szCs w:val="28"/>
                <w:lang w:val="uk-UA"/>
              </w:rPr>
            </w:pPr>
            <w:r w:rsidRPr="00645B83">
              <w:rPr>
                <w:sz w:val="28"/>
                <w:szCs w:val="28"/>
                <w:lang w:val="uk-UA"/>
              </w:rPr>
              <w:t>7455                   3519</w:t>
            </w:r>
          </w:p>
          <w:p w:rsidR="009F5D89" w:rsidRPr="00645B83" w:rsidRDefault="009F5D89" w:rsidP="00A15855">
            <w:pPr>
              <w:pStyle w:val="a6"/>
              <w:widowControl/>
              <w:numPr>
                <w:ilvl w:val="0"/>
                <w:numId w:val="123"/>
              </w:numPr>
              <w:tabs>
                <w:tab w:val="left" w:pos="1688"/>
              </w:tabs>
              <w:autoSpaceDE/>
              <w:autoSpaceDN/>
              <w:adjustRightInd/>
              <w:ind w:left="385" w:hanging="283"/>
              <w:rPr>
                <w:sz w:val="28"/>
                <w:szCs w:val="28"/>
                <w:lang w:val="uk-UA"/>
              </w:rPr>
            </w:pPr>
            <w:r w:rsidRPr="00645B83">
              <w:rPr>
                <w:sz w:val="28"/>
                <w:szCs w:val="28"/>
                <w:lang w:val="uk-UA"/>
              </w:rPr>
              <w:t>7418                   3623</w:t>
            </w:r>
          </w:p>
        </w:tc>
      </w:tr>
    </w:tbl>
    <w:p w:rsidR="00A67086" w:rsidRDefault="00A67086" w:rsidP="009C7678">
      <w:pPr>
        <w:jc w:val="center"/>
        <w:rPr>
          <w:b/>
          <w:sz w:val="28"/>
          <w:szCs w:val="28"/>
          <w:lang w:val="uk-UA"/>
        </w:rPr>
      </w:pPr>
    </w:p>
    <w:p w:rsidR="00A67086" w:rsidRDefault="00A67086">
      <w:pPr>
        <w:widowControl/>
        <w:autoSpaceDE/>
        <w:autoSpaceDN/>
        <w:adjustRightInd/>
        <w:spacing w:after="200" w:line="276" w:lineRule="auto"/>
        <w:rPr>
          <w:b/>
          <w:sz w:val="28"/>
          <w:szCs w:val="28"/>
          <w:lang w:val="uk-UA"/>
        </w:rPr>
      </w:pPr>
      <w:r>
        <w:rPr>
          <w:b/>
          <w:sz w:val="28"/>
          <w:szCs w:val="28"/>
          <w:lang w:val="uk-UA"/>
        </w:rPr>
        <w:br w:type="page"/>
      </w:r>
    </w:p>
    <w:p w:rsidR="009C7678" w:rsidRPr="001202BE" w:rsidRDefault="009C7678" w:rsidP="009C7678">
      <w:pPr>
        <w:jc w:val="center"/>
        <w:rPr>
          <w:b/>
          <w:sz w:val="28"/>
          <w:szCs w:val="28"/>
          <w:lang w:val="uk-UA"/>
        </w:rPr>
      </w:pPr>
      <w:r w:rsidRPr="001202BE">
        <w:rPr>
          <w:b/>
          <w:sz w:val="28"/>
          <w:szCs w:val="28"/>
          <w:lang w:val="uk-UA"/>
        </w:rPr>
        <w:lastRenderedPageBreak/>
        <w:t>Список рекомендованої літератури:</w:t>
      </w:r>
    </w:p>
    <w:p w:rsidR="009C7678" w:rsidRPr="001202BE" w:rsidRDefault="009C7678" w:rsidP="009C7678">
      <w:pPr>
        <w:jc w:val="center"/>
        <w:rPr>
          <w:b/>
          <w:sz w:val="28"/>
          <w:szCs w:val="28"/>
          <w:lang w:val="uk-UA"/>
        </w:rPr>
      </w:pPr>
    </w:p>
    <w:p w:rsidR="009C7678" w:rsidRDefault="009C7678" w:rsidP="009C7678">
      <w:pPr>
        <w:jc w:val="center"/>
        <w:rPr>
          <w:b/>
          <w:sz w:val="28"/>
          <w:szCs w:val="28"/>
          <w:lang w:val="uk-UA"/>
        </w:rPr>
      </w:pPr>
      <w:r>
        <w:rPr>
          <w:b/>
          <w:sz w:val="28"/>
          <w:szCs w:val="28"/>
          <w:lang w:val="uk-UA"/>
        </w:rPr>
        <w:t>ОСНОВНА</w:t>
      </w:r>
    </w:p>
    <w:p w:rsidR="009C7678" w:rsidRPr="001202BE" w:rsidRDefault="009C7678" w:rsidP="009C7678">
      <w:pPr>
        <w:jc w:val="center"/>
        <w:rPr>
          <w:b/>
          <w:i/>
          <w:sz w:val="28"/>
          <w:szCs w:val="28"/>
          <w:lang w:val="uk-UA"/>
        </w:rPr>
      </w:pPr>
      <w:r>
        <w:rPr>
          <w:b/>
          <w:i/>
          <w:sz w:val="28"/>
          <w:szCs w:val="28"/>
          <w:lang w:val="uk-UA"/>
        </w:rPr>
        <w:t>Законодавчі і нормативні акти</w:t>
      </w:r>
    </w:p>
    <w:p w:rsidR="009C7678" w:rsidRPr="001202BE" w:rsidRDefault="009C7678" w:rsidP="009C7678">
      <w:pPr>
        <w:jc w:val="both"/>
        <w:rPr>
          <w:sz w:val="28"/>
          <w:szCs w:val="28"/>
          <w:lang w:val="uk-UA"/>
        </w:rPr>
      </w:pPr>
      <w:r w:rsidRPr="001202BE">
        <w:rPr>
          <w:sz w:val="28"/>
          <w:szCs w:val="28"/>
          <w:lang w:val="uk-UA"/>
        </w:rPr>
        <w:t xml:space="preserve"> 1.</w:t>
      </w:r>
      <w:r>
        <w:rPr>
          <w:sz w:val="24"/>
          <w:szCs w:val="24"/>
          <w:lang w:val="uk-UA"/>
        </w:rPr>
        <w:t xml:space="preserve"> </w:t>
      </w:r>
      <w:r w:rsidRPr="001202BE">
        <w:rPr>
          <w:sz w:val="28"/>
          <w:szCs w:val="28"/>
          <w:lang w:val="uk-UA" w:eastAsia="uk-UA"/>
        </w:rPr>
        <w:t>Закон України «Про бухгалтерський обік та фінансову звітність в У</w:t>
      </w:r>
      <w:r>
        <w:rPr>
          <w:sz w:val="28"/>
          <w:szCs w:val="28"/>
          <w:lang w:val="uk-UA" w:eastAsia="uk-UA"/>
        </w:rPr>
        <w:t>країні» від 16.07.1999 р. № 996-</w:t>
      </w:r>
      <w:r w:rsidRPr="001202BE">
        <w:rPr>
          <w:sz w:val="28"/>
          <w:szCs w:val="28"/>
          <w:lang w:val="uk-UA" w:eastAsia="uk-UA"/>
        </w:rPr>
        <w:t>XIV (зі змінами).</w:t>
      </w:r>
    </w:p>
    <w:p w:rsidR="009C7678" w:rsidRPr="001202BE" w:rsidRDefault="009C7678" w:rsidP="009C7678">
      <w:pPr>
        <w:shd w:val="clear" w:color="auto" w:fill="FFFFFF"/>
        <w:jc w:val="both"/>
        <w:rPr>
          <w:sz w:val="28"/>
          <w:szCs w:val="28"/>
          <w:lang w:val="uk-UA"/>
        </w:rPr>
      </w:pPr>
      <w:r w:rsidRPr="001202BE">
        <w:rPr>
          <w:sz w:val="28"/>
          <w:szCs w:val="28"/>
          <w:lang w:val="uk-UA" w:eastAsia="uk-UA"/>
        </w:rPr>
        <w:t>2. Закон України «Про банки і банківську діял</w:t>
      </w:r>
      <w:r>
        <w:rPr>
          <w:sz w:val="28"/>
          <w:szCs w:val="28"/>
          <w:lang w:val="uk-UA" w:eastAsia="uk-UA"/>
        </w:rPr>
        <w:t xml:space="preserve">ьність» від 7.12.2000 р. № 2121 </w:t>
      </w:r>
      <w:r w:rsidRPr="001202BE">
        <w:rPr>
          <w:sz w:val="28"/>
          <w:szCs w:val="28"/>
          <w:lang w:val="uk-UA" w:eastAsia="uk-UA"/>
        </w:rPr>
        <w:t>ІІІ (зі змінами).</w:t>
      </w:r>
    </w:p>
    <w:p w:rsidR="009C7678" w:rsidRPr="001202BE" w:rsidRDefault="009C7678" w:rsidP="009C7678">
      <w:pPr>
        <w:widowControl/>
        <w:jc w:val="both"/>
        <w:rPr>
          <w:sz w:val="28"/>
          <w:szCs w:val="28"/>
          <w:lang w:val="uk-UA" w:eastAsia="uk-UA"/>
        </w:rPr>
      </w:pPr>
      <w:r w:rsidRPr="001202BE">
        <w:rPr>
          <w:sz w:val="28"/>
          <w:szCs w:val="28"/>
          <w:lang w:val="uk-UA" w:eastAsia="uk-UA"/>
        </w:rPr>
        <w:t>3. Положення про організацію бухгалтерського обліку та звітності в банківських установах України. Затверджено постановою П</w:t>
      </w:r>
      <w:r>
        <w:rPr>
          <w:sz w:val="28"/>
          <w:szCs w:val="28"/>
          <w:lang w:val="uk-UA" w:eastAsia="uk-UA"/>
        </w:rPr>
        <w:t>равління НБУ від 30.12.98 № 566.</w:t>
      </w:r>
    </w:p>
    <w:p w:rsidR="009C7678" w:rsidRPr="001202BE" w:rsidRDefault="009C7678" w:rsidP="009C7678">
      <w:pPr>
        <w:widowControl/>
        <w:jc w:val="both"/>
        <w:rPr>
          <w:sz w:val="28"/>
          <w:szCs w:val="28"/>
          <w:lang w:val="uk-UA" w:eastAsia="uk-UA"/>
        </w:rPr>
      </w:pPr>
      <w:r>
        <w:rPr>
          <w:sz w:val="28"/>
          <w:szCs w:val="28"/>
          <w:lang w:val="uk-UA" w:eastAsia="uk-UA"/>
        </w:rPr>
        <w:t>4</w:t>
      </w:r>
      <w:r w:rsidRPr="001202BE">
        <w:rPr>
          <w:sz w:val="28"/>
          <w:szCs w:val="28"/>
          <w:lang w:val="uk-UA" w:eastAsia="uk-UA"/>
        </w:rPr>
        <w:t>. Положення про організацію операційної діяльності в банках України. Затверджено</w:t>
      </w:r>
      <w:r>
        <w:rPr>
          <w:sz w:val="28"/>
          <w:szCs w:val="28"/>
          <w:lang w:val="uk-UA" w:eastAsia="uk-UA"/>
        </w:rPr>
        <w:t xml:space="preserve"> п</w:t>
      </w:r>
      <w:r w:rsidRPr="001202BE">
        <w:rPr>
          <w:sz w:val="28"/>
          <w:szCs w:val="28"/>
          <w:lang w:val="uk-UA" w:eastAsia="uk-UA"/>
        </w:rPr>
        <w:t>остановою Правлі</w:t>
      </w:r>
      <w:r>
        <w:rPr>
          <w:sz w:val="28"/>
          <w:szCs w:val="28"/>
          <w:lang w:val="uk-UA" w:eastAsia="uk-UA"/>
        </w:rPr>
        <w:t>ння НБУ від 16.06.2003 р. № 254.</w:t>
      </w:r>
    </w:p>
    <w:p w:rsidR="009C7678" w:rsidRPr="001202BE" w:rsidRDefault="009C7678" w:rsidP="009C7678">
      <w:pPr>
        <w:widowControl/>
        <w:jc w:val="both"/>
        <w:rPr>
          <w:sz w:val="28"/>
          <w:szCs w:val="28"/>
          <w:lang w:val="uk-UA" w:eastAsia="uk-UA"/>
        </w:rPr>
      </w:pPr>
      <w:r>
        <w:rPr>
          <w:sz w:val="28"/>
          <w:szCs w:val="28"/>
          <w:lang w:val="uk-UA" w:eastAsia="uk-UA"/>
        </w:rPr>
        <w:t>5</w:t>
      </w:r>
      <w:r w:rsidRPr="001202BE">
        <w:rPr>
          <w:sz w:val="28"/>
          <w:szCs w:val="28"/>
          <w:lang w:val="uk-UA" w:eastAsia="uk-UA"/>
        </w:rPr>
        <w:t xml:space="preserve">. Положення про формування </w:t>
      </w:r>
      <w:proofErr w:type="spellStart"/>
      <w:r w:rsidRPr="001202BE">
        <w:rPr>
          <w:sz w:val="28"/>
          <w:szCs w:val="28"/>
          <w:lang w:val="uk-UA" w:eastAsia="uk-UA"/>
        </w:rPr>
        <w:t>коригуючих</w:t>
      </w:r>
      <w:proofErr w:type="spellEnd"/>
      <w:r w:rsidRPr="001202BE">
        <w:rPr>
          <w:sz w:val="28"/>
          <w:szCs w:val="28"/>
          <w:lang w:val="uk-UA" w:eastAsia="uk-UA"/>
        </w:rPr>
        <w:t xml:space="preserve"> проводок, що здійснюються банками</w:t>
      </w:r>
    </w:p>
    <w:p w:rsidR="009C7678" w:rsidRPr="001202BE" w:rsidRDefault="009C7678" w:rsidP="009C7678">
      <w:pPr>
        <w:widowControl/>
        <w:jc w:val="both"/>
        <w:rPr>
          <w:sz w:val="28"/>
          <w:szCs w:val="28"/>
          <w:lang w:val="uk-UA" w:eastAsia="uk-UA"/>
        </w:rPr>
      </w:pPr>
      <w:r w:rsidRPr="001202BE">
        <w:rPr>
          <w:sz w:val="28"/>
          <w:szCs w:val="28"/>
          <w:lang w:val="uk-UA" w:eastAsia="uk-UA"/>
        </w:rPr>
        <w:t>України. Затверджено постановою Пр</w:t>
      </w:r>
      <w:r>
        <w:rPr>
          <w:sz w:val="28"/>
          <w:szCs w:val="28"/>
          <w:lang w:val="uk-UA" w:eastAsia="uk-UA"/>
        </w:rPr>
        <w:t>авління НБУ від 9.10.2001 № 427.</w:t>
      </w:r>
    </w:p>
    <w:p w:rsidR="009C7678" w:rsidRPr="001202BE" w:rsidRDefault="009C7678" w:rsidP="009C7678">
      <w:pPr>
        <w:widowControl/>
        <w:jc w:val="both"/>
        <w:rPr>
          <w:sz w:val="28"/>
          <w:szCs w:val="28"/>
          <w:lang w:val="uk-UA" w:eastAsia="uk-UA"/>
        </w:rPr>
      </w:pPr>
      <w:r>
        <w:rPr>
          <w:sz w:val="28"/>
          <w:szCs w:val="28"/>
          <w:lang w:val="uk-UA" w:eastAsia="uk-UA"/>
        </w:rPr>
        <w:t>6</w:t>
      </w:r>
      <w:r w:rsidRPr="001202BE">
        <w:rPr>
          <w:sz w:val="28"/>
          <w:szCs w:val="28"/>
          <w:lang w:val="uk-UA" w:eastAsia="uk-UA"/>
        </w:rPr>
        <w:t>. Інструкція про порядок складання та оприлюднення фінансової звітності банків України. Затверджено постановою Правління НБУ від 27.12.2007 р. № 480.</w:t>
      </w:r>
    </w:p>
    <w:p w:rsidR="009C7678" w:rsidRPr="001202BE" w:rsidRDefault="009C7678" w:rsidP="009C7678">
      <w:pPr>
        <w:widowControl/>
        <w:jc w:val="both"/>
        <w:rPr>
          <w:sz w:val="28"/>
          <w:szCs w:val="28"/>
          <w:lang w:val="uk-UA" w:eastAsia="uk-UA"/>
        </w:rPr>
      </w:pPr>
      <w:r>
        <w:rPr>
          <w:sz w:val="28"/>
          <w:szCs w:val="28"/>
          <w:lang w:val="uk-UA" w:eastAsia="uk-UA"/>
        </w:rPr>
        <w:t>7</w:t>
      </w:r>
      <w:r w:rsidRPr="001202BE">
        <w:rPr>
          <w:sz w:val="28"/>
          <w:szCs w:val="28"/>
          <w:lang w:val="uk-UA" w:eastAsia="uk-UA"/>
        </w:rPr>
        <w:t>. План рахунків бухгалтерського обліку банків України. Затверджено постановою Правл</w:t>
      </w:r>
      <w:r>
        <w:rPr>
          <w:sz w:val="28"/>
          <w:szCs w:val="28"/>
          <w:lang w:val="uk-UA" w:eastAsia="uk-UA"/>
        </w:rPr>
        <w:t>іння НБУ від 17.06.2004р. № 280.</w:t>
      </w:r>
    </w:p>
    <w:p w:rsidR="009C7678" w:rsidRPr="001202BE" w:rsidRDefault="009C7678" w:rsidP="009C7678">
      <w:pPr>
        <w:widowControl/>
        <w:jc w:val="both"/>
        <w:rPr>
          <w:sz w:val="28"/>
          <w:szCs w:val="28"/>
          <w:lang w:val="uk-UA" w:eastAsia="uk-UA"/>
        </w:rPr>
      </w:pPr>
      <w:r>
        <w:rPr>
          <w:sz w:val="28"/>
          <w:szCs w:val="28"/>
          <w:lang w:val="uk-UA" w:eastAsia="uk-UA"/>
        </w:rPr>
        <w:t>8</w:t>
      </w:r>
      <w:r w:rsidRPr="001202BE">
        <w:rPr>
          <w:sz w:val="28"/>
          <w:szCs w:val="28"/>
          <w:lang w:val="uk-UA" w:eastAsia="uk-UA"/>
        </w:rPr>
        <w:t>. Інструкція про застосування Плану рахунків бухгалтерського обліку банків України затверджено постановою Правління НБУ від 17.06.2004р. № 280.</w:t>
      </w:r>
    </w:p>
    <w:p w:rsidR="009C7678" w:rsidRDefault="009C7678" w:rsidP="009C7678">
      <w:pPr>
        <w:widowControl/>
        <w:jc w:val="both"/>
        <w:rPr>
          <w:sz w:val="28"/>
          <w:szCs w:val="28"/>
          <w:lang w:val="uk-UA" w:eastAsia="uk-UA"/>
        </w:rPr>
      </w:pPr>
      <w:r>
        <w:rPr>
          <w:sz w:val="28"/>
          <w:szCs w:val="28"/>
          <w:lang w:val="uk-UA" w:eastAsia="uk-UA"/>
        </w:rPr>
        <w:t>9</w:t>
      </w:r>
      <w:r w:rsidRPr="001202BE">
        <w:rPr>
          <w:sz w:val="28"/>
          <w:szCs w:val="28"/>
          <w:lang w:val="uk-UA" w:eastAsia="uk-UA"/>
        </w:rPr>
        <w:t>. Інструкція з бухгалтерського обліку операцій з готівковими коштами та банківськими металами в банках України. Затверджено постановою Правління НБУ від 20.10.2004 р. № 495</w:t>
      </w:r>
      <w:r>
        <w:rPr>
          <w:sz w:val="28"/>
          <w:szCs w:val="28"/>
          <w:lang w:val="uk-UA" w:eastAsia="uk-UA"/>
        </w:rPr>
        <w:t>.</w:t>
      </w:r>
    </w:p>
    <w:p w:rsidR="009C7678" w:rsidRPr="001202BE" w:rsidRDefault="009C7678" w:rsidP="009C7678">
      <w:pPr>
        <w:widowControl/>
        <w:jc w:val="both"/>
        <w:rPr>
          <w:sz w:val="28"/>
          <w:szCs w:val="28"/>
          <w:lang w:val="uk-UA" w:eastAsia="uk-UA"/>
        </w:rPr>
      </w:pPr>
      <w:r>
        <w:rPr>
          <w:sz w:val="28"/>
          <w:szCs w:val="28"/>
          <w:lang w:val="uk-UA" w:eastAsia="uk-UA"/>
        </w:rPr>
        <w:t>10</w:t>
      </w:r>
      <w:r w:rsidRPr="001202BE">
        <w:rPr>
          <w:sz w:val="28"/>
          <w:szCs w:val="28"/>
          <w:lang w:val="uk-UA" w:eastAsia="uk-UA"/>
        </w:rPr>
        <w:t>. Інструкція з бухгалтерського обліку операцій в іноземній валюті та банківських металах</w:t>
      </w:r>
      <w:r>
        <w:rPr>
          <w:sz w:val="28"/>
          <w:szCs w:val="28"/>
          <w:lang w:val="uk-UA" w:eastAsia="uk-UA"/>
        </w:rPr>
        <w:t xml:space="preserve"> </w:t>
      </w:r>
      <w:r w:rsidRPr="001202BE">
        <w:rPr>
          <w:sz w:val="28"/>
          <w:szCs w:val="28"/>
          <w:lang w:val="uk-UA" w:eastAsia="uk-UA"/>
        </w:rPr>
        <w:t>у банках України. Затверджено постановою Правлі</w:t>
      </w:r>
      <w:r>
        <w:rPr>
          <w:sz w:val="28"/>
          <w:szCs w:val="28"/>
          <w:lang w:val="uk-UA" w:eastAsia="uk-UA"/>
        </w:rPr>
        <w:t>ння НБУ № 555 від 17.11.2004 р.</w:t>
      </w:r>
    </w:p>
    <w:p w:rsidR="009C7678" w:rsidRPr="001202BE" w:rsidRDefault="009C7678" w:rsidP="009C7678">
      <w:pPr>
        <w:widowControl/>
        <w:jc w:val="both"/>
        <w:rPr>
          <w:sz w:val="28"/>
          <w:szCs w:val="28"/>
          <w:lang w:val="uk-UA" w:eastAsia="uk-UA"/>
        </w:rPr>
      </w:pPr>
      <w:r w:rsidRPr="001202BE">
        <w:rPr>
          <w:sz w:val="28"/>
          <w:szCs w:val="28"/>
          <w:lang w:val="uk-UA" w:eastAsia="uk-UA"/>
        </w:rPr>
        <w:t>1</w:t>
      </w:r>
      <w:r>
        <w:rPr>
          <w:sz w:val="28"/>
          <w:szCs w:val="28"/>
          <w:lang w:val="uk-UA" w:eastAsia="uk-UA"/>
        </w:rPr>
        <w:t>1</w:t>
      </w:r>
      <w:r w:rsidRPr="001202BE">
        <w:rPr>
          <w:sz w:val="28"/>
          <w:szCs w:val="28"/>
          <w:lang w:val="uk-UA" w:eastAsia="uk-UA"/>
        </w:rPr>
        <w:t>. Інструкція з бухгалтерського обліку кредитних, вкладних (депозитних) операцій та</w:t>
      </w:r>
      <w:r>
        <w:rPr>
          <w:sz w:val="28"/>
          <w:szCs w:val="28"/>
          <w:lang w:val="uk-UA" w:eastAsia="uk-UA"/>
        </w:rPr>
        <w:t xml:space="preserve"> </w:t>
      </w:r>
      <w:r w:rsidRPr="001202BE">
        <w:rPr>
          <w:sz w:val="28"/>
          <w:szCs w:val="28"/>
          <w:lang w:val="uk-UA" w:eastAsia="uk-UA"/>
        </w:rPr>
        <w:t>формування і використання резервів під кредитні ризики в банках України. Затверджено постановою Правління НБУ № 481 від 2</w:t>
      </w:r>
      <w:r>
        <w:rPr>
          <w:sz w:val="28"/>
          <w:szCs w:val="28"/>
          <w:lang w:val="uk-UA" w:eastAsia="uk-UA"/>
        </w:rPr>
        <w:t>7.12.2007 р.</w:t>
      </w:r>
    </w:p>
    <w:p w:rsidR="009C7678" w:rsidRPr="001202BE" w:rsidRDefault="009C7678" w:rsidP="009C7678">
      <w:pPr>
        <w:widowControl/>
        <w:jc w:val="both"/>
        <w:rPr>
          <w:sz w:val="28"/>
          <w:szCs w:val="28"/>
          <w:lang w:val="uk-UA" w:eastAsia="uk-UA"/>
        </w:rPr>
      </w:pPr>
      <w:r w:rsidRPr="001202BE">
        <w:rPr>
          <w:sz w:val="28"/>
          <w:szCs w:val="28"/>
          <w:lang w:val="uk-UA" w:eastAsia="uk-UA"/>
        </w:rPr>
        <w:t>1</w:t>
      </w:r>
      <w:r>
        <w:rPr>
          <w:sz w:val="28"/>
          <w:szCs w:val="28"/>
          <w:lang w:val="uk-UA" w:eastAsia="uk-UA"/>
        </w:rPr>
        <w:t>2</w:t>
      </w:r>
      <w:r w:rsidRPr="001202BE">
        <w:rPr>
          <w:sz w:val="28"/>
          <w:szCs w:val="28"/>
          <w:lang w:val="uk-UA" w:eastAsia="uk-UA"/>
        </w:rPr>
        <w:t>. Інструкція з бухгалтерського обліку операцій з цінними паперами в банках України.</w:t>
      </w:r>
      <w:r>
        <w:rPr>
          <w:sz w:val="28"/>
          <w:szCs w:val="28"/>
          <w:lang w:val="uk-UA" w:eastAsia="uk-UA"/>
        </w:rPr>
        <w:t xml:space="preserve"> </w:t>
      </w:r>
      <w:r w:rsidRPr="001202BE">
        <w:rPr>
          <w:sz w:val="28"/>
          <w:szCs w:val="28"/>
          <w:lang w:val="uk-UA" w:eastAsia="uk-UA"/>
        </w:rPr>
        <w:t>Затверджено постановою Правління НБУ від 3.10.2005р. № 358.</w:t>
      </w:r>
    </w:p>
    <w:p w:rsidR="009C7678" w:rsidRPr="001202BE" w:rsidRDefault="009C7678" w:rsidP="009C7678">
      <w:pPr>
        <w:widowControl/>
        <w:rPr>
          <w:sz w:val="28"/>
          <w:szCs w:val="28"/>
          <w:lang w:val="uk-UA" w:eastAsia="uk-UA"/>
        </w:rPr>
      </w:pPr>
    </w:p>
    <w:p w:rsidR="009C7678" w:rsidRPr="001202BE" w:rsidRDefault="009C7678" w:rsidP="009C7678">
      <w:pPr>
        <w:widowControl/>
        <w:jc w:val="center"/>
        <w:rPr>
          <w:b/>
          <w:i/>
          <w:sz w:val="28"/>
          <w:szCs w:val="28"/>
          <w:lang w:val="uk-UA" w:eastAsia="uk-UA"/>
        </w:rPr>
      </w:pPr>
      <w:r w:rsidRPr="001202BE">
        <w:rPr>
          <w:b/>
          <w:i/>
          <w:sz w:val="28"/>
          <w:szCs w:val="28"/>
          <w:lang w:val="uk-UA" w:eastAsia="uk-UA"/>
        </w:rPr>
        <w:t>Підручники (навчальні посібники)</w:t>
      </w:r>
    </w:p>
    <w:p w:rsidR="009C7678" w:rsidRPr="001202BE" w:rsidRDefault="009C7678" w:rsidP="009C7678">
      <w:pPr>
        <w:widowControl/>
        <w:jc w:val="both"/>
        <w:rPr>
          <w:sz w:val="28"/>
          <w:szCs w:val="28"/>
          <w:lang w:val="uk-UA" w:eastAsia="uk-UA"/>
        </w:rPr>
      </w:pPr>
      <w:r w:rsidRPr="001202BE">
        <w:rPr>
          <w:sz w:val="28"/>
          <w:szCs w:val="28"/>
          <w:lang w:val="uk-UA" w:eastAsia="uk-UA"/>
        </w:rPr>
        <w:t>1</w:t>
      </w:r>
      <w:r>
        <w:rPr>
          <w:sz w:val="28"/>
          <w:szCs w:val="28"/>
          <w:lang w:val="uk-UA" w:eastAsia="uk-UA"/>
        </w:rPr>
        <w:t>3</w:t>
      </w:r>
      <w:r w:rsidRPr="001202BE">
        <w:rPr>
          <w:sz w:val="28"/>
          <w:szCs w:val="28"/>
          <w:lang w:val="uk-UA" w:eastAsia="uk-UA"/>
        </w:rPr>
        <w:t xml:space="preserve">. Волкова І.А. Бухгалтерський облік у банках: </w:t>
      </w:r>
      <w:proofErr w:type="spellStart"/>
      <w:r w:rsidRPr="001202BE">
        <w:rPr>
          <w:sz w:val="28"/>
          <w:szCs w:val="28"/>
          <w:lang w:val="uk-UA" w:eastAsia="uk-UA"/>
        </w:rPr>
        <w:t>навч</w:t>
      </w:r>
      <w:proofErr w:type="spellEnd"/>
      <w:r w:rsidRPr="001202BE">
        <w:rPr>
          <w:sz w:val="28"/>
          <w:szCs w:val="28"/>
          <w:lang w:val="uk-UA" w:eastAsia="uk-UA"/>
        </w:rPr>
        <w:t xml:space="preserve">. </w:t>
      </w:r>
      <w:proofErr w:type="spellStart"/>
      <w:r w:rsidRPr="001202BE">
        <w:rPr>
          <w:sz w:val="28"/>
          <w:szCs w:val="28"/>
          <w:lang w:val="uk-UA" w:eastAsia="uk-UA"/>
        </w:rPr>
        <w:t>посіб</w:t>
      </w:r>
      <w:proofErr w:type="spellEnd"/>
      <w:r w:rsidRPr="001202BE">
        <w:rPr>
          <w:sz w:val="28"/>
          <w:szCs w:val="28"/>
          <w:lang w:val="uk-UA" w:eastAsia="uk-UA"/>
        </w:rPr>
        <w:t xml:space="preserve">. (для </w:t>
      </w:r>
      <w:proofErr w:type="spellStart"/>
      <w:r w:rsidRPr="001202BE">
        <w:rPr>
          <w:sz w:val="28"/>
          <w:szCs w:val="28"/>
          <w:lang w:val="uk-UA" w:eastAsia="uk-UA"/>
        </w:rPr>
        <w:t>студ</w:t>
      </w:r>
      <w:proofErr w:type="spellEnd"/>
      <w:r w:rsidRPr="001202BE">
        <w:rPr>
          <w:sz w:val="28"/>
          <w:szCs w:val="28"/>
          <w:lang w:val="uk-UA" w:eastAsia="uk-UA"/>
        </w:rPr>
        <w:t xml:space="preserve">. </w:t>
      </w:r>
      <w:proofErr w:type="spellStart"/>
      <w:r w:rsidRPr="001202BE">
        <w:rPr>
          <w:sz w:val="28"/>
          <w:szCs w:val="28"/>
          <w:lang w:val="uk-UA" w:eastAsia="uk-UA"/>
        </w:rPr>
        <w:t>вищ</w:t>
      </w:r>
      <w:proofErr w:type="spellEnd"/>
      <w:r w:rsidRPr="001202BE">
        <w:rPr>
          <w:sz w:val="28"/>
          <w:szCs w:val="28"/>
          <w:lang w:val="uk-UA" w:eastAsia="uk-UA"/>
        </w:rPr>
        <w:t xml:space="preserve">. </w:t>
      </w:r>
      <w:proofErr w:type="spellStart"/>
      <w:r w:rsidRPr="001202BE">
        <w:rPr>
          <w:sz w:val="28"/>
          <w:szCs w:val="28"/>
          <w:lang w:val="uk-UA" w:eastAsia="uk-UA"/>
        </w:rPr>
        <w:t>навч</w:t>
      </w:r>
      <w:proofErr w:type="spellEnd"/>
      <w:r w:rsidRPr="001202BE">
        <w:rPr>
          <w:sz w:val="28"/>
          <w:szCs w:val="28"/>
          <w:lang w:val="uk-UA" w:eastAsia="uk-UA"/>
        </w:rPr>
        <w:t xml:space="preserve">. </w:t>
      </w:r>
      <w:proofErr w:type="spellStart"/>
      <w:r w:rsidRPr="001202BE">
        <w:rPr>
          <w:sz w:val="28"/>
          <w:szCs w:val="28"/>
          <w:lang w:val="uk-UA" w:eastAsia="uk-UA"/>
        </w:rPr>
        <w:t>закл</w:t>
      </w:r>
      <w:proofErr w:type="spellEnd"/>
      <w:r w:rsidRPr="001202BE">
        <w:rPr>
          <w:sz w:val="28"/>
          <w:szCs w:val="28"/>
          <w:lang w:val="uk-UA" w:eastAsia="uk-UA"/>
        </w:rPr>
        <w:t>.)/І.А. Волкова, О.Ю. Калініна; - К.: Центр учбової літератури, 2009. – 520 с.</w:t>
      </w:r>
    </w:p>
    <w:p w:rsidR="009C7678" w:rsidRPr="001202BE" w:rsidRDefault="009C7678" w:rsidP="009C7678">
      <w:pPr>
        <w:widowControl/>
        <w:jc w:val="both"/>
        <w:rPr>
          <w:iCs/>
          <w:sz w:val="28"/>
          <w:szCs w:val="28"/>
          <w:lang w:val="uk-UA" w:eastAsia="uk-UA"/>
        </w:rPr>
      </w:pPr>
      <w:r w:rsidRPr="001202BE">
        <w:rPr>
          <w:sz w:val="28"/>
          <w:szCs w:val="28"/>
          <w:lang w:val="uk-UA" w:eastAsia="uk-UA"/>
        </w:rPr>
        <w:t>1</w:t>
      </w:r>
      <w:r>
        <w:rPr>
          <w:sz w:val="28"/>
          <w:szCs w:val="28"/>
          <w:lang w:val="uk-UA" w:eastAsia="uk-UA"/>
        </w:rPr>
        <w:t>4</w:t>
      </w:r>
      <w:r w:rsidRPr="001202BE">
        <w:rPr>
          <w:sz w:val="28"/>
          <w:szCs w:val="28"/>
          <w:lang w:val="uk-UA" w:eastAsia="uk-UA"/>
        </w:rPr>
        <w:t xml:space="preserve">.  </w:t>
      </w:r>
      <w:proofErr w:type="spellStart"/>
      <w:r w:rsidRPr="001202BE">
        <w:rPr>
          <w:iCs/>
          <w:sz w:val="28"/>
          <w:szCs w:val="28"/>
          <w:lang w:val="uk-UA" w:eastAsia="uk-UA"/>
        </w:rPr>
        <w:t>Кіндрацька</w:t>
      </w:r>
      <w:proofErr w:type="spellEnd"/>
      <w:r w:rsidRPr="001202BE">
        <w:rPr>
          <w:iCs/>
          <w:sz w:val="28"/>
          <w:szCs w:val="28"/>
          <w:lang w:val="uk-UA" w:eastAsia="uk-UA"/>
        </w:rPr>
        <w:t xml:space="preserve"> Л. М. Фінансовий та управлінський облік у банках: Підручник. — К.: КНЕУ</w:t>
      </w:r>
      <w:r>
        <w:rPr>
          <w:iCs/>
          <w:sz w:val="28"/>
          <w:szCs w:val="28"/>
          <w:lang w:val="uk-UA" w:eastAsia="uk-UA"/>
        </w:rPr>
        <w:t xml:space="preserve">, </w:t>
      </w:r>
      <w:r w:rsidRPr="001202BE">
        <w:rPr>
          <w:iCs/>
          <w:sz w:val="28"/>
          <w:szCs w:val="28"/>
          <w:lang w:val="uk-UA" w:eastAsia="uk-UA"/>
        </w:rPr>
        <w:t>2008. — 816 с.</w:t>
      </w:r>
    </w:p>
    <w:p w:rsidR="009C7678" w:rsidRPr="001202BE" w:rsidRDefault="009C7678" w:rsidP="009C7678">
      <w:pPr>
        <w:widowControl/>
        <w:jc w:val="both"/>
        <w:rPr>
          <w:bCs/>
          <w:sz w:val="28"/>
          <w:szCs w:val="28"/>
          <w:lang w:val="uk-UA" w:eastAsia="uk-UA"/>
        </w:rPr>
      </w:pPr>
      <w:r w:rsidRPr="001202BE">
        <w:rPr>
          <w:iCs/>
          <w:sz w:val="28"/>
          <w:szCs w:val="28"/>
          <w:lang w:val="uk-UA" w:eastAsia="uk-UA"/>
        </w:rPr>
        <w:t>1</w:t>
      </w:r>
      <w:r>
        <w:rPr>
          <w:iCs/>
          <w:sz w:val="28"/>
          <w:szCs w:val="28"/>
          <w:lang w:val="uk-UA" w:eastAsia="uk-UA"/>
        </w:rPr>
        <w:t>5</w:t>
      </w:r>
      <w:r w:rsidRPr="001202BE">
        <w:rPr>
          <w:iCs/>
          <w:sz w:val="28"/>
          <w:szCs w:val="28"/>
          <w:lang w:val="uk-UA" w:eastAsia="uk-UA"/>
        </w:rPr>
        <w:t xml:space="preserve">. </w:t>
      </w:r>
      <w:r w:rsidRPr="001202BE">
        <w:rPr>
          <w:bCs/>
          <w:sz w:val="28"/>
          <w:szCs w:val="28"/>
          <w:lang w:val="uk-UA" w:eastAsia="uk-UA"/>
        </w:rPr>
        <w:t xml:space="preserve">Литвин Н. Б. </w:t>
      </w:r>
      <w:r w:rsidRPr="001202BE">
        <w:rPr>
          <w:sz w:val="28"/>
          <w:szCs w:val="28"/>
          <w:lang w:val="uk-UA" w:eastAsia="uk-UA"/>
        </w:rPr>
        <w:t>Фінансовий облік у банках (у контексті МСФЗ): Підручник. —</w:t>
      </w:r>
      <w:r w:rsidRPr="001202BE">
        <w:rPr>
          <w:bCs/>
          <w:sz w:val="28"/>
          <w:szCs w:val="28"/>
          <w:lang w:val="uk-UA" w:eastAsia="uk-UA"/>
        </w:rPr>
        <w:t xml:space="preserve"> </w:t>
      </w:r>
      <w:r w:rsidRPr="001202BE">
        <w:rPr>
          <w:sz w:val="28"/>
          <w:szCs w:val="28"/>
          <w:lang w:val="uk-UA" w:eastAsia="uk-UA"/>
        </w:rPr>
        <w:t>К.: «Хай-Тек Прес», 2010. — 608 с.</w:t>
      </w:r>
    </w:p>
    <w:p w:rsidR="009C7678" w:rsidRPr="001202BE" w:rsidRDefault="009C7678" w:rsidP="009C7678">
      <w:pPr>
        <w:widowControl/>
        <w:jc w:val="both"/>
        <w:rPr>
          <w:iCs/>
          <w:sz w:val="28"/>
          <w:szCs w:val="28"/>
          <w:lang w:val="uk-UA" w:eastAsia="uk-UA"/>
        </w:rPr>
      </w:pPr>
      <w:r w:rsidRPr="001202BE">
        <w:rPr>
          <w:sz w:val="28"/>
          <w:szCs w:val="28"/>
          <w:lang w:val="uk-UA" w:eastAsia="uk-UA"/>
        </w:rPr>
        <w:lastRenderedPageBreak/>
        <w:t>1</w:t>
      </w:r>
      <w:r>
        <w:rPr>
          <w:sz w:val="28"/>
          <w:szCs w:val="28"/>
          <w:lang w:val="uk-UA" w:eastAsia="uk-UA"/>
        </w:rPr>
        <w:t>6</w:t>
      </w:r>
      <w:r w:rsidRPr="001202BE">
        <w:rPr>
          <w:sz w:val="28"/>
          <w:szCs w:val="28"/>
          <w:lang w:val="uk-UA" w:eastAsia="uk-UA"/>
        </w:rPr>
        <w:t xml:space="preserve">. </w:t>
      </w:r>
      <w:r w:rsidRPr="001202BE">
        <w:rPr>
          <w:iCs/>
          <w:sz w:val="28"/>
          <w:szCs w:val="28"/>
          <w:lang w:val="uk-UA" w:eastAsia="uk-UA"/>
        </w:rPr>
        <w:t xml:space="preserve">Облік і аудит у банках: Підручник / А.М. Герасимович, Л.М. </w:t>
      </w:r>
      <w:proofErr w:type="spellStart"/>
      <w:r w:rsidRPr="001202BE">
        <w:rPr>
          <w:iCs/>
          <w:sz w:val="28"/>
          <w:szCs w:val="28"/>
          <w:lang w:val="uk-UA" w:eastAsia="uk-UA"/>
        </w:rPr>
        <w:t>Кіндрацька</w:t>
      </w:r>
      <w:proofErr w:type="spellEnd"/>
      <w:r w:rsidRPr="001202BE">
        <w:rPr>
          <w:iCs/>
          <w:sz w:val="28"/>
          <w:szCs w:val="28"/>
          <w:lang w:val="uk-UA" w:eastAsia="uk-UA"/>
        </w:rPr>
        <w:t xml:space="preserve">, Т.В. </w:t>
      </w:r>
      <w:proofErr w:type="spellStart"/>
      <w:r w:rsidRPr="001202BE">
        <w:rPr>
          <w:iCs/>
          <w:sz w:val="28"/>
          <w:szCs w:val="28"/>
          <w:lang w:val="uk-UA" w:eastAsia="uk-UA"/>
        </w:rPr>
        <w:t>Кривов’яз</w:t>
      </w:r>
      <w:proofErr w:type="spellEnd"/>
      <w:r>
        <w:rPr>
          <w:iCs/>
          <w:sz w:val="28"/>
          <w:szCs w:val="28"/>
          <w:lang w:val="uk-UA" w:eastAsia="uk-UA"/>
        </w:rPr>
        <w:t xml:space="preserve"> </w:t>
      </w:r>
      <w:r w:rsidRPr="001202BE">
        <w:rPr>
          <w:iCs/>
          <w:sz w:val="28"/>
          <w:szCs w:val="28"/>
          <w:lang w:val="uk-UA" w:eastAsia="uk-UA"/>
        </w:rPr>
        <w:t xml:space="preserve">та ін. / За </w:t>
      </w:r>
      <w:proofErr w:type="spellStart"/>
      <w:r w:rsidRPr="001202BE">
        <w:rPr>
          <w:iCs/>
          <w:sz w:val="28"/>
          <w:szCs w:val="28"/>
          <w:lang w:val="uk-UA" w:eastAsia="uk-UA"/>
        </w:rPr>
        <w:t>заг.ред</w:t>
      </w:r>
      <w:proofErr w:type="spellEnd"/>
      <w:r w:rsidRPr="001202BE">
        <w:rPr>
          <w:iCs/>
          <w:sz w:val="28"/>
          <w:szCs w:val="28"/>
          <w:lang w:val="uk-UA" w:eastAsia="uk-UA"/>
        </w:rPr>
        <w:t>. А.М.Герасимовича. — К.: КНЕУ, 2005. — 536 с.</w:t>
      </w:r>
    </w:p>
    <w:p w:rsidR="009C7678" w:rsidRPr="001202BE" w:rsidRDefault="009C7678" w:rsidP="009C7678">
      <w:pPr>
        <w:widowControl/>
        <w:jc w:val="both"/>
        <w:rPr>
          <w:iCs/>
          <w:sz w:val="28"/>
          <w:szCs w:val="28"/>
          <w:lang w:val="uk-UA" w:eastAsia="uk-UA"/>
        </w:rPr>
      </w:pPr>
      <w:r w:rsidRPr="001202BE">
        <w:rPr>
          <w:iCs/>
          <w:sz w:val="28"/>
          <w:szCs w:val="28"/>
          <w:lang w:val="uk-UA" w:eastAsia="uk-UA"/>
        </w:rPr>
        <w:t>1</w:t>
      </w:r>
      <w:r>
        <w:rPr>
          <w:iCs/>
          <w:sz w:val="28"/>
          <w:szCs w:val="28"/>
          <w:lang w:val="uk-UA" w:eastAsia="uk-UA"/>
        </w:rPr>
        <w:t>7</w:t>
      </w:r>
      <w:r w:rsidRPr="001202BE">
        <w:rPr>
          <w:iCs/>
          <w:sz w:val="28"/>
          <w:szCs w:val="28"/>
          <w:lang w:val="uk-UA" w:eastAsia="uk-UA"/>
        </w:rPr>
        <w:t xml:space="preserve">. </w:t>
      </w:r>
      <w:proofErr w:type="spellStart"/>
      <w:r w:rsidRPr="001202BE">
        <w:rPr>
          <w:iCs/>
          <w:sz w:val="28"/>
          <w:szCs w:val="28"/>
          <w:lang w:val="uk-UA" w:eastAsia="uk-UA"/>
        </w:rPr>
        <w:t>Табачук</w:t>
      </w:r>
      <w:proofErr w:type="spellEnd"/>
      <w:r w:rsidRPr="001202BE">
        <w:rPr>
          <w:iCs/>
          <w:sz w:val="28"/>
          <w:szCs w:val="28"/>
          <w:lang w:val="uk-UA" w:eastAsia="uk-UA"/>
        </w:rPr>
        <w:t xml:space="preserve"> Г.П., </w:t>
      </w:r>
      <w:proofErr w:type="spellStart"/>
      <w:r w:rsidRPr="001202BE">
        <w:rPr>
          <w:iCs/>
          <w:sz w:val="28"/>
          <w:szCs w:val="28"/>
          <w:lang w:val="uk-UA" w:eastAsia="uk-UA"/>
        </w:rPr>
        <w:t>Сарахман</w:t>
      </w:r>
      <w:proofErr w:type="spellEnd"/>
      <w:r w:rsidRPr="001202BE">
        <w:rPr>
          <w:iCs/>
          <w:sz w:val="28"/>
          <w:szCs w:val="28"/>
          <w:lang w:val="uk-UA" w:eastAsia="uk-UA"/>
        </w:rPr>
        <w:t xml:space="preserve"> О.М., Бречко Т.М. Фінансовий облік у банках: </w:t>
      </w:r>
      <w:proofErr w:type="spellStart"/>
      <w:r w:rsidRPr="001202BE">
        <w:rPr>
          <w:iCs/>
          <w:sz w:val="28"/>
          <w:szCs w:val="28"/>
          <w:lang w:val="uk-UA" w:eastAsia="uk-UA"/>
        </w:rPr>
        <w:t>Навч</w:t>
      </w:r>
      <w:proofErr w:type="spellEnd"/>
      <w:r w:rsidRPr="001202BE">
        <w:rPr>
          <w:iCs/>
          <w:sz w:val="28"/>
          <w:szCs w:val="28"/>
          <w:lang w:val="uk-UA" w:eastAsia="uk-UA"/>
        </w:rPr>
        <w:t xml:space="preserve">. </w:t>
      </w:r>
      <w:proofErr w:type="spellStart"/>
      <w:r w:rsidRPr="001202BE">
        <w:rPr>
          <w:iCs/>
          <w:sz w:val="28"/>
          <w:szCs w:val="28"/>
          <w:lang w:val="uk-UA" w:eastAsia="uk-UA"/>
        </w:rPr>
        <w:t>посіб</w:t>
      </w:r>
      <w:proofErr w:type="spellEnd"/>
      <w:r w:rsidRPr="001202BE">
        <w:rPr>
          <w:iCs/>
          <w:sz w:val="28"/>
          <w:szCs w:val="28"/>
          <w:lang w:val="uk-UA" w:eastAsia="uk-UA"/>
        </w:rPr>
        <w:t>. – К.: Центр учбової літератури, 2010. – 424 с.</w:t>
      </w:r>
    </w:p>
    <w:p w:rsidR="009C7678" w:rsidRPr="001202BE" w:rsidRDefault="009C7678" w:rsidP="009C7678">
      <w:pPr>
        <w:widowControl/>
        <w:rPr>
          <w:iCs/>
          <w:sz w:val="28"/>
          <w:szCs w:val="28"/>
          <w:lang w:val="uk-UA" w:eastAsia="uk-UA"/>
        </w:rPr>
      </w:pPr>
    </w:p>
    <w:p w:rsidR="009C7678" w:rsidRDefault="009C7678" w:rsidP="009C7678">
      <w:pPr>
        <w:widowControl/>
        <w:jc w:val="center"/>
        <w:rPr>
          <w:b/>
          <w:iCs/>
          <w:sz w:val="28"/>
          <w:szCs w:val="28"/>
          <w:lang w:val="uk-UA" w:eastAsia="uk-UA"/>
        </w:rPr>
      </w:pPr>
    </w:p>
    <w:p w:rsidR="009C7678" w:rsidRDefault="009C7678" w:rsidP="009C7678">
      <w:pPr>
        <w:widowControl/>
        <w:jc w:val="center"/>
        <w:rPr>
          <w:b/>
          <w:iCs/>
          <w:sz w:val="28"/>
          <w:szCs w:val="28"/>
          <w:lang w:val="uk-UA" w:eastAsia="uk-UA"/>
        </w:rPr>
      </w:pPr>
    </w:p>
    <w:p w:rsidR="009C7678" w:rsidRPr="001202BE" w:rsidRDefault="009C7678" w:rsidP="009C7678">
      <w:pPr>
        <w:widowControl/>
        <w:jc w:val="center"/>
        <w:rPr>
          <w:b/>
          <w:iCs/>
          <w:sz w:val="28"/>
          <w:szCs w:val="28"/>
          <w:lang w:val="uk-UA" w:eastAsia="uk-UA"/>
        </w:rPr>
      </w:pPr>
      <w:r>
        <w:rPr>
          <w:b/>
          <w:iCs/>
          <w:sz w:val="28"/>
          <w:szCs w:val="28"/>
          <w:lang w:val="uk-UA" w:eastAsia="uk-UA"/>
        </w:rPr>
        <w:t>ДОДАТКОВА</w:t>
      </w:r>
    </w:p>
    <w:p w:rsidR="009C7678" w:rsidRPr="001202BE" w:rsidRDefault="009C7678" w:rsidP="009C7678">
      <w:pPr>
        <w:widowControl/>
        <w:rPr>
          <w:iCs/>
          <w:sz w:val="28"/>
          <w:szCs w:val="28"/>
          <w:lang w:val="uk-UA" w:eastAsia="uk-UA"/>
        </w:rPr>
      </w:pPr>
      <w:r w:rsidRPr="001202BE">
        <w:rPr>
          <w:iCs/>
          <w:sz w:val="28"/>
          <w:szCs w:val="28"/>
          <w:lang w:val="uk-UA" w:eastAsia="uk-UA"/>
        </w:rPr>
        <w:t>1</w:t>
      </w:r>
      <w:r>
        <w:rPr>
          <w:iCs/>
          <w:sz w:val="28"/>
          <w:szCs w:val="28"/>
          <w:lang w:val="uk-UA" w:eastAsia="uk-UA"/>
        </w:rPr>
        <w:t>8</w:t>
      </w:r>
      <w:r w:rsidRPr="001202BE">
        <w:rPr>
          <w:iCs/>
          <w:sz w:val="28"/>
          <w:szCs w:val="28"/>
          <w:lang w:val="uk-UA" w:eastAsia="uk-UA"/>
        </w:rPr>
        <w:t xml:space="preserve">.  </w:t>
      </w:r>
      <w:proofErr w:type="spellStart"/>
      <w:r w:rsidRPr="001202BE">
        <w:rPr>
          <w:iCs/>
          <w:sz w:val="28"/>
          <w:szCs w:val="28"/>
          <w:lang w:val="uk-UA" w:eastAsia="uk-UA"/>
        </w:rPr>
        <w:t>Кузьмінська</w:t>
      </w:r>
      <w:proofErr w:type="spellEnd"/>
      <w:r w:rsidRPr="001202BE">
        <w:rPr>
          <w:iCs/>
          <w:sz w:val="28"/>
          <w:szCs w:val="28"/>
          <w:lang w:val="uk-UA" w:eastAsia="uk-UA"/>
        </w:rPr>
        <w:t xml:space="preserve"> О. Е., Кириленко В.Б. Організація обліку в банках: </w:t>
      </w:r>
      <w:proofErr w:type="spellStart"/>
      <w:r w:rsidRPr="001202BE">
        <w:rPr>
          <w:iCs/>
          <w:sz w:val="28"/>
          <w:szCs w:val="28"/>
          <w:lang w:val="uk-UA" w:eastAsia="uk-UA"/>
        </w:rPr>
        <w:t>Навч.-метод</w:t>
      </w:r>
      <w:proofErr w:type="spellEnd"/>
      <w:r w:rsidRPr="001202BE">
        <w:rPr>
          <w:iCs/>
          <w:sz w:val="28"/>
          <w:szCs w:val="28"/>
          <w:lang w:val="uk-UA" w:eastAsia="uk-UA"/>
        </w:rPr>
        <w:t xml:space="preserve">. посібник для </w:t>
      </w:r>
      <w:proofErr w:type="spellStart"/>
      <w:r w:rsidRPr="001202BE">
        <w:rPr>
          <w:iCs/>
          <w:sz w:val="28"/>
          <w:szCs w:val="28"/>
          <w:lang w:val="uk-UA" w:eastAsia="uk-UA"/>
        </w:rPr>
        <w:t>самост</w:t>
      </w:r>
      <w:proofErr w:type="spellEnd"/>
      <w:r w:rsidRPr="001202BE">
        <w:rPr>
          <w:iCs/>
          <w:sz w:val="28"/>
          <w:szCs w:val="28"/>
          <w:lang w:val="uk-UA" w:eastAsia="uk-UA"/>
        </w:rPr>
        <w:t xml:space="preserve">. </w:t>
      </w:r>
      <w:proofErr w:type="spellStart"/>
      <w:r w:rsidRPr="001202BE">
        <w:rPr>
          <w:iCs/>
          <w:sz w:val="28"/>
          <w:szCs w:val="28"/>
          <w:lang w:val="uk-UA" w:eastAsia="uk-UA"/>
        </w:rPr>
        <w:t>вивч</w:t>
      </w:r>
      <w:proofErr w:type="spellEnd"/>
      <w:r w:rsidRPr="001202BE">
        <w:rPr>
          <w:iCs/>
          <w:sz w:val="28"/>
          <w:szCs w:val="28"/>
          <w:lang w:val="uk-UA" w:eastAsia="uk-UA"/>
        </w:rPr>
        <w:t xml:space="preserve">. </w:t>
      </w:r>
      <w:proofErr w:type="spellStart"/>
      <w:r w:rsidRPr="001202BE">
        <w:rPr>
          <w:iCs/>
          <w:sz w:val="28"/>
          <w:szCs w:val="28"/>
          <w:lang w:val="uk-UA" w:eastAsia="uk-UA"/>
        </w:rPr>
        <w:t>дисц</w:t>
      </w:r>
      <w:proofErr w:type="spellEnd"/>
      <w:r w:rsidRPr="001202BE">
        <w:rPr>
          <w:iCs/>
          <w:sz w:val="28"/>
          <w:szCs w:val="28"/>
          <w:lang w:val="uk-UA" w:eastAsia="uk-UA"/>
        </w:rPr>
        <w:t>. – К.: КНЕУ, 2002. – 282 с.</w:t>
      </w:r>
    </w:p>
    <w:p w:rsidR="009C7678" w:rsidRPr="001202BE" w:rsidRDefault="009C7678" w:rsidP="009C7678">
      <w:pPr>
        <w:widowControl/>
        <w:rPr>
          <w:iCs/>
          <w:sz w:val="28"/>
          <w:szCs w:val="28"/>
          <w:lang w:val="uk-UA" w:eastAsia="uk-UA"/>
        </w:rPr>
      </w:pPr>
      <w:r w:rsidRPr="001202BE">
        <w:rPr>
          <w:iCs/>
          <w:sz w:val="28"/>
          <w:szCs w:val="28"/>
          <w:lang w:val="uk-UA" w:eastAsia="uk-UA"/>
        </w:rPr>
        <w:t>1</w:t>
      </w:r>
      <w:r>
        <w:rPr>
          <w:iCs/>
          <w:sz w:val="28"/>
          <w:szCs w:val="28"/>
          <w:lang w:val="uk-UA" w:eastAsia="uk-UA"/>
        </w:rPr>
        <w:t>9</w:t>
      </w:r>
      <w:r w:rsidRPr="001202BE">
        <w:rPr>
          <w:iCs/>
          <w:sz w:val="28"/>
          <w:szCs w:val="28"/>
          <w:lang w:val="uk-UA" w:eastAsia="uk-UA"/>
        </w:rPr>
        <w:t xml:space="preserve">.  </w:t>
      </w:r>
      <w:proofErr w:type="spellStart"/>
      <w:r w:rsidRPr="001202BE">
        <w:rPr>
          <w:iCs/>
          <w:sz w:val="28"/>
          <w:szCs w:val="28"/>
          <w:lang w:val="uk-UA" w:eastAsia="uk-UA"/>
        </w:rPr>
        <w:t>Спяк</w:t>
      </w:r>
      <w:proofErr w:type="spellEnd"/>
      <w:r w:rsidRPr="001202BE">
        <w:rPr>
          <w:iCs/>
          <w:sz w:val="28"/>
          <w:szCs w:val="28"/>
          <w:lang w:val="uk-UA" w:eastAsia="uk-UA"/>
        </w:rPr>
        <w:t xml:space="preserve"> Г.І., </w:t>
      </w:r>
      <w:proofErr w:type="spellStart"/>
      <w:r w:rsidRPr="001202BE">
        <w:rPr>
          <w:iCs/>
          <w:sz w:val="28"/>
          <w:szCs w:val="28"/>
          <w:lang w:val="uk-UA" w:eastAsia="uk-UA"/>
        </w:rPr>
        <w:t>Фаріон</w:t>
      </w:r>
      <w:proofErr w:type="spellEnd"/>
      <w:r w:rsidRPr="001202BE">
        <w:rPr>
          <w:iCs/>
          <w:sz w:val="28"/>
          <w:szCs w:val="28"/>
          <w:lang w:val="uk-UA" w:eastAsia="uk-UA"/>
        </w:rPr>
        <w:t xml:space="preserve"> Т. І. Облік і аудит у банках: Навчальний посібник. – К.: </w:t>
      </w:r>
      <w:proofErr w:type="spellStart"/>
      <w:r w:rsidRPr="001202BE">
        <w:rPr>
          <w:iCs/>
          <w:sz w:val="28"/>
          <w:szCs w:val="28"/>
          <w:lang w:val="uk-UA" w:eastAsia="uk-UA"/>
        </w:rPr>
        <w:t>Атіка</w:t>
      </w:r>
      <w:proofErr w:type="spellEnd"/>
      <w:r w:rsidRPr="001202BE">
        <w:rPr>
          <w:iCs/>
          <w:sz w:val="28"/>
          <w:szCs w:val="28"/>
          <w:lang w:val="uk-UA" w:eastAsia="uk-UA"/>
        </w:rPr>
        <w:t>, 2004. – 328 с.</w:t>
      </w:r>
    </w:p>
    <w:p w:rsidR="009C7678" w:rsidRDefault="009C7678" w:rsidP="009C7678">
      <w:pPr>
        <w:widowControl/>
        <w:rPr>
          <w:iCs/>
          <w:sz w:val="28"/>
          <w:szCs w:val="28"/>
          <w:lang w:val="uk-UA" w:eastAsia="uk-UA"/>
        </w:rPr>
      </w:pPr>
      <w:r>
        <w:rPr>
          <w:iCs/>
          <w:sz w:val="28"/>
          <w:szCs w:val="28"/>
          <w:lang w:val="uk-UA" w:eastAsia="uk-UA"/>
        </w:rPr>
        <w:t>20</w:t>
      </w:r>
      <w:r w:rsidRPr="001202BE">
        <w:rPr>
          <w:iCs/>
          <w:sz w:val="28"/>
          <w:szCs w:val="28"/>
          <w:lang w:val="uk-UA" w:eastAsia="uk-UA"/>
        </w:rPr>
        <w:t xml:space="preserve">. Фінансовий облік та фінансова звітність у банках: </w:t>
      </w:r>
      <w:proofErr w:type="spellStart"/>
      <w:r w:rsidRPr="001202BE">
        <w:rPr>
          <w:iCs/>
          <w:sz w:val="28"/>
          <w:szCs w:val="28"/>
          <w:lang w:val="uk-UA" w:eastAsia="uk-UA"/>
        </w:rPr>
        <w:t>Навч</w:t>
      </w:r>
      <w:proofErr w:type="spellEnd"/>
      <w:r w:rsidRPr="001202BE">
        <w:rPr>
          <w:iCs/>
          <w:sz w:val="28"/>
          <w:szCs w:val="28"/>
          <w:lang w:val="uk-UA" w:eastAsia="uk-UA"/>
        </w:rPr>
        <w:t xml:space="preserve">. посібник / Національний банк України; За аг. Ред. Г.П. </w:t>
      </w:r>
      <w:proofErr w:type="spellStart"/>
      <w:r w:rsidRPr="001202BE">
        <w:rPr>
          <w:iCs/>
          <w:sz w:val="28"/>
          <w:szCs w:val="28"/>
          <w:lang w:val="uk-UA" w:eastAsia="uk-UA"/>
        </w:rPr>
        <w:t>Табачук</w:t>
      </w:r>
      <w:proofErr w:type="spellEnd"/>
      <w:r w:rsidRPr="001202BE">
        <w:rPr>
          <w:iCs/>
          <w:sz w:val="28"/>
          <w:szCs w:val="28"/>
          <w:lang w:val="uk-UA" w:eastAsia="uk-UA"/>
        </w:rPr>
        <w:t xml:space="preserve">, О.М. </w:t>
      </w:r>
      <w:proofErr w:type="spellStart"/>
      <w:r w:rsidRPr="001202BE">
        <w:rPr>
          <w:iCs/>
          <w:sz w:val="28"/>
          <w:szCs w:val="28"/>
          <w:lang w:val="uk-UA" w:eastAsia="uk-UA"/>
        </w:rPr>
        <w:t>Сарахман</w:t>
      </w:r>
      <w:proofErr w:type="spellEnd"/>
      <w:r w:rsidRPr="001202BE">
        <w:rPr>
          <w:iCs/>
          <w:sz w:val="28"/>
          <w:szCs w:val="28"/>
          <w:lang w:val="uk-UA" w:eastAsia="uk-UA"/>
        </w:rPr>
        <w:t>. – К.: УБС НБУ, 2007. – 430 с.</w:t>
      </w:r>
    </w:p>
    <w:p w:rsidR="009C7678" w:rsidRDefault="009C7678" w:rsidP="009C7678">
      <w:pPr>
        <w:widowControl/>
        <w:rPr>
          <w:iCs/>
          <w:sz w:val="28"/>
          <w:szCs w:val="28"/>
          <w:lang w:val="uk-UA" w:eastAsia="uk-UA"/>
        </w:rPr>
      </w:pPr>
    </w:p>
    <w:p w:rsidR="009C7678" w:rsidRPr="001202BE" w:rsidRDefault="009C7678" w:rsidP="009C7678">
      <w:pPr>
        <w:widowControl/>
        <w:jc w:val="center"/>
        <w:rPr>
          <w:b/>
          <w:iCs/>
          <w:sz w:val="28"/>
          <w:szCs w:val="28"/>
          <w:lang w:val="uk-UA" w:eastAsia="uk-UA"/>
        </w:rPr>
      </w:pPr>
      <w:r w:rsidRPr="001202BE">
        <w:rPr>
          <w:b/>
          <w:iCs/>
          <w:sz w:val="28"/>
          <w:szCs w:val="28"/>
          <w:lang w:val="uk-UA" w:eastAsia="uk-UA"/>
        </w:rPr>
        <w:t>ІНТЕРНЕТ-РЕСУРСИ</w:t>
      </w:r>
    </w:p>
    <w:p w:rsidR="009C7678" w:rsidRPr="00684512" w:rsidRDefault="009C7678" w:rsidP="009C7678">
      <w:pPr>
        <w:spacing w:line="276" w:lineRule="auto"/>
        <w:ind w:left="301"/>
        <w:jc w:val="both"/>
        <w:rPr>
          <w:snapToGrid w:val="0"/>
          <w:sz w:val="28"/>
          <w:szCs w:val="28"/>
          <w:lang w:val="uk-UA"/>
        </w:rPr>
      </w:pPr>
      <w:r w:rsidRPr="00684512">
        <w:rPr>
          <w:sz w:val="28"/>
          <w:szCs w:val="28"/>
          <w:lang w:val="uk-UA"/>
        </w:rPr>
        <w:t xml:space="preserve">Верховна Рада України </w:t>
      </w:r>
      <w:hyperlink r:id="rId8" w:history="1">
        <w:r w:rsidRPr="00684512">
          <w:rPr>
            <w:rStyle w:val="af2"/>
            <w:sz w:val="28"/>
            <w:szCs w:val="28"/>
            <w:lang w:val="uk-UA"/>
          </w:rPr>
          <w:t>http://zakon.rada.gov.ua/</w:t>
        </w:r>
      </w:hyperlink>
    </w:p>
    <w:p w:rsidR="009C7678" w:rsidRPr="00684512" w:rsidRDefault="009C7678" w:rsidP="009C7678">
      <w:pPr>
        <w:spacing w:line="276" w:lineRule="auto"/>
        <w:ind w:left="301"/>
        <w:jc w:val="both"/>
        <w:rPr>
          <w:sz w:val="28"/>
          <w:szCs w:val="28"/>
          <w:lang w:val="uk-UA"/>
        </w:rPr>
      </w:pPr>
      <w:r w:rsidRPr="00684512">
        <w:rPr>
          <w:sz w:val="28"/>
          <w:szCs w:val="28"/>
          <w:lang w:val="uk-UA"/>
        </w:rPr>
        <w:t xml:space="preserve">Міністерство фінансів України </w:t>
      </w:r>
      <w:hyperlink r:id="rId9" w:history="1">
        <w:r w:rsidRPr="00684512">
          <w:rPr>
            <w:rStyle w:val="af2"/>
            <w:sz w:val="28"/>
            <w:szCs w:val="28"/>
            <w:lang w:val="uk-UA"/>
          </w:rPr>
          <w:t>http://www.minfin.gov.ua</w:t>
        </w:r>
      </w:hyperlink>
    </w:p>
    <w:p w:rsidR="009C7678" w:rsidRPr="00684512" w:rsidRDefault="009C7678" w:rsidP="009C7678">
      <w:pPr>
        <w:spacing w:line="276" w:lineRule="auto"/>
        <w:ind w:left="301"/>
        <w:jc w:val="both"/>
        <w:rPr>
          <w:snapToGrid w:val="0"/>
          <w:sz w:val="28"/>
          <w:szCs w:val="28"/>
          <w:lang w:val="uk-UA"/>
        </w:rPr>
      </w:pPr>
      <w:r w:rsidRPr="00684512">
        <w:rPr>
          <w:snapToGrid w:val="0"/>
          <w:sz w:val="28"/>
          <w:szCs w:val="28"/>
          <w:lang w:val="uk-UA"/>
        </w:rPr>
        <w:t xml:space="preserve">Кабінет Міністрів України </w:t>
      </w:r>
      <w:hyperlink r:id="rId10" w:history="1">
        <w:r w:rsidRPr="00684512">
          <w:rPr>
            <w:rStyle w:val="af2"/>
            <w:snapToGrid w:val="0"/>
            <w:sz w:val="28"/>
            <w:szCs w:val="28"/>
            <w:lang w:val="uk-UA"/>
          </w:rPr>
          <w:t>http://www.kmu.gov.ua/control/</w:t>
        </w:r>
      </w:hyperlink>
    </w:p>
    <w:p w:rsidR="009C7678" w:rsidRPr="00684512" w:rsidRDefault="009C7678" w:rsidP="009C7678">
      <w:pPr>
        <w:spacing w:line="276" w:lineRule="auto"/>
        <w:ind w:left="301"/>
        <w:jc w:val="both"/>
        <w:rPr>
          <w:snapToGrid w:val="0"/>
          <w:sz w:val="28"/>
          <w:szCs w:val="28"/>
          <w:lang w:val="uk-UA"/>
        </w:rPr>
      </w:pPr>
      <w:r w:rsidRPr="00684512">
        <w:rPr>
          <w:snapToGrid w:val="0"/>
          <w:sz w:val="28"/>
          <w:szCs w:val="28"/>
          <w:lang w:val="uk-UA"/>
        </w:rPr>
        <w:t xml:space="preserve">Національний банк України </w:t>
      </w:r>
      <w:hyperlink r:id="rId11" w:history="1">
        <w:r w:rsidRPr="00684512">
          <w:rPr>
            <w:rStyle w:val="af2"/>
            <w:snapToGrid w:val="0"/>
            <w:sz w:val="28"/>
            <w:szCs w:val="28"/>
            <w:lang w:val="uk-UA"/>
          </w:rPr>
          <w:t>http://www.bank.gov.ua/</w:t>
        </w:r>
      </w:hyperlink>
    </w:p>
    <w:p w:rsidR="009C7678" w:rsidRPr="00684512" w:rsidRDefault="009C7678" w:rsidP="009C7678">
      <w:pPr>
        <w:spacing w:line="276" w:lineRule="auto"/>
        <w:ind w:left="301"/>
        <w:rPr>
          <w:snapToGrid w:val="0"/>
          <w:lang w:val="uk-UA"/>
        </w:rPr>
      </w:pPr>
      <w:r w:rsidRPr="00684512">
        <w:rPr>
          <w:snapToGrid w:val="0"/>
          <w:sz w:val="28"/>
          <w:szCs w:val="28"/>
          <w:lang w:val="uk-UA"/>
        </w:rPr>
        <w:t xml:space="preserve">Міністерство економічного розвитку і торгівлі України </w:t>
      </w:r>
      <w:hyperlink r:id="rId12" w:history="1">
        <w:r w:rsidRPr="001202BE">
          <w:rPr>
            <w:rStyle w:val="af2"/>
            <w:snapToGrid w:val="0"/>
            <w:sz w:val="28"/>
            <w:szCs w:val="28"/>
            <w:lang w:val="uk-UA"/>
          </w:rPr>
          <w:t>http://www.me.gov.ua/</w:t>
        </w:r>
      </w:hyperlink>
    </w:p>
    <w:p w:rsidR="009C7678" w:rsidRPr="00684512" w:rsidRDefault="009C7678" w:rsidP="009C7678">
      <w:pPr>
        <w:spacing w:line="276" w:lineRule="auto"/>
        <w:ind w:left="301"/>
        <w:rPr>
          <w:snapToGrid w:val="0"/>
          <w:sz w:val="28"/>
          <w:szCs w:val="28"/>
          <w:lang w:val="uk-UA"/>
        </w:rPr>
      </w:pPr>
      <w:r w:rsidRPr="00684512">
        <w:rPr>
          <w:snapToGrid w:val="0"/>
          <w:sz w:val="28"/>
          <w:szCs w:val="28"/>
          <w:lang w:val="uk-UA"/>
        </w:rPr>
        <w:t xml:space="preserve">Державна податкова адміністрація України  </w:t>
      </w:r>
      <w:hyperlink r:id="rId13" w:history="1">
        <w:r w:rsidRPr="00684512">
          <w:rPr>
            <w:rStyle w:val="af2"/>
            <w:snapToGrid w:val="0"/>
            <w:sz w:val="28"/>
            <w:szCs w:val="28"/>
            <w:lang w:val="uk-UA"/>
          </w:rPr>
          <w:t>http://www.sta.gov.ua/</w:t>
        </w:r>
      </w:hyperlink>
    </w:p>
    <w:p w:rsidR="009C7678" w:rsidRPr="00684512" w:rsidRDefault="009C7678" w:rsidP="009C7678">
      <w:pPr>
        <w:spacing w:line="276" w:lineRule="auto"/>
        <w:ind w:left="301"/>
        <w:rPr>
          <w:snapToGrid w:val="0"/>
          <w:sz w:val="28"/>
          <w:szCs w:val="28"/>
          <w:lang w:val="uk-UA"/>
        </w:rPr>
      </w:pPr>
      <w:r w:rsidRPr="00684512">
        <w:rPr>
          <w:snapToGrid w:val="0"/>
          <w:sz w:val="28"/>
          <w:szCs w:val="28"/>
          <w:lang w:val="uk-UA"/>
        </w:rPr>
        <w:t xml:space="preserve">Державне казначейство України </w:t>
      </w:r>
      <w:hyperlink r:id="rId14" w:history="1">
        <w:r w:rsidRPr="00684512">
          <w:rPr>
            <w:rStyle w:val="af2"/>
            <w:snapToGrid w:val="0"/>
            <w:sz w:val="28"/>
            <w:szCs w:val="28"/>
            <w:lang w:val="uk-UA"/>
          </w:rPr>
          <w:t>http://www.treasury.gov.ua/</w:t>
        </w:r>
      </w:hyperlink>
    </w:p>
    <w:p w:rsidR="009C7678" w:rsidRPr="00684512" w:rsidRDefault="009C7678" w:rsidP="009C7678">
      <w:pPr>
        <w:spacing w:line="276" w:lineRule="auto"/>
        <w:ind w:left="301"/>
        <w:rPr>
          <w:snapToGrid w:val="0"/>
          <w:sz w:val="28"/>
          <w:szCs w:val="28"/>
          <w:lang w:val="uk-UA"/>
        </w:rPr>
      </w:pPr>
      <w:r w:rsidRPr="00684512">
        <w:rPr>
          <w:snapToGrid w:val="0"/>
          <w:sz w:val="28"/>
          <w:szCs w:val="28"/>
          <w:lang w:val="uk-UA"/>
        </w:rPr>
        <w:t xml:space="preserve">Рахункова палата України </w:t>
      </w:r>
      <w:hyperlink r:id="rId15" w:history="1">
        <w:r w:rsidRPr="00684512">
          <w:rPr>
            <w:rStyle w:val="af2"/>
            <w:snapToGrid w:val="0"/>
            <w:sz w:val="28"/>
            <w:szCs w:val="28"/>
            <w:lang w:val="uk-UA"/>
          </w:rPr>
          <w:t>http://www.ac-rada.gov.ua/</w:t>
        </w:r>
      </w:hyperlink>
    </w:p>
    <w:p w:rsidR="009C7678" w:rsidRPr="00684512" w:rsidRDefault="009C7678" w:rsidP="009C7678">
      <w:pPr>
        <w:spacing w:line="276" w:lineRule="auto"/>
        <w:ind w:left="301"/>
        <w:jc w:val="both"/>
        <w:rPr>
          <w:snapToGrid w:val="0"/>
          <w:sz w:val="28"/>
          <w:szCs w:val="28"/>
          <w:lang w:val="uk-UA"/>
        </w:rPr>
      </w:pPr>
      <w:r w:rsidRPr="00684512">
        <w:rPr>
          <w:snapToGrid w:val="0"/>
          <w:sz w:val="28"/>
          <w:szCs w:val="28"/>
          <w:lang w:val="uk-UA"/>
        </w:rPr>
        <w:t xml:space="preserve">Державний комітет статистики України </w:t>
      </w:r>
      <w:hyperlink r:id="rId16" w:history="1">
        <w:r w:rsidRPr="00684512">
          <w:rPr>
            <w:rStyle w:val="af2"/>
            <w:snapToGrid w:val="0"/>
            <w:sz w:val="28"/>
            <w:szCs w:val="28"/>
            <w:lang w:val="uk-UA"/>
          </w:rPr>
          <w:t>http://www.ukrstat.gov.ua/</w:t>
        </w:r>
      </w:hyperlink>
    </w:p>
    <w:p w:rsidR="009C7678" w:rsidRPr="00684512" w:rsidRDefault="009C7678" w:rsidP="009C7678">
      <w:pPr>
        <w:spacing w:line="276" w:lineRule="auto"/>
        <w:ind w:left="301"/>
        <w:jc w:val="both"/>
        <w:rPr>
          <w:snapToGrid w:val="0"/>
          <w:sz w:val="28"/>
          <w:szCs w:val="28"/>
          <w:lang w:val="uk-UA"/>
        </w:rPr>
      </w:pPr>
      <w:r w:rsidRPr="00684512">
        <w:rPr>
          <w:snapToGrid w:val="0"/>
          <w:sz w:val="28"/>
          <w:szCs w:val="28"/>
          <w:lang w:val="uk-UA"/>
        </w:rPr>
        <w:t xml:space="preserve">Газета «Урядовий кур’єр»  </w:t>
      </w:r>
      <w:hyperlink r:id="rId17" w:history="1">
        <w:r w:rsidRPr="00684512">
          <w:rPr>
            <w:rStyle w:val="af2"/>
            <w:snapToGrid w:val="0"/>
            <w:sz w:val="28"/>
            <w:szCs w:val="28"/>
            <w:lang w:val="uk-UA"/>
          </w:rPr>
          <w:t>http://www.ukurier.gov.ua/</w:t>
        </w:r>
      </w:hyperlink>
    </w:p>
    <w:p w:rsidR="009C7678" w:rsidRPr="00684512" w:rsidRDefault="009C7678" w:rsidP="009C7678">
      <w:pPr>
        <w:spacing w:line="276" w:lineRule="auto"/>
        <w:ind w:left="301"/>
        <w:jc w:val="both"/>
        <w:rPr>
          <w:sz w:val="28"/>
          <w:szCs w:val="28"/>
          <w:lang w:val="uk-UA"/>
        </w:rPr>
      </w:pPr>
      <w:r w:rsidRPr="00684512">
        <w:rPr>
          <w:sz w:val="28"/>
          <w:szCs w:val="28"/>
          <w:lang w:val="uk-UA"/>
        </w:rPr>
        <w:t>Електронна бібліотека</w:t>
      </w:r>
      <w:r w:rsidRPr="00684512">
        <w:rPr>
          <w:snapToGrid w:val="0"/>
          <w:sz w:val="28"/>
          <w:szCs w:val="28"/>
          <w:lang w:val="uk-UA"/>
        </w:rPr>
        <w:t xml:space="preserve"> </w:t>
      </w:r>
      <w:hyperlink r:id="rId18" w:history="1">
        <w:r w:rsidRPr="00684512">
          <w:rPr>
            <w:rStyle w:val="af2"/>
            <w:sz w:val="28"/>
            <w:szCs w:val="28"/>
            <w:lang w:val="uk-UA"/>
          </w:rPr>
          <w:t>http://pidruchniki.com.ua/</w:t>
        </w:r>
      </w:hyperlink>
    </w:p>
    <w:p w:rsidR="009C7678" w:rsidRPr="00684512" w:rsidRDefault="009C7678" w:rsidP="009C7678">
      <w:pPr>
        <w:spacing w:line="276" w:lineRule="auto"/>
        <w:ind w:left="301"/>
        <w:jc w:val="both"/>
        <w:rPr>
          <w:snapToGrid w:val="0"/>
          <w:sz w:val="28"/>
          <w:szCs w:val="28"/>
          <w:lang w:val="uk-UA"/>
        </w:rPr>
      </w:pPr>
      <w:proofErr w:type="spellStart"/>
      <w:r>
        <w:rPr>
          <w:sz w:val="28"/>
          <w:szCs w:val="28"/>
        </w:rPr>
        <w:t>Електронна</w:t>
      </w:r>
      <w:proofErr w:type="spellEnd"/>
      <w:r>
        <w:rPr>
          <w:sz w:val="28"/>
          <w:szCs w:val="28"/>
        </w:rPr>
        <w:t xml:space="preserve"> </w:t>
      </w:r>
      <w:r w:rsidRPr="00684512">
        <w:rPr>
          <w:sz w:val="28"/>
          <w:szCs w:val="28"/>
          <w:lang w:val="uk-UA"/>
        </w:rPr>
        <w:t xml:space="preserve">бібліотека </w:t>
      </w:r>
      <w:hyperlink r:id="rId19" w:history="1">
        <w:r w:rsidRPr="00684512">
          <w:rPr>
            <w:rStyle w:val="af2"/>
            <w:sz w:val="28"/>
            <w:szCs w:val="28"/>
            <w:lang w:val="uk-UA"/>
          </w:rPr>
          <w:t>http://www.studentbooks.com.ua/</w:t>
        </w:r>
      </w:hyperlink>
    </w:p>
    <w:p w:rsidR="009C7678" w:rsidRPr="00684512" w:rsidRDefault="009C7678" w:rsidP="009C7678">
      <w:pPr>
        <w:spacing w:line="276" w:lineRule="auto"/>
        <w:ind w:left="301"/>
        <w:jc w:val="both"/>
        <w:rPr>
          <w:snapToGrid w:val="0"/>
          <w:sz w:val="28"/>
          <w:szCs w:val="28"/>
          <w:lang w:val="uk-UA"/>
        </w:rPr>
      </w:pPr>
      <w:r w:rsidRPr="00684512">
        <w:rPr>
          <w:snapToGrid w:val="0"/>
          <w:sz w:val="28"/>
          <w:szCs w:val="28"/>
          <w:lang w:val="uk-UA"/>
        </w:rPr>
        <w:t xml:space="preserve">Електронна бібліотека </w:t>
      </w:r>
      <w:hyperlink r:id="rId20" w:history="1">
        <w:r w:rsidRPr="00684512">
          <w:rPr>
            <w:rStyle w:val="af2"/>
            <w:snapToGrid w:val="0"/>
            <w:sz w:val="28"/>
            <w:szCs w:val="28"/>
            <w:lang w:val="uk-UA"/>
          </w:rPr>
          <w:t>http://www.twirpx.com/files/financial/</w:t>
        </w:r>
      </w:hyperlink>
    </w:p>
    <w:p w:rsidR="009C7678" w:rsidRPr="00684512" w:rsidRDefault="009C7678" w:rsidP="009C7678">
      <w:pPr>
        <w:spacing w:line="276" w:lineRule="auto"/>
        <w:ind w:left="301"/>
        <w:jc w:val="both"/>
        <w:rPr>
          <w:snapToGrid w:val="0"/>
          <w:sz w:val="28"/>
          <w:szCs w:val="28"/>
          <w:lang w:val="uk-UA"/>
        </w:rPr>
      </w:pPr>
      <w:r w:rsidRPr="00684512">
        <w:rPr>
          <w:snapToGrid w:val="0"/>
          <w:sz w:val="28"/>
          <w:szCs w:val="28"/>
          <w:lang w:val="uk-UA"/>
        </w:rPr>
        <w:t xml:space="preserve">Наукова бібліотека </w:t>
      </w:r>
      <w:hyperlink r:id="rId21" w:history="1">
        <w:r w:rsidRPr="00684512">
          <w:rPr>
            <w:rStyle w:val="af2"/>
            <w:snapToGrid w:val="0"/>
            <w:sz w:val="28"/>
            <w:szCs w:val="28"/>
            <w:lang w:val="uk-UA"/>
          </w:rPr>
          <w:t>http://pulib.if.ua/</w:t>
        </w:r>
      </w:hyperlink>
    </w:p>
    <w:p w:rsidR="009C7678" w:rsidRPr="00684512" w:rsidRDefault="009C7678" w:rsidP="009C7678">
      <w:pPr>
        <w:spacing w:line="276" w:lineRule="auto"/>
        <w:ind w:left="301"/>
        <w:jc w:val="both"/>
        <w:rPr>
          <w:snapToGrid w:val="0"/>
          <w:sz w:val="28"/>
          <w:szCs w:val="28"/>
          <w:lang w:val="uk-UA"/>
        </w:rPr>
      </w:pPr>
      <w:r w:rsidRPr="00684512">
        <w:rPr>
          <w:snapToGrid w:val="0"/>
          <w:sz w:val="28"/>
          <w:szCs w:val="28"/>
          <w:lang w:val="uk-UA"/>
        </w:rPr>
        <w:t xml:space="preserve">Книги видавництва «ЦНЛ» </w:t>
      </w:r>
      <w:hyperlink r:id="rId22" w:history="1">
        <w:r w:rsidRPr="00684512">
          <w:rPr>
            <w:rStyle w:val="af2"/>
            <w:snapToGrid w:val="0"/>
            <w:sz w:val="28"/>
            <w:szCs w:val="28"/>
            <w:lang w:val="uk-UA"/>
          </w:rPr>
          <w:t>http://yourbooks.vipcentr.ru/</w:t>
        </w:r>
      </w:hyperlink>
    </w:p>
    <w:p w:rsidR="009C7678" w:rsidRPr="00684512" w:rsidRDefault="009C7678" w:rsidP="009C7678">
      <w:pPr>
        <w:spacing w:line="276" w:lineRule="auto"/>
        <w:ind w:left="301"/>
        <w:jc w:val="both"/>
        <w:rPr>
          <w:snapToGrid w:val="0"/>
          <w:sz w:val="28"/>
          <w:szCs w:val="28"/>
          <w:lang w:val="uk-UA"/>
        </w:rPr>
      </w:pPr>
      <w:r w:rsidRPr="00684512">
        <w:rPr>
          <w:sz w:val="28"/>
          <w:szCs w:val="28"/>
          <w:lang w:val="uk-UA"/>
        </w:rPr>
        <w:t xml:space="preserve">Бібліотека економіста </w:t>
      </w:r>
      <w:hyperlink r:id="rId23" w:history="1">
        <w:r w:rsidRPr="00684512">
          <w:rPr>
            <w:rStyle w:val="af2"/>
            <w:sz w:val="28"/>
            <w:szCs w:val="28"/>
            <w:lang w:val="uk-UA"/>
          </w:rPr>
          <w:t>http://library.if.ua/</w:t>
        </w:r>
      </w:hyperlink>
    </w:p>
    <w:p w:rsidR="00A34334" w:rsidRPr="00645B83" w:rsidRDefault="00A34334" w:rsidP="00BE215B">
      <w:pPr>
        <w:widowControl/>
        <w:jc w:val="both"/>
        <w:rPr>
          <w:rFonts w:eastAsiaTheme="minorHAnsi"/>
          <w:sz w:val="28"/>
          <w:szCs w:val="28"/>
          <w:lang w:val="uk-UA" w:eastAsia="en-US"/>
        </w:rPr>
      </w:pPr>
    </w:p>
    <w:sectPr w:rsidR="00A34334" w:rsidRPr="00645B83" w:rsidSect="001322FF">
      <w:footerReference w:type="default" r:id="rId24"/>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011" w:rsidRDefault="004F7011" w:rsidP="00B213E7">
      <w:r>
        <w:separator/>
      </w:r>
    </w:p>
  </w:endnote>
  <w:endnote w:type="continuationSeparator" w:id="0">
    <w:p w:rsidR="004F7011" w:rsidRDefault="004F7011" w:rsidP="00B21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rinda">
    <w:panose1 w:val="01010600010101010101"/>
    <w:charset w:val="00"/>
    <w:family w:val="auto"/>
    <w:pitch w:val="variable"/>
    <w:sig w:usb0="00010003" w:usb1="00000000" w:usb2="00000000" w:usb3="00000000" w:csb0="00000001" w:csb1="00000000"/>
  </w:font>
  <w:font w:name="NewtonC-Bold">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5956"/>
      <w:docPartObj>
        <w:docPartGallery w:val="Page Numbers (Bottom of Page)"/>
        <w:docPartUnique/>
      </w:docPartObj>
    </w:sdtPr>
    <w:sdtContent>
      <w:p w:rsidR="001322FF" w:rsidRDefault="001322FF">
        <w:pPr>
          <w:pStyle w:val="af0"/>
          <w:jc w:val="center"/>
        </w:pPr>
        <w:fldSimple w:instr=" PAGE   \* MERGEFORMAT ">
          <w:r w:rsidR="00662963">
            <w:rPr>
              <w:noProof/>
            </w:rPr>
            <w:t>3</w:t>
          </w:r>
        </w:fldSimple>
      </w:p>
    </w:sdtContent>
  </w:sdt>
  <w:p w:rsidR="001322FF" w:rsidRDefault="001322F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011" w:rsidRDefault="004F7011" w:rsidP="00B213E7">
      <w:r>
        <w:separator/>
      </w:r>
    </w:p>
  </w:footnote>
  <w:footnote w:type="continuationSeparator" w:id="0">
    <w:p w:rsidR="004F7011" w:rsidRDefault="004F7011" w:rsidP="00B21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64DF42"/>
    <w:lvl w:ilvl="0">
      <w:numFmt w:val="bullet"/>
      <w:lvlText w:val="*"/>
      <w:lvlJc w:val="left"/>
    </w:lvl>
  </w:abstractNum>
  <w:abstractNum w:abstractNumId="1">
    <w:nsid w:val="00560FD0"/>
    <w:multiLevelType w:val="multilevel"/>
    <w:tmpl w:val="4F1C6528"/>
    <w:lvl w:ilvl="0">
      <w:start w:val="1"/>
      <w:numFmt w:val="russianLower"/>
      <w:lvlText w:val="%1)"/>
      <w:lvlJc w:val="left"/>
      <w:pPr>
        <w:tabs>
          <w:tab w:val="num" w:pos="661"/>
        </w:tabs>
        <w:ind w:left="-1" w:firstLine="302"/>
      </w:pPr>
      <w:rPr>
        <w:rFonts w:hint="default"/>
        <w:sz w:val="28"/>
        <w:szCs w:val="28"/>
      </w:rPr>
    </w:lvl>
    <w:lvl w:ilvl="1">
      <w:start w:val="2"/>
      <w:numFmt w:val="none"/>
      <w:lvlText w:val="b)"/>
      <w:lvlJc w:val="left"/>
      <w:pPr>
        <w:tabs>
          <w:tab w:val="num" w:pos="360"/>
        </w:tabs>
        <w:ind w:left="301" w:hanging="301"/>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BE2B96"/>
    <w:multiLevelType w:val="hybridMultilevel"/>
    <w:tmpl w:val="CBA405BA"/>
    <w:lvl w:ilvl="0" w:tplc="E10AFE5A">
      <w:start w:val="1"/>
      <w:numFmt w:val="russianLower"/>
      <w:lvlText w:val="%1)"/>
      <w:lvlJc w:val="left"/>
      <w:pPr>
        <w:tabs>
          <w:tab w:val="num" w:pos="900"/>
        </w:tabs>
        <w:ind w:left="90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nsid w:val="01B827C8"/>
    <w:multiLevelType w:val="singleLevel"/>
    <w:tmpl w:val="EB1AEF22"/>
    <w:lvl w:ilvl="0">
      <w:start w:val="1"/>
      <w:numFmt w:val="decimal"/>
      <w:lvlText w:val="%1."/>
      <w:lvlJc w:val="left"/>
      <w:pPr>
        <w:tabs>
          <w:tab w:val="num" w:pos="661"/>
        </w:tabs>
        <w:ind w:left="0" w:firstLine="301"/>
      </w:pPr>
      <w:rPr>
        <w:rFonts w:ascii="Times New Roman" w:hAnsi="Times New Roman" w:hint="default"/>
        <w:b w:val="0"/>
        <w:i w:val="0"/>
        <w:sz w:val="28"/>
        <w:szCs w:val="28"/>
      </w:rPr>
    </w:lvl>
  </w:abstractNum>
  <w:abstractNum w:abstractNumId="4">
    <w:nsid w:val="01CA51E6"/>
    <w:multiLevelType w:val="multilevel"/>
    <w:tmpl w:val="A0404344"/>
    <w:lvl w:ilvl="0">
      <w:start w:val="1"/>
      <w:numFmt w:val="russianLower"/>
      <w:lvlText w:val="%1)"/>
      <w:lvlJc w:val="left"/>
      <w:pPr>
        <w:tabs>
          <w:tab w:val="num" w:pos="661"/>
        </w:tabs>
        <w:ind w:left="-1" w:firstLine="302"/>
      </w:pPr>
      <w:rPr>
        <w:rFonts w:hint="default"/>
        <w:sz w:val="28"/>
        <w:szCs w:val="28"/>
      </w:rPr>
    </w:lvl>
    <w:lvl w:ilvl="1">
      <w:start w:val="2"/>
      <w:numFmt w:val="none"/>
      <w:lvlText w:val="b)"/>
      <w:lvlJc w:val="left"/>
      <w:pPr>
        <w:tabs>
          <w:tab w:val="num" w:pos="360"/>
        </w:tabs>
        <w:ind w:left="301" w:hanging="301"/>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2687774"/>
    <w:multiLevelType w:val="hybridMultilevel"/>
    <w:tmpl w:val="B246A1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43D3AA9"/>
    <w:multiLevelType w:val="multilevel"/>
    <w:tmpl w:val="4C0CB752"/>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5BD5545"/>
    <w:multiLevelType w:val="hybridMultilevel"/>
    <w:tmpl w:val="229652E6"/>
    <w:lvl w:ilvl="0" w:tplc="E10AFE5A">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07200140"/>
    <w:multiLevelType w:val="hybridMultilevel"/>
    <w:tmpl w:val="091CF270"/>
    <w:lvl w:ilvl="0" w:tplc="E10AFE5A">
      <w:start w:val="1"/>
      <w:numFmt w:val="russianLower"/>
      <w:lvlText w:val="%1)"/>
      <w:lvlJc w:val="left"/>
      <w:pPr>
        <w:tabs>
          <w:tab w:val="num" w:pos="900"/>
        </w:tabs>
        <w:ind w:left="900" w:hanging="360"/>
      </w:pPr>
      <w:rPr>
        <w:rFonts w:hint="default"/>
      </w:rPr>
    </w:lvl>
    <w:lvl w:ilvl="1" w:tplc="E10AFE5A">
      <w:start w:val="1"/>
      <w:numFmt w:val="russianLower"/>
      <w:lvlText w:val="%2)"/>
      <w:lvlJc w:val="left"/>
      <w:pPr>
        <w:tabs>
          <w:tab w:val="num" w:pos="900"/>
        </w:tabs>
        <w:ind w:left="900" w:hanging="360"/>
      </w:pPr>
      <w:rPr>
        <w:rFonts w:hint="default"/>
      </w:rPr>
    </w:lvl>
    <w:lvl w:ilvl="2" w:tplc="E10AFE5A">
      <w:start w:val="1"/>
      <w:numFmt w:val="russianLower"/>
      <w:lvlText w:val="%3)"/>
      <w:lvlJc w:val="left"/>
      <w:pPr>
        <w:tabs>
          <w:tab w:val="num" w:pos="900"/>
        </w:tabs>
        <w:ind w:left="900" w:hanging="360"/>
      </w:pPr>
      <w:rPr>
        <w:rFonts w:hint="default"/>
      </w:rPr>
    </w:lvl>
    <w:lvl w:ilvl="3" w:tplc="E10AFE5A">
      <w:start w:val="1"/>
      <w:numFmt w:val="russianLower"/>
      <w:lvlText w:val="%4)"/>
      <w:lvlJc w:val="left"/>
      <w:pPr>
        <w:tabs>
          <w:tab w:val="num" w:pos="900"/>
        </w:tabs>
        <w:ind w:left="900" w:hanging="360"/>
      </w:pPr>
      <w:rPr>
        <w:rFonts w:hint="default"/>
      </w:rPr>
    </w:lvl>
    <w:lvl w:ilvl="4" w:tplc="E10AFE5A">
      <w:start w:val="1"/>
      <w:numFmt w:val="russianLower"/>
      <w:lvlText w:val="%5)"/>
      <w:lvlJc w:val="left"/>
      <w:pPr>
        <w:tabs>
          <w:tab w:val="num" w:pos="900"/>
        </w:tabs>
        <w:ind w:left="900" w:hanging="360"/>
      </w:pPr>
      <w:rPr>
        <w:rFonts w:hint="default"/>
      </w:rPr>
    </w:lvl>
    <w:lvl w:ilvl="5" w:tplc="F65CD874">
      <w:start w:val="1"/>
      <w:numFmt w:val="russianLower"/>
      <w:lvlText w:val="%6)"/>
      <w:lvlJc w:val="left"/>
      <w:pPr>
        <w:tabs>
          <w:tab w:val="num" w:pos="900"/>
        </w:tabs>
        <w:ind w:left="900" w:hanging="360"/>
      </w:pPr>
      <w:rPr>
        <w:rFonts w:hint="default"/>
        <w:b w:val="0"/>
      </w:r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9">
    <w:nsid w:val="077C4C66"/>
    <w:multiLevelType w:val="hybridMultilevel"/>
    <w:tmpl w:val="7116F7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07B43B1D"/>
    <w:multiLevelType w:val="hybridMultilevel"/>
    <w:tmpl w:val="9FB2FB4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8FD0A86"/>
    <w:multiLevelType w:val="singleLevel"/>
    <w:tmpl w:val="0E064CBE"/>
    <w:lvl w:ilvl="0">
      <w:start w:val="1"/>
      <w:numFmt w:val="decimal"/>
      <w:lvlText w:val="%1."/>
      <w:lvlJc w:val="left"/>
      <w:pPr>
        <w:tabs>
          <w:tab w:val="num" w:pos="661"/>
        </w:tabs>
        <w:ind w:left="0" w:firstLine="301"/>
      </w:pPr>
      <w:rPr>
        <w:rFonts w:ascii="Times New Roman" w:hAnsi="Times New Roman" w:hint="default"/>
        <w:b w:val="0"/>
        <w:i w:val="0"/>
        <w:sz w:val="28"/>
        <w:szCs w:val="28"/>
      </w:rPr>
    </w:lvl>
  </w:abstractNum>
  <w:abstractNum w:abstractNumId="12">
    <w:nsid w:val="0A755D81"/>
    <w:multiLevelType w:val="hybridMultilevel"/>
    <w:tmpl w:val="EF88C728"/>
    <w:lvl w:ilvl="0" w:tplc="0EAAFAD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0AD23A4F"/>
    <w:multiLevelType w:val="hybridMultilevel"/>
    <w:tmpl w:val="4D90E59A"/>
    <w:lvl w:ilvl="0" w:tplc="E10AFE5A">
      <w:start w:val="1"/>
      <w:numFmt w:val="russianLower"/>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4">
    <w:nsid w:val="0D0F2F64"/>
    <w:multiLevelType w:val="hybridMultilevel"/>
    <w:tmpl w:val="909AE972"/>
    <w:lvl w:ilvl="0" w:tplc="C5E455AE">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D9A6F82"/>
    <w:multiLevelType w:val="hybridMultilevel"/>
    <w:tmpl w:val="445E2502"/>
    <w:lvl w:ilvl="0" w:tplc="DE4A52B0">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0EE22A17"/>
    <w:multiLevelType w:val="hybridMultilevel"/>
    <w:tmpl w:val="E4E82A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10647BF5"/>
    <w:multiLevelType w:val="hybridMultilevel"/>
    <w:tmpl w:val="74568D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2267F22"/>
    <w:multiLevelType w:val="hybridMultilevel"/>
    <w:tmpl w:val="8FDA4226"/>
    <w:lvl w:ilvl="0" w:tplc="83B2AA4C">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14F4068E"/>
    <w:multiLevelType w:val="multilevel"/>
    <w:tmpl w:val="EF3C6776"/>
    <w:lvl w:ilvl="0">
      <w:start w:val="1"/>
      <w:numFmt w:val="russianLower"/>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71B0EE7"/>
    <w:multiLevelType w:val="hybridMultilevel"/>
    <w:tmpl w:val="E4F06E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18094094"/>
    <w:multiLevelType w:val="hybridMultilevel"/>
    <w:tmpl w:val="E5A45236"/>
    <w:lvl w:ilvl="0" w:tplc="5A366186">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198076B4"/>
    <w:multiLevelType w:val="hybridMultilevel"/>
    <w:tmpl w:val="5D889F64"/>
    <w:lvl w:ilvl="0" w:tplc="C5E455AE">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9E64CD8"/>
    <w:multiLevelType w:val="multilevel"/>
    <w:tmpl w:val="9EF2209E"/>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C1F0171"/>
    <w:multiLevelType w:val="hybridMultilevel"/>
    <w:tmpl w:val="D8942FEE"/>
    <w:lvl w:ilvl="0" w:tplc="E10AFE5A">
      <w:start w:val="1"/>
      <w:numFmt w:val="russianLower"/>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25">
    <w:nsid w:val="1D2602AC"/>
    <w:multiLevelType w:val="hybridMultilevel"/>
    <w:tmpl w:val="DF8C8658"/>
    <w:lvl w:ilvl="0" w:tplc="E10AFE5A">
      <w:start w:val="1"/>
      <w:numFmt w:val="russianLower"/>
      <w:lvlText w:val="%1)"/>
      <w:lvlJc w:val="left"/>
      <w:pPr>
        <w:tabs>
          <w:tab w:val="num" w:pos="720"/>
        </w:tabs>
        <w:ind w:left="720" w:hanging="360"/>
      </w:pPr>
      <w:rPr>
        <w:rFonts w:hint="default"/>
      </w:rPr>
    </w:lvl>
    <w:lvl w:ilvl="1" w:tplc="E10AFE5A">
      <w:start w:val="1"/>
      <w:numFmt w:val="russianLower"/>
      <w:lvlText w:val="%2)"/>
      <w:lvlJc w:val="left"/>
      <w:pPr>
        <w:tabs>
          <w:tab w:val="num" w:pos="720"/>
        </w:tabs>
        <w:ind w:left="720" w:hanging="360"/>
      </w:pPr>
      <w:rPr>
        <w:rFonts w:hint="default"/>
      </w:rPr>
    </w:lvl>
    <w:lvl w:ilvl="2" w:tplc="E10AFE5A">
      <w:start w:val="1"/>
      <w:numFmt w:val="russianLower"/>
      <w:lvlText w:val="%3)"/>
      <w:lvlJc w:val="left"/>
      <w:pPr>
        <w:tabs>
          <w:tab w:val="num" w:pos="720"/>
        </w:tabs>
        <w:ind w:left="720" w:hanging="360"/>
      </w:pPr>
      <w:rPr>
        <w:rFonts w:hint="default"/>
      </w:rPr>
    </w:lvl>
    <w:lvl w:ilvl="3" w:tplc="E10AFE5A">
      <w:start w:val="1"/>
      <w:numFmt w:val="russianLower"/>
      <w:lvlText w:val="%4)"/>
      <w:lvlJc w:val="left"/>
      <w:pPr>
        <w:tabs>
          <w:tab w:val="num" w:pos="720"/>
        </w:tabs>
        <w:ind w:left="720" w:hanging="360"/>
      </w:pPr>
      <w:rPr>
        <w:rFonts w:hint="default"/>
      </w:rPr>
    </w:lvl>
    <w:lvl w:ilvl="4" w:tplc="04190019">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6">
    <w:nsid w:val="1D3650BA"/>
    <w:multiLevelType w:val="hybridMultilevel"/>
    <w:tmpl w:val="680AB9EA"/>
    <w:lvl w:ilvl="0" w:tplc="E10AFE5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7">
    <w:nsid w:val="1F025035"/>
    <w:multiLevelType w:val="singleLevel"/>
    <w:tmpl w:val="B07ADC0E"/>
    <w:lvl w:ilvl="0">
      <w:start w:val="1"/>
      <w:numFmt w:val="decimal"/>
      <w:lvlText w:val="%1."/>
      <w:legacy w:legacy="1" w:legacySpace="0" w:legacyIndent="393"/>
      <w:lvlJc w:val="left"/>
      <w:rPr>
        <w:rFonts w:ascii="Times New Roman" w:hAnsi="Times New Roman" w:cs="Times New Roman" w:hint="default"/>
      </w:rPr>
    </w:lvl>
  </w:abstractNum>
  <w:abstractNum w:abstractNumId="28">
    <w:nsid w:val="203C4332"/>
    <w:multiLevelType w:val="hybridMultilevel"/>
    <w:tmpl w:val="3004989C"/>
    <w:lvl w:ilvl="0" w:tplc="C9F660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20B1646D"/>
    <w:multiLevelType w:val="hybridMultilevel"/>
    <w:tmpl w:val="544EA184"/>
    <w:lvl w:ilvl="0" w:tplc="E10AFE5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220011">
      <w:start w:val="1"/>
      <w:numFmt w:val="decimal"/>
      <w:lvlText w:val="%4)"/>
      <w:lvlJc w:val="left"/>
      <w:pPr>
        <w:tabs>
          <w:tab w:val="num" w:pos="1620"/>
        </w:tabs>
        <w:ind w:left="1620" w:hanging="360"/>
      </w:pPr>
      <w:rPr>
        <w:rFonts w:hint="default"/>
      </w:r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30">
    <w:nsid w:val="213B00EB"/>
    <w:multiLevelType w:val="multilevel"/>
    <w:tmpl w:val="ECC4E15A"/>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223A4425"/>
    <w:multiLevelType w:val="multilevel"/>
    <w:tmpl w:val="CC545B80"/>
    <w:lvl w:ilvl="0">
      <w:start w:val="1"/>
      <w:numFmt w:val="russianLower"/>
      <w:lvlText w:val="%1)"/>
      <w:lvlJc w:val="left"/>
      <w:pPr>
        <w:tabs>
          <w:tab w:val="num" w:pos="661"/>
        </w:tabs>
        <w:ind w:left="-1" w:firstLine="302"/>
      </w:pPr>
      <w:rPr>
        <w:rFonts w:hint="default"/>
        <w:sz w:val="28"/>
        <w:szCs w:val="28"/>
      </w:rPr>
    </w:lvl>
    <w:lvl w:ilvl="1">
      <w:start w:val="2"/>
      <w:numFmt w:val="none"/>
      <w:lvlText w:val="b)"/>
      <w:lvlJc w:val="left"/>
      <w:pPr>
        <w:tabs>
          <w:tab w:val="num" w:pos="360"/>
        </w:tabs>
        <w:ind w:left="301" w:hanging="301"/>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293086E"/>
    <w:multiLevelType w:val="singleLevel"/>
    <w:tmpl w:val="D41844FE"/>
    <w:lvl w:ilvl="0">
      <w:start w:val="1"/>
      <w:numFmt w:val="decimal"/>
      <w:lvlText w:val="%1."/>
      <w:lvlJc w:val="left"/>
      <w:pPr>
        <w:tabs>
          <w:tab w:val="num" w:pos="661"/>
        </w:tabs>
        <w:ind w:left="0" w:firstLine="301"/>
      </w:pPr>
      <w:rPr>
        <w:rFonts w:ascii="Times New Roman" w:hAnsi="Times New Roman" w:hint="default"/>
        <w:b w:val="0"/>
        <w:i w:val="0"/>
        <w:sz w:val="28"/>
        <w:szCs w:val="28"/>
      </w:rPr>
    </w:lvl>
  </w:abstractNum>
  <w:abstractNum w:abstractNumId="33">
    <w:nsid w:val="23256EF6"/>
    <w:multiLevelType w:val="hybridMultilevel"/>
    <w:tmpl w:val="47620B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272D1D57"/>
    <w:multiLevelType w:val="hybridMultilevel"/>
    <w:tmpl w:val="8E8AC570"/>
    <w:lvl w:ilvl="0" w:tplc="C5E455AE">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7B87FF6"/>
    <w:multiLevelType w:val="hybridMultilevel"/>
    <w:tmpl w:val="A6742D0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E10AFE5A">
      <w:start w:val="1"/>
      <w:numFmt w:val="russianLower"/>
      <w:lvlText w:val="%9)"/>
      <w:lvlJc w:val="left"/>
      <w:pPr>
        <w:tabs>
          <w:tab w:val="num" w:pos="720"/>
        </w:tabs>
        <w:ind w:left="720" w:hanging="360"/>
      </w:pPr>
      <w:rPr>
        <w:rFonts w:hint="default"/>
      </w:rPr>
    </w:lvl>
  </w:abstractNum>
  <w:abstractNum w:abstractNumId="36">
    <w:nsid w:val="29804A9B"/>
    <w:multiLevelType w:val="hybridMultilevel"/>
    <w:tmpl w:val="A8100B70"/>
    <w:lvl w:ilvl="0" w:tplc="0E08BA6C">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2B79702B"/>
    <w:multiLevelType w:val="singleLevel"/>
    <w:tmpl w:val="AD202E50"/>
    <w:lvl w:ilvl="0">
      <w:start w:val="1"/>
      <w:numFmt w:val="decimal"/>
      <w:lvlText w:val="%1."/>
      <w:lvlJc w:val="left"/>
      <w:pPr>
        <w:tabs>
          <w:tab w:val="num" w:pos="661"/>
        </w:tabs>
        <w:ind w:left="0" w:firstLine="301"/>
      </w:pPr>
      <w:rPr>
        <w:rFonts w:ascii="Times New Roman" w:hAnsi="Times New Roman" w:hint="default"/>
        <w:b w:val="0"/>
        <w:i/>
        <w:sz w:val="28"/>
        <w:szCs w:val="28"/>
      </w:rPr>
    </w:lvl>
  </w:abstractNum>
  <w:abstractNum w:abstractNumId="38">
    <w:nsid w:val="2D43221A"/>
    <w:multiLevelType w:val="hybridMultilevel"/>
    <w:tmpl w:val="FE22E47C"/>
    <w:lvl w:ilvl="0" w:tplc="E10AFE5A">
      <w:start w:val="1"/>
      <w:numFmt w:val="russianLower"/>
      <w:lvlText w:val="%1)"/>
      <w:lvlJc w:val="left"/>
      <w:pPr>
        <w:ind w:left="1788" w:hanging="360"/>
      </w:pPr>
      <w:rPr>
        <w:rFonts w:hint="default"/>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39">
    <w:nsid w:val="2E4C44B4"/>
    <w:multiLevelType w:val="hybridMultilevel"/>
    <w:tmpl w:val="47A4AB5C"/>
    <w:lvl w:ilvl="0" w:tplc="E10AFE5A">
      <w:start w:val="1"/>
      <w:numFmt w:val="russianLower"/>
      <w:lvlText w:val="%1)"/>
      <w:lvlJc w:val="left"/>
      <w:pPr>
        <w:tabs>
          <w:tab w:val="num" w:pos="720"/>
        </w:tabs>
        <w:ind w:left="720" w:hanging="360"/>
      </w:pPr>
      <w:rPr>
        <w:rFonts w:hint="default"/>
      </w:rPr>
    </w:lvl>
    <w:lvl w:ilvl="1" w:tplc="E10AFE5A">
      <w:start w:val="1"/>
      <w:numFmt w:val="russianLower"/>
      <w:lvlText w:val="%2)"/>
      <w:lvlJc w:val="left"/>
      <w:pPr>
        <w:tabs>
          <w:tab w:val="num" w:pos="900"/>
        </w:tabs>
        <w:ind w:left="900" w:hanging="360"/>
      </w:pPr>
      <w:rPr>
        <w:rFonts w:hint="default"/>
      </w:rPr>
    </w:lvl>
    <w:lvl w:ilvl="2" w:tplc="E10AFE5A">
      <w:start w:val="1"/>
      <w:numFmt w:val="russianLower"/>
      <w:lvlText w:val="%3)"/>
      <w:lvlJc w:val="left"/>
      <w:pPr>
        <w:tabs>
          <w:tab w:val="num" w:pos="720"/>
        </w:tabs>
        <w:ind w:left="720" w:hanging="360"/>
      </w:pPr>
      <w:rPr>
        <w:rFonts w:hint="default"/>
      </w:r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0">
    <w:nsid w:val="30B42AA8"/>
    <w:multiLevelType w:val="hybridMultilevel"/>
    <w:tmpl w:val="D8C0E7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nsid w:val="30EA3CF3"/>
    <w:multiLevelType w:val="singleLevel"/>
    <w:tmpl w:val="F8ECFBBE"/>
    <w:lvl w:ilvl="0">
      <w:start w:val="1"/>
      <w:numFmt w:val="decimal"/>
      <w:lvlText w:val="%1."/>
      <w:legacy w:legacy="1" w:legacySpace="0" w:legacyIndent="384"/>
      <w:lvlJc w:val="left"/>
      <w:rPr>
        <w:rFonts w:ascii="Times New Roman" w:hAnsi="Times New Roman" w:cs="Times New Roman" w:hint="default"/>
      </w:rPr>
    </w:lvl>
  </w:abstractNum>
  <w:abstractNum w:abstractNumId="42">
    <w:nsid w:val="3135790F"/>
    <w:multiLevelType w:val="hybridMultilevel"/>
    <w:tmpl w:val="25B4C44A"/>
    <w:lvl w:ilvl="0" w:tplc="E10AFE5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3">
    <w:nsid w:val="31843F0A"/>
    <w:multiLevelType w:val="hybridMultilevel"/>
    <w:tmpl w:val="055E4132"/>
    <w:lvl w:ilvl="0" w:tplc="686696C8">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34F13FE"/>
    <w:multiLevelType w:val="hybridMultilevel"/>
    <w:tmpl w:val="5DAACCEC"/>
    <w:lvl w:ilvl="0" w:tplc="7286DE8E">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1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36273B03"/>
    <w:multiLevelType w:val="hybridMultilevel"/>
    <w:tmpl w:val="317CEA64"/>
    <w:lvl w:ilvl="0" w:tplc="FEA23E0A">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37561BCD"/>
    <w:multiLevelType w:val="hybridMultilevel"/>
    <w:tmpl w:val="583AFB12"/>
    <w:lvl w:ilvl="0" w:tplc="E10AFE5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386A05B7"/>
    <w:multiLevelType w:val="hybridMultilevel"/>
    <w:tmpl w:val="0B46E47C"/>
    <w:lvl w:ilvl="0" w:tplc="E10AFE5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87B02E4"/>
    <w:multiLevelType w:val="hybridMultilevel"/>
    <w:tmpl w:val="3356C3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387D5E18"/>
    <w:multiLevelType w:val="multilevel"/>
    <w:tmpl w:val="CEC63C32"/>
    <w:lvl w:ilvl="0">
      <w:start w:val="1"/>
      <w:numFmt w:val="lowerLetter"/>
      <w:pStyle w:val="a"/>
      <w:lvlText w:val="%1)"/>
      <w:lvlJc w:val="left"/>
      <w:pPr>
        <w:tabs>
          <w:tab w:val="num" w:pos="661"/>
        </w:tabs>
        <w:ind w:left="-1" w:firstLine="302"/>
      </w:pPr>
      <w:rPr>
        <w:sz w:val="23"/>
      </w:rPr>
    </w:lvl>
    <w:lvl w:ilvl="1">
      <w:start w:val="1"/>
      <w:numFmt w:val="lowerLetter"/>
      <w:lvlText w:val="%2)"/>
      <w:lvlJc w:val="left"/>
      <w:pPr>
        <w:tabs>
          <w:tab w:val="num" w:pos="360"/>
        </w:tabs>
        <w:ind w:left="301" w:hanging="301"/>
      </w:pPr>
    </w:lvl>
    <w:lvl w:ilvl="2">
      <w:start w:val="3"/>
      <w:numFmt w:val="lowerLetter"/>
      <w:lvlText w:val="%3)"/>
      <w:lvlJc w:val="left"/>
      <w:pPr>
        <w:tabs>
          <w:tab w:val="num" w:pos="1080"/>
        </w:tabs>
        <w:ind w:left="1080" w:hanging="360"/>
      </w:pPr>
    </w:lvl>
    <w:lvl w:ilvl="3">
      <w:start w:val="4"/>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391B02D4"/>
    <w:multiLevelType w:val="hybridMultilevel"/>
    <w:tmpl w:val="717887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1">
    <w:nsid w:val="39AB1D40"/>
    <w:multiLevelType w:val="hybridMultilevel"/>
    <w:tmpl w:val="8CC02E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39FD5431"/>
    <w:multiLevelType w:val="hybridMultilevel"/>
    <w:tmpl w:val="3ED262C4"/>
    <w:lvl w:ilvl="0" w:tplc="C5E455AE">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AF76039"/>
    <w:multiLevelType w:val="hybridMultilevel"/>
    <w:tmpl w:val="C3D4292A"/>
    <w:lvl w:ilvl="0" w:tplc="E10AFE5A">
      <w:start w:val="1"/>
      <w:numFmt w:val="russianLower"/>
      <w:lvlText w:val="%1)"/>
      <w:lvlJc w:val="left"/>
      <w:pPr>
        <w:tabs>
          <w:tab w:val="num" w:pos="720"/>
        </w:tabs>
        <w:ind w:left="720" w:hanging="360"/>
      </w:pPr>
      <w:rPr>
        <w:rFonts w:hint="default"/>
      </w:rPr>
    </w:lvl>
    <w:lvl w:ilvl="1" w:tplc="E10AFE5A">
      <w:start w:val="1"/>
      <w:numFmt w:val="russianLower"/>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C431E41"/>
    <w:multiLevelType w:val="hybridMultilevel"/>
    <w:tmpl w:val="A9548374"/>
    <w:lvl w:ilvl="0" w:tplc="E10AFE5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55">
    <w:nsid w:val="3C8D3950"/>
    <w:multiLevelType w:val="hybridMultilevel"/>
    <w:tmpl w:val="FA32EAA8"/>
    <w:lvl w:ilvl="0" w:tplc="BB9CC490">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3CF94F73"/>
    <w:multiLevelType w:val="hybridMultilevel"/>
    <w:tmpl w:val="785A9AE4"/>
    <w:lvl w:ilvl="0" w:tplc="DE4A52B0">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3D860226"/>
    <w:multiLevelType w:val="hybridMultilevel"/>
    <w:tmpl w:val="3D74F5D2"/>
    <w:lvl w:ilvl="0" w:tplc="10E21F9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E10AFE5A">
      <w:start w:val="1"/>
      <w:numFmt w:val="russianLower"/>
      <w:lvlText w:val="%6)"/>
      <w:lvlJc w:val="left"/>
      <w:pPr>
        <w:tabs>
          <w:tab w:val="num" w:pos="4320"/>
        </w:tabs>
        <w:ind w:left="4320" w:hanging="18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E1E588A"/>
    <w:multiLevelType w:val="multilevel"/>
    <w:tmpl w:val="EA462B00"/>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3E630D0D"/>
    <w:multiLevelType w:val="multilevel"/>
    <w:tmpl w:val="079689FC"/>
    <w:lvl w:ilvl="0">
      <w:start w:val="1"/>
      <w:numFmt w:val="decimal"/>
      <w:lvlText w:val="%1."/>
      <w:lvlJc w:val="left"/>
      <w:pPr>
        <w:tabs>
          <w:tab w:val="num" w:pos="661"/>
        </w:tabs>
        <w:ind w:left="0" w:firstLine="301"/>
      </w:pPr>
      <w:rPr>
        <w:rFonts w:ascii="Times New Roman" w:hAnsi="Times New Roman" w:hint="default"/>
        <w:b w:val="0"/>
        <w:i/>
        <w:sz w:val="28"/>
        <w:szCs w:val="28"/>
      </w:rPr>
    </w:lvl>
    <w:lvl w:ilvl="1">
      <w:start w:val="3"/>
      <w:numFmt w:val="decimal"/>
      <w:isLgl/>
      <w:lvlText w:val="%1.%2."/>
      <w:lvlJc w:val="left"/>
      <w:pPr>
        <w:ind w:left="1021" w:hanging="720"/>
      </w:pPr>
      <w:rPr>
        <w:rFonts w:hint="default"/>
      </w:rPr>
    </w:lvl>
    <w:lvl w:ilvl="2">
      <w:start w:val="1"/>
      <w:numFmt w:val="decimal"/>
      <w:isLgl/>
      <w:lvlText w:val="%1.%2.%3."/>
      <w:lvlJc w:val="left"/>
      <w:pPr>
        <w:ind w:left="1021" w:hanging="720"/>
      </w:pPr>
      <w:rPr>
        <w:rFonts w:hint="default"/>
      </w:rPr>
    </w:lvl>
    <w:lvl w:ilvl="3">
      <w:start w:val="1"/>
      <w:numFmt w:val="decimal"/>
      <w:isLgl/>
      <w:lvlText w:val="%1.%2.%3.%4."/>
      <w:lvlJc w:val="left"/>
      <w:pPr>
        <w:ind w:left="1381" w:hanging="1080"/>
      </w:pPr>
      <w:rPr>
        <w:rFonts w:hint="default"/>
      </w:rPr>
    </w:lvl>
    <w:lvl w:ilvl="4">
      <w:start w:val="1"/>
      <w:numFmt w:val="decimal"/>
      <w:isLgl/>
      <w:lvlText w:val="%1.%2.%3.%4.%5."/>
      <w:lvlJc w:val="left"/>
      <w:pPr>
        <w:ind w:left="1381" w:hanging="1080"/>
      </w:pPr>
      <w:rPr>
        <w:rFonts w:hint="default"/>
      </w:rPr>
    </w:lvl>
    <w:lvl w:ilvl="5">
      <w:start w:val="1"/>
      <w:numFmt w:val="decimal"/>
      <w:isLgl/>
      <w:lvlText w:val="%1.%2.%3.%4.%5.%6."/>
      <w:lvlJc w:val="left"/>
      <w:pPr>
        <w:ind w:left="1741" w:hanging="1440"/>
      </w:pPr>
      <w:rPr>
        <w:rFonts w:hint="default"/>
      </w:rPr>
    </w:lvl>
    <w:lvl w:ilvl="6">
      <w:start w:val="1"/>
      <w:numFmt w:val="decimal"/>
      <w:isLgl/>
      <w:lvlText w:val="%1.%2.%3.%4.%5.%6.%7."/>
      <w:lvlJc w:val="left"/>
      <w:pPr>
        <w:ind w:left="2101" w:hanging="1800"/>
      </w:pPr>
      <w:rPr>
        <w:rFonts w:hint="default"/>
      </w:rPr>
    </w:lvl>
    <w:lvl w:ilvl="7">
      <w:start w:val="1"/>
      <w:numFmt w:val="decimal"/>
      <w:isLgl/>
      <w:lvlText w:val="%1.%2.%3.%4.%5.%6.%7.%8."/>
      <w:lvlJc w:val="left"/>
      <w:pPr>
        <w:ind w:left="2101" w:hanging="1800"/>
      </w:pPr>
      <w:rPr>
        <w:rFonts w:hint="default"/>
      </w:rPr>
    </w:lvl>
    <w:lvl w:ilvl="8">
      <w:start w:val="1"/>
      <w:numFmt w:val="decimal"/>
      <w:isLgl/>
      <w:lvlText w:val="%1.%2.%3.%4.%5.%6.%7.%8.%9."/>
      <w:lvlJc w:val="left"/>
      <w:pPr>
        <w:ind w:left="2461" w:hanging="2160"/>
      </w:pPr>
      <w:rPr>
        <w:rFonts w:hint="default"/>
      </w:rPr>
    </w:lvl>
  </w:abstractNum>
  <w:abstractNum w:abstractNumId="60">
    <w:nsid w:val="3EED5B18"/>
    <w:multiLevelType w:val="hybridMultilevel"/>
    <w:tmpl w:val="9630190C"/>
    <w:lvl w:ilvl="0" w:tplc="E10AFE5A">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E10AFE5A">
      <w:start w:val="1"/>
      <w:numFmt w:val="russianLower"/>
      <w:lvlText w:val="%4)"/>
      <w:lvlJc w:val="left"/>
      <w:pPr>
        <w:tabs>
          <w:tab w:val="num" w:pos="720"/>
        </w:tabs>
        <w:ind w:left="72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E10AFE5A">
      <w:start w:val="1"/>
      <w:numFmt w:val="russianLower"/>
      <w:lvlText w:val="%7)"/>
      <w:lvlJc w:val="left"/>
      <w:pPr>
        <w:tabs>
          <w:tab w:val="num" w:pos="720"/>
        </w:tabs>
        <w:ind w:left="720" w:hanging="360"/>
      </w:pPr>
      <w:rPr>
        <w:rFonts w:hint="default"/>
      </w:rPr>
    </w:lvl>
    <w:lvl w:ilvl="7" w:tplc="E10AFE5A">
      <w:start w:val="1"/>
      <w:numFmt w:val="russianLower"/>
      <w:lvlText w:val="%8)"/>
      <w:lvlJc w:val="left"/>
      <w:pPr>
        <w:tabs>
          <w:tab w:val="num" w:pos="720"/>
        </w:tabs>
        <w:ind w:left="720" w:hanging="360"/>
      </w:pPr>
      <w:rPr>
        <w:rFonts w:hint="default"/>
      </w:rPr>
    </w:lvl>
    <w:lvl w:ilvl="8" w:tplc="E10AFE5A">
      <w:start w:val="1"/>
      <w:numFmt w:val="russianLower"/>
      <w:lvlText w:val="%9)"/>
      <w:lvlJc w:val="left"/>
      <w:pPr>
        <w:tabs>
          <w:tab w:val="num" w:pos="720"/>
        </w:tabs>
        <w:ind w:left="720" w:hanging="360"/>
      </w:pPr>
      <w:rPr>
        <w:rFonts w:hint="default"/>
      </w:rPr>
    </w:lvl>
  </w:abstractNum>
  <w:abstractNum w:abstractNumId="61">
    <w:nsid w:val="3F170815"/>
    <w:multiLevelType w:val="hybridMultilevel"/>
    <w:tmpl w:val="87C4DA5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2">
    <w:nsid w:val="3FC05BC5"/>
    <w:multiLevelType w:val="hybridMultilevel"/>
    <w:tmpl w:val="23A82A8C"/>
    <w:lvl w:ilvl="0" w:tplc="1C7E6F2A">
      <w:start w:val="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3">
    <w:nsid w:val="422B3002"/>
    <w:multiLevelType w:val="hybridMultilevel"/>
    <w:tmpl w:val="8422944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43137AD9"/>
    <w:multiLevelType w:val="hybridMultilevel"/>
    <w:tmpl w:val="390615A8"/>
    <w:lvl w:ilvl="0" w:tplc="E10AFE5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65">
    <w:nsid w:val="43462844"/>
    <w:multiLevelType w:val="hybridMultilevel"/>
    <w:tmpl w:val="FC3C38B4"/>
    <w:lvl w:ilvl="0" w:tplc="E10AFE5A">
      <w:start w:val="1"/>
      <w:numFmt w:val="russianLower"/>
      <w:lvlText w:val="%1)"/>
      <w:lvlJc w:val="left"/>
      <w:pPr>
        <w:tabs>
          <w:tab w:val="num" w:pos="720"/>
        </w:tabs>
        <w:ind w:left="720" w:hanging="360"/>
      </w:pPr>
      <w:rPr>
        <w:rFonts w:hint="default"/>
      </w:rPr>
    </w:lvl>
    <w:lvl w:ilvl="1" w:tplc="E10AFE5A">
      <w:start w:val="1"/>
      <w:numFmt w:val="russianLower"/>
      <w:lvlText w:val="%2)"/>
      <w:lvlJc w:val="left"/>
      <w:pPr>
        <w:tabs>
          <w:tab w:val="num" w:pos="900"/>
        </w:tabs>
        <w:ind w:left="900" w:hanging="360"/>
      </w:pPr>
      <w:rPr>
        <w:rFonts w:hint="default"/>
      </w:r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66">
    <w:nsid w:val="43C051FD"/>
    <w:multiLevelType w:val="hybridMultilevel"/>
    <w:tmpl w:val="25E2B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47B7507"/>
    <w:multiLevelType w:val="hybridMultilevel"/>
    <w:tmpl w:val="04826FDE"/>
    <w:lvl w:ilvl="0" w:tplc="26B0B8FA">
      <w:start w:val="1"/>
      <w:numFmt w:val="decimal"/>
      <w:lvlText w:val="%1."/>
      <w:lvlJc w:val="left"/>
      <w:pPr>
        <w:tabs>
          <w:tab w:val="num" w:pos="900"/>
        </w:tabs>
        <w:ind w:left="900" w:hanging="46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8">
    <w:nsid w:val="45493294"/>
    <w:multiLevelType w:val="hybridMultilevel"/>
    <w:tmpl w:val="05A87802"/>
    <w:lvl w:ilvl="0" w:tplc="94E6D002">
      <w:start w:val="12"/>
      <w:numFmt w:val="decimal"/>
      <w:lvlText w:val="%1."/>
      <w:lvlJc w:val="left"/>
      <w:pPr>
        <w:tabs>
          <w:tab w:val="num" w:pos="720"/>
        </w:tabs>
        <w:ind w:left="720" w:hanging="360"/>
      </w:pPr>
      <w:rPr>
        <w:rFonts w:hint="default"/>
        <w:b w:val="0"/>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nsid w:val="45D82CE5"/>
    <w:multiLevelType w:val="hybridMultilevel"/>
    <w:tmpl w:val="E076C8C8"/>
    <w:lvl w:ilvl="0" w:tplc="E10AFE5A">
      <w:start w:val="1"/>
      <w:numFmt w:val="russianLower"/>
      <w:lvlText w:val="%1)"/>
      <w:lvlJc w:val="left"/>
      <w:pPr>
        <w:tabs>
          <w:tab w:val="num" w:pos="720"/>
        </w:tabs>
        <w:ind w:left="720" w:hanging="360"/>
      </w:pPr>
      <w:rPr>
        <w:rFonts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0">
    <w:nsid w:val="46086A86"/>
    <w:multiLevelType w:val="hybridMultilevel"/>
    <w:tmpl w:val="DDB4ED4E"/>
    <w:lvl w:ilvl="0" w:tplc="C5E455AE">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61963AC"/>
    <w:multiLevelType w:val="hybridMultilevel"/>
    <w:tmpl w:val="1D36FFC8"/>
    <w:lvl w:ilvl="0" w:tplc="C9F6603A">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nsid w:val="46AB5436"/>
    <w:multiLevelType w:val="hybridMultilevel"/>
    <w:tmpl w:val="A8A09448"/>
    <w:lvl w:ilvl="0" w:tplc="C5E455AE">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8953DD4"/>
    <w:multiLevelType w:val="hybridMultilevel"/>
    <w:tmpl w:val="7778C6DC"/>
    <w:lvl w:ilvl="0" w:tplc="E10AFE5A">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4">
    <w:nsid w:val="490E6DC4"/>
    <w:multiLevelType w:val="hybridMultilevel"/>
    <w:tmpl w:val="7400C63E"/>
    <w:lvl w:ilvl="0" w:tplc="E10AFE5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5">
    <w:nsid w:val="4A741680"/>
    <w:multiLevelType w:val="hybridMultilevel"/>
    <w:tmpl w:val="963AB942"/>
    <w:lvl w:ilvl="0" w:tplc="BBC6559C">
      <w:start w:val="1"/>
      <w:numFmt w:val="decimal"/>
      <w:lvlText w:val="%1."/>
      <w:lvlJc w:val="left"/>
      <w:pPr>
        <w:tabs>
          <w:tab w:val="num" w:pos="720"/>
        </w:tabs>
        <w:ind w:left="720" w:hanging="360"/>
      </w:pPr>
      <w:rPr>
        <w:rFonts w:hint="default"/>
        <w:b w:val="0"/>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nsid w:val="4D08006F"/>
    <w:multiLevelType w:val="hybridMultilevel"/>
    <w:tmpl w:val="7D269EAC"/>
    <w:lvl w:ilvl="0" w:tplc="BDEA5EF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nsid w:val="4D4D5AB4"/>
    <w:multiLevelType w:val="hybridMultilevel"/>
    <w:tmpl w:val="DA5238E0"/>
    <w:lvl w:ilvl="0" w:tplc="E10AFE5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8">
    <w:nsid w:val="4DBA192E"/>
    <w:multiLevelType w:val="hybridMultilevel"/>
    <w:tmpl w:val="31586106"/>
    <w:lvl w:ilvl="0" w:tplc="8F12098C">
      <w:start w:val="14"/>
      <w:numFmt w:val="decimal"/>
      <w:lvlText w:val="%1."/>
      <w:lvlJc w:val="left"/>
      <w:pPr>
        <w:ind w:left="502"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nsid w:val="4EDF1019"/>
    <w:multiLevelType w:val="hybridMultilevel"/>
    <w:tmpl w:val="9C6C5E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nsid w:val="4FD72234"/>
    <w:multiLevelType w:val="singleLevel"/>
    <w:tmpl w:val="7E82D81C"/>
    <w:lvl w:ilvl="0">
      <w:start w:val="1"/>
      <w:numFmt w:val="bullet"/>
      <w:lvlText w:val=""/>
      <w:lvlJc w:val="left"/>
      <w:pPr>
        <w:tabs>
          <w:tab w:val="num" w:pos="661"/>
        </w:tabs>
        <w:ind w:left="0" w:firstLine="301"/>
      </w:pPr>
      <w:rPr>
        <w:rFonts w:ascii="Symbol" w:hAnsi="Symbol" w:hint="default"/>
      </w:rPr>
    </w:lvl>
  </w:abstractNum>
  <w:abstractNum w:abstractNumId="81">
    <w:nsid w:val="50616359"/>
    <w:multiLevelType w:val="hybridMultilevel"/>
    <w:tmpl w:val="2988D13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nsid w:val="517242B6"/>
    <w:multiLevelType w:val="hybridMultilevel"/>
    <w:tmpl w:val="12E8B7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E10AFE5A">
      <w:start w:val="1"/>
      <w:numFmt w:val="russianLower"/>
      <w:lvlText w:val="%9)"/>
      <w:lvlJc w:val="left"/>
      <w:pPr>
        <w:tabs>
          <w:tab w:val="num" w:pos="720"/>
        </w:tabs>
        <w:ind w:left="720" w:hanging="360"/>
      </w:pPr>
      <w:rPr>
        <w:rFonts w:hint="default"/>
      </w:rPr>
    </w:lvl>
  </w:abstractNum>
  <w:abstractNum w:abstractNumId="83">
    <w:nsid w:val="51BD0779"/>
    <w:multiLevelType w:val="hybridMultilevel"/>
    <w:tmpl w:val="48DA37D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nsid w:val="52195DAD"/>
    <w:multiLevelType w:val="hybridMultilevel"/>
    <w:tmpl w:val="FBFEF78A"/>
    <w:lvl w:ilvl="0" w:tplc="0D26B426">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nsid w:val="53B80422"/>
    <w:multiLevelType w:val="hybridMultilevel"/>
    <w:tmpl w:val="7D467AFA"/>
    <w:lvl w:ilvl="0" w:tplc="5B6A58A2">
      <w:start w:val="10"/>
      <w:numFmt w:val="decimal"/>
      <w:lvlText w:val="%1."/>
      <w:lvlJc w:val="left"/>
      <w:pPr>
        <w:tabs>
          <w:tab w:val="num" w:pos="661"/>
        </w:tabs>
        <w:ind w:left="0" w:firstLine="301"/>
      </w:pPr>
      <w:rPr>
        <w:rFonts w:ascii="Times New Roman" w:hAnsi="Times New Roman" w:hint="default"/>
        <w:b w:val="0"/>
        <w:i/>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nsid w:val="56D45C2A"/>
    <w:multiLevelType w:val="hybridMultilevel"/>
    <w:tmpl w:val="C50CD452"/>
    <w:lvl w:ilvl="0" w:tplc="DE4A52B0">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56EB3576"/>
    <w:multiLevelType w:val="hybridMultilevel"/>
    <w:tmpl w:val="68E0F796"/>
    <w:lvl w:ilvl="0" w:tplc="E10AFE5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88">
    <w:nsid w:val="57423947"/>
    <w:multiLevelType w:val="hybridMultilevel"/>
    <w:tmpl w:val="334A266C"/>
    <w:lvl w:ilvl="0" w:tplc="DE4A52B0">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nsid w:val="57593C5A"/>
    <w:multiLevelType w:val="hybridMultilevel"/>
    <w:tmpl w:val="2708A68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E10AFE5A">
      <w:start w:val="1"/>
      <w:numFmt w:val="russianLower"/>
      <w:lvlText w:val="%9)"/>
      <w:lvlJc w:val="left"/>
      <w:pPr>
        <w:tabs>
          <w:tab w:val="num" w:pos="720"/>
        </w:tabs>
        <w:ind w:left="720" w:hanging="360"/>
      </w:pPr>
      <w:rPr>
        <w:rFonts w:hint="default"/>
      </w:rPr>
    </w:lvl>
  </w:abstractNum>
  <w:abstractNum w:abstractNumId="90">
    <w:nsid w:val="5A3729D4"/>
    <w:multiLevelType w:val="multilevel"/>
    <w:tmpl w:val="7DE2CED8"/>
    <w:lvl w:ilvl="0">
      <w:start w:val="1"/>
      <w:numFmt w:val="russianLower"/>
      <w:lvlText w:val="%1)"/>
      <w:lvlJc w:val="left"/>
      <w:pPr>
        <w:tabs>
          <w:tab w:val="num" w:pos="661"/>
        </w:tabs>
        <w:ind w:left="-1" w:firstLine="302"/>
      </w:pPr>
      <w:rPr>
        <w:rFonts w:hint="default"/>
        <w:sz w:val="28"/>
        <w:szCs w:val="28"/>
      </w:rPr>
    </w:lvl>
    <w:lvl w:ilvl="1">
      <w:start w:val="2"/>
      <w:numFmt w:val="none"/>
      <w:lvlText w:val="b)"/>
      <w:lvlJc w:val="left"/>
      <w:pPr>
        <w:tabs>
          <w:tab w:val="num" w:pos="360"/>
        </w:tabs>
        <w:ind w:left="301" w:hanging="301"/>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nsid w:val="5D555C2C"/>
    <w:multiLevelType w:val="hybridMultilevel"/>
    <w:tmpl w:val="F670F17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2">
    <w:nsid w:val="5F3428E1"/>
    <w:multiLevelType w:val="hybridMultilevel"/>
    <w:tmpl w:val="E852581C"/>
    <w:lvl w:ilvl="0" w:tplc="E10AFE5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nsid w:val="5FF05102"/>
    <w:multiLevelType w:val="hybridMultilevel"/>
    <w:tmpl w:val="09BA93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4">
    <w:nsid w:val="604B6079"/>
    <w:multiLevelType w:val="singleLevel"/>
    <w:tmpl w:val="F8ECFBBE"/>
    <w:lvl w:ilvl="0">
      <w:start w:val="1"/>
      <w:numFmt w:val="decimal"/>
      <w:lvlText w:val="%1."/>
      <w:legacy w:legacy="1" w:legacySpace="0" w:legacyIndent="384"/>
      <w:lvlJc w:val="left"/>
      <w:rPr>
        <w:rFonts w:ascii="Times New Roman" w:hAnsi="Times New Roman" w:cs="Times New Roman" w:hint="default"/>
      </w:rPr>
    </w:lvl>
  </w:abstractNum>
  <w:abstractNum w:abstractNumId="95">
    <w:nsid w:val="6066668F"/>
    <w:multiLevelType w:val="hybridMultilevel"/>
    <w:tmpl w:val="92462370"/>
    <w:lvl w:ilvl="0" w:tplc="E10AFE5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6">
    <w:nsid w:val="610D066C"/>
    <w:multiLevelType w:val="hybridMultilevel"/>
    <w:tmpl w:val="1E40C0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628723D4"/>
    <w:multiLevelType w:val="hybridMultilevel"/>
    <w:tmpl w:val="0EEE28CE"/>
    <w:lvl w:ilvl="0" w:tplc="E77AF448">
      <w:start w:val="10"/>
      <w:numFmt w:val="decimal"/>
      <w:lvlText w:val="%1."/>
      <w:lvlJc w:val="left"/>
      <w:pPr>
        <w:ind w:left="900" w:hanging="360"/>
      </w:pPr>
      <w:rPr>
        <w:rFonts w:hint="default"/>
        <w:b w:val="0"/>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nsid w:val="62C32784"/>
    <w:multiLevelType w:val="hybridMultilevel"/>
    <w:tmpl w:val="AA422DD2"/>
    <w:lvl w:ilvl="0" w:tplc="E10AFE5A">
      <w:start w:val="1"/>
      <w:numFmt w:val="russianLower"/>
      <w:lvlText w:val="%1)"/>
      <w:lvlJc w:val="left"/>
      <w:pPr>
        <w:tabs>
          <w:tab w:val="num" w:pos="720"/>
        </w:tabs>
        <w:ind w:left="720" w:hanging="360"/>
      </w:pPr>
      <w:rPr>
        <w:rFonts w:hint="default"/>
      </w:rPr>
    </w:lvl>
    <w:lvl w:ilvl="1" w:tplc="E10AFE5A">
      <w:start w:val="1"/>
      <w:numFmt w:val="russianLower"/>
      <w:lvlText w:val="%2)"/>
      <w:lvlJc w:val="left"/>
      <w:pPr>
        <w:tabs>
          <w:tab w:val="num" w:pos="720"/>
        </w:tabs>
        <w:ind w:left="720" w:hanging="360"/>
      </w:pPr>
      <w:rPr>
        <w:rFonts w:hint="default"/>
      </w:r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99">
    <w:nsid w:val="62C74482"/>
    <w:multiLevelType w:val="hybridMultilevel"/>
    <w:tmpl w:val="EBDC1D62"/>
    <w:lvl w:ilvl="0" w:tplc="2B98DBBA">
      <w:start w:val="1"/>
      <w:numFmt w:val="russianLower"/>
      <w:lvlText w:val="%1)"/>
      <w:lvlJc w:val="left"/>
      <w:pPr>
        <w:tabs>
          <w:tab w:val="num" w:pos="720"/>
        </w:tabs>
        <w:ind w:left="720" w:hanging="360"/>
      </w:pPr>
      <w:rPr>
        <w:rFonts w:hint="default"/>
        <w:b w:val="0"/>
        <w:i w:val="0"/>
        <w:u w:val="none"/>
      </w:rPr>
    </w:lvl>
    <w:lvl w:ilvl="1" w:tplc="04190001">
      <w:start w:val="1"/>
      <w:numFmt w:val="bullet"/>
      <w:lvlText w:val=""/>
      <w:lvlJc w:val="left"/>
      <w:pPr>
        <w:tabs>
          <w:tab w:val="num" w:pos="1440"/>
        </w:tabs>
        <w:ind w:left="1440" w:hanging="360"/>
      </w:pPr>
      <w:rPr>
        <w:rFonts w:ascii="Symbol" w:hAnsi="Symbol" w:hint="default"/>
        <w:b w:val="0"/>
        <w:i w:val="0"/>
        <w:u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5617FA7"/>
    <w:multiLevelType w:val="hybridMultilevel"/>
    <w:tmpl w:val="0D46AD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1">
    <w:nsid w:val="65D7380E"/>
    <w:multiLevelType w:val="hybridMultilevel"/>
    <w:tmpl w:val="852AFA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2">
    <w:nsid w:val="66231735"/>
    <w:multiLevelType w:val="hybridMultilevel"/>
    <w:tmpl w:val="7ED67C18"/>
    <w:lvl w:ilvl="0" w:tplc="2C7CDC9C">
      <w:start w:val="1"/>
      <w:numFmt w:val="decimal"/>
      <w:lvlText w:val="%1."/>
      <w:lvlJc w:val="left"/>
      <w:pPr>
        <w:ind w:left="644" w:hanging="360"/>
      </w:pPr>
      <w:rPr>
        <w:rFonts w:hint="default"/>
        <w:i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3">
    <w:nsid w:val="681D6ABB"/>
    <w:multiLevelType w:val="singleLevel"/>
    <w:tmpl w:val="6A7EDFEA"/>
    <w:lvl w:ilvl="0">
      <w:start w:val="1"/>
      <w:numFmt w:val="decimal"/>
      <w:lvlText w:val="%1."/>
      <w:lvlJc w:val="left"/>
      <w:pPr>
        <w:tabs>
          <w:tab w:val="num" w:pos="661"/>
        </w:tabs>
        <w:ind w:left="0" w:firstLine="301"/>
      </w:pPr>
      <w:rPr>
        <w:rFonts w:ascii="Times New Roman" w:hAnsi="Times New Roman" w:hint="default"/>
        <w:b w:val="0"/>
        <w:i w:val="0"/>
        <w:sz w:val="28"/>
        <w:szCs w:val="28"/>
      </w:rPr>
    </w:lvl>
  </w:abstractNum>
  <w:abstractNum w:abstractNumId="104">
    <w:nsid w:val="683174DC"/>
    <w:multiLevelType w:val="hybridMultilevel"/>
    <w:tmpl w:val="80BC4EF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5">
    <w:nsid w:val="68C87DD7"/>
    <w:multiLevelType w:val="hybridMultilevel"/>
    <w:tmpl w:val="C9D6D588"/>
    <w:lvl w:ilvl="0" w:tplc="E10AFE5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nsid w:val="696C12AD"/>
    <w:multiLevelType w:val="hybridMultilevel"/>
    <w:tmpl w:val="5238B510"/>
    <w:lvl w:ilvl="0" w:tplc="BD5CE36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7">
    <w:nsid w:val="6AFE58AF"/>
    <w:multiLevelType w:val="hybridMultilevel"/>
    <w:tmpl w:val="4878B2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8">
    <w:nsid w:val="6E631A2A"/>
    <w:multiLevelType w:val="hybridMultilevel"/>
    <w:tmpl w:val="8A3A544E"/>
    <w:lvl w:ilvl="0" w:tplc="E10AFE5A">
      <w:start w:val="1"/>
      <w:numFmt w:val="russianLower"/>
      <w:lvlText w:val="%1)"/>
      <w:lvlJc w:val="left"/>
      <w:pPr>
        <w:tabs>
          <w:tab w:val="num" w:pos="900"/>
        </w:tabs>
        <w:ind w:left="90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09">
    <w:nsid w:val="6EE17BD9"/>
    <w:multiLevelType w:val="hybridMultilevel"/>
    <w:tmpl w:val="FB7A353A"/>
    <w:lvl w:ilvl="0" w:tplc="E10AFE5A">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0">
    <w:nsid w:val="6F6F3755"/>
    <w:multiLevelType w:val="hybridMultilevel"/>
    <w:tmpl w:val="398C0D46"/>
    <w:lvl w:ilvl="0" w:tplc="E4927446">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11">
    <w:nsid w:val="708869C6"/>
    <w:multiLevelType w:val="hybridMultilevel"/>
    <w:tmpl w:val="3D3CAA82"/>
    <w:lvl w:ilvl="0" w:tplc="E10AFE5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12">
    <w:nsid w:val="70C21258"/>
    <w:multiLevelType w:val="hybridMultilevel"/>
    <w:tmpl w:val="A24E1C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3">
    <w:nsid w:val="70E549F2"/>
    <w:multiLevelType w:val="multilevel"/>
    <w:tmpl w:val="22CC6914"/>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nsid w:val="70F252BE"/>
    <w:multiLevelType w:val="multilevel"/>
    <w:tmpl w:val="FA74F782"/>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5">
    <w:nsid w:val="721F6765"/>
    <w:multiLevelType w:val="hybridMultilevel"/>
    <w:tmpl w:val="AF2A86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6">
    <w:nsid w:val="72544B91"/>
    <w:multiLevelType w:val="hybridMultilevel"/>
    <w:tmpl w:val="2E420F80"/>
    <w:lvl w:ilvl="0" w:tplc="6A780312">
      <w:start w:val="4"/>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17">
    <w:nsid w:val="72877BAF"/>
    <w:multiLevelType w:val="hybridMultilevel"/>
    <w:tmpl w:val="8FC4DD5E"/>
    <w:lvl w:ilvl="0" w:tplc="00C4C81E">
      <w:start w:val="1"/>
      <w:numFmt w:val="decimal"/>
      <w:lvlText w:val="%1."/>
      <w:lvlJc w:val="left"/>
      <w:pPr>
        <w:tabs>
          <w:tab w:val="num" w:pos="720"/>
        </w:tabs>
        <w:ind w:left="720" w:hanging="360"/>
      </w:pPr>
      <w:rPr>
        <w:rFonts w:hint="default"/>
        <w:b w:val="0"/>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8">
    <w:nsid w:val="76A4549C"/>
    <w:multiLevelType w:val="hybridMultilevel"/>
    <w:tmpl w:val="D30E3D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9">
    <w:nsid w:val="7865173B"/>
    <w:multiLevelType w:val="hybridMultilevel"/>
    <w:tmpl w:val="E38AA1BE"/>
    <w:lvl w:ilvl="0" w:tplc="A2DC5986">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nsid w:val="78F22C63"/>
    <w:multiLevelType w:val="hybridMultilevel"/>
    <w:tmpl w:val="33825700"/>
    <w:lvl w:ilvl="0" w:tplc="E10AFE5A">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1">
    <w:nsid w:val="79574C25"/>
    <w:multiLevelType w:val="hybridMultilevel"/>
    <w:tmpl w:val="D2522A72"/>
    <w:lvl w:ilvl="0" w:tplc="C5E455AE">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79580298"/>
    <w:multiLevelType w:val="multilevel"/>
    <w:tmpl w:val="3B5CBE0E"/>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nsid w:val="7A057218"/>
    <w:multiLevelType w:val="hybridMultilevel"/>
    <w:tmpl w:val="30A8ED3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4">
    <w:nsid w:val="7C4B2F6B"/>
    <w:multiLevelType w:val="hybridMultilevel"/>
    <w:tmpl w:val="AAE222D4"/>
    <w:lvl w:ilvl="0" w:tplc="C5E455AE">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7DF165AD"/>
    <w:multiLevelType w:val="hybridMultilevel"/>
    <w:tmpl w:val="9F669F1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102"/>
  </w:num>
  <w:num w:numId="3">
    <w:abstractNumId w:val="110"/>
  </w:num>
  <w:num w:numId="4">
    <w:abstractNumId w:val="116"/>
  </w:num>
  <w:num w:numId="5">
    <w:abstractNumId w:val="103"/>
  </w:num>
  <w:num w:numId="6">
    <w:abstractNumId w:val="59"/>
  </w:num>
  <w:num w:numId="7">
    <w:abstractNumId w:val="71"/>
  </w:num>
  <w:num w:numId="8">
    <w:abstractNumId w:val="114"/>
  </w:num>
  <w:num w:numId="9">
    <w:abstractNumId w:val="23"/>
  </w:num>
  <w:num w:numId="10">
    <w:abstractNumId w:val="6"/>
  </w:num>
  <w:num w:numId="11">
    <w:abstractNumId w:val="122"/>
  </w:num>
  <w:num w:numId="12">
    <w:abstractNumId w:val="30"/>
  </w:num>
  <w:num w:numId="13">
    <w:abstractNumId w:val="113"/>
  </w:num>
  <w:num w:numId="14">
    <w:abstractNumId w:val="58"/>
  </w:num>
  <w:num w:numId="15">
    <w:abstractNumId w:val="19"/>
  </w:num>
  <w:num w:numId="16">
    <w:abstractNumId w:val="22"/>
  </w:num>
  <w:num w:numId="17">
    <w:abstractNumId w:val="124"/>
  </w:num>
  <w:num w:numId="18">
    <w:abstractNumId w:val="14"/>
  </w:num>
  <w:num w:numId="19">
    <w:abstractNumId w:val="70"/>
  </w:num>
  <w:num w:numId="20">
    <w:abstractNumId w:val="43"/>
  </w:num>
  <w:num w:numId="21">
    <w:abstractNumId w:val="29"/>
  </w:num>
  <w:num w:numId="22">
    <w:abstractNumId w:val="47"/>
  </w:num>
  <w:num w:numId="23">
    <w:abstractNumId w:val="53"/>
  </w:num>
  <w:num w:numId="24">
    <w:abstractNumId w:val="77"/>
  </w:num>
  <w:num w:numId="25">
    <w:abstractNumId w:val="65"/>
  </w:num>
  <w:num w:numId="26">
    <w:abstractNumId w:val="111"/>
  </w:num>
  <w:num w:numId="27">
    <w:abstractNumId w:val="120"/>
  </w:num>
  <w:num w:numId="28">
    <w:abstractNumId w:val="13"/>
  </w:num>
  <w:num w:numId="29">
    <w:abstractNumId w:val="109"/>
  </w:num>
  <w:num w:numId="30">
    <w:abstractNumId w:val="100"/>
  </w:num>
  <w:num w:numId="31">
    <w:abstractNumId w:val="107"/>
  </w:num>
  <w:num w:numId="32">
    <w:abstractNumId w:val="40"/>
  </w:num>
  <w:num w:numId="33">
    <w:abstractNumId w:val="3"/>
  </w:num>
  <w:num w:numId="3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35">
    <w:abstractNumId w:val="41"/>
  </w:num>
  <w:num w:numId="3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7">
    <w:abstractNumId w:val="27"/>
  </w:num>
  <w:num w:numId="38">
    <w:abstractNumId w:val="94"/>
  </w:num>
  <w:num w:numId="39">
    <w:abstractNumId w:val="90"/>
  </w:num>
  <w:num w:numId="40">
    <w:abstractNumId w:val="37"/>
  </w:num>
  <w:num w:numId="41">
    <w:abstractNumId w:val="1"/>
  </w:num>
  <w:num w:numId="42">
    <w:abstractNumId w:val="31"/>
  </w:num>
  <w:num w:numId="43">
    <w:abstractNumId w:val="49"/>
  </w:num>
  <w:num w:numId="44">
    <w:abstractNumId w:val="28"/>
  </w:num>
  <w:num w:numId="45">
    <w:abstractNumId w:val="4"/>
  </w:num>
  <w:num w:numId="46">
    <w:abstractNumId w:val="85"/>
  </w:num>
  <w:num w:numId="47">
    <w:abstractNumId w:val="83"/>
  </w:num>
  <w:num w:numId="48">
    <w:abstractNumId w:val="16"/>
  </w:num>
  <w:num w:numId="49">
    <w:abstractNumId w:val="61"/>
  </w:num>
  <w:num w:numId="50">
    <w:abstractNumId w:val="79"/>
  </w:num>
  <w:num w:numId="51">
    <w:abstractNumId w:val="104"/>
  </w:num>
  <w:num w:numId="52">
    <w:abstractNumId w:val="11"/>
  </w:num>
  <w:num w:numId="53">
    <w:abstractNumId w:val="32"/>
  </w:num>
  <w:num w:numId="54">
    <w:abstractNumId w:val="96"/>
  </w:num>
  <w:num w:numId="55">
    <w:abstractNumId w:val="34"/>
  </w:num>
  <w:num w:numId="56">
    <w:abstractNumId w:val="121"/>
  </w:num>
  <w:num w:numId="57">
    <w:abstractNumId w:val="52"/>
  </w:num>
  <w:num w:numId="58">
    <w:abstractNumId w:val="72"/>
  </w:num>
  <w:num w:numId="59">
    <w:abstractNumId w:val="20"/>
  </w:num>
  <w:num w:numId="60">
    <w:abstractNumId w:val="112"/>
  </w:num>
  <w:num w:numId="61">
    <w:abstractNumId w:val="17"/>
  </w:num>
  <w:num w:numId="62">
    <w:abstractNumId w:val="101"/>
  </w:num>
  <w:num w:numId="63">
    <w:abstractNumId w:val="48"/>
  </w:num>
  <w:num w:numId="64">
    <w:abstractNumId w:val="118"/>
  </w:num>
  <w:num w:numId="65">
    <w:abstractNumId w:val="51"/>
  </w:num>
  <w:num w:numId="66">
    <w:abstractNumId w:val="115"/>
  </w:num>
  <w:num w:numId="67">
    <w:abstractNumId w:val="33"/>
  </w:num>
  <w:num w:numId="68">
    <w:abstractNumId w:val="9"/>
  </w:num>
  <w:num w:numId="69">
    <w:abstractNumId w:val="66"/>
  </w:num>
  <w:num w:numId="70">
    <w:abstractNumId w:val="60"/>
  </w:num>
  <w:num w:numId="71">
    <w:abstractNumId w:val="82"/>
  </w:num>
  <w:num w:numId="72">
    <w:abstractNumId w:val="39"/>
  </w:num>
  <w:num w:numId="73">
    <w:abstractNumId w:val="64"/>
  </w:num>
  <w:num w:numId="74">
    <w:abstractNumId w:val="24"/>
  </w:num>
  <w:num w:numId="75">
    <w:abstractNumId w:val="57"/>
  </w:num>
  <w:num w:numId="76">
    <w:abstractNumId w:val="73"/>
  </w:num>
  <w:num w:numId="77">
    <w:abstractNumId w:val="75"/>
  </w:num>
  <w:num w:numId="78">
    <w:abstractNumId w:val="95"/>
  </w:num>
  <w:num w:numId="79">
    <w:abstractNumId w:val="63"/>
  </w:num>
  <w:num w:numId="80">
    <w:abstractNumId w:val="15"/>
  </w:num>
  <w:num w:numId="81">
    <w:abstractNumId w:val="10"/>
  </w:num>
  <w:num w:numId="82">
    <w:abstractNumId w:val="8"/>
  </w:num>
  <w:num w:numId="83">
    <w:abstractNumId w:val="108"/>
  </w:num>
  <w:num w:numId="84">
    <w:abstractNumId w:val="92"/>
  </w:num>
  <w:num w:numId="85">
    <w:abstractNumId w:val="5"/>
  </w:num>
  <w:num w:numId="86">
    <w:abstractNumId w:val="105"/>
  </w:num>
  <w:num w:numId="87">
    <w:abstractNumId w:val="2"/>
  </w:num>
  <w:num w:numId="88">
    <w:abstractNumId w:val="35"/>
  </w:num>
  <w:num w:numId="89">
    <w:abstractNumId w:val="89"/>
  </w:num>
  <w:num w:numId="90">
    <w:abstractNumId w:val="78"/>
  </w:num>
  <w:num w:numId="91">
    <w:abstractNumId w:val="38"/>
  </w:num>
  <w:num w:numId="92">
    <w:abstractNumId w:val="97"/>
  </w:num>
  <w:num w:numId="93">
    <w:abstractNumId w:val="50"/>
  </w:num>
  <w:num w:numId="94">
    <w:abstractNumId w:val="93"/>
  </w:num>
  <w:num w:numId="95">
    <w:abstractNumId w:val="62"/>
  </w:num>
  <w:num w:numId="96">
    <w:abstractNumId w:val="25"/>
  </w:num>
  <w:num w:numId="97">
    <w:abstractNumId w:val="87"/>
  </w:num>
  <w:num w:numId="98">
    <w:abstractNumId w:val="99"/>
  </w:num>
  <w:num w:numId="99">
    <w:abstractNumId w:val="42"/>
  </w:num>
  <w:num w:numId="100">
    <w:abstractNumId w:val="26"/>
  </w:num>
  <w:num w:numId="101">
    <w:abstractNumId w:val="54"/>
  </w:num>
  <w:num w:numId="102">
    <w:abstractNumId w:val="98"/>
  </w:num>
  <w:num w:numId="103">
    <w:abstractNumId w:val="74"/>
  </w:num>
  <w:num w:numId="104">
    <w:abstractNumId w:val="69"/>
  </w:num>
  <w:num w:numId="105">
    <w:abstractNumId w:val="117"/>
  </w:num>
  <w:num w:numId="106">
    <w:abstractNumId w:val="36"/>
  </w:num>
  <w:num w:numId="107">
    <w:abstractNumId w:val="84"/>
  </w:num>
  <w:num w:numId="108">
    <w:abstractNumId w:val="21"/>
  </w:num>
  <w:num w:numId="109">
    <w:abstractNumId w:val="91"/>
  </w:num>
  <w:num w:numId="110">
    <w:abstractNumId w:val="7"/>
  </w:num>
  <w:num w:numId="111">
    <w:abstractNumId w:val="123"/>
  </w:num>
  <w:num w:numId="112">
    <w:abstractNumId w:val="46"/>
  </w:num>
  <w:num w:numId="113">
    <w:abstractNumId w:val="81"/>
  </w:num>
  <w:num w:numId="114">
    <w:abstractNumId w:val="56"/>
  </w:num>
  <w:num w:numId="115">
    <w:abstractNumId w:val="125"/>
  </w:num>
  <w:num w:numId="116">
    <w:abstractNumId w:val="86"/>
  </w:num>
  <w:num w:numId="117">
    <w:abstractNumId w:val="68"/>
  </w:num>
  <w:num w:numId="118">
    <w:abstractNumId w:val="44"/>
  </w:num>
  <w:num w:numId="119">
    <w:abstractNumId w:val="88"/>
  </w:num>
  <w:num w:numId="120">
    <w:abstractNumId w:val="76"/>
  </w:num>
  <w:num w:numId="121">
    <w:abstractNumId w:val="119"/>
  </w:num>
  <w:num w:numId="122">
    <w:abstractNumId w:val="45"/>
  </w:num>
  <w:num w:numId="123">
    <w:abstractNumId w:val="55"/>
  </w:num>
  <w:num w:numId="124">
    <w:abstractNumId w:val="12"/>
  </w:num>
  <w:num w:numId="125">
    <w:abstractNumId w:val="106"/>
  </w:num>
  <w:num w:numId="126">
    <w:abstractNumId w:val="67"/>
  </w:num>
  <w:num w:numId="127">
    <w:abstractNumId w:val="80"/>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BF4A2A"/>
    <w:rsid w:val="000050C9"/>
    <w:rsid w:val="0001102A"/>
    <w:rsid w:val="00017699"/>
    <w:rsid w:val="00022AF8"/>
    <w:rsid w:val="00035924"/>
    <w:rsid w:val="0003779E"/>
    <w:rsid w:val="00047294"/>
    <w:rsid w:val="000475FD"/>
    <w:rsid w:val="000537E7"/>
    <w:rsid w:val="00071755"/>
    <w:rsid w:val="0008512E"/>
    <w:rsid w:val="000904EC"/>
    <w:rsid w:val="00090558"/>
    <w:rsid w:val="000B55CE"/>
    <w:rsid w:val="000B5BC2"/>
    <w:rsid w:val="000C5F32"/>
    <w:rsid w:val="000D5C78"/>
    <w:rsid w:val="000E25C4"/>
    <w:rsid w:val="000E43A1"/>
    <w:rsid w:val="000E465E"/>
    <w:rsid w:val="000E7CD1"/>
    <w:rsid w:val="000F3CB3"/>
    <w:rsid w:val="000F568A"/>
    <w:rsid w:val="000F7FE3"/>
    <w:rsid w:val="001037EE"/>
    <w:rsid w:val="00130A3F"/>
    <w:rsid w:val="001322FF"/>
    <w:rsid w:val="00136582"/>
    <w:rsid w:val="00137612"/>
    <w:rsid w:val="001403B7"/>
    <w:rsid w:val="001618B2"/>
    <w:rsid w:val="00163D11"/>
    <w:rsid w:val="0016755B"/>
    <w:rsid w:val="001A0FB6"/>
    <w:rsid w:val="001A2BB7"/>
    <w:rsid w:val="001A4999"/>
    <w:rsid w:val="001A59DC"/>
    <w:rsid w:val="001B1914"/>
    <w:rsid w:val="001C0F04"/>
    <w:rsid w:val="001C3167"/>
    <w:rsid w:val="001C5BAE"/>
    <w:rsid w:val="001D1BD1"/>
    <w:rsid w:val="001D6C4A"/>
    <w:rsid w:val="00203B06"/>
    <w:rsid w:val="00206C50"/>
    <w:rsid w:val="00220206"/>
    <w:rsid w:val="0022423F"/>
    <w:rsid w:val="00231408"/>
    <w:rsid w:val="00232498"/>
    <w:rsid w:val="0023250A"/>
    <w:rsid w:val="00235943"/>
    <w:rsid w:val="00236337"/>
    <w:rsid w:val="002373ED"/>
    <w:rsid w:val="00244CAF"/>
    <w:rsid w:val="00255C56"/>
    <w:rsid w:val="0026264E"/>
    <w:rsid w:val="00266DC2"/>
    <w:rsid w:val="0026727A"/>
    <w:rsid w:val="002727C2"/>
    <w:rsid w:val="00273B0F"/>
    <w:rsid w:val="00296F4C"/>
    <w:rsid w:val="002A2872"/>
    <w:rsid w:val="002A7677"/>
    <w:rsid w:val="002A7D51"/>
    <w:rsid w:val="002B0548"/>
    <w:rsid w:val="002B4CE1"/>
    <w:rsid w:val="002C14C8"/>
    <w:rsid w:val="002C1BCF"/>
    <w:rsid w:val="002D5B5C"/>
    <w:rsid w:val="002E3017"/>
    <w:rsid w:val="002E48A8"/>
    <w:rsid w:val="002F2EF4"/>
    <w:rsid w:val="003101A2"/>
    <w:rsid w:val="00313213"/>
    <w:rsid w:val="00321ABF"/>
    <w:rsid w:val="00341C26"/>
    <w:rsid w:val="00343217"/>
    <w:rsid w:val="003529BF"/>
    <w:rsid w:val="003577D6"/>
    <w:rsid w:val="00374F11"/>
    <w:rsid w:val="003B1177"/>
    <w:rsid w:val="003C4EB8"/>
    <w:rsid w:val="003D766C"/>
    <w:rsid w:val="003E5B01"/>
    <w:rsid w:val="003F6244"/>
    <w:rsid w:val="0041291E"/>
    <w:rsid w:val="0041760A"/>
    <w:rsid w:val="0044303B"/>
    <w:rsid w:val="004479E5"/>
    <w:rsid w:val="004576BA"/>
    <w:rsid w:val="004731B6"/>
    <w:rsid w:val="00487F4F"/>
    <w:rsid w:val="004A18D7"/>
    <w:rsid w:val="004C3220"/>
    <w:rsid w:val="004C551A"/>
    <w:rsid w:val="004C7F92"/>
    <w:rsid w:val="004E3CD0"/>
    <w:rsid w:val="004E7188"/>
    <w:rsid w:val="004F7011"/>
    <w:rsid w:val="00503A60"/>
    <w:rsid w:val="00512A81"/>
    <w:rsid w:val="00517FEA"/>
    <w:rsid w:val="0052099D"/>
    <w:rsid w:val="005210ED"/>
    <w:rsid w:val="005253AF"/>
    <w:rsid w:val="005318D2"/>
    <w:rsid w:val="0054089C"/>
    <w:rsid w:val="00542A84"/>
    <w:rsid w:val="005571E2"/>
    <w:rsid w:val="005901D3"/>
    <w:rsid w:val="00594FDE"/>
    <w:rsid w:val="0059683C"/>
    <w:rsid w:val="005A0D9A"/>
    <w:rsid w:val="005B4DC7"/>
    <w:rsid w:val="005C2C9B"/>
    <w:rsid w:val="005D0766"/>
    <w:rsid w:val="005F7071"/>
    <w:rsid w:val="005F7EE1"/>
    <w:rsid w:val="00612625"/>
    <w:rsid w:val="00640876"/>
    <w:rsid w:val="00645B83"/>
    <w:rsid w:val="0065111C"/>
    <w:rsid w:val="00652768"/>
    <w:rsid w:val="00662963"/>
    <w:rsid w:val="00685EA4"/>
    <w:rsid w:val="006A279A"/>
    <w:rsid w:val="006A28F9"/>
    <w:rsid w:val="006A32F0"/>
    <w:rsid w:val="006A6909"/>
    <w:rsid w:val="006D4090"/>
    <w:rsid w:val="006D555B"/>
    <w:rsid w:val="006E2753"/>
    <w:rsid w:val="006E2FF1"/>
    <w:rsid w:val="006F28E3"/>
    <w:rsid w:val="00733CBE"/>
    <w:rsid w:val="007443B3"/>
    <w:rsid w:val="007547C2"/>
    <w:rsid w:val="00763174"/>
    <w:rsid w:val="007659CE"/>
    <w:rsid w:val="007718AC"/>
    <w:rsid w:val="007730EC"/>
    <w:rsid w:val="00795EF2"/>
    <w:rsid w:val="007A03C9"/>
    <w:rsid w:val="007B3388"/>
    <w:rsid w:val="00804FC7"/>
    <w:rsid w:val="00811BA7"/>
    <w:rsid w:val="00817123"/>
    <w:rsid w:val="008225ED"/>
    <w:rsid w:val="00830377"/>
    <w:rsid w:val="00847B23"/>
    <w:rsid w:val="00854631"/>
    <w:rsid w:val="008549C0"/>
    <w:rsid w:val="00861A47"/>
    <w:rsid w:val="00882793"/>
    <w:rsid w:val="00885952"/>
    <w:rsid w:val="0089349F"/>
    <w:rsid w:val="008A1CCF"/>
    <w:rsid w:val="008B0FE0"/>
    <w:rsid w:val="008E003B"/>
    <w:rsid w:val="008E777C"/>
    <w:rsid w:val="008F1B05"/>
    <w:rsid w:val="00914813"/>
    <w:rsid w:val="0092034B"/>
    <w:rsid w:val="00920BD4"/>
    <w:rsid w:val="009472AE"/>
    <w:rsid w:val="00967C74"/>
    <w:rsid w:val="0098021E"/>
    <w:rsid w:val="009935D9"/>
    <w:rsid w:val="009A49AD"/>
    <w:rsid w:val="009A7940"/>
    <w:rsid w:val="009B6128"/>
    <w:rsid w:val="009C7678"/>
    <w:rsid w:val="009E1D7A"/>
    <w:rsid w:val="009E409D"/>
    <w:rsid w:val="009F1E7A"/>
    <w:rsid w:val="009F5D89"/>
    <w:rsid w:val="00A03374"/>
    <w:rsid w:val="00A06DDE"/>
    <w:rsid w:val="00A07F34"/>
    <w:rsid w:val="00A10270"/>
    <w:rsid w:val="00A15855"/>
    <w:rsid w:val="00A2454F"/>
    <w:rsid w:val="00A25A79"/>
    <w:rsid w:val="00A34334"/>
    <w:rsid w:val="00A43E6B"/>
    <w:rsid w:val="00A44E43"/>
    <w:rsid w:val="00A51988"/>
    <w:rsid w:val="00A64A7B"/>
    <w:rsid w:val="00A6592D"/>
    <w:rsid w:val="00A67086"/>
    <w:rsid w:val="00A92162"/>
    <w:rsid w:val="00AA15E8"/>
    <w:rsid w:val="00AA2330"/>
    <w:rsid w:val="00AA28E1"/>
    <w:rsid w:val="00AC19B0"/>
    <w:rsid w:val="00AC617E"/>
    <w:rsid w:val="00AF5A54"/>
    <w:rsid w:val="00B010BC"/>
    <w:rsid w:val="00B12EC4"/>
    <w:rsid w:val="00B1301D"/>
    <w:rsid w:val="00B17716"/>
    <w:rsid w:val="00B213E7"/>
    <w:rsid w:val="00B31D9F"/>
    <w:rsid w:val="00B34D1B"/>
    <w:rsid w:val="00B40FB8"/>
    <w:rsid w:val="00B55506"/>
    <w:rsid w:val="00B73F77"/>
    <w:rsid w:val="00B81929"/>
    <w:rsid w:val="00B92255"/>
    <w:rsid w:val="00BB331A"/>
    <w:rsid w:val="00BD13AE"/>
    <w:rsid w:val="00BD4D48"/>
    <w:rsid w:val="00BE0719"/>
    <w:rsid w:val="00BE1A00"/>
    <w:rsid w:val="00BE215B"/>
    <w:rsid w:val="00BE46B3"/>
    <w:rsid w:val="00BF1AFA"/>
    <w:rsid w:val="00BF4A2A"/>
    <w:rsid w:val="00C02CC2"/>
    <w:rsid w:val="00C13DD6"/>
    <w:rsid w:val="00C33EDD"/>
    <w:rsid w:val="00C37E70"/>
    <w:rsid w:val="00C47442"/>
    <w:rsid w:val="00C523FE"/>
    <w:rsid w:val="00C53BFC"/>
    <w:rsid w:val="00C64229"/>
    <w:rsid w:val="00C70A12"/>
    <w:rsid w:val="00C8311C"/>
    <w:rsid w:val="00C833C3"/>
    <w:rsid w:val="00C92351"/>
    <w:rsid w:val="00CA609B"/>
    <w:rsid w:val="00CB74F9"/>
    <w:rsid w:val="00CC7321"/>
    <w:rsid w:val="00D06B42"/>
    <w:rsid w:val="00D14742"/>
    <w:rsid w:val="00D153E5"/>
    <w:rsid w:val="00D71848"/>
    <w:rsid w:val="00D72B04"/>
    <w:rsid w:val="00D758E0"/>
    <w:rsid w:val="00D815BA"/>
    <w:rsid w:val="00D86DFA"/>
    <w:rsid w:val="00DA185C"/>
    <w:rsid w:val="00DA3A80"/>
    <w:rsid w:val="00DA4789"/>
    <w:rsid w:val="00DC02C8"/>
    <w:rsid w:val="00DC189C"/>
    <w:rsid w:val="00DC4BD8"/>
    <w:rsid w:val="00DD6E83"/>
    <w:rsid w:val="00DE5B63"/>
    <w:rsid w:val="00DF26C3"/>
    <w:rsid w:val="00E17417"/>
    <w:rsid w:val="00E22FE4"/>
    <w:rsid w:val="00E35D43"/>
    <w:rsid w:val="00E37DE8"/>
    <w:rsid w:val="00E42EA0"/>
    <w:rsid w:val="00E4523A"/>
    <w:rsid w:val="00E45840"/>
    <w:rsid w:val="00E47007"/>
    <w:rsid w:val="00E72D37"/>
    <w:rsid w:val="00E85149"/>
    <w:rsid w:val="00EA37F9"/>
    <w:rsid w:val="00EA7FE8"/>
    <w:rsid w:val="00EB01CB"/>
    <w:rsid w:val="00EB6576"/>
    <w:rsid w:val="00EB7E25"/>
    <w:rsid w:val="00EC39AC"/>
    <w:rsid w:val="00EF0751"/>
    <w:rsid w:val="00F01256"/>
    <w:rsid w:val="00F07D1A"/>
    <w:rsid w:val="00F10974"/>
    <w:rsid w:val="00F14B9B"/>
    <w:rsid w:val="00F176FA"/>
    <w:rsid w:val="00F208C1"/>
    <w:rsid w:val="00F22517"/>
    <w:rsid w:val="00F50AE1"/>
    <w:rsid w:val="00F5321E"/>
    <w:rsid w:val="00F57707"/>
    <w:rsid w:val="00F60907"/>
    <w:rsid w:val="00F62CC0"/>
    <w:rsid w:val="00F73EED"/>
    <w:rsid w:val="00F76EE2"/>
    <w:rsid w:val="00F91554"/>
    <w:rsid w:val="00F9510D"/>
    <w:rsid w:val="00FB3A2F"/>
    <w:rsid w:val="00FB4B39"/>
    <w:rsid w:val="00FD2EE8"/>
    <w:rsid w:val="00FD33EF"/>
    <w:rsid w:val="00FD3782"/>
    <w:rsid w:val="00FD4945"/>
    <w:rsid w:val="00FE0635"/>
    <w:rsid w:val="00FE2376"/>
    <w:rsid w:val="00FE539F"/>
    <w:rsid w:val="00FF29ED"/>
    <w:rsid w:val="00FF3993"/>
    <w:rsid w:val="00FF674E"/>
    <w:rsid w:val="00FF7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rules v:ext="edit">
        <o:r id="V:Rule104" type="connector" idref="#_x0000_s1171"/>
        <o:r id="V:Rule105" type="connector" idref="#_x0000_s1166"/>
        <o:r id="V:Rule106" type="connector" idref="#_x0000_s1282">
          <o:proxy end="" idref="#_x0000_s1268" connectloc="0"/>
        </o:r>
        <o:r id="V:Rule107" type="connector" idref="#_x0000_s1220"/>
        <o:r id="V:Rule108" type="connector" idref="#_x0000_s1209"/>
        <o:r id="V:Rule109" type="connector" idref="#_x0000_s1060">
          <o:proxy end="" idref="#_x0000_s1036" connectloc="1"/>
        </o:r>
        <o:r id="V:Rule110" type="connector" idref="#_x0000_s1066">
          <o:proxy end="" idref="#_x0000_s1038" connectloc="3"/>
        </o:r>
        <o:r id="V:Rule111" type="connector" idref="#_x0000_s1084">
          <o:proxy start="" idref="#_x0000_s1080" connectloc="6"/>
        </o:r>
        <o:r id="V:Rule112" type="connector" idref="#_x0000_s1126"/>
        <o:r id="V:Rule113" type="connector" idref="#_x0000_s1153"/>
        <o:r id="V:Rule114" type="connector" idref="#_x0000_s1108"/>
        <o:r id="V:Rule115" type="connector" idref="#_x0000_s1293"/>
        <o:r id="V:Rule116" type="connector" idref="#_x0000_s1120"/>
        <o:r id="V:Rule117" type="connector" idref="#_x0000_s1210"/>
        <o:r id="V:Rule118" type="connector" idref="#_x0000_s1044">
          <o:proxy start="" idref="#_x0000_s1028" connectloc="2"/>
          <o:proxy end="" idref="#_x0000_s1029" connectloc="0"/>
        </o:r>
        <o:r id="V:Rule119" type="connector" idref="#_x0000_s1156"/>
        <o:r id="V:Rule120" type="connector" idref="#_x0000_s1215"/>
        <o:r id="V:Rule121" type="connector" idref="#_x0000_s1082"/>
        <o:r id="V:Rule122" type="connector" idref="#_x0000_s1246"/>
        <o:r id="V:Rule123" type="connector" idref="#_x0000_s1154"/>
        <o:r id="V:Rule124" type="connector" idref="#_x0000_s1277">
          <o:proxy start="" idref="#_x0000_s1257" connectloc="1"/>
          <o:proxy end="" idref="#_x0000_s1258" connectloc="0"/>
        </o:r>
        <o:r id="V:Rule125" type="connector" idref="#_x0000_s1190"/>
        <o:r id="V:Rule126" type="connector" idref="#_x0000_s1280">
          <o:proxy end="" idref="#_x0000_s1266" connectloc="0"/>
        </o:r>
        <o:r id="V:Rule127" type="connector" idref="#_x0000_s1242"/>
        <o:r id="V:Rule128" type="connector" idref="#_x0000_s1052"/>
        <o:r id="V:Rule129" type="connector" idref="#_x0000_s1295"/>
        <o:r id="V:Rule130" type="connector" idref="#_x0000_s1219"/>
        <o:r id="V:Rule131" type="connector" idref="#_x0000_s1245"/>
        <o:r id="V:Rule132" type="connector" idref="#_x0000_s1069">
          <o:proxy end="" idref="#_x0000_s1041" connectloc="0"/>
        </o:r>
        <o:r id="V:Rule133" type="connector" idref="#_x0000_s1071">
          <o:proxy end="" idref="#_x0000_s1043" connectloc="0"/>
        </o:r>
        <o:r id="V:Rule134" type="connector" idref="#_x0000_s1151"/>
        <o:r id="V:Rule135" type="connector" idref="#_x0000_s1248"/>
        <o:r id="V:Rule136" type="connector" idref="#_x0000_s1228"/>
        <o:r id="V:Rule137" type="connector" idref="#_x0000_s1054"/>
        <o:r id="V:Rule138" type="connector" idref="#_x0000_s1123"/>
        <o:r id="V:Rule139" type="connector" idref="#_x0000_s1288">
          <o:proxy start="" idref="#_x0000_s1257" connectloc="1"/>
        </o:r>
        <o:r id="V:Rule140" type="connector" idref="#_x0000_s1284">
          <o:proxy start="" idref="#_x0000_s1259" connectloc="2"/>
          <o:proxy end="" idref="#_x0000_s1264" connectloc="0"/>
        </o:r>
        <o:r id="V:Rule141" type="connector" idref="#_x0000_s1241">
          <o:proxy start="" idref="#_x0000_s1238" connectloc="3"/>
          <o:proxy end="" idref="#_x0000_s1239" connectloc="1"/>
        </o:r>
        <o:r id="V:Rule142" type="connector" idref="#_x0000_s1205"/>
        <o:r id="V:Rule143" type="connector" idref="#_x0000_s1218"/>
        <o:r id="V:Rule144" type="connector" idref="#_x0000_s1216"/>
        <o:r id="V:Rule145" type="connector" idref="#_x0000_s1285">
          <o:proxy start="" idref="#_x0000_s1259" connectloc="2"/>
        </o:r>
        <o:r id="V:Rule146" type="connector" idref="#_x0000_s1130"/>
        <o:r id="V:Rule147" type="connector" idref="#_x0000_s1296">
          <o:proxy start="" idref="#_x0000_s1260" connectloc="3"/>
        </o:r>
        <o:r id="V:Rule148" type="connector" idref="#_x0000_s1278">
          <o:proxy start="" idref="#_x0000_s1257" connectloc="2"/>
        </o:r>
        <o:r id="V:Rule149" type="connector" idref="#_x0000_s1231"/>
        <o:r id="V:Rule150" type="connector" idref="#_x0000_s1056"/>
        <o:r id="V:Rule151" type="connector" idref="#_x0000_s1286">
          <o:proxy start="" idref="#_x0000_s1258" connectloc="2"/>
          <o:proxy end="" idref="#_x0000_s1262" connectloc="0"/>
        </o:r>
        <o:r id="V:Rule152" type="connector" idref="#_x0000_s1202"/>
        <o:r id="V:Rule153" type="connector" idref="#_x0000_s1057">
          <o:proxy end="" idref="#_x0000_s1034" connectloc="1"/>
        </o:r>
        <o:r id="V:Rule154" type="connector" idref="#_x0000_s1185"/>
        <o:r id="V:Rule155" type="connector" idref="#_x0000_s1299">
          <o:proxy end="" idref="#_x0000_s1275" connectloc="3"/>
        </o:r>
        <o:r id="V:Rule156" type="connector" idref="#_x0000_s1279">
          <o:proxy start="" idref="#_x0000_s1257" connectloc="3"/>
        </o:r>
        <o:r id="V:Rule157" type="connector" idref="#_x0000_s1049"/>
        <o:r id="V:Rule158" type="connector" idref="#_x0000_s1187"/>
        <o:r id="V:Rule159" type="connector" idref="#_x0000_s1050"/>
        <o:r id="V:Rule160" type="connector" idref="#_x0000_s1053">
          <o:proxy end="" idref="#_x0000_s1031" connectloc="1"/>
        </o:r>
        <o:r id="V:Rule161" type="connector" idref="#_x0000_s1131"/>
        <o:r id="V:Rule162" type="connector" idref="#_x0000_s1048">
          <o:proxy start="" idref="#_x0000_s1029" connectloc="2"/>
        </o:r>
        <o:r id="V:Rule163" type="connector" idref="#_x0000_s1070">
          <o:proxy end="" idref="#_x0000_s1042" connectloc="0"/>
        </o:r>
        <o:r id="V:Rule164" type="connector" idref="#_x0000_s1061">
          <o:proxy start="" idref="#_x0000_s1036" connectloc="2"/>
          <o:proxy end="" idref="#_x0000_s1039" connectloc="0"/>
        </o:r>
        <o:r id="V:Rule165" type="connector" idref="#_x0000_s1081">
          <o:proxy end="" idref="#_x0000_s1079" connectloc="2"/>
        </o:r>
        <o:r id="V:Rule166" type="connector" idref="#_x0000_s1290"/>
        <o:r id="V:Rule167" type="connector" idref="#_x0000_s1067"/>
        <o:r id="V:Rule168" type="connector" idref="#_x0000_s1168"/>
        <o:r id="V:Rule169" type="connector" idref="#_x0000_s1172"/>
        <o:r id="V:Rule170" type="connector" idref="#_x0000_s1132"/>
        <o:r id="V:Rule171" type="connector" idref="#_x0000_s1179"/>
        <o:r id="V:Rule172" type="connector" idref="#_x0000_s1059">
          <o:proxy end="" idref="#_x0000_s1035" connectloc="1"/>
        </o:r>
        <o:r id="V:Rule173" type="connector" idref="#_x0000_s1291"/>
        <o:r id="V:Rule174" type="connector" idref="#_x0000_s1294"/>
        <o:r id="V:Rule175" type="connector" idref="#_x0000_s1045">
          <o:proxy start="" idref="#_x0000_s1028" connectloc="2"/>
          <o:proxy end="" idref="#_x0000_s1030" connectloc="0"/>
        </o:r>
        <o:r id="V:Rule176" type="connector" idref="#_x0000_s1232"/>
        <o:r id="V:Rule177" type="connector" idref="#_x0000_s1283"/>
        <o:r id="V:Rule178" type="connector" idref="#_x0000_s1186"/>
        <o:r id="V:Rule179" type="connector" idref="#_x0000_s1065">
          <o:proxy end="" idref="#_x0000_s1037" connectloc="3"/>
        </o:r>
        <o:r id="V:Rule180" type="connector" idref="#_x0000_s1201"/>
        <o:r id="V:Rule181" type="connector" idref="#_x0000_s1127"/>
        <o:r id="V:Rule182" type="connector" idref="#_x0000_s1064"/>
        <o:r id="V:Rule183" type="connector" idref="#_x0000_s1068"/>
        <o:r id="V:Rule184" type="connector" idref="#_x0000_s1155"/>
        <o:r id="V:Rule185" type="connector" idref="#_x0000_s1188"/>
        <o:r id="V:Rule186" type="connector" idref="#_x0000_s1298">
          <o:proxy end="" idref="#_x0000_s1276" connectloc="3"/>
        </o:r>
        <o:r id="V:Rule187" type="connector" idref="#_x0000_s1292"/>
        <o:r id="V:Rule188" type="connector" idref="#_x0000_s1287">
          <o:proxy start="" idref="#_x0000_s1258" connectloc="2"/>
          <o:proxy end="" idref="#_x0000_s1263" connectloc="0"/>
        </o:r>
        <o:r id="V:Rule189" type="connector" idref="#_x0000_s1175"/>
        <o:r id="V:Rule190" type="connector" idref="#_x0000_s1062">
          <o:proxy start="" idref="#_x0000_s1036" connectloc="2"/>
          <o:proxy end="" idref="#_x0000_s1040" connectloc="0"/>
        </o:r>
        <o:r id="V:Rule191" type="connector" idref="#_x0000_s1180"/>
        <o:r id="V:Rule192" type="connector" idref="#_x0000_s1083">
          <o:proxy end="" idref="#_x0000_s1080" connectloc="2"/>
        </o:r>
        <o:r id="V:Rule193" type="connector" idref="#_x0000_s1107"/>
        <o:r id="V:Rule194" type="connector" idref="#_x0000_s1281">
          <o:proxy start="" idref="#_x0000_s1261" connectloc="2"/>
          <o:proxy end="" idref="#_x0000_s1267" connectloc="0"/>
        </o:r>
        <o:r id="V:Rule195" type="connector" idref="#_x0000_s1300">
          <o:proxy end="" idref="#_x0000_s1261" connectloc="3"/>
        </o:r>
        <o:r id="V:Rule196" type="connector" idref="#_x0000_s1063">
          <o:proxy start="" idref="#_x0000_s1032" connectloc="3"/>
        </o:r>
        <o:r id="V:Rule197" type="connector" idref="#_x0000_s1217"/>
        <o:r id="V:Rule198" type="connector" idref="#_x0000_s1152"/>
        <o:r id="V:Rule199" type="connector" idref="#_x0000_s1129"/>
        <o:r id="V:Rule200" type="connector" idref="#_x0000_s1167"/>
        <o:r id="V:Rule201" type="connector" idref="#_x0000_s1289">
          <o:proxy start="" idref="#_x0000_s1269" connectloc="2"/>
        </o:r>
        <o:r id="V:Rule202" type="connector" idref="#_x0000_s1189"/>
        <o:r id="V:Rule203" type="connector" idref="#_x0000_s1297"/>
        <o:r id="V:Rule204" type="connector" idref="#_x0000_s1198"/>
        <o:r id="V:Rule205" type="connector" idref="#_x0000_s1105">
          <o:proxy start="" idref="#_x0000_s1077" connectloc="2"/>
        </o:r>
        <o:r id="V:Rule206" type="connector"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4A2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0"/>
    <w:link w:val="10"/>
    <w:uiPriority w:val="9"/>
    <w:qFormat/>
    <w:rsid w:val="00E42EA0"/>
    <w:pPr>
      <w:keepNext/>
      <w:keepLines/>
      <w:jc w:val="center"/>
      <w:outlineLvl w:val="0"/>
    </w:pPr>
    <w:rPr>
      <w:rFonts w:eastAsiaTheme="majorEastAsia" w:cstheme="majorBidi"/>
      <w:b/>
      <w:bCs/>
      <w:sz w:val="28"/>
      <w:szCs w:val="28"/>
    </w:rPr>
  </w:style>
  <w:style w:type="paragraph" w:styleId="5">
    <w:name w:val="heading 5"/>
    <w:basedOn w:val="a0"/>
    <w:next w:val="a0"/>
    <w:link w:val="50"/>
    <w:qFormat/>
    <w:rsid w:val="005C2C9B"/>
    <w:pPr>
      <w:widowControl/>
      <w:autoSpaceDE/>
      <w:autoSpaceDN/>
      <w:adjustRightInd/>
      <w:spacing w:before="240" w:after="60"/>
      <w:outlineLvl w:val="4"/>
    </w:pPr>
    <w:rPr>
      <w:b/>
      <w:bCs/>
      <w:i/>
      <w:iCs/>
      <w:sz w:val="26"/>
      <w:szCs w:val="26"/>
    </w:rPr>
  </w:style>
  <w:style w:type="paragraph" w:styleId="7">
    <w:name w:val="heading 7"/>
    <w:basedOn w:val="a0"/>
    <w:next w:val="a0"/>
    <w:link w:val="70"/>
    <w:uiPriority w:val="9"/>
    <w:semiHidden/>
    <w:unhideWhenUsed/>
    <w:qFormat/>
    <w:rsid w:val="009C767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42EA0"/>
    <w:rPr>
      <w:rFonts w:ascii="Times New Roman" w:eastAsiaTheme="majorEastAsia" w:hAnsi="Times New Roman" w:cstheme="majorBidi"/>
      <w:b/>
      <w:bCs/>
      <w:sz w:val="28"/>
      <w:szCs w:val="28"/>
      <w:lang w:eastAsia="ru-RU"/>
    </w:rPr>
  </w:style>
  <w:style w:type="paragraph" w:styleId="a4">
    <w:name w:val="Body Text"/>
    <w:basedOn w:val="a0"/>
    <w:link w:val="a5"/>
    <w:rsid w:val="00BF4A2A"/>
    <w:pPr>
      <w:widowControl/>
      <w:autoSpaceDE/>
      <w:autoSpaceDN/>
      <w:adjustRightInd/>
      <w:spacing w:after="120"/>
    </w:pPr>
    <w:rPr>
      <w:lang w:val="uk-UA"/>
    </w:rPr>
  </w:style>
  <w:style w:type="character" w:customStyle="1" w:styleId="a5">
    <w:name w:val="Основной текст Знак"/>
    <w:basedOn w:val="a1"/>
    <w:link w:val="a4"/>
    <w:rsid w:val="00BF4A2A"/>
    <w:rPr>
      <w:rFonts w:ascii="Times New Roman" w:eastAsia="Times New Roman" w:hAnsi="Times New Roman" w:cs="Times New Roman"/>
      <w:sz w:val="20"/>
      <w:szCs w:val="20"/>
      <w:lang w:eastAsia="ru-RU"/>
    </w:rPr>
  </w:style>
  <w:style w:type="paragraph" w:styleId="a6">
    <w:name w:val="List Paragraph"/>
    <w:basedOn w:val="a0"/>
    <w:uiPriority w:val="34"/>
    <w:qFormat/>
    <w:rsid w:val="00BF4A2A"/>
    <w:pPr>
      <w:ind w:left="720"/>
      <w:contextualSpacing/>
    </w:pPr>
  </w:style>
  <w:style w:type="paragraph" w:styleId="a7">
    <w:name w:val="Plain Text"/>
    <w:basedOn w:val="a0"/>
    <w:link w:val="a8"/>
    <w:rsid w:val="00C33EDD"/>
    <w:pPr>
      <w:widowControl/>
      <w:autoSpaceDE/>
      <w:autoSpaceDN/>
      <w:adjustRightInd/>
    </w:pPr>
    <w:rPr>
      <w:rFonts w:ascii="Courier New" w:hAnsi="Courier New"/>
      <w:lang w:val="uk-UA"/>
    </w:rPr>
  </w:style>
  <w:style w:type="character" w:customStyle="1" w:styleId="a8">
    <w:name w:val="Текст Знак"/>
    <w:basedOn w:val="a1"/>
    <w:link w:val="a7"/>
    <w:rsid w:val="00C33EDD"/>
    <w:rPr>
      <w:rFonts w:ascii="Courier New" w:eastAsia="Times New Roman" w:hAnsi="Courier New" w:cs="Times New Roman"/>
      <w:sz w:val="20"/>
      <w:szCs w:val="20"/>
      <w:lang w:eastAsia="ru-RU"/>
    </w:rPr>
  </w:style>
  <w:style w:type="table" w:styleId="a9">
    <w:name w:val="Table Grid"/>
    <w:basedOn w:val="a2"/>
    <w:rsid w:val="00E35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0"/>
    <w:uiPriority w:val="99"/>
    <w:semiHidden/>
    <w:unhideWhenUsed/>
    <w:rsid w:val="008E003B"/>
    <w:pPr>
      <w:spacing w:after="120"/>
      <w:ind w:left="283"/>
    </w:pPr>
    <w:rPr>
      <w:sz w:val="16"/>
      <w:szCs w:val="16"/>
    </w:rPr>
  </w:style>
  <w:style w:type="character" w:customStyle="1" w:styleId="30">
    <w:name w:val="Основной текст с отступом 3 Знак"/>
    <w:basedOn w:val="a1"/>
    <w:link w:val="3"/>
    <w:uiPriority w:val="99"/>
    <w:semiHidden/>
    <w:rsid w:val="008E003B"/>
    <w:rPr>
      <w:rFonts w:ascii="Times New Roman" w:eastAsia="Times New Roman" w:hAnsi="Times New Roman" w:cs="Times New Roman"/>
      <w:sz w:val="16"/>
      <w:szCs w:val="16"/>
      <w:lang w:val="ru-RU" w:eastAsia="ru-RU"/>
    </w:rPr>
  </w:style>
  <w:style w:type="paragraph" w:customStyle="1" w:styleId="aa">
    <w:name w:val="дебет"/>
    <w:basedOn w:val="a4"/>
    <w:rsid w:val="008E003B"/>
    <w:pPr>
      <w:spacing w:after="0" w:line="233" w:lineRule="exact"/>
      <w:ind w:firstLine="301"/>
      <w:jc w:val="both"/>
    </w:pPr>
    <w:rPr>
      <w:sz w:val="23"/>
      <w:lang w:eastAsia="uk-UA"/>
    </w:rPr>
  </w:style>
  <w:style w:type="paragraph" w:customStyle="1" w:styleId="a">
    <w:name w:val="прпр"/>
    <w:basedOn w:val="aa"/>
    <w:rsid w:val="008E003B"/>
    <w:pPr>
      <w:numPr>
        <w:numId w:val="43"/>
      </w:numPr>
      <w:tabs>
        <w:tab w:val="left" w:pos="510"/>
        <w:tab w:val="left" w:pos="567"/>
      </w:tabs>
      <w:ind w:firstLine="337"/>
    </w:pPr>
  </w:style>
  <w:style w:type="paragraph" w:styleId="HTML">
    <w:name w:val="HTML Preformatted"/>
    <w:basedOn w:val="a0"/>
    <w:link w:val="HTML0"/>
    <w:rsid w:val="00F91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rPr>
  </w:style>
  <w:style w:type="character" w:customStyle="1" w:styleId="HTML0">
    <w:name w:val="Стандартный HTML Знак"/>
    <w:basedOn w:val="a1"/>
    <w:link w:val="HTML"/>
    <w:rsid w:val="00F91554"/>
    <w:rPr>
      <w:rFonts w:ascii="Courier New" w:eastAsia="Times New Roman" w:hAnsi="Courier New" w:cs="Courier New"/>
      <w:color w:val="000000"/>
      <w:sz w:val="21"/>
      <w:szCs w:val="21"/>
      <w:lang w:val="ru-RU" w:eastAsia="ru-RU"/>
    </w:rPr>
  </w:style>
  <w:style w:type="paragraph" w:styleId="ab">
    <w:name w:val="Normal (Web)"/>
    <w:basedOn w:val="a0"/>
    <w:rsid w:val="00E47007"/>
    <w:pPr>
      <w:widowControl/>
      <w:autoSpaceDE/>
      <w:autoSpaceDN/>
      <w:adjustRightInd/>
      <w:spacing w:before="100" w:beforeAutospacing="1" w:after="100" w:afterAutospacing="1"/>
    </w:pPr>
    <w:rPr>
      <w:sz w:val="24"/>
      <w:szCs w:val="24"/>
    </w:rPr>
  </w:style>
  <w:style w:type="paragraph" w:styleId="ac">
    <w:name w:val="Body Text Indent"/>
    <w:basedOn w:val="a0"/>
    <w:link w:val="ad"/>
    <w:uiPriority w:val="99"/>
    <w:semiHidden/>
    <w:unhideWhenUsed/>
    <w:rsid w:val="004C551A"/>
    <w:pPr>
      <w:spacing w:after="120"/>
      <w:ind w:left="283"/>
    </w:pPr>
  </w:style>
  <w:style w:type="character" w:customStyle="1" w:styleId="ad">
    <w:name w:val="Основной текст с отступом Знак"/>
    <w:basedOn w:val="a1"/>
    <w:link w:val="ac"/>
    <w:uiPriority w:val="99"/>
    <w:semiHidden/>
    <w:rsid w:val="004C551A"/>
    <w:rPr>
      <w:rFonts w:ascii="Times New Roman" w:eastAsia="Times New Roman" w:hAnsi="Times New Roman" w:cs="Times New Roman"/>
      <w:sz w:val="20"/>
      <w:szCs w:val="20"/>
      <w:lang w:val="ru-RU" w:eastAsia="ru-RU"/>
    </w:rPr>
  </w:style>
  <w:style w:type="paragraph" w:styleId="2">
    <w:name w:val="Body Text Indent 2"/>
    <w:basedOn w:val="a0"/>
    <w:link w:val="20"/>
    <w:rsid w:val="004C551A"/>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1"/>
    <w:link w:val="2"/>
    <w:rsid w:val="004C551A"/>
    <w:rPr>
      <w:rFonts w:ascii="Times New Roman" w:eastAsia="Times New Roman" w:hAnsi="Times New Roman" w:cs="Times New Roman"/>
      <w:sz w:val="24"/>
      <w:szCs w:val="24"/>
      <w:lang w:val="ru-RU" w:eastAsia="ru-RU"/>
    </w:rPr>
  </w:style>
  <w:style w:type="paragraph" w:styleId="ae">
    <w:name w:val="header"/>
    <w:basedOn w:val="a0"/>
    <w:link w:val="af"/>
    <w:uiPriority w:val="99"/>
    <w:semiHidden/>
    <w:unhideWhenUsed/>
    <w:rsid w:val="00B213E7"/>
    <w:pPr>
      <w:tabs>
        <w:tab w:val="center" w:pos="4819"/>
        <w:tab w:val="right" w:pos="9639"/>
      </w:tabs>
    </w:pPr>
  </w:style>
  <w:style w:type="character" w:customStyle="1" w:styleId="af">
    <w:name w:val="Верхний колонтитул Знак"/>
    <w:basedOn w:val="a1"/>
    <w:link w:val="ae"/>
    <w:uiPriority w:val="99"/>
    <w:semiHidden/>
    <w:rsid w:val="00B213E7"/>
    <w:rPr>
      <w:rFonts w:ascii="Times New Roman" w:eastAsia="Times New Roman" w:hAnsi="Times New Roman" w:cs="Times New Roman"/>
      <w:sz w:val="20"/>
      <w:szCs w:val="20"/>
      <w:lang w:val="ru-RU" w:eastAsia="ru-RU"/>
    </w:rPr>
  </w:style>
  <w:style w:type="paragraph" w:styleId="af0">
    <w:name w:val="footer"/>
    <w:basedOn w:val="a0"/>
    <w:link w:val="af1"/>
    <w:uiPriority w:val="99"/>
    <w:unhideWhenUsed/>
    <w:rsid w:val="00B213E7"/>
    <w:pPr>
      <w:tabs>
        <w:tab w:val="center" w:pos="4819"/>
        <w:tab w:val="right" w:pos="9639"/>
      </w:tabs>
    </w:pPr>
  </w:style>
  <w:style w:type="character" w:customStyle="1" w:styleId="af1">
    <w:name w:val="Нижний колонтитул Знак"/>
    <w:basedOn w:val="a1"/>
    <w:link w:val="af0"/>
    <w:uiPriority w:val="99"/>
    <w:rsid w:val="00B213E7"/>
    <w:rPr>
      <w:rFonts w:ascii="Times New Roman" w:eastAsia="Times New Roman" w:hAnsi="Times New Roman" w:cs="Times New Roman"/>
      <w:sz w:val="20"/>
      <w:szCs w:val="20"/>
      <w:lang w:val="ru-RU" w:eastAsia="ru-RU"/>
    </w:rPr>
  </w:style>
  <w:style w:type="character" w:customStyle="1" w:styleId="50">
    <w:name w:val="Заголовок 5 Знак"/>
    <w:basedOn w:val="a1"/>
    <w:link w:val="5"/>
    <w:rsid w:val="005C2C9B"/>
    <w:rPr>
      <w:rFonts w:ascii="Times New Roman" w:eastAsia="Times New Roman" w:hAnsi="Times New Roman" w:cs="Times New Roman"/>
      <w:b/>
      <w:bCs/>
      <w:i/>
      <w:iCs/>
      <w:sz w:val="26"/>
      <w:szCs w:val="26"/>
      <w:lang w:val="ru-RU" w:eastAsia="ru-RU"/>
    </w:rPr>
  </w:style>
  <w:style w:type="character" w:customStyle="1" w:styleId="70">
    <w:name w:val="Заголовок 7 Знак"/>
    <w:basedOn w:val="a1"/>
    <w:link w:val="7"/>
    <w:uiPriority w:val="9"/>
    <w:semiHidden/>
    <w:rsid w:val="009C7678"/>
    <w:rPr>
      <w:rFonts w:asciiTheme="majorHAnsi" w:eastAsiaTheme="majorEastAsia" w:hAnsiTheme="majorHAnsi" w:cstheme="majorBidi"/>
      <w:i/>
      <w:iCs/>
      <w:color w:val="404040" w:themeColor="text1" w:themeTint="BF"/>
      <w:sz w:val="20"/>
      <w:szCs w:val="20"/>
      <w:lang w:val="ru-RU" w:eastAsia="ru-RU"/>
    </w:rPr>
  </w:style>
  <w:style w:type="character" w:styleId="af2">
    <w:name w:val="Hyperlink"/>
    <w:rsid w:val="009C7678"/>
    <w:rPr>
      <w:color w:val="0000FF"/>
      <w:u w:val="single"/>
    </w:rPr>
  </w:style>
  <w:style w:type="character" w:styleId="af3">
    <w:name w:val="Strong"/>
    <w:basedOn w:val="a1"/>
    <w:qFormat/>
    <w:rsid w:val="00AA15E8"/>
    <w:rPr>
      <w:b/>
      <w:bCs/>
    </w:rPr>
  </w:style>
  <w:style w:type="character" w:styleId="af4">
    <w:name w:val="Emphasis"/>
    <w:basedOn w:val="a1"/>
    <w:qFormat/>
    <w:rsid w:val="00AA15E8"/>
    <w:rPr>
      <w:i/>
      <w:iCs/>
    </w:rPr>
  </w:style>
</w:styles>
</file>

<file path=word/webSettings.xml><?xml version="1.0" encoding="utf-8"?>
<w:webSettings xmlns:r="http://schemas.openxmlformats.org/officeDocument/2006/relationships" xmlns:w="http://schemas.openxmlformats.org/wordprocessingml/2006/main">
  <w:divs>
    <w:div w:id="728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 TargetMode="External"/><Relationship Id="rId13" Type="http://schemas.openxmlformats.org/officeDocument/2006/relationships/hyperlink" Target="http://www.sta.gov.ua/" TargetMode="External"/><Relationship Id="rId18" Type="http://schemas.openxmlformats.org/officeDocument/2006/relationships/hyperlink" Target="http://pidruchniki.com.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ulib.if.ua/" TargetMode="External"/><Relationship Id="rId7" Type="http://schemas.openxmlformats.org/officeDocument/2006/relationships/endnotes" Target="endnotes.xml"/><Relationship Id="rId12" Type="http://schemas.openxmlformats.org/officeDocument/2006/relationships/hyperlink" Target="http://www.me.gov.ua/" TargetMode="External"/><Relationship Id="rId17" Type="http://schemas.openxmlformats.org/officeDocument/2006/relationships/hyperlink" Target="http://www.ukurier.gov.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krstat.gov.ua/" TargetMode="External"/><Relationship Id="rId20" Type="http://schemas.openxmlformats.org/officeDocument/2006/relationships/hyperlink" Target="http://www.twirpx.com/files/financ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gov.u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c-rada.gov.ua/" TargetMode="External"/><Relationship Id="rId23" Type="http://schemas.openxmlformats.org/officeDocument/2006/relationships/hyperlink" Target="http://library.if.ua/" TargetMode="External"/><Relationship Id="rId10" Type="http://schemas.openxmlformats.org/officeDocument/2006/relationships/hyperlink" Target="http://www.kmu.gov.ua/control/" TargetMode="External"/><Relationship Id="rId19" Type="http://schemas.openxmlformats.org/officeDocument/2006/relationships/hyperlink" Target="http://www.studentbooks.com.ua/" TargetMode="External"/><Relationship Id="rId4" Type="http://schemas.openxmlformats.org/officeDocument/2006/relationships/settings" Target="settings.xml"/><Relationship Id="rId9" Type="http://schemas.openxmlformats.org/officeDocument/2006/relationships/hyperlink" Target="http://www.minfin.gov.ua" TargetMode="External"/><Relationship Id="rId14" Type="http://schemas.openxmlformats.org/officeDocument/2006/relationships/hyperlink" Target="http://www.treasury.gov.ua/" TargetMode="External"/><Relationship Id="rId22" Type="http://schemas.openxmlformats.org/officeDocument/2006/relationships/hyperlink" Target="http://yourbooks.vipcen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FEB69-2392-47D3-8970-513923A4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3211</TotalTime>
  <Pages>169</Pages>
  <Words>54891</Words>
  <Characters>312883</Characters>
  <Application>Microsoft Office Word</Application>
  <DocSecurity>0</DocSecurity>
  <Lines>2607</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49</cp:revision>
  <cp:lastPrinted>2012-02-29T10:12:00Z</cp:lastPrinted>
  <dcterms:created xsi:type="dcterms:W3CDTF">2011-12-18T18:50:00Z</dcterms:created>
  <dcterms:modified xsi:type="dcterms:W3CDTF">2012-06-09T11:30:00Z</dcterms:modified>
</cp:coreProperties>
</file>