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D1" w:rsidRPr="005D541D" w:rsidRDefault="005D541D" w:rsidP="005D541D">
      <w:pPr>
        <w:spacing w:after="0" w:line="240" w:lineRule="auto"/>
        <w:jc w:val="center"/>
        <w:rPr>
          <w:rFonts w:ascii="Times New Roman" w:hAnsi="Times New Roman" w:cs="Times New Roman"/>
          <w:b/>
          <w:sz w:val="28"/>
          <w:szCs w:val="28"/>
          <w:lang w:val="uk-UA"/>
        </w:rPr>
      </w:pPr>
      <w:r w:rsidRPr="005D541D">
        <w:rPr>
          <w:rFonts w:ascii="Times New Roman" w:hAnsi="Times New Roman" w:cs="Times New Roman"/>
          <w:b/>
          <w:sz w:val="28"/>
          <w:szCs w:val="28"/>
          <w:lang w:val="uk-UA"/>
        </w:rPr>
        <w:t>ПЕРСПЕКТИВИ ВПРОВАДЖЕННЯ ІНФОРМАЦІЙНИХ ТЕХНОЛОГІЙ В УКРАЇНІ.</w:t>
      </w:r>
    </w:p>
    <w:p w:rsidR="00787935" w:rsidRPr="005D541D" w:rsidRDefault="00787935" w:rsidP="005D541D">
      <w:pPr>
        <w:spacing w:after="0" w:line="240" w:lineRule="auto"/>
        <w:jc w:val="center"/>
        <w:rPr>
          <w:rFonts w:ascii="Times New Roman" w:hAnsi="Times New Roman" w:cs="Times New Roman"/>
          <w:b/>
          <w:sz w:val="28"/>
          <w:szCs w:val="28"/>
          <w:lang w:val="uk-UA"/>
        </w:rPr>
      </w:pPr>
      <w:r w:rsidRPr="005D541D">
        <w:rPr>
          <w:rFonts w:ascii="Times New Roman" w:hAnsi="Times New Roman" w:cs="Times New Roman"/>
          <w:b/>
          <w:sz w:val="28"/>
          <w:szCs w:val="28"/>
          <w:lang w:val="uk-UA"/>
        </w:rPr>
        <w:t>Ємець Олексій</w:t>
      </w:r>
    </w:p>
    <w:p w:rsidR="00787935" w:rsidRPr="005D541D" w:rsidRDefault="00787935" w:rsidP="005D541D">
      <w:pPr>
        <w:spacing w:after="0" w:line="240" w:lineRule="auto"/>
        <w:jc w:val="center"/>
        <w:rPr>
          <w:rFonts w:ascii="Times New Roman" w:hAnsi="Times New Roman" w:cs="Times New Roman"/>
          <w:i/>
          <w:sz w:val="28"/>
          <w:szCs w:val="28"/>
          <w:lang w:val="uk-UA"/>
        </w:rPr>
      </w:pPr>
      <w:r w:rsidRPr="005D541D">
        <w:rPr>
          <w:rFonts w:ascii="Times New Roman" w:hAnsi="Times New Roman" w:cs="Times New Roman"/>
          <w:i/>
          <w:sz w:val="28"/>
          <w:szCs w:val="28"/>
          <w:lang w:val="uk-UA"/>
        </w:rPr>
        <w:t>Миргородський художньо-промисловий коледж імені М.В. Гоголя</w:t>
      </w:r>
    </w:p>
    <w:p w:rsidR="00787935" w:rsidRPr="005D541D" w:rsidRDefault="00787935" w:rsidP="005D541D">
      <w:pPr>
        <w:spacing w:after="0" w:line="240" w:lineRule="auto"/>
        <w:jc w:val="center"/>
        <w:rPr>
          <w:rFonts w:ascii="Times New Roman" w:hAnsi="Times New Roman" w:cs="Times New Roman"/>
          <w:i/>
          <w:sz w:val="28"/>
          <w:szCs w:val="28"/>
          <w:lang w:val="uk-UA"/>
        </w:rPr>
      </w:pPr>
      <w:r w:rsidRPr="005D541D">
        <w:rPr>
          <w:rFonts w:ascii="Times New Roman" w:hAnsi="Times New Roman" w:cs="Times New Roman"/>
          <w:i/>
          <w:sz w:val="28"/>
          <w:szCs w:val="28"/>
          <w:lang w:val="uk-UA"/>
        </w:rPr>
        <w:t>Полтавського національного технічного</w:t>
      </w:r>
      <w:r w:rsidR="00302F6F" w:rsidRPr="005D541D">
        <w:rPr>
          <w:rFonts w:ascii="Times New Roman" w:hAnsi="Times New Roman" w:cs="Times New Roman"/>
          <w:i/>
          <w:sz w:val="28"/>
          <w:szCs w:val="28"/>
          <w:lang w:val="uk-UA"/>
        </w:rPr>
        <w:t xml:space="preserve"> університету імені Юрія Кондратюка</w:t>
      </w:r>
    </w:p>
    <w:p w:rsidR="00BD53D1" w:rsidRPr="005D541D" w:rsidRDefault="00BD53D1" w:rsidP="005D541D">
      <w:pPr>
        <w:spacing w:after="0" w:line="240" w:lineRule="auto"/>
        <w:jc w:val="both"/>
        <w:rPr>
          <w:rFonts w:ascii="Times New Roman" w:hAnsi="Times New Roman" w:cs="Times New Roman"/>
          <w:i/>
          <w:sz w:val="28"/>
          <w:szCs w:val="28"/>
          <w:lang w:val="uk-UA"/>
        </w:rPr>
      </w:pPr>
    </w:p>
    <w:p w:rsidR="00BD53D1" w:rsidRPr="005D541D" w:rsidRDefault="00BD53D1" w:rsidP="005D541D">
      <w:pPr>
        <w:spacing w:after="0" w:line="240" w:lineRule="auto"/>
        <w:ind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Питання використання глобальної інформаційної мережі Internet є одним з пріоритетних напрямів державної політики у сфері інформатизації.</w:t>
      </w:r>
    </w:p>
    <w:p w:rsidR="00BD53D1" w:rsidRPr="005D541D" w:rsidRDefault="00BD53D1" w:rsidP="005D541D">
      <w:pPr>
        <w:spacing w:after="0" w:line="240" w:lineRule="auto"/>
        <w:ind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Неформально український сегмент мережі Internet почав свій розвиток ще наприкінці 1990 p., а офіційно домен UA був зареєстрований у грудні 1992 р. Результати обстеження українського сегменту свідчать, щ</w:t>
      </w:r>
      <w:r w:rsidR="00435BD1" w:rsidRPr="005D541D">
        <w:rPr>
          <w:rFonts w:ascii="Times New Roman" w:hAnsi="Times New Roman" w:cs="Times New Roman"/>
          <w:sz w:val="28"/>
          <w:szCs w:val="28"/>
          <w:lang w:val="uk-UA"/>
        </w:rPr>
        <w:t xml:space="preserve">о кожні півроку кількість </w:t>
      </w:r>
      <w:proofErr w:type="spellStart"/>
      <w:r w:rsidR="00435BD1" w:rsidRPr="005D541D">
        <w:rPr>
          <w:rFonts w:ascii="Times New Roman" w:hAnsi="Times New Roman" w:cs="Times New Roman"/>
          <w:sz w:val="28"/>
          <w:szCs w:val="28"/>
          <w:lang w:val="uk-UA"/>
        </w:rPr>
        <w:t>хостів</w:t>
      </w:r>
      <w:proofErr w:type="spellEnd"/>
      <w:r w:rsidRPr="005D541D">
        <w:rPr>
          <w:rFonts w:ascii="Times New Roman" w:hAnsi="Times New Roman" w:cs="Times New Roman"/>
          <w:sz w:val="28"/>
          <w:szCs w:val="28"/>
          <w:lang w:val="uk-UA"/>
        </w:rPr>
        <w:t xml:space="preserve"> у ньому збіль</w:t>
      </w:r>
      <w:r w:rsidR="00435BD1" w:rsidRPr="005D541D">
        <w:rPr>
          <w:rFonts w:ascii="Times New Roman" w:hAnsi="Times New Roman" w:cs="Times New Roman"/>
          <w:sz w:val="28"/>
          <w:szCs w:val="28"/>
          <w:lang w:val="uk-UA"/>
        </w:rPr>
        <w:t>шується в середньому в 1,47 рази</w:t>
      </w:r>
      <w:r w:rsidRPr="005D541D">
        <w:rPr>
          <w:rFonts w:ascii="Times New Roman" w:hAnsi="Times New Roman" w:cs="Times New Roman"/>
          <w:sz w:val="28"/>
          <w:szCs w:val="28"/>
          <w:lang w:val="uk-UA"/>
        </w:rPr>
        <w:t>.</w:t>
      </w:r>
    </w:p>
    <w:p w:rsidR="00BD53D1" w:rsidRPr="005D541D" w:rsidRDefault="00BD53D1" w:rsidP="005D541D">
      <w:pPr>
        <w:spacing w:after="0" w:line="240" w:lineRule="auto"/>
        <w:ind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На сьогодні чинним законодавством України не передбачені ліцензування або реєстрація суб'єктів господарювання, діяльність яких пов'язана з передачею даних у мережах загального користування або надання послуг з доступу до ресурсів мережі Internet. Не передбачена також статистична звітність про надання послуг доступу до мережі Internet. Тому всі наведені дані, які стосуються розвитку національного сегмента мережі Інтернет, мають подекуди лише експертний характер.</w:t>
      </w:r>
    </w:p>
    <w:p w:rsidR="00BD53D1" w:rsidRPr="005D541D" w:rsidRDefault="00BD53D1" w:rsidP="005D541D">
      <w:pPr>
        <w:spacing w:after="0" w:line="240" w:lineRule="auto"/>
        <w:ind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Побудова інформаційного суспільства в Україні є одним з найактуальніших завдань сьогодення. Здійснювалися різнопланові заходи, спрямовані на вирішення цього завдання. Зокрема, це стосується розроблення розділів "Інформаційне суспільство" та "Захист інформації про особу" Програми інтеграції України до ЄС, підготовки пропозицій до робочого плану реалізації стратегії ЄС щодо України, заходів, спрямованих на виконання протокольного рішення Другого засідання Української частини ради з питань співробітництва між Україною та ЄС.</w:t>
      </w:r>
    </w:p>
    <w:p w:rsidR="00BD53D1" w:rsidRPr="005D541D" w:rsidRDefault="00BD53D1" w:rsidP="005D541D">
      <w:pPr>
        <w:spacing w:after="0" w:line="240" w:lineRule="auto"/>
        <w:ind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Чинниками, які на сьогодні стримують розвиток українського сегмента мережі Internet, є відносно висока вартість оренди каналів зв'язку і незначні фінансові можливості більшості провайдерів послуг. Не останню негативну роль у цьому відіграє також низька платоспроможність більшості як наявних, так і потенційних користувачів. Аналіз інтенсивності графіка через зовнішні канали доступу до міжнародних ресурсів Inter</w:t>
      </w:r>
      <w:r w:rsidR="00435BD1" w:rsidRPr="005D541D">
        <w:rPr>
          <w:rFonts w:ascii="Times New Roman" w:hAnsi="Times New Roman" w:cs="Times New Roman"/>
          <w:sz w:val="28"/>
          <w:szCs w:val="28"/>
          <w:lang w:val="uk-UA"/>
        </w:rPr>
        <w:t xml:space="preserve">net свідчить, що вхідний </w:t>
      </w:r>
      <w:proofErr w:type="spellStart"/>
      <w:r w:rsidR="00435BD1" w:rsidRPr="005D541D">
        <w:rPr>
          <w:rFonts w:ascii="Times New Roman" w:hAnsi="Times New Roman" w:cs="Times New Roman"/>
          <w:sz w:val="28"/>
          <w:szCs w:val="28"/>
          <w:lang w:val="uk-UA"/>
        </w:rPr>
        <w:t>трафік</w:t>
      </w:r>
      <w:r w:rsidRPr="005D541D">
        <w:rPr>
          <w:rFonts w:ascii="Times New Roman" w:hAnsi="Times New Roman" w:cs="Times New Roman"/>
          <w:sz w:val="28"/>
          <w:szCs w:val="28"/>
          <w:lang w:val="uk-UA"/>
        </w:rPr>
        <w:t>у</w:t>
      </w:r>
      <w:proofErr w:type="spellEnd"/>
      <w:r w:rsidRPr="005D541D">
        <w:rPr>
          <w:rFonts w:ascii="Times New Roman" w:hAnsi="Times New Roman" w:cs="Times New Roman"/>
          <w:sz w:val="28"/>
          <w:szCs w:val="28"/>
          <w:lang w:val="uk-UA"/>
        </w:rPr>
        <w:t xml:space="preserve"> 3-4 рази інтенсивніший за вихідний. Це означає, що внутрішні користувачі з зарубіжних інформаційних ресурсів отримують набагато більше інформації, ніж зарубіжні користувачі намагаються знайти у нас. Інформатизація фінансової та грошової системи, державного фінансово-економічного контролю є одним з пріоритетних напрямів державної політики.</w:t>
      </w:r>
    </w:p>
    <w:p w:rsidR="00BD53D1" w:rsidRPr="005D541D" w:rsidRDefault="00BD53D1" w:rsidP="005D541D">
      <w:pPr>
        <w:spacing w:after="0" w:line="240" w:lineRule="auto"/>
        <w:ind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 xml:space="preserve">Враховуючи важливість та актуальність питань регіональної інформатизації, здійснювались неодноразові звернення та пропозиції представників регіонів щодо необхідності конкретизації і уточнення механізму реалізації регіональних програм інформатизації (РПІ), у тому числі визначення в місцевому бюджеті окремого рядку на регіональну інформатизацію, поширення кола і уточнення функцій суб'єктів регіональної програми </w:t>
      </w:r>
      <w:r w:rsidRPr="005D541D">
        <w:rPr>
          <w:rFonts w:ascii="Times New Roman" w:hAnsi="Times New Roman" w:cs="Times New Roman"/>
          <w:sz w:val="28"/>
          <w:szCs w:val="28"/>
          <w:lang w:val="uk-UA"/>
        </w:rPr>
        <w:lastRenderedPageBreak/>
        <w:t>інформатизації, врахування особливостей взаємодії місцевих органів державної влади та органів місцевого самоврядування.</w:t>
      </w:r>
    </w:p>
    <w:p w:rsidR="00BD53D1" w:rsidRPr="005D541D" w:rsidRDefault="00BD53D1" w:rsidP="005D541D">
      <w:pPr>
        <w:spacing w:after="0" w:line="240" w:lineRule="auto"/>
        <w:ind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Проведений аналіз стану інформатизації у виробничих та управлінських структурах засвідчив, що в більшості структур ще не на достатньому рівні сформована цілісна система інформаційних потоків як у межах галузі (сфери діяльності), так і між різними галузями. Це можна вважати ознакою того, що ще не встановлено зв'язок між функціями, які покладені на відповідні структури, та потрібними для цього інформаційними ресурсами, технологіями й технічними засобами, а також відповідними повноваженнями.</w:t>
      </w:r>
    </w:p>
    <w:p w:rsidR="00E97BAB" w:rsidRPr="005D541D" w:rsidRDefault="00BD53D1" w:rsidP="005D541D">
      <w:pPr>
        <w:spacing w:after="0" w:line="240" w:lineRule="auto"/>
        <w:ind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Відповідним чином різний характер мають і програми інформатизації галуз</w:t>
      </w:r>
      <w:r w:rsidR="00435BD1" w:rsidRPr="005D541D">
        <w:rPr>
          <w:rFonts w:ascii="Times New Roman" w:hAnsi="Times New Roman" w:cs="Times New Roman"/>
          <w:sz w:val="28"/>
          <w:szCs w:val="28"/>
          <w:lang w:val="uk-UA"/>
        </w:rPr>
        <w:t>ей, що існують у різних формах.</w:t>
      </w:r>
    </w:p>
    <w:p w:rsidR="00BD53D1" w:rsidRPr="005D541D" w:rsidRDefault="00BD53D1" w:rsidP="005D541D">
      <w:pPr>
        <w:spacing w:after="0" w:line="240" w:lineRule="auto"/>
        <w:ind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До найбільш нагальних проблем, що стосуються питань галу</w:t>
      </w:r>
      <w:r w:rsidR="00435BD1" w:rsidRPr="005D541D">
        <w:rPr>
          <w:rFonts w:ascii="Times New Roman" w:hAnsi="Times New Roman" w:cs="Times New Roman"/>
          <w:sz w:val="28"/>
          <w:szCs w:val="28"/>
          <w:lang w:val="uk-UA"/>
        </w:rPr>
        <w:t>зевої інформатизації, належать:</w:t>
      </w:r>
    </w:p>
    <w:p w:rsidR="00BD53D1" w:rsidRPr="005D541D" w:rsidRDefault="00BD53D1" w:rsidP="00087037">
      <w:pPr>
        <w:pStyle w:val="a3"/>
        <w:numPr>
          <w:ilvl w:val="0"/>
          <w:numId w:val="1"/>
        </w:numPr>
        <w:tabs>
          <w:tab w:val="left" w:pos="1134"/>
        </w:tabs>
        <w:spacing w:after="0" w:line="240" w:lineRule="auto"/>
        <w:ind w:left="0"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Неврегульованість нормативної бази щодо порядку, форм та змісту інформаційного обміну між управлінськими установами, результатом чого є як дублювання інформації, так і її відсутність.</w:t>
      </w:r>
    </w:p>
    <w:p w:rsidR="00BD53D1" w:rsidRPr="005D541D" w:rsidRDefault="00BD53D1" w:rsidP="00087037">
      <w:pPr>
        <w:pStyle w:val="a3"/>
        <w:numPr>
          <w:ilvl w:val="0"/>
          <w:numId w:val="1"/>
        </w:numPr>
        <w:tabs>
          <w:tab w:val="left" w:pos="1134"/>
        </w:tabs>
        <w:spacing w:after="0" w:line="240" w:lineRule="auto"/>
        <w:ind w:left="0"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Неврегульованість нормативно-технічного забезпечення (стандарти, технічні умови тощо) процесів інформатизації є чинником, що певною мірою утруднює взаємодію та координацію програм інформатизації.</w:t>
      </w:r>
    </w:p>
    <w:p w:rsidR="00BD53D1" w:rsidRPr="005D541D" w:rsidRDefault="00435BD1" w:rsidP="00087037">
      <w:pPr>
        <w:pStyle w:val="a3"/>
        <w:numPr>
          <w:ilvl w:val="0"/>
          <w:numId w:val="1"/>
        </w:numPr>
        <w:tabs>
          <w:tab w:val="left" w:pos="1134"/>
        </w:tabs>
        <w:spacing w:after="0" w:line="240" w:lineRule="auto"/>
        <w:ind w:left="0"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Використання застарілої або нестандартної обчислювальної техніки для забезпечення виконання функцій.</w:t>
      </w:r>
    </w:p>
    <w:p w:rsidR="00435BD1" w:rsidRPr="005D541D" w:rsidRDefault="00435BD1" w:rsidP="00087037">
      <w:pPr>
        <w:pStyle w:val="a3"/>
        <w:numPr>
          <w:ilvl w:val="0"/>
          <w:numId w:val="1"/>
        </w:numPr>
        <w:tabs>
          <w:tab w:val="left" w:pos="1134"/>
        </w:tabs>
        <w:spacing w:after="0" w:line="240" w:lineRule="auto"/>
        <w:ind w:left="0" w:firstLine="709"/>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 xml:space="preserve">Проблема придатності існуючих галузевих інформаційних систем для інтеграції на національному рівні ще не знайшла відповідного відображення в </w:t>
      </w:r>
      <w:proofErr w:type="spellStart"/>
      <w:r w:rsidRPr="005D541D">
        <w:rPr>
          <w:rFonts w:ascii="Times New Roman" w:hAnsi="Times New Roman" w:cs="Times New Roman"/>
          <w:sz w:val="28"/>
          <w:szCs w:val="28"/>
          <w:lang w:val="uk-UA"/>
        </w:rPr>
        <w:t>інформатизаці</w:t>
      </w:r>
      <w:r w:rsidR="00DB10EF">
        <w:rPr>
          <w:rFonts w:ascii="Times New Roman" w:hAnsi="Times New Roman" w:cs="Times New Roman"/>
          <w:sz w:val="28"/>
          <w:szCs w:val="28"/>
          <w:lang w:val="uk-UA"/>
        </w:rPr>
        <w:t>й</w:t>
      </w:r>
      <w:r w:rsidRPr="005D541D">
        <w:rPr>
          <w:rFonts w:ascii="Times New Roman" w:hAnsi="Times New Roman" w:cs="Times New Roman"/>
          <w:sz w:val="28"/>
          <w:szCs w:val="28"/>
          <w:lang w:val="uk-UA"/>
        </w:rPr>
        <w:t>них</w:t>
      </w:r>
      <w:proofErr w:type="spellEnd"/>
      <w:r w:rsidRPr="005D541D">
        <w:rPr>
          <w:rFonts w:ascii="Times New Roman" w:hAnsi="Times New Roman" w:cs="Times New Roman"/>
          <w:sz w:val="28"/>
          <w:szCs w:val="28"/>
          <w:lang w:val="uk-UA"/>
        </w:rPr>
        <w:t xml:space="preserve"> програмах.</w:t>
      </w:r>
    </w:p>
    <w:p w:rsidR="00435BD1" w:rsidRPr="005D541D" w:rsidRDefault="00435BD1" w:rsidP="005D541D">
      <w:pPr>
        <w:spacing w:after="0" w:line="240" w:lineRule="auto"/>
        <w:ind w:firstLine="709"/>
        <w:jc w:val="both"/>
        <w:rPr>
          <w:rFonts w:ascii="Times New Roman" w:hAnsi="Times New Roman" w:cs="Times New Roman"/>
          <w:sz w:val="28"/>
          <w:szCs w:val="28"/>
        </w:rPr>
      </w:pPr>
      <w:bookmarkStart w:id="0" w:name="_GoBack"/>
      <w:bookmarkEnd w:id="0"/>
      <w:r w:rsidRPr="005D541D">
        <w:rPr>
          <w:rFonts w:ascii="Times New Roman" w:hAnsi="Times New Roman" w:cs="Times New Roman"/>
          <w:sz w:val="28"/>
          <w:szCs w:val="28"/>
          <w:lang w:val="uk-UA"/>
        </w:rPr>
        <w:t xml:space="preserve">Виконанню цього завдання має сприяти розроблення законодавчих та інших нормативно-правових актів щодо інтеграції програмного, інформаційного, технічного забезпечення інформаційно-аналітичних систем різного рівня та призначення, інженерії якості програмних систем. На підтримку процесів соціально-економічного розвитку будуть створені інтегровані системи баз даних та </w:t>
      </w:r>
      <w:proofErr w:type="spellStart"/>
      <w:r w:rsidRPr="005D541D">
        <w:rPr>
          <w:rFonts w:ascii="Times New Roman" w:hAnsi="Times New Roman" w:cs="Times New Roman"/>
          <w:sz w:val="28"/>
          <w:szCs w:val="28"/>
          <w:lang w:val="uk-UA"/>
        </w:rPr>
        <w:t>різнострокового</w:t>
      </w:r>
      <w:proofErr w:type="spellEnd"/>
      <w:r w:rsidRPr="005D541D">
        <w:rPr>
          <w:rFonts w:ascii="Times New Roman" w:hAnsi="Times New Roman" w:cs="Times New Roman"/>
          <w:sz w:val="28"/>
          <w:szCs w:val="28"/>
          <w:lang w:val="uk-UA"/>
        </w:rPr>
        <w:t xml:space="preserve"> моніторингу основних індикаторів перебігу цих процесів в країні, окремих регіонах та галузях економіки. Продовжуватиметься створення інших інформаційно-аналітичних систем, які значною мірою дозволять автоматизувати виконання їх функціональних завдань.</w:t>
      </w:r>
    </w:p>
    <w:p w:rsidR="00087037" w:rsidRDefault="00087037" w:rsidP="00087037">
      <w:pPr>
        <w:spacing w:after="0" w:line="240" w:lineRule="auto"/>
        <w:jc w:val="both"/>
        <w:rPr>
          <w:rFonts w:ascii="Times New Roman" w:hAnsi="Times New Roman" w:cs="Times New Roman"/>
          <w:sz w:val="28"/>
          <w:szCs w:val="28"/>
          <w:lang w:val="uk-UA"/>
        </w:rPr>
      </w:pPr>
    </w:p>
    <w:p w:rsidR="00435BD1" w:rsidRPr="00087037" w:rsidRDefault="00435BD1" w:rsidP="00087037">
      <w:pPr>
        <w:spacing w:after="0" w:line="240" w:lineRule="auto"/>
        <w:jc w:val="center"/>
        <w:rPr>
          <w:rFonts w:ascii="Times New Roman" w:hAnsi="Times New Roman" w:cs="Times New Roman"/>
          <w:b/>
          <w:sz w:val="28"/>
          <w:szCs w:val="28"/>
        </w:rPr>
      </w:pPr>
      <w:r w:rsidRPr="00087037">
        <w:rPr>
          <w:rFonts w:ascii="Times New Roman" w:hAnsi="Times New Roman" w:cs="Times New Roman"/>
          <w:b/>
          <w:sz w:val="28"/>
          <w:szCs w:val="28"/>
          <w:lang w:val="uk-UA"/>
        </w:rPr>
        <w:t>Список літератури</w:t>
      </w:r>
      <w:r w:rsidR="00E97BAB" w:rsidRPr="00087037">
        <w:rPr>
          <w:rFonts w:ascii="Times New Roman" w:hAnsi="Times New Roman" w:cs="Times New Roman"/>
          <w:b/>
          <w:sz w:val="28"/>
          <w:szCs w:val="28"/>
        </w:rPr>
        <w:t>:</w:t>
      </w:r>
    </w:p>
    <w:p w:rsidR="00E97BAB" w:rsidRPr="005D541D" w:rsidRDefault="00E97BAB" w:rsidP="00087037">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 xml:space="preserve">Крюкова І.В. Макроекономічне моделювання та короткострокове прогнозування. - Харків: Форд, 2000. </w:t>
      </w:r>
    </w:p>
    <w:p w:rsidR="00E97BAB" w:rsidRPr="005D541D" w:rsidRDefault="00E97BAB" w:rsidP="00087037">
      <w:pPr>
        <w:pStyle w:val="a3"/>
        <w:numPr>
          <w:ilvl w:val="0"/>
          <w:numId w:val="2"/>
        </w:numPr>
        <w:tabs>
          <w:tab w:val="left" w:pos="284"/>
        </w:tabs>
        <w:spacing w:before="100" w:beforeAutospacing="1" w:after="0" w:line="240" w:lineRule="auto"/>
        <w:ind w:left="0" w:firstLine="0"/>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Лукінов 1-І. Економічні трансформації. - К.: Ін-т економіки НАН України, 1997</w:t>
      </w:r>
    </w:p>
    <w:p w:rsidR="00E97BAB" w:rsidRPr="005D541D" w:rsidRDefault="00E97BAB" w:rsidP="00087037">
      <w:pPr>
        <w:pStyle w:val="a3"/>
        <w:numPr>
          <w:ilvl w:val="0"/>
          <w:numId w:val="2"/>
        </w:numPr>
        <w:tabs>
          <w:tab w:val="left" w:pos="284"/>
        </w:tabs>
        <w:spacing w:before="100" w:beforeAutospacing="1" w:after="0" w:line="240" w:lineRule="auto"/>
        <w:ind w:left="0" w:firstLine="0"/>
        <w:jc w:val="both"/>
        <w:rPr>
          <w:rFonts w:ascii="Times New Roman" w:hAnsi="Times New Roman" w:cs="Times New Roman"/>
          <w:sz w:val="28"/>
          <w:szCs w:val="28"/>
          <w:lang w:val="uk-UA"/>
        </w:rPr>
      </w:pPr>
      <w:proofErr w:type="spellStart"/>
      <w:r w:rsidRPr="005D541D">
        <w:rPr>
          <w:rFonts w:ascii="Times New Roman" w:hAnsi="Times New Roman" w:cs="Times New Roman"/>
          <w:sz w:val="28"/>
          <w:szCs w:val="28"/>
          <w:lang w:val="uk-UA"/>
        </w:rPr>
        <w:t>Мексон</w:t>
      </w:r>
      <w:proofErr w:type="spellEnd"/>
      <w:r w:rsidRPr="005D541D">
        <w:rPr>
          <w:rFonts w:ascii="Times New Roman" w:hAnsi="Times New Roman" w:cs="Times New Roman"/>
          <w:sz w:val="28"/>
          <w:szCs w:val="28"/>
          <w:lang w:val="uk-UA"/>
        </w:rPr>
        <w:t xml:space="preserve"> М.Х., Альберт М., </w:t>
      </w:r>
      <w:proofErr w:type="spellStart"/>
      <w:r w:rsidRPr="005D541D">
        <w:rPr>
          <w:rFonts w:ascii="Times New Roman" w:hAnsi="Times New Roman" w:cs="Times New Roman"/>
          <w:sz w:val="28"/>
          <w:szCs w:val="28"/>
          <w:lang w:val="uk-UA"/>
        </w:rPr>
        <w:t>Ходуори</w:t>
      </w:r>
      <w:proofErr w:type="spellEnd"/>
      <w:r w:rsidRPr="005D541D">
        <w:rPr>
          <w:rFonts w:ascii="Times New Roman" w:hAnsi="Times New Roman" w:cs="Times New Roman"/>
          <w:sz w:val="28"/>
          <w:szCs w:val="28"/>
          <w:lang w:val="uk-UA"/>
        </w:rPr>
        <w:t xml:space="preserve"> Ф. </w:t>
      </w:r>
      <w:proofErr w:type="spellStart"/>
      <w:r w:rsidRPr="005D541D">
        <w:rPr>
          <w:rFonts w:ascii="Times New Roman" w:hAnsi="Times New Roman" w:cs="Times New Roman"/>
          <w:sz w:val="28"/>
          <w:szCs w:val="28"/>
          <w:lang w:val="uk-UA"/>
        </w:rPr>
        <w:t>Основы</w:t>
      </w:r>
      <w:proofErr w:type="spellEnd"/>
      <w:r w:rsidRPr="005D541D">
        <w:rPr>
          <w:rFonts w:ascii="Times New Roman" w:hAnsi="Times New Roman" w:cs="Times New Roman"/>
          <w:sz w:val="28"/>
          <w:szCs w:val="28"/>
          <w:lang w:val="uk-UA"/>
        </w:rPr>
        <w:t xml:space="preserve"> </w:t>
      </w:r>
      <w:proofErr w:type="spellStart"/>
      <w:r w:rsidRPr="005D541D">
        <w:rPr>
          <w:rFonts w:ascii="Times New Roman" w:hAnsi="Times New Roman" w:cs="Times New Roman"/>
          <w:sz w:val="28"/>
          <w:szCs w:val="28"/>
          <w:lang w:val="uk-UA"/>
        </w:rPr>
        <w:t>менеджмента</w:t>
      </w:r>
      <w:proofErr w:type="spellEnd"/>
      <w:r w:rsidRPr="005D541D">
        <w:rPr>
          <w:rFonts w:ascii="Times New Roman" w:hAnsi="Times New Roman" w:cs="Times New Roman"/>
          <w:sz w:val="28"/>
          <w:szCs w:val="28"/>
          <w:lang w:val="uk-UA"/>
        </w:rPr>
        <w:t xml:space="preserve">. - М.: </w:t>
      </w:r>
      <w:proofErr w:type="spellStart"/>
      <w:r w:rsidRPr="005D541D">
        <w:rPr>
          <w:rFonts w:ascii="Times New Roman" w:hAnsi="Times New Roman" w:cs="Times New Roman"/>
          <w:sz w:val="28"/>
          <w:szCs w:val="28"/>
          <w:lang w:val="uk-UA"/>
        </w:rPr>
        <w:t>Дело</w:t>
      </w:r>
      <w:proofErr w:type="spellEnd"/>
      <w:r w:rsidRPr="005D541D">
        <w:rPr>
          <w:rFonts w:ascii="Times New Roman" w:hAnsi="Times New Roman" w:cs="Times New Roman"/>
          <w:sz w:val="28"/>
          <w:szCs w:val="28"/>
          <w:lang w:val="uk-UA"/>
        </w:rPr>
        <w:t>, 1992.</w:t>
      </w:r>
    </w:p>
    <w:p w:rsidR="00435BD1" w:rsidRPr="00087037" w:rsidRDefault="00E97BAB" w:rsidP="00087037">
      <w:pPr>
        <w:pStyle w:val="a3"/>
        <w:numPr>
          <w:ilvl w:val="0"/>
          <w:numId w:val="2"/>
        </w:numPr>
        <w:tabs>
          <w:tab w:val="left" w:pos="284"/>
        </w:tabs>
        <w:spacing w:before="100" w:beforeAutospacing="1" w:after="0" w:line="240" w:lineRule="auto"/>
        <w:ind w:left="0" w:firstLine="0"/>
        <w:jc w:val="both"/>
        <w:rPr>
          <w:rFonts w:ascii="Times New Roman" w:hAnsi="Times New Roman" w:cs="Times New Roman"/>
          <w:sz w:val="28"/>
          <w:szCs w:val="28"/>
          <w:lang w:val="uk-UA"/>
        </w:rPr>
      </w:pPr>
      <w:r w:rsidRPr="005D541D">
        <w:rPr>
          <w:rFonts w:ascii="Times New Roman" w:hAnsi="Times New Roman" w:cs="Times New Roman"/>
          <w:sz w:val="28"/>
          <w:szCs w:val="28"/>
          <w:lang w:val="uk-UA"/>
        </w:rPr>
        <w:t xml:space="preserve">Основи економічної теорії // За ред. проф. СВ. </w:t>
      </w:r>
      <w:proofErr w:type="spellStart"/>
      <w:r w:rsidRPr="005D541D">
        <w:rPr>
          <w:rFonts w:ascii="Times New Roman" w:hAnsi="Times New Roman" w:cs="Times New Roman"/>
          <w:sz w:val="28"/>
          <w:szCs w:val="28"/>
          <w:lang w:val="uk-UA"/>
        </w:rPr>
        <w:t>Мочерного</w:t>
      </w:r>
      <w:proofErr w:type="spellEnd"/>
      <w:r w:rsidRPr="005D541D">
        <w:rPr>
          <w:rFonts w:ascii="Times New Roman" w:hAnsi="Times New Roman" w:cs="Times New Roman"/>
          <w:sz w:val="28"/>
          <w:szCs w:val="28"/>
          <w:lang w:val="uk-UA"/>
        </w:rPr>
        <w:t xml:space="preserve">. - Тернопіль: </w:t>
      </w:r>
      <w:proofErr w:type="spellStart"/>
      <w:r w:rsidRPr="005D541D">
        <w:rPr>
          <w:rFonts w:ascii="Times New Roman" w:hAnsi="Times New Roman" w:cs="Times New Roman"/>
          <w:sz w:val="28"/>
          <w:szCs w:val="28"/>
          <w:lang w:val="uk-UA"/>
        </w:rPr>
        <w:t>Тар-некс-Світ</w:t>
      </w:r>
      <w:proofErr w:type="spellEnd"/>
      <w:r w:rsidRPr="005D541D">
        <w:rPr>
          <w:rFonts w:ascii="Times New Roman" w:hAnsi="Times New Roman" w:cs="Times New Roman"/>
          <w:sz w:val="28"/>
          <w:szCs w:val="28"/>
          <w:lang w:val="uk-UA"/>
        </w:rPr>
        <w:t>, 1993.</w:t>
      </w:r>
    </w:p>
    <w:sectPr w:rsidR="00435BD1" w:rsidRPr="00087037" w:rsidSect="0078793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4103D"/>
    <w:multiLevelType w:val="hybridMultilevel"/>
    <w:tmpl w:val="4C68AC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D01374F"/>
    <w:multiLevelType w:val="hybridMultilevel"/>
    <w:tmpl w:val="D3761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69AF"/>
    <w:rsid w:val="00087037"/>
    <w:rsid w:val="00220AEA"/>
    <w:rsid w:val="00302F6F"/>
    <w:rsid w:val="003769AF"/>
    <w:rsid w:val="00435BD1"/>
    <w:rsid w:val="005D541D"/>
    <w:rsid w:val="00787935"/>
    <w:rsid w:val="00997493"/>
    <w:rsid w:val="00BA37B3"/>
    <w:rsid w:val="00BC1E1C"/>
    <w:rsid w:val="00BD53D1"/>
    <w:rsid w:val="00DB10EF"/>
    <w:rsid w:val="00E97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3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3D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F254-BFB7-4BCF-9F1C-034E6055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Lesha</dc:creator>
  <cp:keywords/>
  <dc:description/>
  <cp:lastModifiedBy>User</cp:lastModifiedBy>
  <cp:revision>6</cp:revision>
  <dcterms:created xsi:type="dcterms:W3CDTF">2016-02-28T17:32:00Z</dcterms:created>
  <dcterms:modified xsi:type="dcterms:W3CDTF">2016-03-11T18:20:00Z</dcterms:modified>
</cp:coreProperties>
</file>